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13767D3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35148C">
        <w:rPr>
          <w:rFonts w:eastAsia="Calibri"/>
        </w:rPr>
        <w:t>В.В. Бельчиков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38F17A21" w:rsidR="00B2199C" w:rsidRPr="00D16949" w:rsidRDefault="00B2199C" w:rsidP="00040373">
      <w:pPr>
        <w:widowControl w:val="0"/>
        <w:autoSpaceDE w:val="0"/>
        <w:autoSpaceDN w:val="0"/>
        <w:ind w:firstLine="851"/>
        <w:jc w:val="left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E74AAC">
        <w:rPr>
          <w:rFonts w:eastAsia="Times New Roman"/>
        </w:rPr>
        <w:t>2</w:t>
      </w:r>
      <w:r w:rsidR="00633A34">
        <w:rPr>
          <w:rFonts w:eastAsia="Times New Roman"/>
        </w:rPr>
        <w:t>1</w:t>
      </w:r>
      <w:r w:rsidR="00E74AAC">
        <w:rPr>
          <w:rFonts w:eastAsia="Times New Roman"/>
        </w:rPr>
        <w:t xml:space="preserve"> с., </w:t>
      </w:r>
      <w:r w:rsidR="00040373">
        <w:rPr>
          <w:rFonts w:eastAsia="Times New Roman"/>
        </w:rPr>
        <w:t>1</w:t>
      </w:r>
      <w:r w:rsidR="006B467D">
        <w:rPr>
          <w:rFonts w:eastAsia="Times New Roman"/>
        </w:rPr>
        <w:t>4</w:t>
      </w:r>
      <w:r w:rsidR="00011D9A">
        <w:rPr>
          <w:rFonts w:eastAsia="Times New Roman"/>
        </w:rPr>
        <w:t xml:space="preserve"> рис., 1</w:t>
      </w:r>
      <w:r w:rsidR="00C130D9">
        <w:rPr>
          <w:rFonts w:eastAsia="Times New Roman"/>
        </w:rPr>
        <w:t>3</w:t>
      </w:r>
      <w:r w:rsidRPr="00011D9A">
        <w:rPr>
          <w:rFonts w:eastAsia="Times New Roman"/>
        </w:rPr>
        <w:t xml:space="preserve"> источник</w:t>
      </w:r>
      <w:r w:rsidR="00E8081A">
        <w:rPr>
          <w:rFonts w:eastAsia="Times New Roman"/>
        </w:rPr>
        <w:t>ов</w:t>
      </w:r>
      <w:r w:rsidRPr="00011D9A">
        <w:rPr>
          <w:rFonts w:eastAsia="Times New Roman"/>
        </w:rPr>
        <w:t>.</w:t>
      </w:r>
    </w:p>
    <w:p w14:paraId="6A419982" w14:textId="7B34F365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SOLIDWORKS 2020, ПЛАГИН, </w:t>
      </w:r>
      <w:r w:rsidR="0035148C">
        <w:rPr>
          <w:rFonts w:eastAsia="Times New Roman"/>
        </w:rPr>
        <w:t>МОЛОТОК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38CA68F8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</w:t>
      </w:r>
      <w:r w:rsidR="0035148C">
        <w:rPr>
          <w:rFonts w:eastAsia="Times New Roman"/>
        </w:rPr>
        <w:t>для</w:t>
      </w:r>
      <w:r w:rsidRPr="00D16949">
        <w:rPr>
          <w:rFonts w:eastAsia="Times New Roman"/>
        </w:rPr>
        <w:t xml:space="preserve"> построени</w:t>
      </w:r>
      <w:r w:rsidR="0035148C">
        <w:rPr>
          <w:rFonts w:eastAsia="Times New Roman"/>
        </w:rPr>
        <w:t>я</w:t>
      </w:r>
      <w:r w:rsidRPr="00D16949">
        <w:rPr>
          <w:rFonts w:eastAsia="Times New Roman"/>
        </w:rPr>
        <w:t xml:space="preserve"> модели </w:t>
      </w:r>
      <w:r w:rsidR="0035148C">
        <w:rPr>
          <w:rFonts w:eastAsia="Times New Roman"/>
        </w:rPr>
        <w:t>молотка</w:t>
      </w:r>
      <w:r w:rsidRPr="00D16949">
        <w:rPr>
          <w:rFonts w:eastAsia="Times New Roman"/>
        </w:rPr>
        <w:t xml:space="preserve"> </w:t>
      </w:r>
      <w:r w:rsidR="0035148C">
        <w:rPr>
          <w:rFonts w:eastAsia="Times New Roman"/>
        </w:rPr>
        <w:t>в</w:t>
      </w:r>
      <w:r w:rsidRPr="00D16949">
        <w:rPr>
          <w:rFonts w:eastAsia="Times New Roman"/>
        </w:rPr>
        <w:t xml:space="preserve"> систем</w:t>
      </w:r>
      <w:r w:rsidR="0035148C">
        <w:rPr>
          <w:rFonts w:eastAsia="Times New Roman"/>
        </w:rPr>
        <w:t>е</w:t>
      </w:r>
      <w:r w:rsidRPr="00D16949">
        <w:rPr>
          <w:rFonts w:eastAsia="Times New Roman"/>
        </w:rPr>
        <w:t xml:space="preserve"> автоматизированного проектирования 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379EDD6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</w:t>
      </w:r>
      <w:r w:rsidR="0035148C">
        <w:rPr>
          <w:bCs/>
        </w:rPr>
        <w:t xml:space="preserve">молотка </w:t>
      </w:r>
      <w:r w:rsidRPr="00D16949">
        <w:rPr>
          <w:bCs/>
        </w:rPr>
        <w:t xml:space="preserve">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="0035148C">
        <w:rPr>
          <w:bCs/>
        </w:rPr>
        <w:t xml:space="preserve"> для работы с</w:t>
      </w:r>
      <w:r w:rsidRPr="00D16949">
        <w:rPr>
          <w:bCs/>
        </w:rPr>
        <w:t xml:space="preserve"> систем</w:t>
      </w:r>
      <w:r w:rsidR="0035148C">
        <w:rPr>
          <w:bCs/>
        </w:rPr>
        <w:t>ой</w:t>
      </w:r>
      <w:r w:rsidRPr="00D16949">
        <w:rPr>
          <w:bCs/>
        </w:rPr>
        <w:t xml:space="preserve">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2020.</w:t>
      </w:r>
    </w:p>
    <w:p w14:paraId="2165ED99" w14:textId="6505E648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В результате работы был создан плагин, автоматизирующий построение модели </w:t>
      </w:r>
      <w:r w:rsidR="0035148C">
        <w:rPr>
          <w:rFonts w:eastAsia="Times New Roman"/>
        </w:rPr>
        <w:t>молотка.</w:t>
      </w:r>
    </w:p>
    <w:p w14:paraId="5E58DB8D" w14:textId="3DF984A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</w:t>
      </w:r>
      <w:r w:rsidR="0035148C">
        <w:rPr>
          <w:rFonts w:eastAsia="Times New Roman"/>
        </w:rPr>
        <w:t>19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4568805" w14:textId="321400E7" w:rsidR="009A396F" w:rsidRDefault="000F6EAC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40560221" w:history="1">
            <w:r w:rsidR="009A396F" w:rsidRPr="00685E19">
              <w:rPr>
                <w:rStyle w:val="Hyperlink"/>
                <w:noProof/>
              </w:rPr>
              <w:t>1 Введение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_Toc40560221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4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76ACEBB3" w14:textId="1E592555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2" w:history="1">
            <w:r w:rsidR="009A396F" w:rsidRPr="00685E19">
              <w:rPr>
                <w:rStyle w:val="Hyperlink"/>
                <w:noProof/>
              </w:rPr>
              <w:t>2 Постановка и анализ задачи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_Toc40560222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2DB2198" w14:textId="21402797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3" w:history="1">
            <w:r w:rsidR="009A396F" w:rsidRPr="00685E19">
              <w:rPr>
                <w:rStyle w:val="Hyperlink"/>
                <w:noProof/>
              </w:rPr>
              <w:t>2.1 Описание предмета проектирования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_Toc40560223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0BA4AFE5" w14:textId="0B7331B1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4" w:history="1">
            <w:r w:rsidR="009A396F" w:rsidRPr="00685E19">
              <w:rPr>
                <w:rStyle w:val="Hyperlink"/>
                <w:noProof/>
              </w:rPr>
              <w:t>2.2 Выбор инструментов и средств реализации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_Toc40560224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6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7FC9857" w14:textId="3B0686B3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5" w:history="1">
            <w:r w:rsidR="009A396F" w:rsidRPr="00685E19">
              <w:rPr>
                <w:rStyle w:val="Hyperlink"/>
                <w:noProof/>
              </w:rPr>
              <w:t>2.3 Назначение плагина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_Toc40560225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06D2BA1" w14:textId="23485596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6" w:history="1">
            <w:r w:rsidR="009A396F" w:rsidRPr="00685E19">
              <w:rPr>
                <w:rStyle w:val="Hyperlink"/>
                <w:noProof/>
              </w:rPr>
              <w:t>2.4 Описание аналогов разрабатываемого продукта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_Toc40560226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72F9A27" w14:textId="4119EE71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7" w:history="1">
            <w:r w:rsidR="009A396F" w:rsidRPr="00685E19">
              <w:rPr>
                <w:rStyle w:val="Hyperlink"/>
                <w:noProof/>
              </w:rPr>
              <w:t>2.4.1 Описание САПР КОМПАС-3D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_Toc40560227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8399BC4" w14:textId="29BFD4C1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8" w:history="1">
            <w:r w:rsidR="009A396F" w:rsidRPr="00685E19">
              <w:rPr>
                <w:rStyle w:val="Hyperlink"/>
                <w:noProof/>
              </w:rPr>
              <w:t>2.4.2 Плагин PDF для САПР КОМПАС-3D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_Toc40560228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8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51980A1" w14:textId="33565EA5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9" w:history="1">
            <w:r w:rsidR="009A396F" w:rsidRPr="00685E19">
              <w:rPr>
                <w:rStyle w:val="Hyperlink"/>
                <w:noProof/>
              </w:rPr>
              <w:t>2.4.3 Экспорт из КОМПАС-3D в формат 3D PDF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_Toc40560229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8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0E684C79" w14:textId="250B51D6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0" w:history="1">
            <w:r w:rsidR="009A396F" w:rsidRPr="00685E19">
              <w:rPr>
                <w:rStyle w:val="Hyperlink"/>
                <w:noProof/>
              </w:rPr>
              <w:t>2.4.4 Описание аналога плагина для построения молотка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_Toc40560230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9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524A8956" w14:textId="7B81A839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1" w:history="1">
            <w:r w:rsidR="009A396F" w:rsidRPr="00685E19">
              <w:rPr>
                <w:rStyle w:val="Hyperlink"/>
                <w:noProof/>
              </w:rPr>
              <w:t>3 Описание реализации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_Toc40560231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08377BF" w14:textId="30BA961A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2" w:history="1">
            <w:r w:rsidR="009A396F" w:rsidRPr="00685E19">
              <w:rPr>
                <w:rStyle w:val="Hyperlink"/>
                <w:noProof/>
              </w:rPr>
              <w:t>3.1 Описание технических и функциональных аспектов проекта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_Toc40560232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E958326" w14:textId="6681085E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3" w:history="1">
            <w:r w:rsidR="009A396F" w:rsidRPr="00685E19">
              <w:rPr>
                <w:rStyle w:val="Hyperlink"/>
                <w:noProof/>
              </w:rPr>
              <w:t>3.2 Диаграмма вариантов использования (Use Cases)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_Toc40560233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11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8D51B73" w14:textId="741B5835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4" w:history="1">
            <w:r w:rsidR="009A396F" w:rsidRPr="00685E19">
              <w:rPr>
                <w:rStyle w:val="Hyperlink"/>
                <w:noProof/>
              </w:rPr>
              <w:t>3.3 Диаграмма классов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_Toc40560234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12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528AF207" w14:textId="2FBA941A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5" w:history="1">
            <w:r w:rsidR="009A396F" w:rsidRPr="00685E19">
              <w:rPr>
                <w:rStyle w:val="Hyperlink"/>
                <w:noProof/>
              </w:rPr>
              <w:t>4 Описание программы для пользователя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_Toc40560235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13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773DBEC" w14:textId="37A06568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6" w:history="1">
            <w:r w:rsidR="009A396F" w:rsidRPr="00685E19">
              <w:rPr>
                <w:rStyle w:val="Hyperlink"/>
                <w:noProof/>
              </w:rPr>
              <w:t>5 Тестирование программы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_Toc40560236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72C8BD5B" w14:textId="4AAAB7E9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7" w:history="1">
            <w:r w:rsidR="009A396F" w:rsidRPr="00685E19">
              <w:rPr>
                <w:rStyle w:val="Hyperlink"/>
                <w:noProof/>
              </w:rPr>
              <w:t>5.1 Функциональное тестирование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_Toc40560237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A1536FC" w14:textId="6A23890C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8" w:history="1">
            <w:r w:rsidR="009A396F" w:rsidRPr="00685E19">
              <w:rPr>
                <w:rStyle w:val="Hyperlink"/>
                <w:noProof/>
              </w:rPr>
              <w:t>5.2 Модульное тестирование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_Toc40560238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AEB1CD1" w14:textId="1252F0BA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9" w:history="1">
            <w:r w:rsidR="009A396F" w:rsidRPr="00685E19">
              <w:rPr>
                <w:rStyle w:val="Hyperlink"/>
                <w:rFonts w:eastAsia="Calibri"/>
                <w:noProof/>
              </w:rPr>
              <w:t>Заключение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_Toc40560239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19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8BD4B66" w14:textId="2C566B8A" w:rsidR="009A396F" w:rsidRDefault="0027444E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40" w:history="1">
            <w:r w:rsidR="009A396F" w:rsidRPr="00685E19">
              <w:rPr>
                <w:rStyle w:val="Hyperlink"/>
                <w:noProof/>
              </w:rPr>
              <w:t>Список использованных источников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_Toc40560240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20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C8878CE" w14:textId="41028137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2E45A1C4" w14:textId="6C37F819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</w:p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Heading1"/>
        <w:jc w:val="center"/>
      </w:pPr>
      <w:bookmarkStart w:id="0" w:name="_Toc40560221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BodyText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0DEF767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</w:t>
      </w:r>
      <w:r w:rsidR="0062350E">
        <w:t>молотка</w:t>
      </w:r>
      <w:r>
        <w:t xml:space="preserve"> для системы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62350E">
        <w:rPr>
          <w:rFonts w:eastAsia="Times New Roman"/>
        </w:rPr>
        <w:t>2014</w:t>
      </w:r>
      <w:r w:rsidR="0062350E" w:rsidRPr="0062350E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 xml:space="preserve"> с помощью интегрированной среды разработки Visual Studio 2019 Сommunity.</w:t>
      </w:r>
    </w:p>
    <w:p w14:paraId="40F3766F" w14:textId="748BB2DC" w:rsidR="00D16949" w:rsidRDefault="000F6EAC" w:rsidP="000F6EAC">
      <w:pPr>
        <w:ind w:firstLine="708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Heading1"/>
        <w:jc w:val="center"/>
      </w:pPr>
      <w:bookmarkStart w:id="1" w:name="_Toc40560222"/>
      <w:r>
        <w:lastRenderedPageBreak/>
        <w:t>2 Постановка и анализ задачи</w:t>
      </w:r>
      <w:bookmarkEnd w:id="1"/>
    </w:p>
    <w:p w14:paraId="56F3733D" w14:textId="54B6D4AD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 xml:space="preserve">SOLIDWORKS </w:t>
      </w:r>
      <w:r w:rsidR="00830C37">
        <w:rPr>
          <w:rFonts w:eastAsia="Times New Roman"/>
        </w:rPr>
        <w:t>2014</w:t>
      </w:r>
      <w:r w:rsidR="00830C37" w:rsidRPr="00830C37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>, строит модель</w:t>
      </w:r>
      <w:r w:rsidR="00830C37">
        <w:t xml:space="preserve"> молотка</w:t>
      </w:r>
      <w:r>
        <w:t xml:space="preserve">. </w:t>
      </w:r>
      <w:r w:rsidR="00083D39">
        <w:t>Необходимо что</w:t>
      </w:r>
      <w:r w:rsidR="005B79BD">
        <w:t>бы плагин позво</w:t>
      </w:r>
      <w:r w:rsidR="00083D39">
        <w:t>лял задавать</w:t>
      </w:r>
      <w:r w:rsidR="00DE4475">
        <w:t xml:space="preserve"> такие</w:t>
      </w:r>
      <w:r w:rsidR="00083D39">
        <w:t xml:space="preserve"> параметры</w:t>
      </w:r>
      <w:r w:rsidR="00DE4475">
        <w:t xml:space="preserve">, как: длина бойка, высота бойка, ширина оголовья, длина </w:t>
      </w:r>
      <w:r w:rsidR="004308B3">
        <w:t>носка</w:t>
      </w:r>
      <w:r w:rsidR="00DE4475">
        <w:t>, ширина наконечника, длина рукояти, диаметр рукояти.</w:t>
      </w:r>
    </w:p>
    <w:p w14:paraId="295AB23C" w14:textId="02690E3B" w:rsidR="00083D39" w:rsidRDefault="00083D39" w:rsidP="00083D39">
      <w:pPr>
        <w:pStyle w:val="Heading1"/>
        <w:jc w:val="center"/>
      </w:pPr>
      <w:bookmarkStart w:id="2" w:name="_Toc40560223"/>
      <w:r>
        <w:t>2.1 Описание предмета проектирования</w:t>
      </w:r>
      <w:bookmarkEnd w:id="2"/>
    </w:p>
    <w:p w14:paraId="297F57A4" w14:textId="27AB0E73" w:rsidR="008E3160" w:rsidRPr="00F80A71" w:rsidRDefault="008E3160" w:rsidP="008E3160">
      <w:pPr>
        <w:ind w:firstLine="708"/>
        <w:rPr>
          <w:lang w:val="en-US"/>
        </w:rPr>
      </w:pPr>
      <w:bookmarkStart w:id="3" w:name="OLE_LINK40"/>
      <w:bookmarkStart w:id="4" w:name="OLE_LINK41"/>
      <w:bookmarkStart w:id="5" w:name="OLE_LINK42"/>
      <w:r>
        <w:t xml:space="preserve">Молоток – </w:t>
      </w:r>
      <w:r w:rsidRPr="00A94CB9">
        <w:rPr>
          <w:color w:val="222222"/>
          <w:shd w:val="clear" w:color="auto" w:fill="FFFFFF"/>
        </w:rPr>
        <w:t>небольшой ударный инструмент, применяемый для забивания </w:t>
      </w:r>
      <w:r>
        <w:t>гвоздей</w:t>
      </w:r>
      <w:r w:rsidRPr="00A94CB9">
        <w:rPr>
          <w:color w:val="222222"/>
          <w:shd w:val="clear" w:color="auto" w:fill="FFFFFF"/>
        </w:rPr>
        <w:t xml:space="preserve">, разбивания предметов и других работ. </w:t>
      </w:r>
      <w:bookmarkEnd w:id="3"/>
      <w:bookmarkEnd w:id="4"/>
      <w:bookmarkEnd w:id="5"/>
      <w:r w:rsidRPr="00A94CB9">
        <w:rPr>
          <w:color w:val="222222"/>
          <w:shd w:val="clear" w:color="auto" w:fill="FFFFFF"/>
        </w:rPr>
        <w:t>В основном изготавливается из </w:t>
      </w:r>
      <w:r>
        <w:t>стали</w:t>
      </w:r>
      <w:r w:rsidRPr="00A94CB9">
        <w:rPr>
          <w:color w:val="222222"/>
          <w:shd w:val="clear" w:color="auto" w:fill="FFFFFF"/>
        </w:rPr>
        <w:t>. Молоток — один из древнейших инструментов, используемых разумным человеком.</w:t>
      </w:r>
      <w:r w:rsidR="00F80A71">
        <w:rPr>
          <w:color w:val="222222"/>
          <w:shd w:val="clear" w:color="auto" w:fill="FFFFFF"/>
        </w:rPr>
        <w:t xml:space="preserve"> </w:t>
      </w:r>
      <w:r w:rsidR="00F80A71">
        <w:rPr>
          <w:color w:val="222222"/>
          <w:shd w:val="clear" w:color="auto" w:fill="FFFFFF"/>
          <w:lang w:val="en-US"/>
        </w:rPr>
        <w:t>[6]</w:t>
      </w:r>
    </w:p>
    <w:p w14:paraId="2D24A41B" w14:textId="2CB2B674" w:rsidR="00326C51" w:rsidRDefault="00326C51" w:rsidP="00326C51">
      <w:r>
        <w:tab/>
        <w:t xml:space="preserve">Параметры </w:t>
      </w:r>
      <w:r w:rsidR="008E3160">
        <w:t>моделируемого молотка</w:t>
      </w:r>
      <w:r>
        <w:t>:</w:t>
      </w:r>
    </w:p>
    <w:p w14:paraId="71B87659" w14:textId="16218C66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8E3160">
        <w:rPr>
          <w:szCs w:val="28"/>
        </w:rPr>
        <w:t xml:space="preserve"> – </w:t>
      </w:r>
      <w:r>
        <w:rPr>
          <w:szCs w:val="28"/>
        </w:rPr>
        <w:t>длина бойка, от 30</w:t>
      </w:r>
      <w:r w:rsidR="004308B3">
        <w:rPr>
          <w:szCs w:val="28"/>
        </w:rPr>
        <w:t>мм</w:t>
      </w:r>
      <w:r>
        <w:rPr>
          <w:szCs w:val="28"/>
        </w:rPr>
        <w:t xml:space="preserve"> до 80мм</w:t>
      </w:r>
      <w:r w:rsidR="00907BE8" w:rsidRPr="00907BE8">
        <w:rPr>
          <w:szCs w:val="28"/>
        </w:rPr>
        <w:t>;</w:t>
      </w:r>
    </w:p>
    <w:p w14:paraId="4CA12CAB" w14:textId="7F7E9EBF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8E3160">
        <w:rPr>
          <w:szCs w:val="28"/>
        </w:rPr>
        <w:t xml:space="preserve"> – </w:t>
      </w:r>
      <w:r>
        <w:rPr>
          <w:szCs w:val="28"/>
        </w:rPr>
        <w:t>ширина оголовья,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5E3B6B2B" w14:textId="379CEFF0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height</w:t>
      </w:r>
      <w:r w:rsidRPr="008E3160">
        <w:rPr>
          <w:szCs w:val="28"/>
        </w:rPr>
        <w:t xml:space="preserve"> – </w:t>
      </w:r>
      <w:r>
        <w:rPr>
          <w:szCs w:val="28"/>
        </w:rPr>
        <w:t>высота бойка,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288B42AA" w14:textId="1AAD890E" w:rsidR="00326C51" w:rsidRDefault="008E3160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Toe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 носка</w:t>
      </w:r>
      <w:r w:rsidR="004308B3">
        <w:rPr>
          <w:szCs w:val="28"/>
        </w:rPr>
        <w:t>, от 30мм до 80мм</w:t>
      </w:r>
      <w:r w:rsidR="00907BE8" w:rsidRPr="00907BE8">
        <w:rPr>
          <w:szCs w:val="28"/>
        </w:rPr>
        <w:t>;</w:t>
      </w:r>
    </w:p>
    <w:p w14:paraId="018938C5" w14:textId="0E6FA0C7" w:rsidR="00326C51" w:rsidRDefault="004308B3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Tip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4308B3">
        <w:rPr>
          <w:szCs w:val="28"/>
        </w:rPr>
        <w:t xml:space="preserve"> – </w:t>
      </w:r>
      <w:r>
        <w:rPr>
          <w:szCs w:val="28"/>
        </w:rPr>
        <w:t>ширина наконечника, от 1мм до 10мм</w:t>
      </w:r>
      <w:r w:rsidR="00907BE8" w:rsidRPr="00907BE8">
        <w:rPr>
          <w:szCs w:val="28"/>
        </w:rPr>
        <w:t>;</w:t>
      </w:r>
    </w:p>
    <w:p w14:paraId="08539C36" w14:textId="6B7798BB" w:rsidR="00326C51" w:rsidRDefault="004308B3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diameter</w:t>
      </w:r>
      <w:r w:rsidRPr="004308B3">
        <w:rPr>
          <w:szCs w:val="28"/>
        </w:rPr>
        <w:t xml:space="preserve"> – </w:t>
      </w:r>
      <w:r>
        <w:rPr>
          <w:szCs w:val="28"/>
        </w:rPr>
        <w:t>диаметр рукояти, от 15мм до 40мм</w:t>
      </w:r>
      <w:r w:rsidR="00907BE8" w:rsidRPr="00907BE8">
        <w:rPr>
          <w:szCs w:val="28"/>
        </w:rPr>
        <w:t>;</w:t>
      </w:r>
    </w:p>
    <w:p w14:paraId="0A9C7167" w14:textId="662B1EBD" w:rsidR="00326C51" w:rsidRPr="004308B3" w:rsidRDefault="004308B3" w:rsidP="00326C51">
      <w:pPr>
        <w:pStyle w:val="ListParagraph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</w:t>
      </w:r>
      <w:r w:rsidRPr="004308B3">
        <w:rPr>
          <w:szCs w:val="28"/>
        </w:rPr>
        <w:t xml:space="preserve"> </w:t>
      </w:r>
      <w:r>
        <w:rPr>
          <w:szCs w:val="28"/>
        </w:rPr>
        <w:t>рукояти</w:t>
      </w:r>
      <w:r w:rsidRPr="004308B3">
        <w:rPr>
          <w:szCs w:val="28"/>
        </w:rPr>
        <w:t xml:space="preserve">, </w:t>
      </w:r>
      <w:r>
        <w:rPr>
          <w:szCs w:val="28"/>
        </w:rPr>
        <w:t>от 130мм до 280мм</w:t>
      </w:r>
      <w:r w:rsidR="00907BE8" w:rsidRPr="00907BE8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6565F628" w:rsidR="00326C51" w:rsidRDefault="004308B3" w:rsidP="00326C51">
      <w:pPr>
        <w:ind w:left="360"/>
        <w:jc w:val="center"/>
      </w:pPr>
      <w:r w:rsidRPr="0020742C">
        <w:rPr>
          <w:noProof/>
        </w:rPr>
        <w:lastRenderedPageBreak/>
        <w:drawing>
          <wp:inline distT="0" distB="0" distL="0" distR="0" wp14:anchorId="13A14D3A" wp14:editId="467F28DB">
            <wp:extent cx="5495925" cy="5563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394" cy="5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Heading1"/>
        <w:jc w:val="center"/>
      </w:pPr>
      <w:bookmarkStart w:id="6" w:name="_Toc40560224"/>
      <w:r>
        <w:t xml:space="preserve">2.2 </w:t>
      </w:r>
      <w:r w:rsidRPr="00007DE0">
        <w:t>Выбор инструментов и средств реализации</w:t>
      </w:r>
      <w:bookmarkEnd w:id="6"/>
    </w:p>
    <w:p w14:paraId="5CF5FF30" w14:textId="59FB6395" w:rsidR="001D13EA" w:rsidRPr="00907BE8" w:rsidRDefault="00007DE0" w:rsidP="00007DE0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907BE8">
        <w:t>7.2</w:t>
      </w:r>
      <w:r w:rsidR="0022078E" w:rsidRPr="0022078E">
        <w:t xml:space="preserve"> [</w:t>
      </w:r>
      <w:r w:rsidR="00F80A71" w:rsidRPr="00F80A71">
        <w:t>7</w:t>
      </w:r>
      <w:r w:rsidR="0022078E" w:rsidRPr="0022078E">
        <w:t>]</w:t>
      </w:r>
      <w:r>
        <w:t>, библиотеки «SolidWorks.Interop. sldworks»</w:t>
      </w:r>
      <w:r w:rsidR="0022078E" w:rsidRPr="0022078E">
        <w:t xml:space="preserve"> [</w:t>
      </w:r>
      <w:r w:rsidR="00F80A71" w:rsidRPr="00F80A71">
        <w:t>8</w:t>
      </w:r>
      <w:r w:rsidR="0022078E" w:rsidRPr="0022078E">
        <w:t>]</w:t>
      </w:r>
      <w:r>
        <w:t xml:space="preserve"> версии 2</w:t>
      </w:r>
      <w:r w:rsidR="000655EB">
        <w:t>8</w:t>
      </w:r>
      <w:r>
        <w:t xml:space="preserve"> для основных операций в системе SOLIDWORKS 2020</w:t>
      </w:r>
      <w:r w:rsidR="000655EB">
        <w:t>, а так ж</w:t>
      </w:r>
      <w:r w:rsidR="00907BE8">
        <w:t>е «</w:t>
      </w:r>
      <w:r w:rsidR="00907BE8">
        <w:rPr>
          <w:lang w:val="en-US"/>
        </w:rPr>
        <w:t>SolidWorks</w:t>
      </w:r>
      <w:r w:rsidR="00907BE8" w:rsidRPr="00907BE8">
        <w:t>.</w:t>
      </w:r>
      <w:r w:rsidR="00907BE8">
        <w:rPr>
          <w:lang w:val="en-US"/>
        </w:rPr>
        <w:t>Interpop</w:t>
      </w:r>
      <w:r w:rsidR="00907BE8" w:rsidRPr="00907BE8">
        <w:t>.</w:t>
      </w:r>
      <w:r w:rsidR="00907BE8">
        <w:rPr>
          <w:lang w:val="en-US"/>
        </w:rPr>
        <w:t>sldworks</w:t>
      </w:r>
      <w:r w:rsidR="00907BE8">
        <w:t xml:space="preserve">» версии 22 для основных операция в системе </w:t>
      </w:r>
      <w:r w:rsidR="00907BE8">
        <w:rPr>
          <w:lang w:val="en-US"/>
        </w:rPr>
        <w:t>SOLIDWORKS</w:t>
      </w:r>
      <w:r w:rsidR="00907BE8" w:rsidRPr="00907BE8">
        <w:t xml:space="preserve"> 2014.</w:t>
      </w:r>
    </w:p>
    <w:p w14:paraId="20DC16D4" w14:textId="4E552AC7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r w:rsidR="005C1CA2" w:rsidRPr="006C0762">
        <w:t>WinForms</w:t>
      </w:r>
      <w:r w:rsidR="001D13EA" w:rsidRPr="001D13EA">
        <w:t>)</w:t>
      </w:r>
      <w:r w:rsidR="0022078E" w:rsidRPr="0022078E">
        <w:t xml:space="preserve"> [</w:t>
      </w:r>
      <w:r w:rsidR="00F80A71" w:rsidRPr="00F80A71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DD0E0D">
      <w:pPr>
        <w:pStyle w:val="Heading1"/>
        <w:jc w:val="center"/>
      </w:pPr>
      <w:bookmarkStart w:id="7" w:name="_Toc40560225"/>
      <w:r>
        <w:lastRenderedPageBreak/>
        <w:t>2.3 Назначение плагина</w:t>
      </w:r>
      <w:bookmarkEnd w:id="7"/>
    </w:p>
    <w:p w14:paraId="758003F0" w14:textId="1571F772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F02AAE">
        <w:t>молотка с заданными параметрами.</w:t>
      </w:r>
      <w:r>
        <w:t xml:space="preserve"> Благодаря данному расширению, </w:t>
      </w:r>
      <w:r w:rsidR="00387816">
        <w:t>проектировщики</w:t>
      </w:r>
      <w:r w:rsidR="00AF1F42">
        <w:t xml:space="preserve"> могут </w:t>
      </w:r>
      <w:r w:rsidR="00387816">
        <w:t xml:space="preserve">быстро задать параметры и получить </w:t>
      </w:r>
      <w:r w:rsidR="00AF1F42">
        <w:t>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Heading1"/>
        <w:jc w:val="center"/>
      </w:pPr>
      <w:bookmarkStart w:id="8" w:name="_Toc40560226"/>
      <w:r>
        <w:t xml:space="preserve">2.4 </w:t>
      </w:r>
      <w:r w:rsidRPr="00AF1F42">
        <w:t>Описание аналогов разрабатываемого продукта</w:t>
      </w:r>
      <w:bookmarkEnd w:id="8"/>
    </w:p>
    <w:p w14:paraId="12F5B43F" w14:textId="77777777" w:rsidR="00387816" w:rsidRDefault="00387816" w:rsidP="00387816">
      <w:pPr>
        <w:pStyle w:val="Heading1"/>
        <w:jc w:val="center"/>
      </w:pPr>
      <w:bookmarkStart w:id="9" w:name="_Toc39015158"/>
      <w:bookmarkStart w:id="10" w:name="_Toc38236834"/>
      <w:bookmarkStart w:id="11" w:name="_Toc40560227"/>
      <w:r>
        <w:t>2.4.1 Описание САПР КОМПАС-3D</w:t>
      </w:r>
      <w:bookmarkEnd w:id="9"/>
      <w:bookmarkEnd w:id="10"/>
      <w:bookmarkEnd w:id="11"/>
    </w:p>
    <w:p w14:paraId="77109ADE" w14:textId="061C1C56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3122983" w14:textId="77777777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7ACF71F5" w14:textId="77777777" w:rsidR="00387816" w:rsidRDefault="00387816" w:rsidP="00387816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0353CF60" w14:textId="77777777" w:rsidR="00387816" w:rsidRDefault="00387816" w:rsidP="00387816">
      <w:r>
        <w:rPr>
          <w:bCs/>
          <w:lang w:val="x-none"/>
        </w:rPr>
        <w:t>Система «Компас-3D» предоставляет следующие возможности:</w:t>
      </w:r>
    </w:p>
    <w:p w14:paraId="414743A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65FB5D32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77333DD9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03D8A340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28FB73A4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5190268E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2223F67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r>
        <w:rPr>
          <w:lang w:val="en-US"/>
        </w:rPr>
        <w:t>MinD</w:t>
      </w:r>
      <w:r>
        <w:rPr>
          <w:lang w:val="x-none"/>
        </w:rPr>
        <w:t>.</w:t>
      </w:r>
    </w:p>
    <w:p w14:paraId="58B32E1D" w14:textId="77777777" w:rsidR="00387816" w:rsidRDefault="00387816" w:rsidP="00387816">
      <w:pPr>
        <w:pStyle w:val="Heading1"/>
        <w:jc w:val="center"/>
      </w:pPr>
      <w:bookmarkStart w:id="12" w:name="_Toc39015159"/>
      <w:bookmarkStart w:id="13" w:name="_Toc38236835"/>
      <w:bookmarkStart w:id="14" w:name="_Toc40560228"/>
      <w:r>
        <w:lastRenderedPageBreak/>
        <w:t>2.4.2 Плагин PDF для САПР КОМПАС-3D</w:t>
      </w:r>
      <w:bookmarkEnd w:id="12"/>
      <w:bookmarkEnd w:id="13"/>
      <w:bookmarkEnd w:id="14"/>
    </w:p>
    <w:p w14:paraId="6CFCE42D" w14:textId="06AAE0B4" w:rsidR="00387816" w:rsidRDefault="00387816" w:rsidP="00387816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387816">
        <w:t xml:space="preserve"> </w:t>
      </w:r>
      <w:r>
        <w:t>в формат PDF формат [</w:t>
      </w:r>
      <w:r w:rsidR="00F80A71" w:rsidRPr="00F80A71">
        <w:t>10</w:t>
      </w:r>
      <w:r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387816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3CCA83CA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сохранение деталей и сборок в формате 3D PDF для интерактивного просмотра при помощи бесплатной программы Adobe Reader;</w:t>
      </w:r>
    </w:p>
    <w:p w14:paraId="402EB686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5B1CF9DC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01AA5C32" w14:textId="77777777" w:rsidR="00387816" w:rsidRDefault="00387816" w:rsidP="00387816">
      <w:pPr>
        <w:pStyle w:val="ListParagraph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F9F9385" w14:textId="77777777" w:rsidR="00387816" w:rsidRDefault="00387816" w:rsidP="00387816">
      <w:pPr>
        <w:pStyle w:val="Heading1"/>
        <w:jc w:val="center"/>
      </w:pPr>
      <w:bookmarkStart w:id="15" w:name="_Toc39015160"/>
      <w:bookmarkStart w:id="16" w:name="_Toc38236836"/>
      <w:bookmarkStart w:id="17" w:name="_Toc40560229"/>
      <w:r>
        <w:t>2.4.3 Экспорт из КОМПАС-3D в формат 3D PDF</w:t>
      </w:r>
      <w:bookmarkEnd w:id="15"/>
      <w:bookmarkEnd w:id="16"/>
      <w:bookmarkEnd w:id="17"/>
    </w:p>
    <w:p w14:paraId="27EB5FB6" w14:textId="5FCED0A3" w:rsidR="00387816" w:rsidRDefault="00387816" w:rsidP="00387816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387816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Экспорт происходит в формате 3D PDF [</w:t>
      </w:r>
      <w:r w:rsidR="00FD0296">
        <w:rPr>
          <w:shd w:val="clear" w:color="auto" w:fill="FFFFFF"/>
        </w:rPr>
        <w:t>1</w:t>
      </w:r>
      <w:r w:rsidR="00F80A71" w:rsidRPr="008366EC">
        <w:rPr>
          <w:shd w:val="clear" w:color="auto" w:fill="FFFFFF"/>
        </w:rPr>
        <w:t>1</w:t>
      </w:r>
      <w:r>
        <w:rPr>
          <w:shd w:val="clear" w:color="auto" w:fill="FFFFFF"/>
        </w:rPr>
        <w:t xml:space="preserve">]. </w:t>
      </w:r>
    </w:p>
    <w:p w14:paraId="0BC39B04" w14:textId="77777777" w:rsidR="00387816" w:rsidRDefault="00387816" w:rsidP="00387816">
      <w:pPr>
        <w:ind w:firstLine="708"/>
      </w:pPr>
      <w:r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</w:t>
      </w:r>
      <w:r>
        <w:lastRenderedPageBreak/>
        <w:t>функционал очень удобен. Он используется при создании презентаций, маркентиговых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0CD14BB3" w14:textId="41AA9DCF" w:rsidR="00387816" w:rsidRDefault="00387816" w:rsidP="00387816">
      <w:pPr>
        <w:pStyle w:val="Heading1"/>
        <w:jc w:val="center"/>
      </w:pPr>
      <w:bookmarkStart w:id="18" w:name="_Toc40560230"/>
      <w:r>
        <w:t>2.4.4 Описание аналога плагина для построения молотка</w:t>
      </w:r>
      <w:bookmarkEnd w:id="18"/>
    </w:p>
    <w:p w14:paraId="4CFC0AF9" w14:textId="79F87A09" w:rsidR="00387816" w:rsidRDefault="00387816" w:rsidP="00387816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t>О</w:t>
      </w:r>
      <w:r w:rsidRPr="00626E8C">
        <w:t xml:space="preserve">дин из аналогов </w:t>
      </w:r>
      <w:r>
        <w:t xml:space="preserve">плагина </w:t>
      </w:r>
      <w:r w:rsidRPr="00626E8C">
        <w:t>выполнен студентом группы 585-2</w:t>
      </w:r>
      <w:r>
        <w:t>. П</w:t>
      </w:r>
      <w:r w:rsidRPr="00626E8C">
        <w:t xml:space="preserve">лагин для построения молотка </w:t>
      </w:r>
      <w:r>
        <w:t>в</w:t>
      </w:r>
      <w:r w:rsidRPr="00626E8C">
        <w:t xml:space="preserve"> САПР КОМПАС-3</w:t>
      </w:r>
      <w:r w:rsidRPr="00626E8C">
        <w:rPr>
          <w:lang w:val="en-US"/>
        </w:rPr>
        <w:t>D</w:t>
      </w:r>
      <w:r w:rsidRPr="00626E8C">
        <w:t>.</w:t>
      </w:r>
      <w:r w:rsidRPr="00626E8C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Принцип работы такой же, как и у разрабатываемого плагина. Плагин включает в себя изменение шести параметров молотка, обладает функцией отрытия</w:t>
      </w:r>
      <w:r w:rsidRPr="00626E8C">
        <w:rPr>
          <w:noProof/>
          <w:lang w:eastAsia="ru-RU"/>
        </w:rPr>
        <w:t>/</w:t>
      </w:r>
      <w:r>
        <w:rPr>
          <w:noProof/>
          <w:lang w:eastAsia="ru-RU"/>
        </w:rPr>
        <w:t>закрытия САПР КОМПАС-3</w:t>
      </w:r>
      <w:r>
        <w:rPr>
          <w:noProof/>
          <w:lang w:val="en-US" w:eastAsia="ru-RU"/>
        </w:rPr>
        <w:t>D</w:t>
      </w:r>
      <w:r>
        <w:rPr>
          <w:noProof/>
          <w:lang w:eastAsia="ru-RU"/>
        </w:rPr>
        <w:t>. На рисунках 2.3-2.4 представлены интерфейс плагина и построенная деталь.</w:t>
      </w:r>
    </w:p>
    <w:p w14:paraId="4E729EBC" w14:textId="77777777" w:rsidR="00387816" w:rsidRDefault="00387816" w:rsidP="00387816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1B470216" wp14:editId="0E27C144">
            <wp:extent cx="2838450" cy="43302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954" cy="43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0AD" w14:textId="77777777" w:rsidR="00387816" w:rsidRDefault="00387816" w:rsidP="00387816">
      <w:pPr>
        <w:spacing w:after="200" w:line="276" w:lineRule="auto"/>
        <w:jc w:val="center"/>
      </w:pPr>
      <w:r>
        <w:t>Рисунок 2.3 – Макет главного окна плагина</w:t>
      </w:r>
    </w:p>
    <w:p w14:paraId="26C9802D" w14:textId="77777777" w:rsidR="00387816" w:rsidRPr="00CB78DF" w:rsidRDefault="00387816" w:rsidP="00387816">
      <w:pPr>
        <w:spacing w:after="200" w:line="276" w:lineRule="auto"/>
        <w:jc w:val="center"/>
      </w:pPr>
      <w:r w:rsidRPr="00C63E00">
        <w:rPr>
          <w:noProof/>
          <w:lang w:eastAsia="ru-RU"/>
        </w:rPr>
        <w:lastRenderedPageBreak/>
        <w:drawing>
          <wp:inline distT="0" distB="0" distL="0" distR="0" wp14:anchorId="262DF4D1" wp14:editId="4C15C8B9">
            <wp:extent cx="4045074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33" cy="41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2.4 – Молоток, построенный с помощью плагина в САПР КОМПАС</w:t>
      </w:r>
    </w:p>
    <w:p w14:paraId="1016EB1F" w14:textId="0533DB96" w:rsidR="00AF1F42" w:rsidRDefault="00AF1F42" w:rsidP="00347B25">
      <w:pPr>
        <w:pStyle w:val="Heading1"/>
        <w:jc w:val="center"/>
      </w:pPr>
      <w:bookmarkStart w:id="19" w:name="_Toc40560231"/>
      <w:r>
        <w:t>3 Описание реализации</w:t>
      </w:r>
      <w:bookmarkEnd w:id="19"/>
    </w:p>
    <w:p w14:paraId="25A85DD7" w14:textId="0F3926BF" w:rsidR="00A87BEE" w:rsidRPr="00A87BEE" w:rsidRDefault="00A87BEE" w:rsidP="00A87BEE">
      <w:pPr>
        <w:pStyle w:val="Heading1"/>
        <w:jc w:val="center"/>
      </w:pPr>
      <w:bookmarkStart w:id="20" w:name="_Toc40560232"/>
      <w:r>
        <w:t xml:space="preserve">3.1 </w:t>
      </w:r>
      <w:r w:rsidRPr="00A87BEE">
        <w:t>Описание технических и функциональных аспектов проекта</w:t>
      </w:r>
      <w:bookmarkEnd w:id="20"/>
    </w:p>
    <w:p w14:paraId="001C1AAE" w14:textId="0ACF4C51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</w:t>
      </w:r>
      <w:r w:rsidR="00F80A71" w:rsidRPr="00F80A71">
        <w:t>2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01C50B8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 xml:space="preserve">были простроены: </w:t>
      </w:r>
      <w:commentRangeStart w:id="21"/>
      <w:r>
        <w:t xml:space="preserve">диаграмма использования </w:t>
      </w:r>
      <w:commentRangeEnd w:id="21"/>
      <w:r w:rsidR="004D44B4">
        <w:rPr>
          <w:rStyle w:val="CommentReference"/>
        </w:rPr>
        <w:commentReference w:id="21"/>
      </w:r>
      <w:r>
        <w:t>и диаграмма классов.</w:t>
      </w:r>
    </w:p>
    <w:p w14:paraId="3951902A" w14:textId="77777777" w:rsidR="00B63411" w:rsidRDefault="00B63411" w:rsidP="00AF1F42"/>
    <w:p w14:paraId="38BF16D3" w14:textId="32E44CDC" w:rsidR="00A87BEE" w:rsidRDefault="00A87BEE" w:rsidP="00A87BEE">
      <w:pPr>
        <w:pStyle w:val="Heading1"/>
        <w:jc w:val="center"/>
      </w:pPr>
      <w:bookmarkStart w:id="22" w:name="_Toc40560233"/>
      <w:r>
        <w:lastRenderedPageBreak/>
        <w:t>3.</w:t>
      </w:r>
      <w:commentRangeStart w:id="23"/>
      <w:r>
        <w:t xml:space="preserve">2 </w:t>
      </w:r>
      <w:r w:rsidRPr="00A87BEE">
        <w:t>Диаграмма вариантов использования (Use Cases)</w:t>
      </w:r>
      <w:bookmarkEnd w:id="22"/>
      <w:commentRangeEnd w:id="23"/>
      <w:r w:rsidR="004D44B4">
        <w:rPr>
          <w:rStyle w:val="CommentReference"/>
          <w:rFonts w:eastAsiaTheme="minorHAnsi" w:cs="Times New Roman"/>
          <w:b w:val="0"/>
        </w:rPr>
        <w:commentReference w:id="23"/>
      </w:r>
    </w:p>
    <w:p w14:paraId="663C6A25" w14:textId="77777777" w:rsidR="00304F30" w:rsidRDefault="00304F30" w:rsidP="00304F30">
      <w:pPr>
        <w:ind w:firstLine="708"/>
      </w:pPr>
      <w: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 </w:t>
      </w:r>
    </w:p>
    <w:p w14:paraId="7B6558ED" w14:textId="5DCC859E" w:rsidR="00304F30" w:rsidRPr="00304F30" w:rsidRDefault="00304F30" w:rsidP="00304F30">
      <w:pPr>
        <w:ind w:firstLine="708"/>
      </w:pPr>
      <w: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актором)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 [1</w:t>
      </w:r>
      <w:r w:rsidR="00F80A71" w:rsidRPr="00F80A71">
        <w:t>3</w:t>
      </w:r>
      <w:r>
        <w:t>].</w:t>
      </w:r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491C297D" w:rsidR="00A87BEE" w:rsidRDefault="00304F30" w:rsidP="00A87BEE">
      <w:pPr>
        <w:jc w:val="center"/>
      </w:pPr>
      <w:r w:rsidRPr="002D0F61">
        <w:rPr>
          <w:noProof/>
        </w:rPr>
        <w:drawing>
          <wp:inline distT="0" distB="0" distL="0" distR="0" wp14:anchorId="58708423" wp14:editId="6B99F606">
            <wp:extent cx="5940425" cy="326667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>Рисунок 3.1– Диаграмма вариантов использования</w:t>
      </w:r>
    </w:p>
    <w:p w14:paraId="3B67B396" w14:textId="5E52DE51" w:rsidR="00A87BEE" w:rsidRDefault="00A87BEE" w:rsidP="00A87BEE">
      <w:pPr>
        <w:pStyle w:val="Heading1"/>
        <w:jc w:val="center"/>
      </w:pPr>
      <w:bookmarkStart w:id="24" w:name="_Toc40560234"/>
      <w:r>
        <w:lastRenderedPageBreak/>
        <w:t xml:space="preserve">3.3 Диаграмма </w:t>
      </w:r>
      <w:commentRangeStart w:id="25"/>
      <w:r>
        <w:t>классов</w:t>
      </w:r>
      <w:bookmarkEnd w:id="24"/>
      <w:commentRangeEnd w:id="25"/>
      <w:r w:rsidR="004D44B4">
        <w:rPr>
          <w:rStyle w:val="CommentReference"/>
          <w:rFonts w:eastAsiaTheme="minorHAnsi" w:cs="Times New Roman"/>
          <w:b w:val="0"/>
        </w:rPr>
        <w:commentReference w:id="25"/>
      </w:r>
    </w:p>
    <w:p w14:paraId="01D06A2F" w14:textId="11B83F99" w:rsidR="00A87BEE" w:rsidRDefault="00A87BEE" w:rsidP="00A87BEE">
      <w:pPr>
        <w:ind w:firstLine="708"/>
      </w:pPr>
      <w:r>
        <w:t xml:space="preserve">В данном проекте спроектированы следующие классы.   </w:t>
      </w:r>
    </w:p>
    <w:p w14:paraId="3DD210A4" w14:textId="3285429E" w:rsidR="00A87BEE" w:rsidRDefault="00A87BEE" w:rsidP="00B00417">
      <w:pPr>
        <w:ind w:firstLine="708"/>
      </w:pPr>
      <w:r>
        <w:t>«</w:t>
      </w:r>
      <w:r w:rsidR="00B00417">
        <w:rPr>
          <w:lang w:val="en-US"/>
        </w:rPr>
        <w:t>Hammer</w:t>
      </w:r>
      <w:r w:rsidR="00E76D27">
        <w:rPr>
          <w:lang w:val="en-US"/>
        </w:rPr>
        <w:t>Builder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 w:rsidR="00B00417">
        <w:rPr>
          <w:lang w:val="en-US"/>
        </w:rPr>
        <w:t>HammerParameters</w:t>
      </w:r>
      <w:r>
        <w:t xml:space="preserve">», содержащий пользовательские настройки фигуры. </w:t>
      </w:r>
    </w:p>
    <w:p w14:paraId="3D597300" w14:textId="5FFE893B" w:rsidR="00B00417" w:rsidRPr="00B00417" w:rsidRDefault="00B00417" w:rsidP="00B00417">
      <w:pPr>
        <w:ind w:firstLine="708"/>
      </w:pPr>
      <w:r>
        <w:t>«</w:t>
      </w:r>
      <w:r>
        <w:rPr>
          <w:lang w:val="en-US"/>
        </w:rPr>
        <w:t>HeadParameters</w:t>
      </w:r>
      <w:r>
        <w:t>» и «</w:t>
      </w:r>
      <w:r>
        <w:rPr>
          <w:lang w:val="en-US"/>
        </w:rPr>
        <w:t>HammerParameters</w:t>
      </w:r>
      <w:r>
        <w:t>»</w:t>
      </w:r>
      <w:r w:rsidRPr="00B00417">
        <w:t xml:space="preserve"> </w:t>
      </w:r>
      <w:r>
        <w:t>содержат в себе переменные, свойства оголовья и рукояти модели соответственно.</w:t>
      </w:r>
    </w:p>
    <w:p w14:paraId="17541004" w14:textId="31157615" w:rsidR="00A87BEE" w:rsidRDefault="00A87BEE" w:rsidP="00A87BEE">
      <w:pPr>
        <w:ind w:firstLine="708"/>
      </w:pPr>
      <w:r w:rsidRPr="00E76D27">
        <w:t>«</w:t>
      </w:r>
      <w:r w:rsidR="00B00417">
        <w:rPr>
          <w:lang w:val="en-US"/>
        </w:rPr>
        <w:t>ParametersValidator</w:t>
      </w:r>
      <w:r w:rsidRPr="00E76D27">
        <w:t xml:space="preserve">» </w:t>
      </w:r>
      <w:r w:rsidR="00B00417">
        <w:t>- класс, нужный для валидации вводимых пользователем данных.</w:t>
      </w:r>
    </w:p>
    <w:p w14:paraId="1F5FD9A6" w14:textId="3549F57B" w:rsidR="00B00417" w:rsidRDefault="00B00417" w:rsidP="00A87BEE">
      <w:pPr>
        <w:ind w:firstLine="708"/>
      </w:pPr>
      <w:r>
        <w:t>«</w:t>
      </w:r>
      <w:r>
        <w:rPr>
          <w:lang w:val="en-US"/>
        </w:rPr>
        <w:t>PlaneView</w:t>
      </w:r>
      <w:r>
        <w:t>»</w:t>
      </w:r>
      <w:r w:rsidRPr="00B00417">
        <w:t xml:space="preserve"> - </w:t>
      </w:r>
      <w:r>
        <w:t xml:space="preserve">класс перечислений, нужный для пояснения выбора </w:t>
      </w:r>
      <w:r w:rsidR="005C6CC5">
        <w:t>плоскости.</w:t>
      </w:r>
    </w:p>
    <w:p w14:paraId="715B4EFD" w14:textId="4D032348" w:rsidR="005C6CC5" w:rsidRPr="005C6CC5" w:rsidRDefault="005C6CC5" w:rsidP="00A87BEE">
      <w:pPr>
        <w:ind w:firstLine="708"/>
      </w:pPr>
      <w:r>
        <w:t>«</w:t>
      </w:r>
      <w:r>
        <w:rPr>
          <w:lang w:val="en-US"/>
        </w:rPr>
        <w:t>SolidWorksAPI</w:t>
      </w:r>
      <w:r>
        <w:t>»</w:t>
      </w:r>
      <w:r w:rsidRPr="005C6CC5">
        <w:t xml:space="preserve"> </w:t>
      </w:r>
      <w:r>
        <w:t xml:space="preserve">содержит в себе основные методы для работы с </w:t>
      </w:r>
      <w:r>
        <w:rPr>
          <w:lang w:val="en-US"/>
        </w:rPr>
        <w:t>API</w:t>
      </w:r>
      <w:r w:rsidRPr="005C6CC5">
        <w:t xml:space="preserve"> </w:t>
      </w:r>
      <w:r>
        <w:t xml:space="preserve">программы </w:t>
      </w:r>
      <w:r>
        <w:rPr>
          <w:lang w:val="en-US"/>
        </w:rPr>
        <w:t>SolidWorks</w:t>
      </w:r>
      <w:r w:rsidRPr="005C6CC5">
        <w:t>.</w:t>
      </w:r>
    </w:p>
    <w:p w14:paraId="0BE088C6" w14:textId="544D51DA" w:rsidR="00A87BEE" w:rsidRDefault="00A87BEE" w:rsidP="00A87BEE">
      <w:pPr>
        <w:ind w:firstLine="709"/>
      </w:pPr>
      <w:r>
        <w:t>«</w:t>
      </w:r>
      <w:r w:rsidR="00E76D27">
        <w:rPr>
          <w:lang w:val="en-US"/>
        </w:rPr>
        <w:t>Main</w:t>
      </w:r>
      <w:r w:rsidR="005C6CC5">
        <w:rPr>
          <w:lang w:val="en-US"/>
        </w:rPr>
        <w:t>Form</w:t>
      </w:r>
      <w:r>
        <w:t>» является графическ</w:t>
      </w:r>
      <w:r w:rsidR="00E76D27">
        <w:t>им интерфейсом.</w:t>
      </w:r>
    </w:p>
    <w:p w14:paraId="46D347A3" w14:textId="76F4E595" w:rsidR="00A87BEE" w:rsidRDefault="00A87BEE" w:rsidP="00A87BEE">
      <w:r>
        <w:tab/>
        <w:t>Ниже, на рисунке 3.2 представлена диаграмма классов.</w:t>
      </w:r>
    </w:p>
    <w:p w14:paraId="102FB947" w14:textId="7F56F037" w:rsidR="00A87BEE" w:rsidRDefault="00527348" w:rsidP="00E76D27">
      <w:pPr>
        <w:jc w:val="center"/>
      </w:pPr>
      <w:r w:rsidRPr="00527348">
        <w:rPr>
          <w:noProof/>
        </w:rPr>
        <w:drawing>
          <wp:inline distT="0" distB="0" distL="0" distR="0" wp14:anchorId="454A680A" wp14:editId="4D948017">
            <wp:extent cx="5940425" cy="34156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847B" w14:textId="77777777" w:rsidR="00A87BEE" w:rsidRDefault="00A87BEE" w:rsidP="00A87BEE">
      <w:pPr>
        <w:jc w:val="center"/>
      </w:pPr>
      <w:r>
        <w:t xml:space="preserve">Рисунок 3.2 – Диаграмма классов </w:t>
      </w:r>
    </w:p>
    <w:p w14:paraId="6CC9C5DD" w14:textId="688AAC69" w:rsidR="00C6087E" w:rsidRDefault="00C6087E" w:rsidP="00C6087E">
      <w:pPr>
        <w:pStyle w:val="Heading1"/>
        <w:jc w:val="center"/>
      </w:pPr>
      <w:bookmarkStart w:id="26" w:name="_Toc40560235"/>
      <w:r>
        <w:lastRenderedPageBreak/>
        <w:t>4 Описание программы для пользователя</w:t>
      </w:r>
      <w:bookmarkEnd w:id="26"/>
    </w:p>
    <w:p w14:paraId="2B053115" w14:textId="0E50A9E7" w:rsidR="00C6087E" w:rsidRDefault="00C6087E" w:rsidP="00C6087E">
      <w:r>
        <w:tab/>
        <w:t xml:space="preserve">Плагин состоит из диалогового окна, который имеет </w:t>
      </w:r>
      <w:r w:rsidR="00B91694">
        <w:t>кнопки: «</w:t>
      </w:r>
      <w:r w:rsidR="00B91694">
        <w:rPr>
          <w:lang w:val="en-US"/>
        </w:rPr>
        <w:t>Buid</w:t>
      </w:r>
      <w:r w:rsidR="00B91694">
        <w:t>»</w:t>
      </w:r>
      <w:r w:rsidR="00B91694" w:rsidRPr="00B91694">
        <w:t xml:space="preserve">, </w:t>
      </w:r>
      <w:r w:rsidR="00B91694">
        <w:t>«</w:t>
      </w:r>
      <w:r w:rsidR="00B91694">
        <w:rPr>
          <w:lang w:val="en-US"/>
        </w:rPr>
        <w:t>ClearEditLines</w:t>
      </w:r>
      <w:r w:rsidR="00B91694">
        <w:t>», «</w:t>
      </w:r>
      <w:r w:rsidR="00B91694">
        <w:rPr>
          <w:lang w:val="en-US"/>
        </w:rPr>
        <w:t>StartSolidWorks</w:t>
      </w:r>
      <w:r w:rsidR="00B91694">
        <w:t>»</w:t>
      </w:r>
      <w:r w:rsidR="00B91694" w:rsidRPr="00B91694">
        <w:t>;</w:t>
      </w:r>
      <w:r>
        <w:t xml:space="preserve"> блоки</w:t>
      </w:r>
      <w:r w:rsidR="00B91694">
        <w:t>:</w:t>
      </w:r>
      <w:r>
        <w:t xml:space="preserve"> «</w:t>
      </w:r>
      <w:r w:rsidR="00B91694">
        <w:rPr>
          <w:lang w:val="en-US"/>
        </w:rPr>
        <w:t>HeadParameters</w:t>
      </w:r>
      <w:r>
        <w:t>»</w:t>
      </w:r>
      <w:r w:rsidR="00B91694" w:rsidRPr="00B91694">
        <w:t xml:space="preserve"> </w:t>
      </w:r>
      <w:r w:rsidR="00B91694">
        <w:t>и «</w:t>
      </w:r>
      <w:r w:rsidR="00B91694">
        <w:rPr>
          <w:lang w:val="en-US"/>
        </w:rPr>
        <w:t>HandleParameters</w:t>
      </w:r>
      <w:r w:rsidR="00B91694">
        <w:t>»</w:t>
      </w:r>
      <w:r>
        <w:t>,</w:t>
      </w:r>
      <w:r w:rsidR="00987E01">
        <w:t xml:space="preserve"> внутри которого наход</w:t>
      </w:r>
      <w:r w:rsidR="00B91694">
        <w:t>я</w:t>
      </w:r>
      <w:r w:rsidR="00987E01">
        <w:t xml:space="preserve">тся </w:t>
      </w:r>
      <w:r w:rsidR="00B91694">
        <w:t xml:space="preserve">параметры модели и опциональный выбор вида оголовья модели. </w:t>
      </w:r>
      <w:r>
        <w:t>При запуске имеет следующий вид (рисунок 4.1).</w:t>
      </w:r>
    </w:p>
    <w:p w14:paraId="6F11ADFE" w14:textId="2F03BE1C" w:rsidR="00C6087E" w:rsidRDefault="00B91694" w:rsidP="00C6087E">
      <w:pPr>
        <w:jc w:val="center"/>
      </w:pPr>
      <w:commentRangeStart w:id="27"/>
      <w:r w:rsidRPr="00B91694">
        <w:rPr>
          <w:noProof/>
        </w:rPr>
        <w:drawing>
          <wp:inline distT="0" distB="0" distL="0" distR="0" wp14:anchorId="1B8099BA" wp14:editId="2F964173">
            <wp:extent cx="2105025" cy="3457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 w:rsidR="004D44B4">
        <w:rPr>
          <w:rStyle w:val="CommentReference"/>
        </w:rPr>
        <w:commentReference w:id="27"/>
      </w:r>
      <w:r w:rsidR="00C6087E">
        <w:br/>
        <w:t xml:space="preserve">Рисунок 4.1 – </w:t>
      </w:r>
      <w:r w:rsidR="00F53175">
        <w:t>Главное окно пользовательского интерфейса</w:t>
      </w:r>
    </w:p>
    <w:p w14:paraId="10DCD5E9" w14:textId="402AEB13" w:rsidR="00C6087E" w:rsidRDefault="00C6087E" w:rsidP="00C6087E">
      <w:r>
        <w:tab/>
        <w:t>При старте плагина</w:t>
      </w:r>
      <w:r w:rsidR="00987E01">
        <w:t xml:space="preserve"> </w:t>
      </w:r>
      <w:r w:rsidR="00133926">
        <w:t xml:space="preserve">пользователь должен ввести необходимые параметры и, опционально, выбрать вид оголовья. </w:t>
      </w:r>
      <w:r w:rsidR="00987E01">
        <w:t>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133926">
        <w:rPr>
          <w:lang w:val="en-US"/>
        </w:rPr>
        <w:t>Build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49891078" w14:textId="7771CB59" w:rsidR="00133926" w:rsidRDefault="00133926" w:rsidP="00133926">
      <w:pPr>
        <w:jc w:val="center"/>
      </w:pPr>
      <w:r w:rsidRPr="00133926">
        <w:rPr>
          <w:noProof/>
        </w:rPr>
        <w:drawing>
          <wp:inline distT="0" distB="0" distL="0" distR="0" wp14:anchorId="76A63A84" wp14:editId="621FC267">
            <wp:extent cx="3857625" cy="1438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EAE" w14:textId="7CF093FD" w:rsidR="00133926" w:rsidRDefault="00133926" w:rsidP="00133926">
      <w:pPr>
        <w:jc w:val="center"/>
      </w:pPr>
      <w:r>
        <w:t>Рисунок 4.2 – Окно сообщения об ошибке ввода параметра</w:t>
      </w:r>
    </w:p>
    <w:p w14:paraId="53F9EF2D" w14:textId="333A3F05" w:rsidR="00200745" w:rsidRDefault="00200745" w:rsidP="00200745">
      <w:r>
        <w:lastRenderedPageBreak/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</w:t>
      </w:r>
      <w:r w:rsidR="00133926">
        <w:t>14</w:t>
      </w:r>
      <w:r w:rsidR="00133926" w:rsidRPr="00133926">
        <w:t>/20</w:t>
      </w:r>
      <w:r w:rsidR="00FD2C26" w:rsidRPr="00FD2C26">
        <w:t xml:space="preserve">20 </w:t>
      </w:r>
      <w:r w:rsidR="00FD2C26">
        <w:t>можно с помощью кнопки «</w:t>
      </w:r>
      <w:r w:rsidR="0094762E">
        <w:rPr>
          <w:lang w:val="en-US"/>
        </w:rPr>
        <w:t>Build</w:t>
      </w:r>
      <w:r w:rsidR="00FF7463">
        <w:t>»</w:t>
      </w:r>
      <w:r w:rsidR="00FD2C26">
        <w:t>. Например, фигура, построенная по заданным параметрам по умолчанию, выглядит следу</w:t>
      </w:r>
      <w:r w:rsidR="00FF7463">
        <w:t>ющим образом (рисун</w:t>
      </w:r>
      <w:r w:rsidR="00314AB4">
        <w:t>ки</w:t>
      </w:r>
      <w:r w:rsidR="00FF7463">
        <w:t xml:space="preserve"> 4.</w:t>
      </w:r>
      <w:r w:rsidR="00314AB4" w:rsidRPr="00314AB4">
        <w:t>3-4.4</w:t>
      </w:r>
      <w:r w:rsidR="00FD2C26">
        <w:t>).</w:t>
      </w:r>
    </w:p>
    <w:p w14:paraId="00B92EA3" w14:textId="66967A8E" w:rsidR="003736A0" w:rsidRDefault="00314AB4" w:rsidP="00FD2C26">
      <w:pPr>
        <w:jc w:val="center"/>
      </w:pPr>
      <w:r w:rsidRPr="00314AB4">
        <w:rPr>
          <w:noProof/>
        </w:rPr>
        <w:drawing>
          <wp:inline distT="0" distB="0" distL="0" distR="0" wp14:anchorId="5369A107" wp14:editId="4AD1F202">
            <wp:extent cx="5940425" cy="59048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463">
        <w:br/>
        <w:t>Рисунок 4.</w:t>
      </w:r>
      <w:r w:rsidRPr="00314AB4">
        <w:t>3</w:t>
      </w:r>
      <w:r w:rsidR="00FD2C26">
        <w:t xml:space="preserve"> – Модель</w:t>
      </w:r>
      <w:r w:rsidR="001C1BFE">
        <w:t xml:space="preserve"> с </w:t>
      </w:r>
      <w:r w:rsidR="001C1BFE">
        <w:rPr>
          <w:lang w:val="en-US"/>
        </w:rPr>
        <w:t>v</w:t>
      </w:r>
      <w:r w:rsidR="001C1BFE" w:rsidRPr="001C1BFE">
        <w:t>-</w:t>
      </w:r>
      <w:r w:rsidR="001C1BFE">
        <w:t>образным наконечником</w:t>
      </w:r>
      <w:r w:rsidR="00FD2C26">
        <w:t xml:space="preserve"> </w:t>
      </w:r>
    </w:p>
    <w:p w14:paraId="03078E51" w14:textId="35E88004" w:rsidR="003736A0" w:rsidRDefault="003736A0" w:rsidP="00F4682B">
      <w:pPr>
        <w:jc w:val="center"/>
      </w:pPr>
      <w:r>
        <w:br w:type="page"/>
      </w:r>
      <w:r w:rsidR="001C1BFE" w:rsidRPr="001C1BFE">
        <w:rPr>
          <w:noProof/>
        </w:rPr>
        <w:lastRenderedPageBreak/>
        <w:drawing>
          <wp:inline distT="0" distB="0" distL="0" distR="0" wp14:anchorId="61A88F22" wp14:editId="1A880410">
            <wp:extent cx="5819775" cy="592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88B" w14:textId="74F4AC41" w:rsidR="001C1BFE" w:rsidRDefault="001C1BFE" w:rsidP="001C1BFE">
      <w:pPr>
        <w:jc w:val="center"/>
      </w:pPr>
      <w:r>
        <w:t>Рисунок 4.4 – модель с двойным бойком</w:t>
      </w:r>
    </w:p>
    <w:p w14:paraId="1BE9A24C" w14:textId="2478C117" w:rsidR="00FD2C26" w:rsidRDefault="009265A4" w:rsidP="003736A0">
      <w:pPr>
        <w:pStyle w:val="Heading1"/>
        <w:jc w:val="center"/>
      </w:pPr>
      <w:bookmarkStart w:id="28" w:name="_Toc40560236"/>
      <w:r>
        <w:t>5 Тестирование программы</w:t>
      </w:r>
      <w:bookmarkEnd w:id="28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Heading1"/>
        <w:jc w:val="center"/>
      </w:pPr>
      <w:bookmarkStart w:id="29" w:name="_Toc40560237"/>
      <w:r>
        <w:t>5.1 Функциональное тестирование</w:t>
      </w:r>
      <w:bookmarkEnd w:id="29"/>
    </w:p>
    <w:p w14:paraId="39332FE1" w14:textId="7C1E862B" w:rsidR="009265A4" w:rsidRDefault="009265A4" w:rsidP="009265A4">
      <w:r>
        <w:tab/>
        <w:t>При функциональном тестировании проверялось корректность работы плагина «</w:t>
      </w:r>
      <w:r w:rsidR="00D36017">
        <w:rPr>
          <w:lang w:val="en-US"/>
        </w:rPr>
        <w:t>Hammer</w:t>
      </w:r>
      <w:r>
        <w:t>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lastRenderedPageBreak/>
        <w:tab/>
        <w:t>Проведено тестирование максимальных и минимальных параметров модели.</w:t>
      </w:r>
    </w:p>
    <w:p w14:paraId="352EC5A4" w14:textId="6366D35A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372F6C">
        <w:t>длина оголовья 30</w:t>
      </w:r>
      <w:r w:rsidR="0054397E">
        <w:t xml:space="preserve"> мм, </w:t>
      </w:r>
      <w:r w:rsidR="00372F6C">
        <w:t xml:space="preserve">ширина оголовья 20 </w:t>
      </w:r>
      <w:r>
        <w:t>мм, высота</w:t>
      </w:r>
      <w:r w:rsidR="00372F6C">
        <w:t xml:space="preserve"> оголовья</w:t>
      </w:r>
      <w:r>
        <w:t xml:space="preserve"> </w:t>
      </w:r>
      <w:r w:rsidR="00372F6C">
        <w:t xml:space="preserve">20 </w:t>
      </w:r>
      <w:r>
        <w:t>мм</w:t>
      </w:r>
      <w:r w:rsidR="0054397E">
        <w:t xml:space="preserve">, </w:t>
      </w:r>
      <w:r w:rsidR="00372F6C">
        <w:t>длина носка 30</w:t>
      </w:r>
      <w:r w:rsidR="0054397E">
        <w:t xml:space="preserve"> мм, </w:t>
      </w:r>
      <w:r w:rsidR="00372F6C">
        <w:t>ширина носка</w:t>
      </w:r>
      <w:r w:rsidR="0054397E">
        <w:t xml:space="preserve"> </w:t>
      </w:r>
      <w:r w:rsidR="00372F6C">
        <w:t>1</w:t>
      </w:r>
      <w:r w:rsidR="0054397E">
        <w:t xml:space="preserve"> мм, </w:t>
      </w:r>
      <w:r w:rsidR="00372F6C">
        <w:t>диаметр рукояти 15мм</w:t>
      </w:r>
      <w:r w:rsidR="0054397E">
        <w:t xml:space="preserve">, </w:t>
      </w:r>
      <w:r w:rsidR="00372F6C">
        <w:t>длина рукояти 80мм</w:t>
      </w:r>
      <w:r>
        <w:t>).</w:t>
      </w:r>
    </w:p>
    <w:p w14:paraId="56D9353D" w14:textId="4AA74EFB" w:rsidR="009265A4" w:rsidRDefault="00DC56D7" w:rsidP="009265A4">
      <w:pPr>
        <w:ind w:firstLine="708"/>
        <w:jc w:val="center"/>
      </w:pPr>
      <w:r w:rsidRPr="00DC56D7">
        <w:rPr>
          <w:noProof/>
        </w:rPr>
        <w:drawing>
          <wp:inline distT="0" distB="0" distL="0" distR="0" wp14:anchorId="0F8DDD83" wp14:editId="501D9B79">
            <wp:extent cx="4711015" cy="632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5248" cy="63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5774119C" w14:textId="77777777" w:rsidR="00F4682B" w:rsidRDefault="00F4682B" w:rsidP="00CB4854">
      <w:pPr>
        <w:ind w:firstLine="708"/>
      </w:pPr>
    </w:p>
    <w:p w14:paraId="01CEDDDF" w14:textId="2F3D22FD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DC56D7">
        <w:t xml:space="preserve">длина оголовья </w:t>
      </w:r>
      <w:r w:rsidR="00515D4F">
        <w:t>80</w:t>
      </w:r>
      <w:r w:rsidR="00DC56D7">
        <w:t xml:space="preserve"> мм, ширина оголовья </w:t>
      </w:r>
      <w:r w:rsidR="00515D4F">
        <w:t>50</w:t>
      </w:r>
      <w:r w:rsidR="00DC56D7">
        <w:t xml:space="preserve"> мм, высота оголовья </w:t>
      </w:r>
      <w:r w:rsidR="00515D4F">
        <w:t>50</w:t>
      </w:r>
      <w:r w:rsidR="00DC56D7">
        <w:t xml:space="preserve"> мм, длина носка </w:t>
      </w:r>
      <w:r w:rsidR="00515D4F">
        <w:t>80</w:t>
      </w:r>
      <w:r w:rsidR="00DC56D7">
        <w:t xml:space="preserve"> мм, ширина носка 1</w:t>
      </w:r>
      <w:r w:rsidR="00515D4F">
        <w:t>0</w:t>
      </w:r>
      <w:r w:rsidR="00DC56D7">
        <w:t xml:space="preserve"> мм, диаметр рукояти </w:t>
      </w:r>
      <w:r w:rsidR="00515D4F">
        <w:t>40</w:t>
      </w:r>
      <w:r w:rsidR="00DC56D7">
        <w:t xml:space="preserve">мм, длина рукояти </w:t>
      </w:r>
      <w:r w:rsidR="00515D4F">
        <w:t>200</w:t>
      </w:r>
      <w:r w:rsidR="00DC56D7">
        <w:t>мм</w:t>
      </w:r>
      <w:r>
        <w:t>).</w:t>
      </w:r>
    </w:p>
    <w:p w14:paraId="567CFE9F" w14:textId="5B52829B" w:rsidR="009A31C0" w:rsidRDefault="007E0A95" w:rsidP="009A31C0">
      <w:pPr>
        <w:ind w:firstLine="708"/>
        <w:jc w:val="center"/>
      </w:pPr>
      <w:r w:rsidRPr="007E0A95">
        <w:rPr>
          <w:noProof/>
        </w:rPr>
        <w:drawing>
          <wp:inline distT="0" distB="0" distL="0" distR="0" wp14:anchorId="07694D2D" wp14:editId="585F93B1">
            <wp:extent cx="5377526" cy="529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8731" cy="53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6CAF7BBF" w:rsidR="00CB4854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51698ACA" w14:textId="05EF0A79" w:rsidR="008366EC" w:rsidRDefault="008366EC" w:rsidP="008366EC">
      <w:pPr>
        <w:ind w:firstLine="708"/>
      </w:pPr>
      <w:r>
        <w:t>Ниже на рисунке 5.3 представлена проверка размеров модели с минимально введенными параметрами и выбранным параметром «Оголовье с двойным боком 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3E7183F2" w14:textId="23DFB967" w:rsidR="00F4682B" w:rsidRDefault="00F4682B" w:rsidP="008366EC">
      <w:pPr>
        <w:ind w:firstLine="708"/>
      </w:pPr>
    </w:p>
    <w:p w14:paraId="58D859C4" w14:textId="6818A001" w:rsidR="00F4682B" w:rsidRDefault="00F4682B" w:rsidP="00F4682B">
      <w:pPr>
        <w:ind w:firstLine="708"/>
        <w:jc w:val="left"/>
      </w:pPr>
      <w:r w:rsidRPr="00F4682B">
        <w:rPr>
          <w:noProof/>
        </w:rPr>
        <w:lastRenderedPageBreak/>
        <w:drawing>
          <wp:inline distT="0" distB="0" distL="0" distR="0" wp14:anchorId="13BF3A35" wp14:editId="5612EDE4">
            <wp:extent cx="5095122" cy="731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928" cy="7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2CB9" w14:textId="0D80016E" w:rsidR="008366EC" w:rsidRDefault="00862F6D" w:rsidP="00F4682B">
      <w:pPr>
        <w:ind w:firstLine="708"/>
        <w:jc w:val="center"/>
      </w:pPr>
      <w:r>
        <w:t>Рисунок 5.3 – Модель с минимальными значениями и двусторонним бойком</w:t>
      </w:r>
    </w:p>
    <w:p w14:paraId="02C3913C" w14:textId="23A76E16" w:rsidR="00862F6D" w:rsidRDefault="00862F6D" w:rsidP="00F4682B">
      <w:pPr>
        <w:ind w:firstLine="708"/>
        <w:jc w:val="center"/>
      </w:pPr>
    </w:p>
    <w:p w14:paraId="6936F9D0" w14:textId="77777777" w:rsidR="00862F6D" w:rsidRDefault="00862F6D" w:rsidP="00F4682B">
      <w:pPr>
        <w:ind w:firstLine="708"/>
        <w:jc w:val="center"/>
      </w:pPr>
    </w:p>
    <w:p w14:paraId="31B954D4" w14:textId="11EA6C1A" w:rsidR="00862F6D" w:rsidRDefault="00862F6D" w:rsidP="00862F6D">
      <w:pPr>
        <w:ind w:firstLine="708"/>
      </w:pPr>
      <w:r>
        <w:lastRenderedPageBreak/>
        <w:t>Ниже на рисунке 5.4 представлена проверка размеров модели с максимально введенными параметрами и выбранным параметром «Оголовье с двойным боком 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1A581353" w14:textId="01BE2776" w:rsidR="00862F6D" w:rsidRDefault="00862F6D" w:rsidP="00F4682B">
      <w:pPr>
        <w:ind w:firstLine="708"/>
        <w:jc w:val="center"/>
      </w:pPr>
      <w:r w:rsidRPr="00862F6D">
        <w:rPr>
          <w:noProof/>
        </w:rPr>
        <w:drawing>
          <wp:inline distT="0" distB="0" distL="0" distR="0" wp14:anchorId="5992C173" wp14:editId="673545A8">
            <wp:extent cx="5433053" cy="7200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497" cy="72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7CC8" w14:textId="66800BF5" w:rsidR="00862F6D" w:rsidRPr="0035148C" w:rsidRDefault="00862F6D" w:rsidP="00F4682B">
      <w:pPr>
        <w:ind w:firstLine="708"/>
        <w:jc w:val="center"/>
      </w:pPr>
      <w:r>
        <w:t>Рисунок 5.4 - Модель с максимальными значениями и двусторонним бойком</w:t>
      </w:r>
    </w:p>
    <w:p w14:paraId="6B610900" w14:textId="5075E798" w:rsidR="00A6299C" w:rsidRDefault="00F43658" w:rsidP="00F43658">
      <w:pPr>
        <w:pStyle w:val="Heading1"/>
        <w:jc w:val="center"/>
      </w:pPr>
      <w:bookmarkStart w:id="30" w:name="_Toc40560238"/>
      <w:r>
        <w:lastRenderedPageBreak/>
        <w:t>5.2 Модульное тестирование</w:t>
      </w:r>
      <w:bookmarkEnd w:id="30"/>
    </w:p>
    <w:p w14:paraId="33D3D8BD" w14:textId="021E1AA0" w:rsidR="00C15FBD" w:rsidRPr="00B857A5" w:rsidRDefault="00C15FBD" w:rsidP="00145A0D">
      <w:pPr>
        <w:ind w:firstLine="708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Visual Studio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NUnit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</w:t>
      </w:r>
      <w:commentRangeStart w:id="31"/>
      <w:r w:rsidR="0065157A">
        <w:rPr>
          <w:rFonts w:eastAsia="Calibri"/>
        </w:rPr>
        <w:t>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На рисунке 5.</w:t>
      </w:r>
      <w:r w:rsidR="00836146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</w:t>
      </w:r>
      <w:r w:rsidR="007E0A95">
        <w:rPr>
          <w:rFonts w:eastAsia="Calibri"/>
        </w:rPr>
        <w:t>а «</w:t>
      </w:r>
      <w:r w:rsidR="007E0A95">
        <w:rPr>
          <w:rFonts w:eastAsia="Calibri"/>
          <w:lang w:val="en-US"/>
        </w:rPr>
        <w:t>HammerParameters</w:t>
      </w:r>
      <w:r w:rsidR="00CA3579">
        <w:t xml:space="preserve">. </w:t>
      </w:r>
      <w:r w:rsidR="00B857A5">
        <w:t>Класс</w:t>
      </w:r>
      <w:r w:rsidR="007E0A95">
        <w:t>ы</w:t>
      </w:r>
      <w:r w:rsidR="00B857A5">
        <w:t xml:space="preserve"> «</w:t>
      </w:r>
      <w:r w:rsidR="00B857A5">
        <w:rPr>
          <w:lang w:val="en-US"/>
        </w:rPr>
        <w:t>SolidWork</w:t>
      </w:r>
      <w:r w:rsidR="007E0A95">
        <w:rPr>
          <w:lang w:val="en-US"/>
        </w:rPr>
        <w:t>API</w:t>
      </w:r>
      <w:r w:rsidR="00B857A5">
        <w:t>»</w:t>
      </w:r>
      <w:r w:rsidR="007E0A95">
        <w:t>, «</w:t>
      </w:r>
      <w:r w:rsidR="007E0A95">
        <w:rPr>
          <w:lang w:val="en-US"/>
        </w:rPr>
        <w:t>HammerBuilder</w:t>
      </w:r>
      <w:r w:rsidR="007E0A95">
        <w:t>»</w:t>
      </w:r>
      <w:r w:rsidR="007E0A95" w:rsidRPr="007E0A95">
        <w:t xml:space="preserve">, </w:t>
      </w:r>
      <w:r w:rsidR="007E0A95">
        <w:t>«</w:t>
      </w:r>
      <w:r w:rsidR="007E0A95">
        <w:rPr>
          <w:lang w:val="en-US"/>
        </w:rPr>
        <w:t>MainForm</w:t>
      </w:r>
      <w:r w:rsidR="007E0A95">
        <w:t>»</w:t>
      </w:r>
      <w:r w:rsidR="00B857A5" w:rsidRPr="00B857A5">
        <w:t xml:space="preserve"> </w:t>
      </w:r>
      <w:r w:rsidR="00B857A5">
        <w:t>не подверга</w:t>
      </w:r>
      <w:r w:rsidR="007E0A95">
        <w:t>ются</w:t>
      </w:r>
      <w:r w:rsidR="00B857A5">
        <w:t xml:space="preserve"> тестированию</w:t>
      </w:r>
      <w:r w:rsidR="007E0A95">
        <w:t>.</w:t>
      </w:r>
      <w:commentRangeEnd w:id="31"/>
      <w:r w:rsidR="004D44B4">
        <w:rPr>
          <w:rStyle w:val="CommentReference"/>
        </w:rPr>
        <w:commentReference w:id="31"/>
      </w:r>
    </w:p>
    <w:p w14:paraId="313289C7" w14:textId="6052D372" w:rsidR="00D149C0" w:rsidRDefault="008366EC" w:rsidP="00495090">
      <w:pPr>
        <w:ind w:firstLine="708"/>
        <w:jc w:val="center"/>
        <w:rPr>
          <w:rFonts w:eastAsia="Calibri"/>
        </w:rPr>
      </w:pPr>
      <w:r w:rsidRPr="008366EC">
        <w:rPr>
          <w:rFonts w:eastAsia="Calibri"/>
          <w:noProof/>
        </w:rPr>
        <w:drawing>
          <wp:inline distT="0" distB="0" distL="0" distR="0" wp14:anchorId="551C3A9B" wp14:editId="1A4154D1">
            <wp:extent cx="5113450" cy="4048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6072" cy="40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7E0A95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CA3579" w:rsidRPr="007E0A95">
        <w:rPr>
          <w:rFonts w:eastAsia="Calibri"/>
        </w:rPr>
        <w:t xml:space="preserve"> 5.</w:t>
      </w:r>
      <w:r w:rsidR="00281D3B">
        <w:rPr>
          <w:rFonts w:eastAsia="Calibri"/>
        </w:rPr>
        <w:t>5</w:t>
      </w:r>
      <w:r w:rsidR="0065157A" w:rsidRPr="007E0A95">
        <w:rPr>
          <w:rFonts w:eastAsia="Calibri"/>
        </w:rPr>
        <w:t xml:space="preserve"> – </w:t>
      </w:r>
      <w:r w:rsidR="007E0A95">
        <w:rPr>
          <w:rFonts w:eastAsia="Calibri"/>
        </w:rPr>
        <w:t xml:space="preserve">Тестирование </w:t>
      </w:r>
      <w:commentRangeStart w:id="32"/>
      <w:r w:rsidR="007E0A95">
        <w:rPr>
          <w:rFonts w:eastAsia="Calibri"/>
        </w:rPr>
        <w:t>приложения</w:t>
      </w:r>
      <w:commentRangeEnd w:id="32"/>
      <w:r w:rsidR="004D44B4">
        <w:rPr>
          <w:rStyle w:val="CommentReference"/>
        </w:rPr>
        <w:commentReference w:id="32"/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149C0">
      <w:pPr>
        <w:pStyle w:val="Heading1"/>
        <w:jc w:val="center"/>
        <w:rPr>
          <w:rFonts w:eastAsia="Calibri"/>
        </w:rPr>
      </w:pPr>
      <w:bookmarkStart w:id="33" w:name="_Toc40560239"/>
      <w:r>
        <w:rPr>
          <w:rFonts w:eastAsia="Calibri"/>
        </w:rPr>
        <w:lastRenderedPageBreak/>
        <w:t>Заключение</w:t>
      </w:r>
      <w:bookmarkEnd w:id="33"/>
    </w:p>
    <w:p w14:paraId="350AC2C3" w14:textId="7BAE66ED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</w:t>
      </w:r>
      <w:r w:rsidR="008366EC">
        <w:rPr>
          <w:rFonts w:eastAsia="Calibri"/>
        </w:rPr>
        <w:t>и</w:t>
      </w:r>
      <w:r>
        <w:rPr>
          <w:rFonts w:eastAsia="Calibri"/>
        </w:rPr>
        <w:t xml:space="preserve"> «</w:t>
      </w:r>
      <w:r w:rsidR="00ED52D2">
        <w:rPr>
          <w:rFonts w:eastAsia="Calibri"/>
        </w:rPr>
        <w:t>Молоток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</w:t>
      </w:r>
      <w:r w:rsidR="00ED52D2">
        <w:rPr>
          <w:rFonts w:eastAsia="Calibri"/>
        </w:rPr>
        <w:t>2014</w:t>
      </w:r>
      <w:r w:rsidR="00ED52D2" w:rsidRPr="00ED52D2">
        <w:rPr>
          <w:rFonts w:eastAsia="Calibri"/>
        </w:rPr>
        <w:t>/</w:t>
      </w:r>
      <w:commentRangeStart w:id="34"/>
      <w:r w:rsidRPr="0049280B">
        <w:rPr>
          <w:rFonts w:eastAsia="Calibri"/>
        </w:rPr>
        <w:t>2020</w:t>
      </w:r>
      <w:commentRangeEnd w:id="34"/>
      <w:r w:rsidR="004D44B4">
        <w:rPr>
          <w:rStyle w:val="CommentReference"/>
        </w:rPr>
        <w:commentReference w:id="34"/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Heading1"/>
        <w:jc w:val="center"/>
      </w:pPr>
      <w:bookmarkStart w:id="35" w:name="_Toc40560240"/>
      <w:r>
        <w:lastRenderedPageBreak/>
        <w:t>Список использованных источников</w:t>
      </w:r>
      <w:bookmarkEnd w:id="35"/>
    </w:p>
    <w:p w14:paraId="1F1EFF5C" w14:textId="072C1BCF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Hyperlink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7" w:history="1">
        <w:r>
          <w:rPr>
            <w:rStyle w:val="Hyperlink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>? Хабр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8" w:history="1">
        <w:r>
          <w:rPr>
            <w:rStyle w:val="Hyperlink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5021EFEA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</w:t>
      </w:r>
      <w:r w:rsidR="00040373">
        <w:t>9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Hyperlink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5E71F5C9" w14:textId="7A337723" w:rsidR="00C92251" w:rsidRDefault="00C92251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Молоток – Википедия. </w:t>
      </w:r>
      <w:r w:rsidRPr="00750FCA">
        <w:t>[</w:t>
      </w:r>
      <w:r w:rsidR="00750FCA">
        <w:t>Электронный ресурс</w:t>
      </w:r>
      <w:r w:rsidR="00750FCA" w:rsidRPr="00750FCA">
        <w:t xml:space="preserve">]. </w:t>
      </w:r>
      <w:r w:rsidR="00750FCA">
        <w:t xml:space="preserve">– Режим доступа: </w:t>
      </w:r>
      <w:hyperlink r:id="rId30" w:history="1">
        <w:r w:rsidR="00750FCA" w:rsidRPr="00750FCA">
          <w:rPr>
            <w:rStyle w:val="Hyperlink"/>
          </w:rPr>
          <w:t>https://ru.wikipedia.org/wiki/Молоток</w:t>
        </w:r>
      </w:hyperlink>
      <w:r w:rsidR="00750FCA">
        <w:t xml:space="preserve"> (дата обращения 20.04.2020)</w:t>
      </w:r>
    </w:p>
    <w:p w14:paraId="236E810A" w14:textId="3671F40D" w:rsidR="00DB28F3" w:rsidRPr="00DB28F3" w:rsidRDefault="00DB28F3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366EC">
        <w:t>.</w:t>
      </w:r>
      <w:r>
        <w:rPr>
          <w:lang w:val="en-US"/>
        </w:rPr>
        <w:t>NET</w:t>
      </w:r>
      <w:r w:rsidRPr="008366EC">
        <w:t xml:space="preserve"> </w:t>
      </w:r>
      <w:r>
        <w:rPr>
          <w:lang w:val="en-US"/>
        </w:rPr>
        <w:t>Framework</w:t>
      </w:r>
      <w:r w:rsidRPr="008366EC">
        <w:t xml:space="preserve"> – </w:t>
      </w:r>
      <w:r>
        <w:rPr>
          <w:lang w:val="en-US"/>
        </w:rPr>
        <w:t>Microsoft</w:t>
      </w:r>
      <w:r w:rsidRPr="008366EC">
        <w:t xml:space="preserve">. </w:t>
      </w:r>
      <w:r w:rsidRPr="00DB28F3">
        <w:t>[</w:t>
      </w:r>
      <w:r>
        <w:t>Электронный</w:t>
      </w:r>
      <w:r w:rsidRPr="00DB28F3">
        <w:t xml:space="preserve"> </w:t>
      </w:r>
      <w:r>
        <w:t>ресурс</w:t>
      </w:r>
      <w:r w:rsidRPr="00DB28F3">
        <w:t xml:space="preserve">]. </w:t>
      </w:r>
      <w:r>
        <w:t xml:space="preserve">– Режим доступа: </w:t>
      </w:r>
      <w:hyperlink r:id="rId31" w:history="1">
        <w:r w:rsidRPr="00DB28F3">
          <w:rPr>
            <w:rStyle w:val="Hyperlink"/>
          </w:rPr>
          <w:t>https://docs.microsoft.com/ru-ru/dotnet/framework/get-started/overview</w:t>
        </w:r>
      </w:hyperlink>
      <w:r>
        <w:t xml:space="preserve"> (дата обращения 20.04.2020)</w:t>
      </w:r>
    </w:p>
    <w:p w14:paraId="226559EB" w14:textId="24474D6C" w:rsidR="005F03BC" w:rsidRPr="00011D9A" w:rsidRDefault="005F03BC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r w:rsidRPr="00011D9A">
        <w:rPr>
          <w:lang w:val="en-US"/>
        </w:rPr>
        <w:t>SolidWorks.Interop.sldworks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Hyperlink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252F7E30" w14:textId="4DB7C7D9" w:rsidR="005F03BC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r w:rsidR="005C1CA2" w:rsidRPr="005C1CA2">
        <w:t>WinForms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32" w:history="1">
        <w:r w:rsidR="005C1CA2">
          <w:rPr>
            <w:rStyle w:val="Hyperlink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5D9073CA" w14:textId="098A35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3" w:history="1"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Hyperlink"/>
            <w:rFonts w:eastAsiaTheme="majorEastAsia"/>
            <w:shd w:val="clear" w:color="auto" w:fill="FFFFFF"/>
          </w:rPr>
          <w:t>://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gkmsoft</w:t>
        </w:r>
        <w:r w:rsidRPr="00011D9A">
          <w:rPr>
            <w:rStyle w:val="Hyperlink"/>
            <w:rFonts w:eastAsiaTheme="majorEastAsia"/>
            <w:shd w:val="clear" w:color="auto" w:fill="FFFFFF"/>
          </w:rPr>
          <w:t>.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ru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allcatalog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Hyperlink"/>
            <w:rFonts w:eastAsiaTheme="majorEastAsia"/>
            <w:shd w:val="clear" w:color="auto" w:fill="FFFFFF"/>
          </w:rPr>
          <w:t>2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dkompas</w:t>
        </w:r>
        <w:r w:rsidRPr="00011D9A">
          <w:rPr>
            <w:rStyle w:val="Hyperlink"/>
            <w:rFonts w:eastAsiaTheme="majorEastAsia"/>
            <w:shd w:val="clear" w:color="auto" w:fill="FFFFFF"/>
          </w:rPr>
          <w:t>_</w:t>
        </w:r>
        <w:r w:rsidRPr="00011D9A">
          <w:rPr>
            <w:rStyle w:val="Hyperlink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Hyperlink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4" w:history="1">
        <w:r w:rsidRPr="00011D9A">
          <w:rPr>
            <w:rStyle w:val="Hyperlink"/>
            <w:shd w:val="clear" w:color="auto" w:fill="FFFFFF"/>
            <w:lang w:val="en-US"/>
          </w:rPr>
          <w:t>http</w:t>
        </w:r>
        <w:r w:rsidRPr="00011D9A">
          <w:rPr>
            <w:rStyle w:val="Hyperlink"/>
            <w:shd w:val="clear" w:color="auto" w:fill="FFFFFF"/>
          </w:rPr>
          <w:t>://</w:t>
        </w:r>
        <w:r w:rsidRPr="00011D9A">
          <w:rPr>
            <w:rStyle w:val="Hyperlink"/>
            <w:shd w:val="clear" w:color="auto" w:fill="FFFFFF"/>
            <w:lang w:val="en-US"/>
          </w:rPr>
          <w:t>sapr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journal</w:t>
        </w:r>
        <w:r w:rsidRPr="00011D9A">
          <w:rPr>
            <w:rStyle w:val="Hyperlink"/>
            <w:shd w:val="clear" w:color="auto" w:fill="FFFFFF"/>
          </w:rPr>
          <w:t>.</w:t>
        </w:r>
        <w:r w:rsidRPr="00011D9A">
          <w:rPr>
            <w:rStyle w:val="Hyperlink"/>
            <w:shd w:val="clear" w:color="auto" w:fill="FFFFFF"/>
            <w:lang w:val="en-US"/>
          </w:rPr>
          <w:t>ru</w:t>
        </w:r>
        <w:r w:rsidRPr="00011D9A">
          <w:rPr>
            <w:rStyle w:val="Hyperlink"/>
            <w:shd w:val="clear" w:color="auto" w:fill="FFFFFF"/>
          </w:rPr>
          <w:t>/</w:t>
        </w:r>
        <w:r w:rsidRPr="00011D9A">
          <w:rPr>
            <w:rStyle w:val="Hyperlink"/>
            <w:shd w:val="clear" w:color="auto" w:fill="FFFFFF"/>
            <w:lang w:val="en-US"/>
          </w:rPr>
          <w:t>novosti</w:t>
        </w:r>
        <w:r w:rsidRPr="00011D9A">
          <w:rPr>
            <w:rStyle w:val="Hyperlink"/>
            <w:shd w:val="clear" w:color="auto" w:fill="FFFFFF"/>
          </w:rPr>
          <w:t>/</w:t>
        </w:r>
        <w:r w:rsidRPr="00011D9A">
          <w:rPr>
            <w:rStyle w:val="Hyperlink"/>
            <w:shd w:val="clear" w:color="auto" w:fill="FFFFFF"/>
            <w:lang w:val="en-US"/>
          </w:rPr>
          <w:t>eksport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iz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kompas</w:t>
        </w:r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v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formate</w:t>
        </w:r>
        <w:r w:rsidRPr="00011D9A">
          <w:rPr>
            <w:rStyle w:val="Hyperlink"/>
            <w:shd w:val="clear" w:color="auto" w:fill="FFFFFF"/>
          </w:rPr>
          <w:t>-3</w:t>
        </w:r>
        <w:r w:rsidRPr="00011D9A">
          <w:rPr>
            <w:rStyle w:val="Hyperlink"/>
            <w:shd w:val="clear" w:color="auto" w:fill="FFFFFF"/>
            <w:lang w:val="en-US"/>
          </w:rPr>
          <w:t>d</w:t>
        </w:r>
        <w:r w:rsidRPr="00011D9A">
          <w:rPr>
            <w:rStyle w:val="Hyperlink"/>
            <w:shd w:val="clear" w:color="auto" w:fill="FFFFFF"/>
          </w:rPr>
          <w:t>-</w:t>
        </w:r>
        <w:r w:rsidRPr="00011D9A">
          <w:rPr>
            <w:rStyle w:val="Hyperlink"/>
            <w:shd w:val="clear" w:color="auto" w:fill="FFFFFF"/>
            <w:lang w:val="en-US"/>
          </w:rPr>
          <w:t>pdf</w:t>
        </w:r>
        <w:r w:rsidRPr="00011D9A">
          <w:rPr>
            <w:rStyle w:val="Hyperlink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3037F0C" w14:textId="27D48D21" w:rsidR="0089209C" w:rsidRDefault="00893830" w:rsidP="0089209C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lastRenderedPageBreak/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5" w:history="1">
        <w:r w:rsidRPr="00011D9A">
          <w:rPr>
            <w:rStyle w:val="Hyperlink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724DA8B" w14:textId="53687B7A" w:rsidR="0089209C" w:rsidRDefault="0089209C" w:rsidP="0089209C">
      <w:pPr>
        <w:pStyle w:val="ListParagraph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Диаграммы вариантов использования – Учебная и научная деятельность Анисимова В.В. </w:t>
      </w:r>
      <w:r w:rsidRPr="0089209C">
        <w:t>[</w:t>
      </w:r>
      <w:r>
        <w:t>Электронный ресурс</w:t>
      </w:r>
      <w:r w:rsidRPr="0089209C">
        <w:t xml:space="preserve">]. </w:t>
      </w:r>
      <w:r>
        <w:t xml:space="preserve">– Режим доступа: </w:t>
      </w:r>
      <w:hyperlink r:id="rId36" w:history="1">
        <w:r w:rsidRPr="0089209C">
          <w:rPr>
            <w:rStyle w:val="Hyperlink"/>
          </w:rPr>
          <w:t>https://sites.google.com/site/anisimovkhv/learning/pris/lecture/tema12/tema12_2</w:t>
        </w:r>
      </w:hyperlink>
      <w:r>
        <w:t xml:space="preserve"> (дата обращения 09.05.2020)</w:t>
      </w:r>
    </w:p>
    <w:p w14:paraId="581B2BB8" w14:textId="77777777" w:rsidR="000D69DD" w:rsidRPr="00647DE4" w:rsidRDefault="000D69DD" w:rsidP="00647DE4">
      <w:pPr>
        <w:rPr>
          <w:rFonts w:eastAsia="Calibri"/>
        </w:rPr>
      </w:pPr>
    </w:p>
    <w:p w14:paraId="4338E6A6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ListParagraph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116E2608" w14:textId="77777777" w:rsidR="000D69DD" w:rsidRPr="00EB3058" w:rsidRDefault="000D69DD" w:rsidP="00CF57D8">
      <w:pPr>
        <w:pStyle w:val="ListParagraph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</w:p>
    <w:p w14:paraId="6863E1CA" w14:textId="28D71474" w:rsidR="007245B1" w:rsidRDefault="007245B1" w:rsidP="007245B1"/>
    <w:p w14:paraId="5E385C89" w14:textId="084F25C8" w:rsidR="002F4569" w:rsidRDefault="002F4569" w:rsidP="007245B1"/>
    <w:p w14:paraId="66A06286" w14:textId="3DDAC8C4" w:rsidR="003A692C" w:rsidRPr="003A692C" w:rsidRDefault="003A692C" w:rsidP="007245B1"/>
    <w:sectPr w:rsidR="003A692C" w:rsidRPr="003A692C" w:rsidSect="0035545B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1" w:author="Kalentyev Alexey" w:date="2020-05-17T22:39:00Z" w:initials="KA">
    <w:p w14:paraId="63A07E94" w14:textId="62219B57" w:rsidR="004D44B4" w:rsidRPr="004D44B4" w:rsidRDefault="004D44B4">
      <w:pPr>
        <w:pStyle w:val="CommentText"/>
      </w:pPr>
      <w:r>
        <w:rPr>
          <w:rStyle w:val="CommentReference"/>
        </w:rPr>
        <w:annotationRef/>
      </w:r>
      <w:r>
        <w:t>Вариантов использования</w:t>
      </w:r>
    </w:p>
  </w:comment>
  <w:comment w:id="23" w:author="Kalentyev Alexey" w:date="2020-05-17T22:39:00Z" w:initials="KA">
    <w:p w14:paraId="3E513524" w14:textId="72BCC1AB" w:rsidR="004D44B4" w:rsidRDefault="004D44B4">
      <w:pPr>
        <w:pStyle w:val="CommentText"/>
      </w:pPr>
      <w:r>
        <w:rPr>
          <w:rStyle w:val="CommentReference"/>
        </w:rPr>
        <w:annotationRef/>
      </w:r>
      <w:r>
        <w:t>Должны быть сравнения проекта и готового решения. Диаграммы ДО и ПОСЛЕ с анализом того, что изменилось.</w:t>
      </w:r>
    </w:p>
  </w:comment>
  <w:comment w:id="25" w:author="Kalentyev Alexey" w:date="2020-05-17T22:41:00Z" w:initials="KA">
    <w:p w14:paraId="63C7B2BB" w14:textId="08F0A3C7" w:rsidR="004D44B4" w:rsidRDefault="004D44B4">
      <w:pPr>
        <w:pStyle w:val="CommentText"/>
      </w:pPr>
      <w:r>
        <w:rPr>
          <w:rStyle w:val="CommentReference"/>
        </w:rPr>
        <w:annotationRef/>
      </w:r>
      <w:r>
        <w:t>Тоже что и выше – нужны сравнения с проектом.</w:t>
      </w:r>
    </w:p>
  </w:comment>
  <w:comment w:id="27" w:author="Kalentyev Alexey" w:date="2020-05-17T22:41:00Z" w:initials="KA">
    <w:p w14:paraId="4E5EA08D" w14:textId="19F4EA28" w:rsidR="004D44B4" w:rsidRDefault="004D44B4">
      <w:pPr>
        <w:pStyle w:val="CommentText"/>
      </w:pPr>
      <w:r>
        <w:rPr>
          <w:rStyle w:val="CommentReference"/>
        </w:rPr>
        <w:annotationRef/>
      </w:r>
      <w:r>
        <w:t>Это что за колхоз? Всё на одном языке должно быть.</w:t>
      </w:r>
    </w:p>
  </w:comment>
  <w:comment w:id="31" w:author="Kalentyev Alexey" w:date="2020-05-17T22:43:00Z" w:initials="KA">
    <w:p w14:paraId="12C7AD69" w14:textId="50C5495A" w:rsidR="004D44B4" w:rsidRDefault="004D44B4">
      <w:pPr>
        <w:pStyle w:val="CommentText"/>
      </w:pPr>
      <w:r>
        <w:rPr>
          <w:rStyle w:val="CommentReference"/>
        </w:rPr>
        <w:annotationRef/>
      </w:r>
      <w:r>
        <w:t>Нужна таблица с описанием тестовых случаев.</w:t>
      </w:r>
    </w:p>
  </w:comment>
  <w:comment w:id="32" w:author="Kalentyev Alexey" w:date="2020-05-17T22:43:00Z" w:initials="KA">
    <w:p w14:paraId="3B9BD671" w14:textId="38B7EEE4" w:rsidR="004D44B4" w:rsidRDefault="004D44B4">
      <w:pPr>
        <w:pStyle w:val="CommentText"/>
      </w:pPr>
      <w:r>
        <w:rPr>
          <w:rStyle w:val="CommentReference"/>
        </w:rPr>
        <w:annotationRef/>
      </w:r>
      <w:r>
        <w:t>Где нагрузочное тестирование?</w:t>
      </w:r>
    </w:p>
  </w:comment>
  <w:comment w:id="34" w:author="Kalentyev Alexey" w:date="2020-05-17T22:43:00Z" w:initials="KA">
    <w:p w14:paraId="03548011" w14:textId="28C898BB" w:rsidR="004D44B4" w:rsidRDefault="004D44B4">
      <w:pPr>
        <w:pStyle w:val="CommentText"/>
      </w:pPr>
      <w:r>
        <w:rPr>
          <w:rStyle w:val="CommentReference"/>
        </w:rPr>
        <w:annotationRef/>
      </w:r>
      <w:r>
        <w:t xml:space="preserve">Тестирования не было?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3A07E94" w15:done="0"/>
  <w15:commentEx w15:paraId="3E513524" w15:done="0"/>
  <w15:commentEx w15:paraId="63C7B2BB" w15:done="0"/>
  <w15:commentEx w15:paraId="4E5EA08D" w15:done="0"/>
  <w15:commentEx w15:paraId="12C7AD69" w15:done="0"/>
  <w15:commentEx w15:paraId="3B9BD671" w15:done="0"/>
  <w15:commentEx w15:paraId="035480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C3B98" w16cex:dateUtc="2020-05-17T15:39:00Z"/>
  <w16cex:commentExtensible w16cex:durableId="226C3BB9" w16cex:dateUtc="2020-05-17T15:39:00Z"/>
  <w16cex:commentExtensible w16cex:durableId="226C3C1A" w16cex:dateUtc="2020-05-17T15:41:00Z"/>
  <w16cex:commentExtensible w16cex:durableId="226C3C04" w16cex:dateUtc="2020-05-17T15:41:00Z"/>
  <w16cex:commentExtensible w16cex:durableId="226C3C7B" w16cex:dateUtc="2020-05-17T15:43:00Z"/>
  <w16cex:commentExtensible w16cex:durableId="226C3C8C" w16cex:dateUtc="2020-05-17T15:43:00Z"/>
  <w16cex:commentExtensible w16cex:durableId="226C3C99" w16cex:dateUtc="2020-05-17T15:4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3A07E94" w16cid:durableId="226C3B98"/>
  <w16cid:commentId w16cid:paraId="3E513524" w16cid:durableId="226C3BB9"/>
  <w16cid:commentId w16cid:paraId="63C7B2BB" w16cid:durableId="226C3C1A"/>
  <w16cid:commentId w16cid:paraId="4E5EA08D" w16cid:durableId="226C3C04"/>
  <w16cid:commentId w16cid:paraId="12C7AD69" w16cid:durableId="226C3C7B"/>
  <w16cid:commentId w16cid:paraId="3B9BD671" w16cid:durableId="226C3C8C"/>
  <w16cid:commentId w16cid:paraId="03548011" w16cid:durableId="226C3C9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6EB6BA" w14:textId="77777777" w:rsidR="0027444E" w:rsidRDefault="0027444E" w:rsidP="00CB4854">
      <w:pPr>
        <w:spacing w:line="240" w:lineRule="auto"/>
      </w:pPr>
      <w:r>
        <w:separator/>
      </w:r>
    </w:p>
  </w:endnote>
  <w:endnote w:type="continuationSeparator" w:id="0">
    <w:p w14:paraId="4332F9A1" w14:textId="77777777" w:rsidR="0027444E" w:rsidRDefault="0027444E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8FB90" w14:textId="77777777" w:rsidR="0027444E" w:rsidRDefault="0027444E" w:rsidP="00CB4854">
      <w:pPr>
        <w:spacing w:line="240" w:lineRule="auto"/>
      </w:pPr>
      <w:r>
        <w:separator/>
      </w:r>
    </w:p>
  </w:footnote>
  <w:footnote w:type="continuationSeparator" w:id="0">
    <w:p w14:paraId="4C4F9096" w14:textId="77777777" w:rsidR="0027444E" w:rsidRDefault="0027444E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1F3FCA44" w:rsidR="00B857A5" w:rsidRDefault="00B857A5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394F">
          <w:rPr>
            <w:noProof/>
          </w:rPr>
          <w:t>23</w:t>
        </w:r>
        <w:r>
          <w:fldChar w:fldCharType="end"/>
        </w:r>
      </w:p>
    </w:sdtContent>
  </w:sdt>
  <w:p w14:paraId="7A31FA6A" w14:textId="77777777" w:rsidR="00B857A5" w:rsidRDefault="00B85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4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8F4486"/>
    <w:multiLevelType w:val="hybridMultilevel"/>
    <w:tmpl w:val="5B1E1388"/>
    <w:lvl w:ilvl="0" w:tplc="40C070E4">
      <w:start w:val="10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9"/>
  </w:num>
  <w:num w:numId="12">
    <w:abstractNumId w:val="8"/>
  </w:num>
  <w:num w:numId="13">
    <w:abstractNumId w:val="1"/>
  </w:num>
  <w:num w:numId="1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40373"/>
    <w:rsid w:val="000507DD"/>
    <w:rsid w:val="000655EB"/>
    <w:rsid w:val="00083D39"/>
    <w:rsid w:val="000D69DD"/>
    <w:rsid w:val="000F6EAC"/>
    <w:rsid w:val="00133926"/>
    <w:rsid w:val="00136228"/>
    <w:rsid w:val="00145A0D"/>
    <w:rsid w:val="00153E52"/>
    <w:rsid w:val="00186B1A"/>
    <w:rsid w:val="00191FBB"/>
    <w:rsid w:val="001A389A"/>
    <w:rsid w:val="001C1BFE"/>
    <w:rsid w:val="001D13EA"/>
    <w:rsid w:val="00200745"/>
    <w:rsid w:val="0022078E"/>
    <w:rsid w:val="00234EAD"/>
    <w:rsid w:val="0027444E"/>
    <w:rsid w:val="00281D3B"/>
    <w:rsid w:val="00296BEC"/>
    <w:rsid w:val="002D40BF"/>
    <w:rsid w:val="002D5F3C"/>
    <w:rsid w:val="002F4569"/>
    <w:rsid w:val="00304F30"/>
    <w:rsid w:val="00314AB4"/>
    <w:rsid w:val="00326C51"/>
    <w:rsid w:val="00347B25"/>
    <w:rsid w:val="0035148C"/>
    <w:rsid w:val="0035545B"/>
    <w:rsid w:val="00372F6C"/>
    <w:rsid w:val="00373423"/>
    <w:rsid w:val="003736A0"/>
    <w:rsid w:val="00387816"/>
    <w:rsid w:val="0039546C"/>
    <w:rsid w:val="003A692C"/>
    <w:rsid w:val="00421333"/>
    <w:rsid w:val="004308B3"/>
    <w:rsid w:val="0049280B"/>
    <w:rsid w:val="00495090"/>
    <w:rsid w:val="004D44B4"/>
    <w:rsid w:val="005131C1"/>
    <w:rsid w:val="00515D4F"/>
    <w:rsid w:val="00527348"/>
    <w:rsid w:val="0054397E"/>
    <w:rsid w:val="00552E58"/>
    <w:rsid w:val="005743BE"/>
    <w:rsid w:val="005A5BA2"/>
    <w:rsid w:val="005B79BD"/>
    <w:rsid w:val="005C1CA2"/>
    <w:rsid w:val="005C1D60"/>
    <w:rsid w:val="005C6CC5"/>
    <w:rsid w:val="005F03BC"/>
    <w:rsid w:val="0062350E"/>
    <w:rsid w:val="00633A34"/>
    <w:rsid w:val="00647DE4"/>
    <w:rsid w:val="0065157A"/>
    <w:rsid w:val="00673D74"/>
    <w:rsid w:val="006B467D"/>
    <w:rsid w:val="006C0762"/>
    <w:rsid w:val="007035CF"/>
    <w:rsid w:val="007245B1"/>
    <w:rsid w:val="00750FCA"/>
    <w:rsid w:val="0075394F"/>
    <w:rsid w:val="00763DF8"/>
    <w:rsid w:val="007E0A95"/>
    <w:rsid w:val="00830C37"/>
    <w:rsid w:val="00836146"/>
    <w:rsid w:val="008366EC"/>
    <w:rsid w:val="00862F6D"/>
    <w:rsid w:val="00890E5F"/>
    <w:rsid w:val="0089209C"/>
    <w:rsid w:val="00893830"/>
    <w:rsid w:val="008A6D73"/>
    <w:rsid w:val="008B02BE"/>
    <w:rsid w:val="008E3160"/>
    <w:rsid w:val="00907BE8"/>
    <w:rsid w:val="00910E46"/>
    <w:rsid w:val="009265A4"/>
    <w:rsid w:val="009407EE"/>
    <w:rsid w:val="0094762E"/>
    <w:rsid w:val="00981E63"/>
    <w:rsid w:val="00987E01"/>
    <w:rsid w:val="009A31C0"/>
    <w:rsid w:val="009A396F"/>
    <w:rsid w:val="00A06354"/>
    <w:rsid w:val="00A1668F"/>
    <w:rsid w:val="00A6299C"/>
    <w:rsid w:val="00A674EF"/>
    <w:rsid w:val="00A87BEE"/>
    <w:rsid w:val="00AB6ED4"/>
    <w:rsid w:val="00AC466E"/>
    <w:rsid w:val="00AE102B"/>
    <w:rsid w:val="00AF09FA"/>
    <w:rsid w:val="00AF1F42"/>
    <w:rsid w:val="00B00417"/>
    <w:rsid w:val="00B2199C"/>
    <w:rsid w:val="00B51B95"/>
    <w:rsid w:val="00B63411"/>
    <w:rsid w:val="00B857A5"/>
    <w:rsid w:val="00B91694"/>
    <w:rsid w:val="00BF69EE"/>
    <w:rsid w:val="00C130D9"/>
    <w:rsid w:val="00C15FBD"/>
    <w:rsid w:val="00C23AB0"/>
    <w:rsid w:val="00C50364"/>
    <w:rsid w:val="00C6087E"/>
    <w:rsid w:val="00C81F09"/>
    <w:rsid w:val="00C92251"/>
    <w:rsid w:val="00C931B9"/>
    <w:rsid w:val="00CA3579"/>
    <w:rsid w:val="00CB4854"/>
    <w:rsid w:val="00CF57D8"/>
    <w:rsid w:val="00D149C0"/>
    <w:rsid w:val="00D16949"/>
    <w:rsid w:val="00D26FB1"/>
    <w:rsid w:val="00D36017"/>
    <w:rsid w:val="00DB1E83"/>
    <w:rsid w:val="00DB28F3"/>
    <w:rsid w:val="00DC56D7"/>
    <w:rsid w:val="00DD0E0D"/>
    <w:rsid w:val="00DE4475"/>
    <w:rsid w:val="00E1326A"/>
    <w:rsid w:val="00E560B8"/>
    <w:rsid w:val="00E74AAC"/>
    <w:rsid w:val="00E76D27"/>
    <w:rsid w:val="00E8081A"/>
    <w:rsid w:val="00E85373"/>
    <w:rsid w:val="00E86956"/>
    <w:rsid w:val="00E963F4"/>
    <w:rsid w:val="00EA2368"/>
    <w:rsid w:val="00EA4B7D"/>
    <w:rsid w:val="00EB161B"/>
    <w:rsid w:val="00EB3058"/>
    <w:rsid w:val="00ED270E"/>
    <w:rsid w:val="00ED52D2"/>
    <w:rsid w:val="00F0076C"/>
    <w:rsid w:val="00F02AAE"/>
    <w:rsid w:val="00F43658"/>
    <w:rsid w:val="00F4682B"/>
    <w:rsid w:val="00F53175"/>
    <w:rsid w:val="00F6195D"/>
    <w:rsid w:val="00F80A71"/>
    <w:rsid w:val="00FA3CE3"/>
    <w:rsid w:val="00FB32E5"/>
    <w:rsid w:val="00FD0296"/>
    <w:rsid w:val="00FD2C26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D27"/>
  </w:style>
  <w:style w:type="paragraph" w:styleId="Heading1">
    <w:name w:val="heading 1"/>
    <w:basedOn w:val="Normal"/>
    <w:next w:val="Normal"/>
    <w:link w:val="Heading1Char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B2199C"/>
    <w:pPr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6949"/>
    <w:rPr>
      <w:rFonts w:eastAsiaTheme="majorEastAsia" w:cstheme="majorBidi"/>
      <w:b/>
      <w:szCs w:val="32"/>
    </w:rPr>
  </w:style>
  <w:style w:type="paragraph" w:styleId="BodyText">
    <w:name w:val="Body Text"/>
    <w:basedOn w:val="Normal"/>
    <w:link w:val="BodyTextChar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16949"/>
    <w:rPr>
      <w:rFonts w:eastAsia="Times New Roman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F6E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F6EA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54"/>
  </w:style>
  <w:style w:type="paragraph" w:styleId="Footer">
    <w:name w:val="footer"/>
    <w:basedOn w:val="Normal"/>
    <w:link w:val="FooterChar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54"/>
  </w:style>
  <w:style w:type="character" w:styleId="LineNumber">
    <w:name w:val="line number"/>
    <w:basedOn w:val="DefaultParagraphFont"/>
    <w:uiPriority w:val="99"/>
    <w:semiHidden/>
    <w:unhideWhenUsed/>
    <w:rsid w:val="0035545B"/>
  </w:style>
  <w:style w:type="character" w:styleId="CommentReference">
    <w:name w:val="annotation reference"/>
    <w:basedOn w:val="DefaultParagraphFont"/>
    <w:uiPriority w:val="99"/>
    <w:semiHidden/>
    <w:unhideWhenUsed/>
    <w:rsid w:val="00FA3CE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3CE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3CE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3CE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8920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hyperlink" Target="https://www.solidworks.com/" TargetMode="External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sapr-journal.ru/novosti/eksport-iz-kompas-3d-v-formate-3d-pdf/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gkmsoft.ru/allcatalog/pdf2dkompas_plugin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officeproduct.inf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hyperlink" Target="https://docs.microsoft.com/ru-ru/dotnet/framework/winforms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habr.com/ru/post/464261/" TargetMode="External"/><Relationship Id="rId36" Type="http://schemas.openxmlformats.org/officeDocument/2006/relationships/hyperlink" Target="https://sites.google.com/site/anisimovkhv/learning/pris/lecture/tema12/tema12_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s://docs.microsoft.com/ru-ru/dotnet/framework/get-started/overvi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hyperlink" Target="https://visualstudio.microsoft.com/ru/" TargetMode="External"/><Relationship Id="rId30" Type="http://schemas.openxmlformats.org/officeDocument/2006/relationships/hyperlink" Target="https://ru.wikipedia.org/wiki/&#1052;&#1086;&#1083;&#1086;&#1090;&#1086;&#1082;" TargetMode="External"/><Relationship Id="rId35" Type="http://schemas.openxmlformats.org/officeDocument/2006/relationships/hyperlink" Target="http://www.uml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9E183-7C54-40E8-BFA5-CB2CAFAA5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23</Pages>
  <Words>2865</Words>
  <Characters>16332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 Бельчиков</dc:creator>
  <cp:keywords/>
  <dc:description/>
  <cp:lastModifiedBy>Kalentyev Alexey</cp:lastModifiedBy>
  <cp:revision>88</cp:revision>
  <dcterms:created xsi:type="dcterms:W3CDTF">2020-05-03T05:57:00Z</dcterms:created>
  <dcterms:modified xsi:type="dcterms:W3CDTF">2020-05-17T15:43:00Z</dcterms:modified>
</cp:coreProperties>
</file>