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Page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One document of information of a web site.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Usually in HTML.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May have CSS, JavaScript, Images and other...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Site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Collection of web pages having web resources. It has navigation between pages.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Hosted on at least one server.</w:t>
      </w:r>
      <w:proofErr w:type="gram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World Wide Web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Collection of all sites.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App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Next level.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High interactivity.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AJAX, Silverlight, Flash...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Broken into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tiers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Each tier has a role.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1.0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Professional authors who put content.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Expensive.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Users = consumers.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2.0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Users generate content. Anyone can publish. It has rich Internet applications.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Social web.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High content variety.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Users are authors too.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3.0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Computer generated information.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Semantic web.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AI.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Personalization.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Mobility.</w:t>
      </w:r>
      <w:proofErr w:type="gram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Semantic Web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Can be read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an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categorized by computers. Search engines are faster.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Hard to be implemented.</w:t>
      </w:r>
      <w:proofErr w:type="gram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AI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Google Suggest, Google Translate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Personalization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Sites show different content for different users.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Trident-Based Web Browsers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Internet Explorer, Netscape, Maxton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Gecko-Based Web Browsers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Firefox, Netscape, Sea Monkey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Webkit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-Based Web Browsers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Chrome, Safari, Maxton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Presto-Based Web Browsers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Opera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User Agent String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Identify browser version, layout engine, OS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6.2 = Windows 8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6.1 = Windows 7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6.0 = Windows Vista and Server 2008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Windows NT 5.2 = Windows 2003 Server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ans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XP x64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5.1 = Windows XP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5.0 = Windows 2000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4.0 = Windows 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WOW64 = Win32 on Windows 64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x64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- 64 bit application on Windows 64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Servers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Database Server, File Server, Mail Server, Print Server, VPS Server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Hardware Server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Controlled by OS.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Handles web requests. </w:t>
      </w:r>
      <w:proofErr w:type="gramStart"/>
      <w:r w:rsidR="001D1205" w:rsidRPr="00DD0DF8">
        <w:rPr>
          <w:rFonts w:ascii="Segoe UI" w:eastAsia="Times New Roman" w:hAnsi="Segoe UI" w:cs="Segoe UI"/>
          <w:color w:val="000000"/>
          <w:sz w:val="21"/>
          <w:szCs w:val="21"/>
        </w:rPr>
        <w:t>Redirected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to APS.NET, PHP and other server-side programming languages.</w:t>
      </w:r>
      <w:proofErr w:type="gram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Apache - 60.31%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Of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all servers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IIS - 19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,34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% (MS)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nginx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- 7,65% (Igor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Syslov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GWS - 5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,09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% (Google)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lighttpd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- 0,60%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Client-Server Architecture: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server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machine(s) providing web apps or services to client. Cloud, PHP, ASP.NET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client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software with UI to access services. Web Browsers, HTML5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3-Tier Architecture: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Front End - client (UI)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Middle Tier (Business Layer) - server software core system logic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Backend - database, cloud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ORM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Object Relational Database.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Virtually maps tables in database.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SOA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Service-oriented architecture - Create service - Register service - Secure service - Manage service - Virtualize service - Integrate service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682D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IDE Coding Tools</w:t>
      </w:r>
      <w:r w:rsidRPr="009C682D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Visual Studio, Web </w:t>
      </w:r>
      <w:r w:rsidR="009C682D" w:rsidRPr="009C682D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Developer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, Web Matrix, Eclipse,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Aptana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,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Webstorm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, Dream Weaver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bg-BG"/>
        </w:rPr>
      </w:pPr>
      <w:r w:rsidRPr="009C682D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Lite Coding Tools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Gedit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, Notepad++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Browser Tools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- Firebug,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Webinspector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, F12, Inspect, Console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Drawing Tools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Photoshop, Fireworks, Gimp, Paint.NET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Source Control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TFS, GIT, SVN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DOM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Document Object Model - defines logical structure of documents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OSI Model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Application Layer, Presentation Layer, Session Layer, Transport Layer, Network Layer,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Datalink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Layer, Physical Layer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 tag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preformatted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dl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definition list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dt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data title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dd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data description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2406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212406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caption</w:t>
      </w:r>
      <w:proofErr w:type="gramEnd"/>
      <w:r w:rsidRPr="00212406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212406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with &lt;table&gt; - description of the table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HTML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Hypertext Markup Language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tag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smallest </w:t>
      </w:r>
      <w:r w:rsidR="00203021" w:rsidRPr="00DD0DF8">
        <w:rPr>
          <w:rFonts w:ascii="Segoe UI" w:eastAsia="Times New Roman" w:hAnsi="Segoe UI" w:cs="Segoe UI"/>
          <w:color w:val="000000"/>
          <w:sz w:val="21"/>
          <w:szCs w:val="21"/>
        </w:rPr>
        <w:t>piece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in HTML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attribute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property of a tag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203021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element</w:t>
      </w:r>
      <w:proofErr w:type="gramEnd"/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</w:t>
      </w:r>
      <w:r w:rsidR="00DD0DF8" w:rsidRPr="00DD0DF8">
        <w:rPr>
          <w:rFonts w:ascii="Segoe UI" w:eastAsia="Times New Roman" w:hAnsi="Segoe UI" w:cs="Segoe UI"/>
          <w:color w:val="000000"/>
          <w:sz w:val="21"/>
          <w:szCs w:val="21"/>
        </w:rPr>
        <w:t>- combination of opening, closing tag and attributes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head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markup is not </w:t>
      </w:r>
      <w:r w:rsidR="00203021" w:rsidRPr="00DD0DF8">
        <w:rPr>
          <w:rFonts w:ascii="Segoe UI" w:eastAsia="Times New Roman" w:hAnsi="Segoe UI" w:cs="Segoe UI"/>
          <w:color w:val="000000"/>
          <w:sz w:val="21"/>
          <w:szCs w:val="21"/>
        </w:rPr>
        <w:t>visible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for the user</w:t>
      </w:r>
      <w:r w:rsidR="0020302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in the head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&lt;b&gt;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bold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italic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sup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superscript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sub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subscript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strong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stronger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em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emphasized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blockquote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quoted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del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deleted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br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new line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&lt;a 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href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="..."&gt; &lt;/a&gt;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hyperlink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img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src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="..." alt="..."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image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&lt;h1&gt; - &lt;h6&gt;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headings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&lt;p&gt;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paragraph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div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rectangular block element. Used with styles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span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inline element. Used with styles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ol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ordered list(1, A, a, I, i)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ul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unordered list (circle, disc, square)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Block elements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&lt;div&gt; &lt;p&gt; &lt;h1&gt;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ul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 &lt;dl&gt;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ol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Inline elements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&lt;span&gt; &lt;a&gt;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img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HTML 5 tags: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nav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navigation. Used with links, lists...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header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header of a section, site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footer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footer of a section, site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section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section of a website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article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part of a section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aside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content not directly with the site. Ads for example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hgroup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header of a section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figure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self-contained flow content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figcaption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optional caption for figure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video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 &lt;audio&gt;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media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track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subtitles for video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mark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highlighted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progress bar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meter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measurement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time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date or time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bdi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isolated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wbr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line-break opportunity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canvas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dynamic content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datalist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set of predefined options (can be hided or shown)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keygen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key generator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output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output of a calculation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meta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meta tag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&amp;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to insert symbol.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For example &amp;amp shows ampersand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&lt;!--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... --&gt;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comment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&lt;div title="..."&gt;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gives tooltip on the div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code</w:t>
      </w:r>
      <w:proofErr w:type="gramEnd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gives you code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cite</w:t>
      </w:r>
      <w:proofErr w:type="gramEnd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citedd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text</w:t>
      </w:r>
      <w:r w:rsidR="008371A7"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(</w:t>
      </w:r>
      <w:r w:rsidR="008371A7"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  <w:lang w:val="bg-BG"/>
        </w:rPr>
        <w:t>цитиран текст</w:t>
      </w:r>
      <w:r w:rsidR="008371A7"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big</w:t>
      </w:r>
      <w:proofErr w:type="gramEnd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bigger font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small</w:t>
      </w:r>
      <w:proofErr w:type="gramEnd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smaller font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table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table start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tr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table row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td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table data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colgroup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groups columns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used for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colgroup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cellspacing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space between cells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cellpadding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margins of cells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colspan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merges columns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rowspan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merges rows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hr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horizontal line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taborder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, 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tabindex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for TAB key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External CSS file</w:t>
      </w:r>
      <w:r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&lt;link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rel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=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stylesheet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type="text/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css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"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href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= "..."&gt;&lt;/link&gt;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bookmarkStart w:id="0" w:name="_GoBack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&lt;form method="..."&gt;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how to send data</w:t>
      </w:r>
    </w:p>
    <w:bookmarkEnd w:id="0"/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&lt;form action="..."&gt;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where to send data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type="text"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textbox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&lt;input type="reset"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reset button for the form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textarea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multiline textbox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type="password"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*-textbox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type="submit"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submit button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type="image" /&gt;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gets coordinates from image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type="button"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with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javasctipt</w:t>
      </w:r>
      <w:proofErr w:type="spell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type="checkbox" /&gt;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checkbox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type="radio" name="..."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radio buttons group by "name"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select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&gt;&lt;option value="..." selected="selected"&gt;&lt;/option&gt;&lt;/selected&gt;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dropdown menu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&lt;select multiple="multiple"&gt;&lt;/select&gt;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multiple choice menu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type="hidden" /&gt;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hidden data not seen by user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B564F9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67CC">
        <w:drawing>
          <wp:anchor distT="0" distB="0" distL="114300" distR="114300" simplePos="0" relativeHeight="251658240" behindDoc="0" locked="0" layoutInCell="1" allowOverlap="1" wp14:anchorId="0FADA37A" wp14:editId="13654695">
            <wp:simplePos x="0" y="0"/>
            <wp:positionH relativeFrom="column">
              <wp:posOffset>4254500</wp:posOffset>
            </wp:positionH>
            <wp:positionV relativeFrom="paragraph">
              <wp:posOffset>162560</wp:posOffset>
            </wp:positionV>
            <wp:extent cx="1351280" cy="55308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1280" cy="55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&lt;label for="example"&gt; </w:t>
      </w:r>
      <w:r w:rsidR="00DD0DF8" w:rsidRPr="00DD0DF8">
        <w:rPr>
          <w:rFonts w:ascii="Segoe UI" w:eastAsia="Times New Roman" w:hAnsi="Segoe UI" w:cs="Segoe UI"/>
          <w:color w:val="000000"/>
          <w:sz w:val="21"/>
          <w:szCs w:val="21"/>
        </w:rPr>
        <w:t>- gives shortcut for "example"</w:t>
      </w:r>
    </w:p>
    <w:p w:rsidR="00DD0DF8" w:rsidRPr="00DD0DF8" w:rsidRDefault="00B564F9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2099256</wp:posOffset>
                </wp:positionH>
                <wp:positionV relativeFrom="paragraph">
                  <wp:posOffset>89785</wp:posOffset>
                </wp:positionV>
                <wp:extent cx="2286000" cy="392806"/>
                <wp:effectExtent l="0" t="76200" r="7620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3928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5.3pt;margin-top:7.05pt;width:180pt;height:30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DD0DF8"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B564F9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CE6F2" wp14:editId="26149FD7">
                <wp:simplePos x="0" y="0"/>
                <wp:positionH relativeFrom="column">
                  <wp:posOffset>2015544</wp:posOffset>
                </wp:positionH>
                <wp:positionV relativeFrom="paragraph">
                  <wp:posOffset>92925</wp:posOffset>
                </wp:positionV>
                <wp:extent cx="2086377" cy="38636"/>
                <wp:effectExtent l="0" t="57150" r="4762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377" cy="38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58.7pt;margin-top:7.3pt;width:164.3pt;height: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fieldset</w:t>
      </w:r>
      <w:proofErr w:type="spellEnd"/>
      <w:proofErr w:type="gramEnd"/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="00DD0DF8" w:rsidRPr="00DD0DF8">
        <w:rPr>
          <w:rFonts w:ascii="Segoe UI" w:eastAsia="Times New Roman" w:hAnsi="Segoe UI" w:cs="Segoe UI"/>
          <w:color w:val="000000"/>
          <w:sz w:val="21"/>
          <w:szCs w:val="21"/>
        </w:rPr>
        <w:t> - groups data in form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legend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caption for the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fieldset</w:t>
      </w:r>
      <w:proofErr w:type="spell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type="range"&gt;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-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spinbox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(does not work in Firefox)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type="number"&gt;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slider (does not work in Firefox)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type="email"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email pattern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url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" /&gt;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URL pattern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tel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brings telephone keypad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iframe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shows one web site in another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HTML is used for content, not layout.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Presents information in a meaningful manner.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Defines headers paragraphs, textboxes.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Does not define colors, size,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positions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Semantic HTML is easier to read by developers.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Easier to render by browsers.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Easier for search engines.</w:t>
      </w:r>
      <w:proofErr w:type="gram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details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 + &lt;summary&gt;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accordion like widget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To show new content on older browsers - HTML5Shiv and 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Modernizr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</w:t>
      </w:r>
      <w:proofErr w:type="gram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dfn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definition</w:t>
      </w:r>
      <w:r w:rsidR="001A0E80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1A0E80">
        <w:rPr>
          <w:rFonts w:ascii="Segoe UI" w:eastAsia="Times New Roman" w:hAnsi="Segoe UI" w:cs="Segoe UI"/>
          <w:color w:val="000000"/>
          <w:sz w:val="14"/>
          <w:szCs w:val="21"/>
        </w:rPr>
        <w:t xml:space="preserve">    </w:t>
      </w:r>
      <w:r w:rsidR="001A0E80" w:rsidRPr="001A0E80">
        <w:rPr>
          <w:rStyle w:val="highlt"/>
          <w:rFonts w:ascii="Consolas" w:hAnsi="Consolas" w:cs="Consolas"/>
          <w:color w:val="0000FF"/>
          <w:sz w:val="16"/>
          <w:szCs w:val="23"/>
        </w:rPr>
        <w:t>&lt;</w:t>
      </w:r>
      <w:r w:rsidR="001A0E80" w:rsidRPr="001A0E80">
        <w:rPr>
          <w:rStyle w:val="highele"/>
          <w:rFonts w:ascii="Consolas" w:hAnsi="Consolas" w:cs="Consolas"/>
          <w:color w:val="A52A2A"/>
          <w:sz w:val="16"/>
          <w:szCs w:val="23"/>
        </w:rPr>
        <w:t>p</w:t>
      </w:r>
      <w:r w:rsidR="001A0E80" w:rsidRPr="001A0E80">
        <w:rPr>
          <w:rStyle w:val="highgt"/>
          <w:rFonts w:ascii="Consolas" w:hAnsi="Consolas" w:cs="Consolas"/>
          <w:color w:val="0000FF"/>
          <w:sz w:val="16"/>
          <w:szCs w:val="23"/>
        </w:rPr>
        <w:t>&gt;</w:t>
      </w:r>
      <w:r w:rsidR="001A0E80" w:rsidRPr="001A0E80">
        <w:rPr>
          <w:rStyle w:val="highlt"/>
          <w:rFonts w:ascii="Consolas" w:hAnsi="Consolas" w:cs="Consolas"/>
          <w:color w:val="0000FF"/>
          <w:sz w:val="16"/>
          <w:szCs w:val="23"/>
        </w:rPr>
        <w:t>&lt;</w:t>
      </w:r>
      <w:proofErr w:type="spellStart"/>
      <w:r w:rsidR="001A0E80" w:rsidRPr="001A0E80">
        <w:rPr>
          <w:rStyle w:val="highele"/>
          <w:rFonts w:ascii="Consolas" w:hAnsi="Consolas" w:cs="Consolas"/>
          <w:color w:val="A52A2A"/>
          <w:sz w:val="16"/>
          <w:szCs w:val="23"/>
        </w:rPr>
        <w:t>dfn</w:t>
      </w:r>
      <w:proofErr w:type="spellEnd"/>
      <w:r w:rsidR="001A0E80" w:rsidRPr="001A0E80">
        <w:rPr>
          <w:rStyle w:val="highgt"/>
          <w:rFonts w:ascii="Consolas" w:hAnsi="Consolas" w:cs="Consolas"/>
          <w:color w:val="0000FF"/>
          <w:sz w:val="16"/>
          <w:szCs w:val="23"/>
        </w:rPr>
        <w:t>&gt;</w:t>
      </w:r>
      <w:r w:rsidR="001A0E80" w:rsidRPr="001A0E80">
        <w:rPr>
          <w:rFonts w:ascii="Consolas" w:hAnsi="Consolas" w:cs="Consolas"/>
          <w:color w:val="000000"/>
          <w:sz w:val="16"/>
          <w:szCs w:val="23"/>
          <w:shd w:val="clear" w:color="auto" w:fill="FFFFFF"/>
        </w:rPr>
        <w:t>HTML</w:t>
      </w:r>
      <w:r w:rsidR="001A0E80" w:rsidRPr="001A0E80">
        <w:rPr>
          <w:rStyle w:val="highlt"/>
          <w:rFonts w:ascii="Consolas" w:hAnsi="Consolas" w:cs="Consolas"/>
          <w:color w:val="0000FF"/>
          <w:sz w:val="16"/>
          <w:szCs w:val="23"/>
        </w:rPr>
        <w:t>&lt;</w:t>
      </w:r>
      <w:r w:rsidR="001A0E80" w:rsidRPr="001A0E80">
        <w:rPr>
          <w:rStyle w:val="highele"/>
          <w:rFonts w:ascii="Consolas" w:hAnsi="Consolas" w:cs="Consolas"/>
          <w:color w:val="A52A2A"/>
          <w:sz w:val="16"/>
          <w:szCs w:val="23"/>
        </w:rPr>
        <w:t>/</w:t>
      </w:r>
      <w:proofErr w:type="spellStart"/>
      <w:r w:rsidR="001A0E80" w:rsidRPr="001A0E80">
        <w:rPr>
          <w:rStyle w:val="highele"/>
          <w:rFonts w:ascii="Consolas" w:hAnsi="Consolas" w:cs="Consolas"/>
          <w:color w:val="A52A2A"/>
          <w:sz w:val="16"/>
          <w:szCs w:val="23"/>
        </w:rPr>
        <w:t>dfn</w:t>
      </w:r>
      <w:proofErr w:type="spellEnd"/>
      <w:r w:rsidR="001A0E80" w:rsidRPr="001A0E80">
        <w:rPr>
          <w:rStyle w:val="highgt"/>
          <w:rFonts w:ascii="Consolas" w:hAnsi="Consolas" w:cs="Consolas"/>
          <w:color w:val="0000FF"/>
          <w:sz w:val="16"/>
          <w:szCs w:val="23"/>
        </w:rPr>
        <w:t>&gt;</w:t>
      </w:r>
      <w:r w:rsidR="001A0E80" w:rsidRPr="001A0E80">
        <w:rPr>
          <w:rStyle w:val="apple-converted-space"/>
          <w:rFonts w:ascii="Consolas" w:hAnsi="Consolas" w:cs="Consolas"/>
          <w:color w:val="000000"/>
          <w:sz w:val="16"/>
          <w:szCs w:val="23"/>
          <w:shd w:val="clear" w:color="auto" w:fill="FFFFFF"/>
        </w:rPr>
        <w:t> </w:t>
      </w:r>
      <w:r w:rsidR="001A0E80" w:rsidRPr="001A0E80">
        <w:rPr>
          <w:rFonts w:ascii="Consolas" w:hAnsi="Consolas" w:cs="Consolas"/>
          <w:color w:val="000000"/>
          <w:sz w:val="16"/>
          <w:szCs w:val="23"/>
          <w:shd w:val="clear" w:color="auto" w:fill="FFFFFF"/>
        </w:rPr>
        <w:t>is the standard markup language for creating web pages.</w:t>
      </w:r>
      <w:r w:rsidR="001A0E80" w:rsidRPr="001A0E80">
        <w:rPr>
          <w:rStyle w:val="highlt"/>
          <w:rFonts w:ascii="Consolas" w:hAnsi="Consolas" w:cs="Consolas"/>
          <w:color w:val="0000FF"/>
          <w:sz w:val="16"/>
          <w:szCs w:val="23"/>
        </w:rPr>
        <w:t>&lt;</w:t>
      </w:r>
      <w:r w:rsidR="001A0E80" w:rsidRPr="001A0E80">
        <w:rPr>
          <w:rStyle w:val="highele"/>
          <w:rFonts w:ascii="Consolas" w:hAnsi="Consolas" w:cs="Consolas"/>
          <w:color w:val="A52A2A"/>
          <w:sz w:val="16"/>
          <w:szCs w:val="23"/>
        </w:rPr>
        <w:t>/p</w:t>
      </w:r>
      <w:r w:rsidR="001A0E80" w:rsidRPr="001A0E80">
        <w:rPr>
          <w:rStyle w:val="highgt"/>
          <w:rFonts w:ascii="Consolas" w:hAnsi="Consolas" w:cs="Consolas"/>
          <w:color w:val="0000FF"/>
          <w:sz w:val="16"/>
          <w:szCs w:val="23"/>
        </w:rPr>
        <w:t>&gt;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kbd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user input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menu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list of commands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object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external resource</w:t>
      </w:r>
    </w:p>
    <w:p w:rsidR="00DD0DF8" w:rsidRPr="00DD0DF8" w:rsidRDefault="001A0E80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-122349</wp:posOffset>
                </wp:positionH>
                <wp:positionV relativeFrom="paragraph">
                  <wp:posOffset>97996</wp:posOffset>
                </wp:positionV>
                <wp:extent cx="128788" cy="77273"/>
                <wp:effectExtent l="38100" t="19050" r="24130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88" cy="772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9.65pt;margin-top:7.7pt;width:10.15pt;height:6.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optgroup</w:t>
      </w:r>
      <w:proofErr w:type="spellEnd"/>
      <w:proofErr w:type="gramEnd"/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="00DD0DF8" w:rsidRPr="00DD0DF8">
        <w:rPr>
          <w:rFonts w:ascii="Segoe UI" w:eastAsia="Times New Roman" w:hAnsi="Segoe UI" w:cs="Segoe UI"/>
          <w:color w:val="000000"/>
          <w:sz w:val="21"/>
          <w:szCs w:val="21"/>
        </w:rPr>
        <w:t> - list of option elements with a common label</w:t>
      </w:r>
    </w:p>
    <w:p w:rsidR="00DD0DF8" w:rsidRPr="00DD0DF8" w:rsidRDefault="001A0E80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39C1DD" wp14:editId="40CEFF8C">
            <wp:simplePos x="0" y="0"/>
            <wp:positionH relativeFrom="column">
              <wp:posOffset>-849630</wp:posOffset>
            </wp:positionH>
            <wp:positionV relativeFrom="paragraph">
              <wp:posOffset>-3175</wp:posOffset>
            </wp:positionV>
            <wp:extent cx="681990" cy="791845"/>
            <wp:effectExtent l="0" t="0" r="381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13" t="30450" r="41061" b="52784"/>
                    <a:stretch/>
                  </pic:blipFill>
                  <pic:spPr bwMode="auto">
                    <a:xfrm>
                      <a:off x="0" y="0"/>
                      <a:ext cx="681990" cy="7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param</w:t>
      </w:r>
      <w:proofErr w:type="spellEnd"/>
      <w:proofErr w:type="gramEnd"/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="00DD0DF8"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parameters for plugins. </w:t>
      </w:r>
      <w:proofErr w:type="gramStart"/>
      <w:r w:rsidR="00DD0DF8" w:rsidRPr="00DD0DF8">
        <w:rPr>
          <w:rFonts w:ascii="Segoe UI" w:eastAsia="Times New Roman" w:hAnsi="Segoe UI" w:cs="Segoe UI"/>
          <w:color w:val="000000"/>
          <w:sz w:val="21"/>
          <w:szCs w:val="21"/>
        </w:rPr>
        <w:t>Invoked by object element.</w:t>
      </w:r>
      <w:proofErr w:type="gram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&lt;s&gt;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- no longer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acurate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element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samp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sample output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source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to show alternative media</w:t>
      </w:r>
    </w:p>
    <w:p w:rsidR="004F58D6" w:rsidRDefault="004F58D6"/>
    <w:sectPr w:rsidR="004F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9E"/>
    <w:rsid w:val="001A0E80"/>
    <w:rsid w:val="001D1205"/>
    <w:rsid w:val="00203021"/>
    <w:rsid w:val="00212406"/>
    <w:rsid w:val="00443A9E"/>
    <w:rsid w:val="004F58D6"/>
    <w:rsid w:val="006716E7"/>
    <w:rsid w:val="007F5065"/>
    <w:rsid w:val="008371A7"/>
    <w:rsid w:val="008E5A37"/>
    <w:rsid w:val="009C682D"/>
    <w:rsid w:val="00B564F9"/>
    <w:rsid w:val="00D567CC"/>
    <w:rsid w:val="00DD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DF8"/>
    <w:rPr>
      <w:b/>
      <w:bCs/>
    </w:rPr>
  </w:style>
  <w:style w:type="character" w:customStyle="1" w:styleId="apple-converted-space">
    <w:name w:val="apple-converted-space"/>
    <w:basedOn w:val="DefaultParagraphFont"/>
    <w:rsid w:val="00DD0DF8"/>
  </w:style>
  <w:style w:type="paragraph" w:styleId="BalloonText">
    <w:name w:val="Balloon Text"/>
    <w:basedOn w:val="Normal"/>
    <w:link w:val="BalloonTextChar"/>
    <w:uiPriority w:val="99"/>
    <w:semiHidden/>
    <w:unhideWhenUsed/>
    <w:rsid w:val="00D5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CC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1A0E80"/>
  </w:style>
  <w:style w:type="character" w:customStyle="1" w:styleId="highele">
    <w:name w:val="highele"/>
    <w:basedOn w:val="DefaultParagraphFont"/>
    <w:rsid w:val="001A0E80"/>
  </w:style>
  <w:style w:type="character" w:customStyle="1" w:styleId="highgt">
    <w:name w:val="highgt"/>
    <w:basedOn w:val="DefaultParagraphFont"/>
    <w:rsid w:val="001A0E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DF8"/>
    <w:rPr>
      <w:b/>
      <w:bCs/>
    </w:rPr>
  </w:style>
  <w:style w:type="character" w:customStyle="1" w:styleId="apple-converted-space">
    <w:name w:val="apple-converted-space"/>
    <w:basedOn w:val="DefaultParagraphFont"/>
    <w:rsid w:val="00DD0DF8"/>
  </w:style>
  <w:style w:type="paragraph" w:styleId="BalloonText">
    <w:name w:val="Balloon Text"/>
    <w:basedOn w:val="Normal"/>
    <w:link w:val="BalloonTextChar"/>
    <w:uiPriority w:val="99"/>
    <w:semiHidden/>
    <w:unhideWhenUsed/>
    <w:rsid w:val="00D5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CC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1A0E80"/>
  </w:style>
  <w:style w:type="character" w:customStyle="1" w:styleId="highele">
    <w:name w:val="highele"/>
    <w:basedOn w:val="DefaultParagraphFont"/>
    <w:rsid w:val="001A0E80"/>
  </w:style>
  <w:style w:type="character" w:customStyle="1" w:styleId="highgt">
    <w:name w:val="highgt"/>
    <w:basedOn w:val="DefaultParagraphFont"/>
    <w:rsid w:val="001A0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</dc:creator>
  <cp:keywords/>
  <dc:description/>
  <cp:lastModifiedBy>vladko</cp:lastModifiedBy>
  <cp:revision>20</cp:revision>
  <dcterms:created xsi:type="dcterms:W3CDTF">2015-04-22T15:05:00Z</dcterms:created>
  <dcterms:modified xsi:type="dcterms:W3CDTF">2015-04-22T17:28:00Z</dcterms:modified>
</cp:coreProperties>
</file>