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Monitoring &amp; Logs – Telemetry, Auditability, and Incident Handling</w:t>
      </w:r>
    </w:p>
    <w:p>
      <w:r>
        <w:t>System: Medical Reports Analysis System (OMI)</w:t>
      </w:r>
    </w:p>
    <w:p>
      <w:r>
        <w:t>Provider: SkyHighGrowth Inc. (SHG)</w:t>
      </w:r>
    </w:p>
    <w:p>
      <w:r>
        <w:t>AI Component: SHG Proprietary AI Model</w:t>
      </w:r>
    </w:p>
    <w:p>
      <w:r>
        <w:t>Document date: 2026-01-24</w:t>
      </w:r>
    </w:p>
    <w:p/>
    <w:p>
      <w:r>
        <w:rPr>
          <w:b/>
          <w:sz w:val="28"/>
        </w:rPr>
        <w:t>Operational Monitoring</w:t>
      </w:r>
    </w:p>
    <w:p>
      <w:r>
        <w:t>Logging and monitoring capture processing status, errors, and performance. Dashboards track throughput, latency, and batch status; alerts trigger on persistent failures.</w:t>
      </w:r>
    </w:p>
    <w:p>
      <w:r>
        <w:rPr>
          <w:b/>
          <w:sz w:val="28"/>
        </w:rPr>
        <w:t>Audit Trails &amp; Reviewer Actions</w:t>
      </w:r>
    </w:p>
    <w:p>
      <w:r>
        <w:t>All reviewer actions are time-stamped and retained for audits. Confidence distributions and exception rates are tracked for trend analysis.</w:t>
      </w:r>
    </w:p>
    <w:p>
      <w:r>
        <w:rPr>
          <w:b/>
          <w:sz w:val="28"/>
        </w:rPr>
        <w:t>Security Monitoring</w:t>
      </w:r>
    </w:p>
    <w:p>
      <w:r>
        <w:t>SIEM alerts for anomalies; encryption, access control events, and configuration changes are logged. Incident reporting within 24 hours; post-incident RCA and CAPA documented.</w:t>
      </w:r>
    </w:p>
    <w:p>
      <w:r>
        <w:rPr>
          <w:b/>
          <w:sz w:val="28"/>
        </w:rPr>
        <w:t>Data Drift &amp; Model Health</w:t>
      </w:r>
    </w:p>
    <w:p>
      <w:r>
        <w:t>PSI/KS metrics monitor field distributions; robust tests periodically run (OCR corruption, template shift). Declines in KPIs route to remediation, retraining, or rollback.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