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bl>
      <w:tblPr>
        <w:tblStyle w:val="a0"/>
        <w:tblW w:w="9853" w:type="dxa"/>
        <w:tblLayout w:type="fixed"/>
        <w:tblLook w:val="0000" w:firstRow="0" w:lastRow="0" w:firstColumn="0" w:lastColumn="0" w:noHBand="0" w:noVBand="0"/>
      </w:tblPr>
      <w:tblGrid>
        <w:gridCol w:w="4926"/>
        <w:gridCol w:w="4927"/>
      </w:tblGrid>
      <w:tr w:rsidR="00ED2179" w:rsidRPr="00826727" w:rsidTr="00277479">
        <w:tc>
          <w:tcPr>
            <w:tcW w:w="4926" w:type="dxa"/>
          </w:tcPr>
          <w:p w:rsidR="00ED2179" w:rsidRDefault="008355FE">
            <w:pPr>
              <w:spacing w:after="0" w:line="240" w:lineRule="auto"/>
              <w:ind w:hanging="2"/>
              <w:jc w:val="center"/>
              <w:rPr>
                <w:rFonts w:ascii="Arial" w:eastAsia="Arial" w:hAnsi="Arial" w:cs="Arial"/>
                <w:sz w:val="20"/>
                <w:szCs w:val="20"/>
              </w:rPr>
            </w:pPr>
            <w:r>
              <w:rPr>
                <w:rFonts w:ascii="Arial" w:eastAsia="Arial" w:hAnsi="Arial" w:cs="Arial"/>
                <w:b/>
                <w:sz w:val="20"/>
                <w:szCs w:val="20"/>
              </w:rPr>
              <w:t>ДОПОЛНИТЕЛЬНОЕ СОГЛАШЕНИЕ</w:t>
            </w:r>
          </w:p>
          <w:p w:rsidR="00ED2179" w:rsidRPr="00826727" w:rsidRDefault="00826727">
            <w:pPr>
              <w:spacing w:after="0" w:line="240" w:lineRule="auto"/>
              <w:ind w:hanging="2"/>
              <w:jc w:val="center"/>
              <w:rPr>
                <w:rFonts w:ascii="Arial" w:eastAsia="Arial" w:hAnsi="Arial" w:cs="Arial"/>
                <w:sz w:val="20"/>
                <w:szCs w:val="20"/>
                <w:lang w:val="en-US"/>
              </w:rPr>
            </w:pPr>
            <w:r>
              <w:rPr>
                <w:rFonts w:ascii="Arial" w:eastAsia="Arial" w:hAnsi="Arial" w:cs="Arial"/>
                <w:b/>
                <w:sz w:val="20"/>
                <w:szCs w:val="20"/>
              </w:rPr>
              <w:t xml:space="preserve">№ </w:t>
            </w:r>
            <w:r>
              <w:rPr>
                <w:rFonts w:ascii="Arial" w:eastAsia="Arial" w:hAnsi="Arial" w:cs="Arial"/>
                <w:b/>
                <w:sz w:val="20"/>
                <w:szCs w:val="20"/>
                <w:lang w:val="en-US"/>
              </w:rPr>
              <w:t>1</w:t>
            </w:r>
          </w:p>
        </w:tc>
        <w:tc>
          <w:tcPr>
            <w:tcW w:w="4927" w:type="dxa"/>
          </w:tcPr>
          <w:p w:rsidR="00ED2179" w:rsidRPr="00826727" w:rsidRDefault="008355FE">
            <w:pPr>
              <w:spacing w:after="0" w:line="240" w:lineRule="auto"/>
              <w:ind w:hanging="2"/>
              <w:jc w:val="center"/>
              <w:rPr>
                <w:rFonts w:ascii="Arial" w:eastAsia="Arial" w:hAnsi="Arial" w:cs="Arial"/>
                <w:sz w:val="20"/>
                <w:szCs w:val="20"/>
                <w:lang w:val="en-US"/>
              </w:rPr>
            </w:pPr>
            <w:r w:rsidRPr="00826727">
              <w:rPr>
                <w:rFonts w:ascii="Arial" w:eastAsia="Arial" w:hAnsi="Arial" w:cs="Arial"/>
                <w:b/>
                <w:sz w:val="20"/>
                <w:szCs w:val="20"/>
                <w:lang w:val="en-US"/>
              </w:rPr>
              <w:t>ADDENDUM</w:t>
            </w:r>
          </w:p>
          <w:p w:rsidR="00ED2179" w:rsidRPr="00826727" w:rsidRDefault="00826727">
            <w:pPr>
              <w:spacing w:after="0" w:line="240" w:lineRule="auto"/>
              <w:ind w:hanging="2"/>
              <w:jc w:val="center"/>
              <w:rPr>
                <w:rFonts w:ascii="Arial" w:eastAsia="Arial" w:hAnsi="Arial" w:cs="Arial"/>
                <w:sz w:val="20"/>
                <w:szCs w:val="20"/>
                <w:lang w:val="en-US"/>
              </w:rPr>
            </w:pPr>
            <w:r w:rsidRPr="00826727">
              <w:rPr>
                <w:rFonts w:ascii="Arial" w:eastAsia="Arial" w:hAnsi="Arial" w:cs="Arial"/>
                <w:b/>
                <w:sz w:val="20"/>
                <w:szCs w:val="20"/>
                <w:lang w:val="en-US"/>
              </w:rPr>
              <w:t xml:space="preserve">No. </w:t>
            </w:r>
            <w:r>
              <w:rPr>
                <w:rFonts w:ascii="Arial" w:eastAsia="Arial" w:hAnsi="Arial" w:cs="Arial"/>
                <w:b/>
                <w:sz w:val="20"/>
                <w:szCs w:val="20"/>
                <w:lang w:val="en-US"/>
              </w:rPr>
              <w:t>1</w:t>
            </w:r>
          </w:p>
        </w:tc>
      </w:tr>
      <w:tr w:rsidR="00ED2179" w:rsidRPr="00826727" w:rsidTr="00277479">
        <w:tc>
          <w:tcPr>
            <w:tcW w:w="4926" w:type="dxa"/>
          </w:tcPr>
          <w:p w:rsidR="00ED2179" w:rsidRPr="00826727" w:rsidRDefault="008355FE">
            <w:pPr>
              <w:spacing w:after="0" w:line="240" w:lineRule="auto"/>
              <w:ind w:hanging="2"/>
              <w:jc w:val="center"/>
              <w:rPr>
                <w:rFonts w:ascii="Arial" w:eastAsia="Arial" w:hAnsi="Arial" w:cs="Arial"/>
                <w:sz w:val="20"/>
                <w:szCs w:val="20"/>
                <w:lang w:val="en-US"/>
              </w:rPr>
            </w:pPr>
            <w:r>
              <w:rPr>
                <w:rFonts w:ascii="Arial" w:eastAsia="Arial" w:hAnsi="Arial" w:cs="Arial"/>
                <w:b/>
                <w:sz w:val="20"/>
                <w:szCs w:val="20"/>
              </w:rPr>
              <w:t>к</w:t>
            </w:r>
            <w:r w:rsidRPr="00826727">
              <w:rPr>
                <w:rFonts w:ascii="Arial" w:eastAsia="Arial" w:hAnsi="Arial" w:cs="Arial"/>
                <w:b/>
                <w:sz w:val="20"/>
                <w:szCs w:val="20"/>
                <w:lang w:val="en-US"/>
              </w:rPr>
              <w:t xml:space="preserve"> </w:t>
            </w:r>
            <w:r>
              <w:rPr>
                <w:rFonts w:ascii="Arial" w:eastAsia="Arial" w:hAnsi="Arial" w:cs="Arial"/>
                <w:b/>
                <w:sz w:val="20"/>
                <w:szCs w:val="20"/>
              </w:rPr>
              <w:t>Договору</w:t>
            </w:r>
            <w:r w:rsidRPr="00826727">
              <w:rPr>
                <w:rFonts w:ascii="Arial" w:eastAsia="Arial" w:hAnsi="Arial" w:cs="Arial"/>
                <w:b/>
                <w:sz w:val="20"/>
                <w:szCs w:val="20"/>
                <w:lang w:val="en-US"/>
              </w:rPr>
              <w:t xml:space="preserve"> № </w:t>
            </w:r>
            <w:r w:rsidR="00826727">
              <w:rPr>
                <w:rFonts w:ascii="Arial" w:eastAsia="Arial" w:hAnsi="Arial" w:cs="Arial"/>
                <w:b/>
                <w:sz w:val="22"/>
                <w:szCs w:val="22"/>
                <w:lang w:val="en-US"/>
              </w:rPr>
              <w:t>__</w:t>
            </w:r>
            <w:r w:rsidRPr="00826727">
              <w:rPr>
                <w:rFonts w:ascii="Arial" w:eastAsia="Arial" w:hAnsi="Arial" w:cs="Arial"/>
                <w:b/>
                <w:sz w:val="20"/>
                <w:szCs w:val="20"/>
                <w:lang w:val="en-US"/>
              </w:rPr>
              <w:t xml:space="preserve"> </w:t>
            </w:r>
            <w:r w:rsidRPr="00826727">
              <w:rPr>
                <w:rFonts w:ascii="Arial" w:eastAsia="Arial" w:hAnsi="Arial" w:cs="Arial"/>
                <w:b/>
                <w:sz w:val="20"/>
                <w:szCs w:val="20"/>
              </w:rPr>
              <w:t>от</w:t>
            </w:r>
            <w:r w:rsidRPr="00826727">
              <w:rPr>
                <w:rFonts w:ascii="Arial" w:eastAsia="Arial" w:hAnsi="Arial" w:cs="Arial"/>
                <w:b/>
                <w:sz w:val="20"/>
                <w:szCs w:val="20"/>
                <w:lang w:val="en-US"/>
              </w:rPr>
              <w:t xml:space="preserve"> </w:t>
            </w:r>
            <w:r w:rsidR="00826727">
              <w:rPr>
                <w:rFonts w:ascii="Arial" w:eastAsia="Arial" w:hAnsi="Arial" w:cs="Arial"/>
                <w:b/>
                <w:sz w:val="20"/>
                <w:szCs w:val="20"/>
                <w:lang w:val="en-US"/>
              </w:rPr>
              <w:t xml:space="preserve"> </w:t>
            </w:r>
            <w:r w:rsidR="00826727">
              <w:rPr>
                <w:rFonts w:ascii="Arial" w:eastAsia="Arial" w:hAnsi="Arial" w:cs="Arial"/>
                <w:b/>
                <w:sz w:val="20"/>
                <w:szCs w:val="20"/>
              </w:rPr>
              <w:t>«__</w:t>
            </w:r>
            <w:r w:rsidR="00826727">
              <w:rPr>
                <w:rFonts w:ascii="Arial" w:eastAsia="Arial" w:hAnsi="Arial" w:cs="Arial"/>
                <w:b/>
                <w:sz w:val="20"/>
                <w:szCs w:val="20"/>
                <w:lang w:val="en-US"/>
              </w:rPr>
              <w:t>» ___</w:t>
            </w:r>
            <w:r w:rsidR="00826727">
              <w:rPr>
                <w:rFonts w:ascii="Arial" w:eastAsia="Arial" w:hAnsi="Arial" w:cs="Arial"/>
                <w:b/>
                <w:sz w:val="20"/>
                <w:szCs w:val="20"/>
              </w:rPr>
              <w:t>__</w:t>
            </w:r>
            <w:r w:rsidR="00826727">
              <w:rPr>
                <w:rFonts w:ascii="Arial" w:eastAsia="Arial" w:hAnsi="Arial" w:cs="Arial"/>
                <w:b/>
                <w:sz w:val="20"/>
                <w:szCs w:val="20"/>
                <w:lang w:val="en-US"/>
              </w:rPr>
              <w:t>__</w:t>
            </w:r>
            <w:r w:rsidRPr="00826727">
              <w:rPr>
                <w:rFonts w:ascii="Arial" w:eastAsia="Arial" w:hAnsi="Arial" w:cs="Arial"/>
                <w:b/>
                <w:sz w:val="20"/>
                <w:szCs w:val="20"/>
                <w:lang w:val="en-US"/>
              </w:rPr>
              <w:t xml:space="preserve"> 20</w:t>
            </w:r>
            <w:r w:rsidR="00826727">
              <w:rPr>
                <w:rFonts w:ascii="Arial" w:eastAsia="Arial" w:hAnsi="Arial" w:cs="Arial"/>
                <w:b/>
                <w:sz w:val="20"/>
                <w:szCs w:val="20"/>
              </w:rPr>
              <w:t>22</w:t>
            </w:r>
            <w:r w:rsidRPr="00826727">
              <w:rPr>
                <w:rFonts w:ascii="Arial" w:eastAsia="Arial" w:hAnsi="Arial" w:cs="Arial"/>
                <w:b/>
                <w:sz w:val="20"/>
                <w:szCs w:val="20"/>
                <w:lang w:val="en-US"/>
              </w:rPr>
              <w:t xml:space="preserve"> </w:t>
            </w:r>
            <w:r w:rsidRPr="00826727">
              <w:rPr>
                <w:rFonts w:ascii="Arial" w:eastAsia="Arial" w:hAnsi="Arial" w:cs="Arial"/>
                <w:b/>
                <w:sz w:val="20"/>
                <w:szCs w:val="20"/>
              </w:rPr>
              <w:t>г</w:t>
            </w:r>
          </w:p>
        </w:tc>
        <w:tc>
          <w:tcPr>
            <w:tcW w:w="4927" w:type="dxa"/>
          </w:tcPr>
          <w:p w:rsidR="00ED2179" w:rsidRPr="00826727" w:rsidRDefault="008355FE">
            <w:pPr>
              <w:spacing w:after="0" w:line="240" w:lineRule="auto"/>
              <w:ind w:hanging="2"/>
              <w:jc w:val="center"/>
              <w:rPr>
                <w:rFonts w:ascii="Arial" w:eastAsia="Arial" w:hAnsi="Arial" w:cs="Arial"/>
                <w:sz w:val="20"/>
                <w:szCs w:val="20"/>
                <w:highlight w:val="yellow"/>
              </w:rPr>
            </w:pPr>
            <w:r w:rsidRPr="00A43D6B">
              <w:rPr>
                <w:rFonts w:ascii="Arial" w:eastAsia="Arial" w:hAnsi="Arial" w:cs="Arial"/>
                <w:b/>
                <w:sz w:val="20"/>
                <w:szCs w:val="20"/>
                <w:lang w:val="en-US"/>
              </w:rPr>
              <w:t xml:space="preserve">to Agreement </w:t>
            </w:r>
            <w:r w:rsidRPr="00826727">
              <w:rPr>
                <w:rFonts w:ascii="Arial" w:eastAsia="Arial" w:hAnsi="Arial" w:cs="Arial"/>
                <w:b/>
                <w:sz w:val="20"/>
                <w:szCs w:val="20"/>
                <w:lang w:val="en-US"/>
              </w:rPr>
              <w:t>No.</w:t>
            </w:r>
            <w:r w:rsidR="00826727">
              <w:rPr>
                <w:rFonts w:ascii="Arial" w:eastAsia="Arial" w:hAnsi="Arial" w:cs="Arial"/>
                <w:b/>
                <w:sz w:val="22"/>
                <w:szCs w:val="22"/>
                <w:lang w:val="en-US"/>
              </w:rPr>
              <w:t>_</w:t>
            </w:r>
            <w:r w:rsidR="00826727">
              <w:rPr>
                <w:rFonts w:ascii="Arial" w:eastAsia="Arial" w:hAnsi="Arial" w:cs="Arial"/>
                <w:b/>
                <w:sz w:val="22"/>
                <w:szCs w:val="22"/>
              </w:rPr>
              <w:t>__</w:t>
            </w:r>
          </w:p>
          <w:p w:rsidR="00ED2179" w:rsidRPr="00A43D6B" w:rsidRDefault="00826727">
            <w:pPr>
              <w:spacing w:after="0" w:line="240" w:lineRule="auto"/>
              <w:ind w:hanging="2"/>
              <w:jc w:val="center"/>
              <w:rPr>
                <w:rFonts w:ascii="Arial" w:eastAsia="Arial" w:hAnsi="Arial" w:cs="Arial"/>
                <w:sz w:val="20"/>
                <w:szCs w:val="20"/>
                <w:lang w:val="en-US"/>
              </w:rPr>
            </w:pPr>
            <w:r>
              <w:rPr>
                <w:rFonts w:ascii="Arial" w:eastAsia="Arial" w:hAnsi="Arial" w:cs="Arial"/>
                <w:b/>
                <w:sz w:val="20"/>
                <w:szCs w:val="20"/>
                <w:lang w:val="en-US"/>
              </w:rPr>
              <w:t>dated  __</w:t>
            </w:r>
            <w:r>
              <w:rPr>
                <w:rFonts w:ascii="Arial" w:eastAsia="Arial" w:hAnsi="Arial" w:cs="Arial"/>
                <w:b/>
                <w:sz w:val="20"/>
                <w:szCs w:val="20"/>
              </w:rPr>
              <w:t>_</w:t>
            </w:r>
            <w:r>
              <w:rPr>
                <w:rFonts w:ascii="Arial" w:eastAsia="Arial" w:hAnsi="Arial" w:cs="Arial"/>
                <w:b/>
                <w:sz w:val="20"/>
                <w:szCs w:val="20"/>
                <w:lang w:val="en-US"/>
              </w:rPr>
              <w:t>_____ __</w:t>
            </w:r>
            <w:r w:rsidR="008355FE" w:rsidRPr="00826727">
              <w:rPr>
                <w:rFonts w:ascii="Arial" w:eastAsia="Arial" w:hAnsi="Arial" w:cs="Arial"/>
                <w:b/>
                <w:sz w:val="20"/>
                <w:szCs w:val="20"/>
                <w:lang w:val="en-US"/>
              </w:rPr>
              <w:t>, 20</w:t>
            </w:r>
            <w:r>
              <w:rPr>
                <w:rFonts w:ascii="Arial" w:eastAsia="Arial" w:hAnsi="Arial" w:cs="Arial"/>
                <w:b/>
                <w:sz w:val="20"/>
                <w:szCs w:val="20"/>
              </w:rPr>
              <w:t>2</w:t>
            </w:r>
            <w:r w:rsidR="008355FE" w:rsidRPr="00A43D6B">
              <w:rPr>
                <w:rFonts w:ascii="Arial" w:eastAsia="Arial" w:hAnsi="Arial" w:cs="Arial"/>
                <w:b/>
                <w:sz w:val="20"/>
                <w:szCs w:val="20"/>
                <w:lang w:val="en-US"/>
              </w:rPr>
              <w:t xml:space="preserve"> </w:t>
            </w:r>
          </w:p>
        </w:tc>
      </w:tr>
      <w:tr w:rsidR="00ED2179" w:rsidRPr="00826727" w:rsidTr="00277479">
        <w:tc>
          <w:tcPr>
            <w:tcW w:w="4926" w:type="dxa"/>
          </w:tcPr>
          <w:p w:rsidR="00ED2179" w:rsidRPr="00A43D6B" w:rsidRDefault="00ED2179">
            <w:pPr>
              <w:spacing w:after="0" w:line="240" w:lineRule="auto"/>
              <w:ind w:hanging="2"/>
              <w:rPr>
                <w:rFonts w:ascii="Arial" w:eastAsia="Arial" w:hAnsi="Arial" w:cs="Arial"/>
                <w:sz w:val="20"/>
                <w:szCs w:val="20"/>
                <w:lang w:val="en-US"/>
              </w:rPr>
            </w:pPr>
          </w:p>
        </w:tc>
        <w:tc>
          <w:tcPr>
            <w:tcW w:w="4927" w:type="dxa"/>
          </w:tcPr>
          <w:p w:rsidR="00ED2179" w:rsidRPr="00A43D6B" w:rsidRDefault="00ED2179">
            <w:pPr>
              <w:spacing w:after="0" w:line="240" w:lineRule="auto"/>
              <w:ind w:hanging="2"/>
              <w:rPr>
                <w:rFonts w:ascii="Arial" w:eastAsia="Arial" w:hAnsi="Arial" w:cs="Arial"/>
                <w:sz w:val="20"/>
                <w:szCs w:val="20"/>
                <w:lang w:val="en-US"/>
              </w:rPr>
            </w:pPr>
          </w:p>
        </w:tc>
      </w:tr>
      <w:tr w:rsidR="00ED2179" w:rsidRPr="00826727" w:rsidTr="00277479">
        <w:tc>
          <w:tcPr>
            <w:tcW w:w="4926" w:type="dxa"/>
          </w:tcPr>
          <w:p w:rsidR="00ED2179" w:rsidRPr="00826727" w:rsidRDefault="00826727">
            <w:pPr>
              <w:spacing w:after="0" w:line="240" w:lineRule="auto"/>
              <w:ind w:hanging="2"/>
              <w:jc w:val="right"/>
              <w:rPr>
                <w:rFonts w:ascii="Arial" w:eastAsia="Arial" w:hAnsi="Arial" w:cs="Arial"/>
                <w:sz w:val="20"/>
                <w:szCs w:val="20"/>
                <w:lang w:val="en-US"/>
              </w:rPr>
            </w:pPr>
            <w:r>
              <w:rPr>
                <w:rFonts w:ascii="Arial" w:eastAsia="Arial" w:hAnsi="Arial" w:cs="Arial"/>
                <w:b/>
                <w:sz w:val="20"/>
                <w:szCs w:val="20"/>
                <w:lang w:val="en-US"/>
              </w:rPr>
              <w:t>«__» _______</w:t>
            </w:r>
            <w:r w:rsidR="008355FE" w:rsidRPr="00826727">
              <w:rPr>
                <w:rFonts w:ascii="Arial" w:eastAsia="Arial" w:hAnsi="Arial" w:cs="Arial"/>
                <w:b/>
                <w:sz w:val="20"/>
                <w:szCs w:val="20"/>
                <w:lang w:val="en-US"/>
              </w:rPr>
              <w:t xml:space="preserve"> 20</w:t>
            </w:r>
            <w:r>
              <w:rPr>
                <w:rFonts w:ascii="Arial" w:eastAsia="Arial" w:hAnsi="Arial" w:cs="Arial"/>
                <w:b/>
                <w:sz w:val="20"/>
                <w:szCs w:val="20"/>
              </w:rPr>
              <w:t>22</w:t>
            </w:r>
            <w:r w:rsidR="008355FE" w:rsidRPr="00826727">
              <w:rPr>
                <w:rFonts w:ascii="Arial" w:eastAsia="Arial" w:hAnsi="Arial" w:cs="Arial"/>
                <w:b/>
                <w:sz w:val="20"/>
                <w:szCs w:val="20"/>
                <w:lang w:val="en-US"/>
              </w:rPr>
              <w:t xml:space="preserve"> </w:t>
            </w:r>
            <w:r w:rsidR="008355FE" w:rsidRPr="00826727">
              <w:rPr>
                <w:rFonts w:ascii="Arial" w:eastAsia="Arial" w:hAnsi="Arial" w:cs="Arial"/>
                <w:b/>
                <w:sz w:val="20"/>
                <w:szCs w:val="20"/>
              </w:rPr>
              <w:t>г</w:t>
            </w:r>
            <w:r w:rsidR="008355FE" w:rsidRPr="00826727">
              <w:rPr>
                <w:rFonts w:ascii="Arial" w:eastAsia="Arial" w:hAnsi="Arial" w:cs="Arial"/>
                <w:b/>
                <w:sz w:val="20"/>
                <w:szCs w:val="20"/>
                <w:lang w:val="en-US"/>
              </w:rPr>
              <w:t>.</w:t>
            </w:r>
          </w:p>
        </w:tc>
        <w:tc>
          <w:tcPr>
            <w:tcW w:w="4927" w:type="dxa"/>
          </w:tcPr>
          <w:p w:rsidR="00ED2179" w:rsidRPr="00826727" w:rsidRDefault="00826727">
            <w:pPr>
              <w:spacing w:after="0" w:line="240" w:lineRule="auto"/>
              <w:ind w:hanging="2"/>
              <w:jc w:val="right"/>
              <w:rPr>
                <w:rFonts w:ascii="Arial" w:eastAsia="Arial" w:hAnsi="Arial" w:cs="Arial"/>
                <w:sz w:val="20"/>
                <w:szCs w:val="20"/>
                <w:lang w:val="en-US"/>
              </w:rPr>
            </w:pPr>
            <w:r>
              <w:rPr>
                <w:rFonts w:ascii="Arial" w:eastAsia="Arial" w:hAnsi="Arial" w:cs="Arial"/>
                <w:b/>
                <w:sz w:val="20"/>
                <w:szCs w:val="20"/>
                <w:lang w:val="en-US"/>
              </w:rPr>
              <w:t>__________ __</w:t>
            </w:r>
            <w:r w:rsidR="008355FE" w:rsidRPr="00826727">
              <w:rPr>
                <w:rFonts w:ascii="Arial" w:eastAsia="Arial" w:hAnsi="Arial" w:cs="Arial"/>
                <w:b/>
                <w:sz w:val="20"/>
                <w:szCs w:val="20"/>
                <w:lang w:val="en-US"/>
              </w:rPr>
              <w:t>, 20</w:t>
            </w:r>
            <w:r>
              <w:rPr>
                <w:rFonts w:ascii="Arial" w:eastAsia="Arial" w:hAnsi="Arial" w:cs="Arial"/>
                <w:b/>
                <w:sz w:val="20"/>
                <w:szCs w:val="20"/>
              </w:rPr>
              <w:t>22</w:t>
            </w:r>
          </w:p>
        </w:tc>
      </w:tr>
      <w:tr w:rsidR="00ED2179" w:rsidRPr="00826727" w:rsidTr="00277479">
        <w:tc>
          <w:tcPr>
            <w:tcW w:w="4926" w:type="dxa"/>
          </w:tcPr>
          <w:p w:rsidR="00ED2179" w:rsidRPr="00826727" w:rsidRDefault="00ED2179">
            <w:pPr>
              <w:spacing w:after="0" w:line="240" w:lineRule="auto"/>
              <w:ind w:hanging="2"/>
              <w:rPr>
                <w:rFonts w:ascii="Arial" w:eastAsia="Arial" w:hAnsi="Arial" w:cs="Arial"/>
                <w:sz w:val="20"/>
                <w:szCs w:val="20"/>
                <w:lang w:val="en-US"/>
              </w:rPr>
            </w:pPr>
          </w:p>
        </w:tc>
        <w:tc>
          <w:tcPr>
            <w:tcW w:w="4927" w:type="dxa"/>
          </w:tcPr>
          <w:p w:rsidR="00ED2179" w:rsidRPr="00826727" w:rsidRDefault="00ED2179">
            <w:pPr>
              <w:spacing w:after="0" w:line="240" w:lineRule="auto"/>
              <w:ind w:hanging="2"/>
              <w:rPr>
                <w:rFonts w:ascii="Arial" w:eastAsia="Arial" w:hAnsi="Arial" w:cs="Arial"/>
                <w:sz w:val="20"/>
                <w:szCs w:val="20"/>
                <w:lang w:val="en-US"/>
              </w:rPr>
            </w:pPr>
          </w:p>
        </w:tc>
      </w:tr>
      <w:tr w:rsidR="00ED2179" w:rsidRPr="00826727" w:rsidTr="00277479">
        <w:tc>
          <w:tcPr>
            <w:tcW w:w="4926" w:type="dxa"/>
          </w:tcPr>
          <w:p w:rsidR="00ED2179" w:rsidRPr="00826727" w:rsidRDefault="008355FE">
            <w:pPr>
              <w:spacing w:after="0" w:line="240" w:lineRule="auto"/>
              <w:ind w:hanging="2"/>
              <w:rPr>
                <w:rFonts w:ascii="Arial" w:eastAsia="Arial" w:hAnsi="Arial" w:cs="Arial"/>
                <w:sz w:val="20"/>
                <w:szCs w:val="20"/>
                <w:lang w:val="en-US"/>
              </w:rPr>
            </w:pPr>
            <w:r>
              <w:rPr>
                <w:rFonts w:ascii="Arial" w:eastAsia="Arial" w:hAnsi="Arial" w:cs="Arial"/>
                <w:b/>
                <w:sz w:val="20"/>
                <w:szCs w:val="20"/>
              </w:rPr>
              <w:t>г</w:t>
            </w:r>
            <w:r w:rsidRPr="00826727">
              <w:rPr>
                <w:rFonts w:ascii="Arial" w:eastAsia="Arial" w:hAnsi="Arial" w:cs="Arial"/>
                <w:b/>
                <w:sz w:val="20"/>
                <w:szCs w:val="20"/>
                <w:lang w:val="en-US"/>
              </w:rPr>
              <w:t xml:space="preserve">. </w:t>
            </w:r>
            <w:r>
              <w:rPr>
                <w:rFonts w:ascii="Arial" w:eastAsia="Arial" w:hAnsi="Arial" w:cs="Arial"/>
                <w:b/>
                <w:sz w:val="20"/>
                <w:szCs w:val="20"/>
              </w:rPr>
              <w:t>Москва</w:t>
            </w:r>
            <w:r w:rsidRPr="00826727">
              <w:rPr>
                <w:rFonts w:ascii="Arial" w:eastAsia="Arial" w:hAnsi="Arial" w:cs="Arial"/>
                <w:b/>
                <w:sz w:val="20"/>
                <w:szCs w:val="20"/>
                <w:lang w:val="en-US"/>
              </w:rPr>
              <w:t xml:space="preserve">, </w:t>
            </w:r>
            <w:r>
              <w:rPr>
                <w:rFonts w:ascii="Arial" w:eastAsia="Arial" w:hAnsi="Arial" w:cs="Arial"/>
                <w:b/>
                <w:sz w:val="20"/>
                <w:szCs w:val="20"/>
              </w:rPr>
              <w:t>Российская</w:t>
            </w:r>
            <w:r w:rsidRPr="00826727">
              <w:rPr>
                <w:rFonts w:ascii="Arial" w:eastAsia="Arial" w:hAnsi="Arial" w:cs="Arial"/>
                <w:b/>
                <w:sz w:val="20"/>
                <w:szCs w:val="20"/>
                <w:lang w:val="en-US"/>
              </w:rPr>
              <w:t xml:space="preserve"> </w:t>
            </w:r>
            <w:r>
              <w:rPr>
                <w:rFonts w:ascii="Arial" w:eastAsia="Arial" w:hAnsi="Arial" w:cs="Arial"/>
                <w:b/>
                <w:sz w:val="20"/>
                <w:szCs w:val="20"/>
              </w:rPr>
              <w:t>Федерация</w:t>
            </w:r>
          </w:p>
        </w:tc>
        <w:tc>
          <w:tcPr>
            <w:tcW w:w="4927" w:type="dxa"/>
          </w:tcPr>
          <w:p w:rsidR="00ED2179" w:rsidRPr="00826727" w:rsidRDefault="008355FE">
            <w:pPr>
              <w:spacing w:after="0" w:line="240" w:lineRule="auto"/>
              <w:ind w:hanging="2"/>
              <w:rPr>
                <w:rFonts w:ascii="Arial" w:eastAsia="Arial" w:hAnsi="Arial" w:cs="Arial"/>
                <w:sz w:val="20"/>
                <w:szCs w:val="20"/>
                <w:lang w:val="en-US"/>
              </w:rPr>
            </w:pPr>
            <w:r w:rsidRPr="00826727">
              <w:rPr>
                <w:rFonts w:ascii="Arial" w:eastAsia="Arial" w:hAnsi="Arial" w:cs="Arial"/>
                <w:b/>
                <w:sz w:val="20"/>
                <w:szCs w:val="20"/>
                <w:lang w:val="en-US"/>
              </w:rPr>
              <w:t>Moscow, Russian Federation</w:t>
            </w:r>
          </w:p>
        </w:tc>
      </w:tr>
      <w:tr w:rsidR="00ED2179" w:rsidRPr="00826727" w:rsidTr="00277479">
        <w:tc>
          <w:tcPr>
            <w:tcW w:w="4926" w:type="dxa"/>
          </w:tcPr>
          <w:p w:rsidR="00ED2179" w:rsidRPr="00826727" w:rsidRDefault="00ED2179">
            <w:pPr>
              <w:spacing w:after="0" w:line="240" w:lineRule="auto"/>
              <w:ind w:hanging="2"/>
              <w:rPr>
                <w:rFonts w:ascii="Arial" w:eastAsia="Arial" w:hAnsi="Arial" w:cs="Arial"/>
                <w:sz w:val="20"/>
                <w:szCs w:val="20"/>
                <w:lang w:val="en-US"/>
              </w:rPr>
            </w:pPr>
          </w:p>
        </w:tc>
        <w:tc>
          <w:tcPr>
            <w:tcW w:w="4927" w:type="dxa"/>
          </w:tcPr>
          <w:p w:rsidR="00ED2179" w:rsidRPr="00826727" w:rsidRDefault="00ED2179">
            <w:pPr>
              <w:spacing w:after="0" w:line="240" w:lineRule="auto"/>
              <w:ind w:hanging="2"/>
              <w:rPr>
                <w:rFonts w:ascii="Arial" w:eastAsia="Arial" w:hAnsi="Arial" w:cs="Arial"/>
                <w:sz w:val="20"/>
                <w:szCs w:val="20"/>
                <w:lang w:val="en-US"/>
              </w:rPr>
            </w:pPr>
          </w:p>
        </w:tc>
      </w:tr>
      <w:tr w:rsidR="00ED2179" w:rsidRPr="00826727" w:rsidTr="00277479">
        <w:tc>
          <w:tcPr>
            <w:tcW w:w="4926" w:type="dxa"/>
          </w:tcPr>
          <w:p w:rsidR="00ED2179" w:rsidRPr="00826727" w:rsidRDefault="00ED2179">
            <w:pPr>
              <w:spacing w:after="0" w:line="240" w:lineRule="auto"/>
              <w:ind w:hanging="2"/>
              <w:rPr>
                <w:rFonts w:ascii="Arial" w:eastAsia="Arial" w:hAnsi="Arial" w:cs="Arial"/>
                <w:sz w:val="20"/>
                <w:szCs w:val="20"/>
                <w:lang w:val="en-US"/>
              </w:rPr>
            </w:pPr>
          </w:p>
        </w:tc>
        <w:tc>
          <w:tcPr>
            <w:tcW w:w="4927" w:type="dxa"/>
          </w:tcPr>
          <w:p w:rsidR="00ED2179" w:rsidRPr="00826727" w:rsidRDefault="00ED2179">
            <w:pPr>
              <w:spacing w:after="0" w:line="240" w:lineRule="auto"/>
              <w:ind w:hanging="2"/>
              <w:rPr>
                <w:rFonts w:ascii="Arial" w:eastAsia="Arial" w:hAnsi="Arial" w:cs="Arial"/>
                <w:sz w:val="20"/>
                <w:szCs w:val="20"/>
                <w:lang w:val="en-US"/>
              </w:rPr>
            </w:pPr>
          </w:p>
        </w:tc>
      </w:tr>
      <w:tr w:rsidR="00ED2179" w:rsidRPr="00A55B5C" w:rsidTr="00277479">
        <w:tc>
          <w:tcPr>
            <w:tcW w:w="4926" w:type="dxa"/>
          </w:tcPr>
          <w:p w:rsidR="00ED2179" w:rsidRDefault="008355FE">
            <w:pPr>
              <w:spacing w:after="0" w:line="240" w:lineRule="auto"/>
              <w:ind w:hanging="2"/>
              <w:jc w:val="both"/>
              <w:rPr>
                <w:rFonts w:ascii="Arial" w:eastAsia="Arial" w:hAnsi="Arial" w:cs="Arial"/>
                <w:sz w:val="20"/>
                <w:szCs w:val="20"/>
              </w:rPr>
            </w:pPr>
            <w:r>
              <w:rPr>
                <w:rFonts w:ascii="Arial" w:eastAsia="Arial" w:hAnsi="Arial" w:cs="Arial"/>
                <w:sz w:val="20"/>
                <w:szCs w:val="20"/>
              </w:rPr>
              <w:t>Настоящее</w:t>
            </w:r>
            <w:r w:rsidRPr="00826727">
              <w:rPr>
                <w:rFonts w:ascii="Arial" w:eastAsia="Arial" w:hAnsi="Arial" w:cs="Arial"/>
                <w:sz w:val="20"/>
                <w:szCs w:val="20"/>
              </w:rPr>
              <w:t xml:space="preserve"> </w:t>
            </w:r>
            <w:r w:rsidR="00826727" w:rsidRPr="00826727">
              <w:rPr>
                <w:rFonts w:ascii="Arial" w:eastAsia="Arial" w:hAnsi="Arial" w:cs="Arial"/>
                <w:b/>
                <w:sz w:val="20"/>
                <w:szCs w:val="20"/>
              </w:rPr>
              <w:t>Дополнительное соглашение № 1</w:t>
            </w:r>
            <w:r w:rsidR="00826727">
              <w:rPr>
                <w:rFonts w:ascii="Arial" w:eastAsia="Arial" w:hAnsi="Arial" w:cs="Arial"/>
                <w:sz w:val="20"/>
                <w:szCs w:val="20"/>
              </w:rPr>
              <w:t xml:space="preserve"> от «__» ______ 2022</w:t>
            </w:r>
            <w:r w:rsidRPr="00826727">
              <w:rPr>
                <w:rFonts w:ascii="Arial" w:eastAsia="Arial" w:hAnsi="Arial" w:cs="Arial"/>
                <w:sz w:val="20"/>
                <w:szCs w:val="20"/>
              </w:rPr>
              <w:t xml:space="preserve"> г. (</w:t>
            </w:r>
            <w:r>
              <w:rPr>
                <w:rFonts w:ascii="Arial" w:eastAsia="Arial" w:hAnsi="Arial" w:cs="Arial"/>
                <w:sz w:val="20"/>
                <w:szCs w:val="20"/>
              </w:rPr>
              <w:t>далее – «Дополнительное соглашение»)</w:t>
            </w:r>
            <w:r>
              <w:rPr>
                <w:rFonts w:ascii="Arial" w:eastAsia="Arial" w:hAnsi="Arial" w:cs="Arial"/>
                <w:b/>
                <w:sz w:val="20"/>
                <w:szCs w:val="20"/>
              </w:rPr>
              <w:t xml:space="preserve"> </w:t>
            </w:r>
            <w:r w:rsidRPr="00826727">
              <w:rPr>
                <w:rFonts w:ascii="Arial" w:eastAsia="Arial" w:hAnsi="Arial" w:cs="Arial"/>
                <w:b/>
                <w:sz w:val="20"/>
                <w:szCs w:val="20"/>
              </w:rPr>
              <w:t xml:space="preserve">к </w:t>
            </w:r>
            <w:r w:rsidR="00826727" w:rsidRPr="00826727">
              <w:rPr>
                <w:rFonts w:ascii="Arial" w:eastAsia="Arial" w:hAnsi="Arial" w:cs="Arial"/>
                <w:b/>
                <w:sz w:val="20"/>
                <w:szCs w:val="20"/>
              </w:rPr>
              <w:t xml:space="preserve">Договору №  </w:t>
            </w:r>
            <w:r w:rsidR="00826727">
              <w:rPr>
                <w:rFonts w:ascii="Arial" w:eastAsia="Arial" w:hAnsi="Arial" w:cs="Arial"/>
                <w:b/>
                <w:sz w:val="20"/>
                <w:szCs w:val="20"/>
              </w:rPr>
              <w:t>_</w:t>
            </w:r>
            <w:r w:rsidR="00826727" w:rsidRPr="00826727">
              <w:rPr>
                <w:rFonts w:ascii="Arial" w:eastAsia="Arial" w:hAnsi="Arial" w:cs="Arial"/>
                <w:b/>
                <w:sz w:val="20"/>
                <w:szCs w:val="20"/>
              </w:rPr>
              <w:t>__</w:t>
            </w:r>
            <w:r w:rsidRPr="00826727">
              <w:rPr>
                <w:rFonts w:ascii="Arial" w:eastAsia="Arial" w:hAnsi="Arial" w:cs="Arial"/>
                <w:b/>
                <w:sz w:val="20"/>
                <w:szCs w:val="20"/>
              </w:rPr>
              <w:t xml:space="preserve">  </w:t>
            </w:r>
            <w:r w:rsidR="00826727">
              <w:rPr>
                <w:rFonts w:ascii="Arial" w:eastAsia="Arial" w:hAnsi="Arial" w:cs="Arial"/>
                <w:sz w:val="20"/>
                <w:szCs w:val="20"/>
              </w:rPr>
              <w:t>от «__» _______ 2022 г.</w:t>
            </w:r>
            <w:r>
              <w:rPr>
                <w:rFonts w:ascii="Arial" w:eastAsia="Arial" w:hAnsi="Arial" w:cs="Arial"/>
                <w:sz w:val="20"/>
                <w:szCs w:val="20"/>
              </w:rPr>
              <w:t xml:space="preserve"> (далее – «Договор») заключен между:</w:t>
            </w:r>
          </w:p>
        </w:tc>
        <w:tc>
          <w:tcPr>
            <w:tcW w:w="4927" w:type="dxa"/>
          </w:tcPr>
          <w:p w:rsidR="00ED2179" w:rsidRPr="00A43D6B" w:rsidRDefault="008355FE">
            <w:pPr>
              <w:spacing w:after="0" w:line="240" w:lineRule="auto"/>
              <w:ind w:hanging="2"/>
              <w:jc w:val="both"/>
              <w:rPr>
                <w:rFonts w:ascii="Arial" w:eastAsia="Arial" w:hAnsi="Arial" w:cs="Arial"/>
                <w:sz w:val="20"/>
                <w:szCs w:val="20"/>
                <w:lang w:val="en-US"/>
              </w:rPr>
            </w:pPr>
            <w:r w:rsidRPr="00A43D6B">
              <w:rPr>
                <w:rFonts w:ascii="Arial" w:eastAsia="Arial" w:hAnsi="Arial" w:cs="Arial"/>
                <w:sz w:val="20"/>
                <w:szCs w:val="20"/>
                <w:lang w:val="en-US"/>
              </w:rPr>
              <w:t xml:space="preserve">This </w:t>
            </w:r>
            <w:r w:rsidRPr="00826727">
              <w:rPr>
                <w:rFonts w:ascii="Arial" w:eastAsia="Arial" w:hAnsi="Arial" w:cs="Arial"/>
                <w:b/>
                <w:sz w:val="20"/>
                <w:szCs w:val="20"/>
                <w:lang w:val="en-US"/>
              </w:rPr>
              <w:t>Addendum No.</w:t>
            </w:r>
            <w:r w:rsidRPr="00826727">
              <w:rPr>
                <w:rFonts w:ascii="Arial" w:eastAsia="Arial" w:hAnsi="Arial" w:cs="Arial"/>
                <w:sz w:val="20"/>
                <w:szCs w:val="20"/>
                <w:lang w:val="en-US"/>
              </w:rPr>
              <w:t xml:space="preserve"> </w:t>
            </w:r>
            <w:r w:rsidR="00826727">
              <w:rPr>
                <w:rFonts w:ascii="Arial" w:eastAsia="Arial" w:hAnsi="Arial" w:cs="Arial"/>
                <w:b/>
                <w:sz w:val="20"/>
                <w:szCs w:val="20"/>
                <w:lang w:val="en-US"/>
              </w:rPr>
              <w:t>1</w:t>
            </w:r>
            <w:r w:rsidR="00826727" w:rsidRPr="00826727">
              <w:rPr>
                <w:rFonts w:ascii="Arial" w:eastAsia="Arial" w:hAnsi="Arial" w:cs="Arial"/>
                <w:sz w:val="20"/>
                <w:szCs w:val="20"/>
                <w:lang w:val="en-US"/>
              </w:rPr>
              <w:t xml:space="preserve"> </w:t>
            </w:r>
            <w:r w:rsidR="00826727" w:rsidRPr="00A43D6B">
              <w:rPr>
                <w:rFonts w:ascii="Arial" w:eastAsia="Arial" w:hAnsi="Arial" w:cs="Arial"/>
                <w:b/>
                <w:sz w:val="20"/>
                <w:szCs w:val="20"/>
                <w:lang w:val="en-US"/>
              </w:rPr>
              <w:t>dated</w:t>
            </w:r>
            <w:r w:rsidRPr="00A43D6B">
              <w:rPr>
                <w:rFonts w:ascii="Arial" w:eastAsia="Arial" w:hAnsi="Arial" w:cs="Arial"/>
                <w:sz w:val="20"/>
                <w:szCs w:val="20"/>
                <w:lang w:val="en-US"/>
              </w:rPr>
              <w:t xml:space="preserve"> ________ </w:t>
            </w:r>
            <w:r w:rsidR="00826727" w:rsidRPr="00826727">
              <w:rPr>
                <w:rFonts w:ascii="Arial" w:eastAsia="Arial" w:hAnsi="Arial" w:cs="Arial"/>
                <w:sz w:val="20"/>
                <w:szCs w:val="20"/>
                <w:lang w:val="en-US"/>
              </w:rPr>
              <w:t>__</w:t>
            </w:r>
            <w:r w:rsidRPr="00A43D6B">
              <w:rPr>
                <w:rFonts w:ascii="Arial" w:eastAsia="Arial" w:hAnsi="Arial" w:cs="Arial"/>
                <w:sz w:val="20"/>
                <w:szCs w:val="20"/>
                <w:lang w:val="en-US"/>
              </w:rPr>
              <w:t>, 20</w:t>
            </w:r>
            <w:r w:rsidR="00826727" w:rsidRPr="00826727">
              <w:rPr>
                <w:rFonts w:ascii="Arial" w:eastAsia="Arial" w:hAnsi="Arial" w:cs="Arial"/>
                <w:sz w:val="20"/>
                <w:szCs w:val="20"/>
                <w:lang w:val="en-US"/>
              </w:rPr>
              <w:t>22</w:t>
            </w:r>
            <w:r w:rsidRPr="00A43D6B">
              <w:rPr>
                <w:rFonts w:ascii="Arial" w:eastAsia="Arial" w:hAnsi="Arial" w:cs="Arial"/>
                <w:sz w:val="20"/>
                <w:szCs w:val="20"/>
                <w:lang w:val="en-US"/>
              </w:rPr>
              <w:t xml:space="preserve"> (hereinafter the “Addendum”)</w:t>
            </w:r>
            <w:r w:rsidRPr="00A43D6B">
              <w:rPr>
                <w:rFonts w:ascii="Arial" w:eastAsia="Arial" w:hAnsi="Arial" w:cs="Arial"/>
                <w:b/>
                <w:sz w:val="20"/>
                <w:szCs w:val="20"/>
                <w:lang w:val="en-US"/>
              </w:rPr>
              <w:t xml:space="preserve"> to </w:t>
            </w:r>
            <w:r w:rsidRPr="00826727">
              <w:rPr>
                <w:rFonts w:ascii="Arial" w:eastAsia="Arial" w:hAnsi="Arial" w:cs="Arial"/>
                <w:b/>
                <w:sz w:val="20"/>
                <w:szCs w:val="20"/>
                <w:lang w:val="en-US"/>
              </w:rPr>
              <w:t>Agreement No.</w:t>
            </w:r>
            <w:r w:rsidRPr="00826727">
              <w:rPr>
                <w:rFonts w:ascii="Arial" w:eastAsia="Arial" w:hAnsi="Arial" w:cs="Arial"/>
                <w:b/>
                <w:sz w:val="22"/>
                <w:szCs w:val="22"/>
                <w:lang w:val="en-US"/>
              </w:rPr>
              <w:t xml:space="preserve"> </w:t>
            </w:r>
            <w:r w:rsidR="00826727">
              <w:rPr>
                <w:rFonts w:ascii="Arial" w:eastAsia="Arial" w:hAnsi="Arial" w:cs="Arial"/>
                <w:b/>
                <w:sz w:val="20"/>
                <w:szCs w:val="20"/>
                <w:lang w:val="en-US"/>
              </w:rPr>
              <w:t>1</w:t>
            </w:r>
            <w:r w:rsidRPr="00826727">
              <w:rPr>
                <w:rFonts w:ascii="Arial" w:eastAsia="Arial" w:hAnsi="Arial" w:cs="Arial"/>
                <w:b/>
                <w:sz w:val="20"/>
                <w:szCs w:val="20"/>
                <w:lang w:val="en-US"/>
              </w:rPr>
              <w:t xml:space="preserve">  </w:t>
            </w:r>
            <w:r w:rsidRPr="00826727">
              <w:rPr>
                <w:rFonts w:ascii="Arial" w:eastAsia="Arial" w:hAnsi="Arial" w:cs="Arial"/>
                <w:sz w:val="20"/>
                <w:szCs w:val="20"/>
                <w:lang w:val="en-US"/>
              </w:rPr>
              <w:t xml:space="preserve">dated </w:t>
            </w:r>
            <w:r w:rsidRPr="00A43D6B">
              <w:rPr>
                <w:rFonts w:ascii="Arial" w:eastAsia="Arial" w:hAnsi="Arial" w:cs="Arial"/>
                <w:sz w:val="20"/>
                <w:szCs w:val="20"/>
                <w:lang w:val="en-US"/>
              </w:rPr>
              <w:t xml:space="preserve"> ________ </w:t>
            </w:r>
            <w:r w:rsidR="00826727" w:rsidRPr="00826727">
              <w:rPr>
                <w:rFonts w:ascii="Arial" w:eastAsia="Arial" w:hAnsi="Arial" w:cs="Arial"/>
                <w:sz w:val="20"/>
                <w:szCs w:val="20"/>
                <w:lang w:val="en-US"/>
              </w:rPr>
              <w:t>__</w:t>
            </w:r>
            <w:r w:rsidRPr="00A43D6B">
              <w:rPr>
                <w:rFonts w:ascii="Arial" w:eastAsia="Arial" w:hAnsi="Arial" w:cs="Arial"/>
                <w:sz w:val="20"/>
                <w:szCs w:val="20"/>
                <w:lang w:val="en-US"/>
              </w:rPr>
              <w:t>, 20</w:t>
            </w:r>
            <w:r w:rsidR="00826727" w:rsidRPr="00826727">
              <w:rPr>
                <w:rFonts w:ascii="Arial" w:eastAsia="Arial" w:hAnsi="Arial" w:cs="Arial"/>
                <w:sz w:val="20"/>
                <w:szCs w:val="20"/>
                <w:lang w:val="en-US"/>
              </w:rPr>
              <w:t>22</w:t>
            </w:r>
            <w:r w:rsidRPr="00A43D6B">
              <w:rPr>
                <w:rFonts w:ascii="Arial" w:eastAsia="Arial" w:hAnsi="Arial" w:cs="Arial"/>
                <w:sz w:val="20"/>
                <w:szCs w:val="20"/>
                <w:lang w:val="en-US"/>
              </w:rPr>
              <w:t xml:space="preserve"> (hereinafter the “Agreement”) is made by and between:</w:t>
            </w:r>
          </w:p>
        </w:tc>
      </w:tr>
      <w:tr w:rsidR="00ED2179" w:rsidRPr="00A55B5C" w:rsidTr="00277479">
        <w:tc>
          <w:tcPr>
            <w:tcW w:w="4926" w:type="dxa"/>
          </w:tcPr>
          <w:p w:rsidR="00ED2179" w:rsidRPr="00A43D6B" w:rsidRDefault="00ED2179">
            <w:pPr>
              <w:spacing w:after="0" w:line="240" w:lineRule="auto"/>
              <w:ind w:hanging="2"/>
              <w:rPr>
                <w:rFonts w:ascii="Arial" w:eastAsia="Arial" w:hAnsi="Arial" w:cs="Arial"/>
                <w:sz w:val="20"/>
                <w:szCs w:val="20"/>
                <w:lang w:val="en-US"/>
              </w:rPr>
            </w:pPr>
          </w:p>
        </w:tc>
        <w:tc>
          <w:tcPr>
            <w:tcW w:w="4927" w:type="dxa"/>
          </w:tcPr>
          <w:p w:rsidR="00ED2179" w:rsidRPr="00A43D6B" w:rsidRDefault="00ED2179">
            <w:pPr>
              <w:spacing w:after="0" w:line="240" w:lineRule="auto"/>
              <w:ind w:hanging="2"/>
              <w:rPr>
                <w:rFonts w:ascii="Arial" w:eastAsia="Arial" w:hAnsi="Arial" w:cs="Arial"/>
                <w:sz w:val="20"/>
                <w:szCs w:val="20"/>
                <w:lang w:val="en-US"/>
              </w:rPr>
            </w:pPr>
          </w:p>
        </w:tc>
      </w:tr>
      <w:tr w:rsidR="00ED2179" w:rsidRPr="00A55B5C" w:rsidTr="00277479">
        <w:tc>
          <w:tcPr>
            <w:tcW w:w="4926" w:type="dxa"/>
          </w:tcPr>
          <w:p w:rsidR="00ED2179" w:rsidRPr="00697843" w:rsidRDefault="00826727" w:rsidP="00697843">
            <w:pPr>
              <w:pStyle w:val="western"/>
              <w:spacing w:after="0" w:line="240" w:lineRule="auto"/>
              <w:ind w:hanging="2"/>
              <w:rPr>
                <w:lang w:val="ru-RU"/>
              </w:rPr>
            </w:pPr>
            <w:r w:rsidRPr="00697843">
              <w:rPr>
                <w:rFonts w:ascii="Arial" w:eastAsia="Arial" w:hAnsi="Arial" w:cs="Arial"/>
                <w:b/>
                <w:sz w:val="20"/>
                <w:szCs w:val="20"/>
                <w:lang w:val="ru-RU"/>
              </w:rPr>
              <w:t xml:space="preserve">Общество с ограниченной ответственностью </w:t>
            </w:r>
            <w:r w:rsidR="00697843">
              <w:rPr>
                <w:rFonts w:ascii="Arial" w:hAnsi="Arial" w:cs="Arial"/>
                <w:b/>
                <w:bCs/>
                <w:sz w:val="20"/>
                <w:szCs w:val="20"/>
                <w:lang w:val="ru-RU"/>
              </w:rPr>
              <w:t>«</w:t>
            </w:r>
            <w:proofErr w:type="spellStart"/>
            <w:r w:rsidR="00697843">
              <w:rPr>
                <w:rFonts w:ascii="Arial" w:hAnsi="Arial" w:cs="Arial"/>
                <w:b/>
                <w:bCs/>
                <w:sz w:val="20"/>
                <w:szCs w:val="20"/>
                <w:lang w:val="ru-RU"/>
              </w:rPr>
              <w:t>Айтикит</w:t>
            </w:r>
            <w:proofErr w:type="spellEnd"/>
            <w:r w:rsidR="00697843">
              <w:rPr>
                <w:rFonts w:ascii="Arial" w:hAnsi="Arial" w:cs="Arial"/>
                <w:b/>
                <w:bCs/>
                <w:sz w:val="20"/>
                <w:szCs w:val="20"/>
                <w:lang w:val="ru-RU"/>
              </w:rPr>
              <w:t>» (ООО «</w:t>
            </w:r>
            <w:proofErr w:type="spellStart"/>
            <w:r w:rsidR="00697843">
              <w:rPr>
                <w:rFonts w:ascii="Arial" w:hAnsi="Arial" w:cs="Arial"/>
                <w:b/>
                <w:bCs/>
                <w:sz w:val="20"/>
                <w:szCs w:val="20"/>
                <w:lang w:val="ru-RU"/>
              </w:rPr>
              <w:t>Айтикит</w:t>
            </w:r>
            <w:proofErr w:type="spellEnd"/>
            <w:r w:rsidR="00697843">
              <w:rPr>
                <w:rFonts w:ascii="Arial" w:hAnsi="Arial" w:cs="Arial"/>
                <w:b/>
                <w:bCs/>
                <w:sz w:val="20"/>
                <w:szCs w:val="20"/>
                <w:lang w:val="ru-RU"/>
              </w:rPr>
              <w:t>»)</w:t>
            </w:r>
            <w:r w:rsidRPr="00697843">
              <w:rPr>
                <w:rFonts w:ascii="Arial" w:eastAsia="Arial" w:hAnsi="Arial" w:cs="Arial"/>
                <w:b/>
                <w:sz w:val="20"/>
                <w:szCs w:val="20"/>
                <w:lang w:val="ru-RU"/>
              </w:rPr>
              <w:t>,</w:t>
            </w:r>
            <w:r w:rsidRPr="00697843">
              <w:rPr>
                <w:rFonts w:ascii="Arial" w:eastAsia="Arial" w:hAnsi="Arial" w:cs="Arial"/>
                <w:sz w:val="20"/>
                <w:szCs w:val="20"/>
                <w:lang w:val="ru-RU"/>
              </w:rPr>
              <w:t xml:space="preserve"> в лице Генерального директора </w:t>
            </w:r>
            <w:r w:rsidR="00697843">
              <w:rPr>
                <w:rFonts w:ascii="Arial" w:eastAsia="Arial" w:hAnsi="Arial" w:cs="Arial"/>
                <w:sz w:val="20"/>
                <w:szCs w:val="20"/>
                <w:lang w:val="ru-RU"/>
              </w:rPr>
              <w:t xml:space="preserve">Гурского Игоря </w:t>
            </w:r>
            <w:r w:rsidR="00697843" w:rsidRPr="00697843">
              <w:rPr>
                <w:rFonts w:ascii="Arial" w:eastAsia="Arial" w:hAnsi="Arial" w:cs="Arial"/>
                <w:sz w:val="20"/>
                <w:szCs w:val="20"/>
                <w:highlight w:val="yellow"/>
                <w:lang w:val="ru-RU"/>
              </w:rPr>
              <w:t>ХХХ</w:t>
            </w:r>
            <w:r w:rsidRPr="00697843">
              <w:rPr>
                <w:rFonts w:ascii="Arial" w:eastAsia="Arial" w:hAnsi="Arial" w:cs="Arial"/>
                <w:sz w:val="20"/>
                <w:szCs w:val="20"/>
                <w:lang w:val="ru-RU"/>
              </w:rPr>
              <w:t>, действующего на основании Устава, далее именуемое «Заказчик», с одной стороны, и</w:t>
            </w:r>
          </w:p>
        </w:tc>
        <w:tc>
          <w:tcPr>
            <w:tcW w:w="4927" w:type="dxa"/>
          </w:tcPr>
          <w:p w:rsidR="00ED2179" w:rsidRPr="00A43D6B" w:rsidRDefault="00697843" w:rsidP="00495C6C">
            <w:pPr>
              <w:spacing w:after="0" w:line="240" w:lineRule="auto"/>
              <w:ind w:hanging="2"/>
              <w:jc w:val="both"/>
              <w:rPr>
                <w:rFonts w:ascii="Arial" w:eastAsia="Arial" w:hAnsi="Arial" w:cs="Arial"/>
                <w:sz w:val="20"/>
                <w:szCs w:val="20"/>
                <w:lang w:val="en-US"/>
              </w:rPr>
            </w:pPr>
            <w:proofErr w:type="spellStart"/>
            <w:r>
              <w:rPr>
                <w:rFonts w:ascii="Arial" w:eastAsia="Arial" w:hAnsi="Arial" w:cs="Arial"/>
                <w:b/>
                <w:sz w:val="20"/>
                <w:szCs w:val="20"/>
                <w:lang w:val="en-US"/>
              </w:rPr>
              <w:t>Aitikit</w:t>
            </w:r>
            <w:proofErr w:type="spellEnd"/>
            <w:r w:rsidR="00826727" w:rsidRPr="00826727">
              <w:rPr>
                <w:rFonts w:ascii="Arial" w:eastAsia="Arial" w:hAnsi="Arial" w:cs="Arial"/>
                <w:b/>
                <w:sz w:val="20"/>
                <w:szCs w:val="20"/>
                <w:lang w:val="en-US"/>
              </w:rPr>
              <w:t xml:space="preserve"> limited (</w:t>
            </w:r>
            <w:proofErr w:type="spellStart"/>
            <w:r>
              <w:rPr>
                <w:rFonts w:ascii="Arial" w:eastAsia="Arial" w:hAnsi="Arial" w:cs="Arial"/>
                <w:b/>
                <w:sz w:val="20"/>
                <w:szCs w:val="20"/>
                <w:lang w:val="en-US"/>
              </w:rPr>
              <w:t>Aitikit</w:t>
            </w:r>
            <w:proofErr w:type="spellEnd"/>
            <w:r w:rsidR="00826727" w:rsidRPr="00826727">
              <w:rPr>
                <w:rFonts w:ascii="Arial" w:eastAsia="Arial" w:hAnsi="Arial" w:cs="Arial"/>
                <w:b/>
                <w:sz w:val="20"/>
                <w:szCs w:val="20"/>
                <w:lang w:val="en-US"/>
              </w:rPr>
              <w:t xml:space="preserve"> Ltd</w:t>
            </w:r>
            <w:r w:rsidR="00495C6C">
              <w:rPr>
                <w:rFonts w:ascii="Arial" w:eastAsia="Arial" w:hAnsi="Arial" w:cs="Arial"/>
                <w:b/>
                <w:sz w:val="20"/>
                <w:szCs w:val="20"/>
                <w:lang w:val="en-US"/>
              </w:rPr>
              <w:t>.</w:t>
            </w:r>
            <w:r w:rsidR="00826727" w:rsidRPr="00826727">
              <w:rPr>
                <w:rFonts w:ascii="Arial" w:eastAsia="Arial" w:hAnsi="Arial" w:cs="Arial"/>
                <w:b/>
                <w:sz w:val="20"/>
                <w:szCs w:val="20"/>
                <w:lang w:val="en-US"/>
              </w:rPr>
              <w:t>),</w:t>
            </w:r>
            <w:r w:rsidR="00826727" w:rsidRPr="00826727">
              <w:rPr>
                <w:rFonts w:ascii="Arial" w:eastAsia="Arial" w:hAnsi="Arial" w:cs="Arial"/>
                <w:sz w:val="20"/>
                <w:szCs w:val="20"/>
                <w:lang w:val="en-US"/>
              </w:rPr>
              <w:t xml:space="preserve"> represented by </w:t>
            </w:r>
            <w:proofErr w:type="spellStart"/>
            <w:r w:rsidR="00495C6C">
              <w:rPr>
                <w:rFonts w:ascii="Arial" w:eastAsia="Arial" w:hAnsi="Arial" w:cs="Arial"/>
                <w:sz w:val="20"/>
                <w:szCs w:val="20"/>
                <w:lang w:val="en-US"/>
              </w:rPr>
              <w:t>Gurskiy</w:t>
            </w:r>
            <w:proofErr w:type="spellEnd"/>
            <w:r w:rsidR="00495C6C">
              <w:rPr>
                <w:rFonts w:ascii="Arial" w:eastAsia="Arial" w:hAnsi="Arial" w:cs="Arial"/>
                <w:sz w:val="20"/>
                <w:szCs w:val="20"/>
                <w:lang w:val="en-US"/>
              </w:rPr>
              <w:t xml:space="preserve"> Igor </w:t>
            </w:r>
            <w:r w:rsidR="00495C6C" w:rsidRPr="00495C6C">
              <w:rPr>
                <w:rFonts w:ascii="Arial" w:eastAsia="Arial" w:hAnsi="Arial" w:cs="Arial"/>
                <w:sz w:val="20"/>
                <w:szCs w:val="20"/>
                <w:highlight w:val="yellow"/>
                <w:lang w:val="en-US"/>
              </w:rPr>
              <w:t>XXX</w:t>
            </w:r>
            <w:r w:rsidR="00826727" w:rsidRPr="00826727">
              <w:rPr>
                <w:rFonts w:ascii="Arial" w:eastAsia="Arial" w:hAnsi="Arial" w:cs="Arial"/>
                <w:sz w:val="20"/>
                <w:szCs w:val="20"/>
                <w:lang w:val="en-US"/>
              </w:rPr>
              <w:t>, acting under charter, hereinafter referred to as the Customer, on one hand, and</w:t>
            </w:r>
          </w:p>
        </w:tc>
      </w:tr>
      <w:tr w:rsidR="00ED2179" w:rsidRPr="00A55B5C" w:rsidTr="00277479">
        <w:tc>
          <w:tcPr>
            <w:tcW w:w="4926" w:type="dxa"/>
          </w:tcPr>
          <w:p w:rsidR="00ED2179" w:rsidRPr="00A43D6B" w:rsidRDefault="00ED2179">
            <w:pPr>
              <w:spacing w:after="0" w:line="240" w:lineRule="auto"/>
              <w:ind w:hanging="2"/>
              <w:jc w:val="both"/>
              <w:rPr>
                <w:rFonts w:ascii="Arial" w:eastAsia="Arial" w:hAnsi="Arial" w:cs="Arial"/>
                <w:sz w:val="20"/>
                <w:szCs w:val="20"/>
                <w:lang w:val="en-US"/>
              </w:rPr>
            </w:pPr>
          </w:p>
        </w:tc>
        <w:tc>
          <w:tcPr>
            <w:tcW w:w="4927" w:type="dxa"/>
          </w:tcPr>
          <w:p w:rsidR="00ED2179" w:rsidRPr="00A43D6B" w:rsidRDefault="00ED2179">
            <w:pPr>
              <w:spacing w:after="0" w:line="240" w:lineRule="auto"/>
              <w:ind w:hanging="2"/>
              <w:jc w:val="both"/>
              <w:rPr>
                <w:rFonts w:ascii="Arial" w:eastAsia="Arial" w:hAnsi="Arial" w:cs="Arial"/>
                <w:sz w:val="20"/>
                <w:szCs w:val="20"/>
                <w:lang w:val="en-US"/>
              </w:rPr>
            </w:pPr>
          </w:p>
        </w:tc>
      </w:tr>
      <w:tr w:rsidR="00ED2179" w:rsidRPr="00A55B5C" w:rsidTr="00277479">
        <w:tc>
          <w:tcPr>
            <w:tcW w:w="4926" w:type="dxa"/>
          </w:tcPr>
          <w:p w:rsidR="00ED2179" w:rsidRDefault="00826727">
            <w:pPr>
              <w:spacing w:after="0" w:line="240" w:lineRule="auto"/>
              <w:ind w:hanging="2"/>
              <w:jc w:val="both"/>
              <w:rPr>
                <w:rFonts w:ascii="Arial" w:eastAsia="Arial" w:hAnsi="Arial" w:cs="Arial"/>
                <w:sz w:val="20"/>
                <w:szCs w:val="20"/>
              </w:rPr>
            </w:pPr>
            <w:r w:rsidRPr="00826727">
              <w:rPr>
                <w:rFonts w:ascii="Arial" w:eastAsia="Arial" w:hAnsi="Arial" w:cs="Arial"/>
                <w:b/>
                <w:sz w:val="20"/>
                <w:szCs w:val="20"/>
              </w:rPr>
              <w:t>Автономной некоммерческой образовательной организацией высшего образования «</w:t>
            </w:r>
            <w:proofErr w:type="spellStart"/>
            <w:r w:rsidRPr="00826727">
              <w:rPr>
                <w:rFonts w:ascii="Arial" w:eastAsia="Arial" w:hAnsi="Arial" w:cs="Arial"/>
                <w:b/>
                <w:sz w:val="20"/>
                <w:szCs w:val="20"/>
              </w:rPr>
              <w:t>Сколковский</w:t>
            </w:r>
            <w:proofErr w:type="spellEnd"/>
            <w:r w:rsidRPr="00826727">
              <w:rPr>
                <w:rFonts w:ascii="Arial" w:eastAsia="Arial" w:hAnsi="Arial" w:cs="Arial"/>
                <w:b/>
                <w:sz w:val="20"/>
                <w:szCs w:val="20"/>
              </w:rPr>
              <w:t xml:space="preserve"> институт науки и технологий» (</w:t>
            </w:r>
            <w:proofErr w:type="spellStart"/>
            <w:r w:rsidRPr="00826727">
              <w:rPr>
                <w:rFonts w:ascii="Arial" w:eastAsia="Arial" w:hAnsi="Arial" w:cs="Arial"/>
                <w:b/>
                <w:sz w:val="20"/>
                <w:szCs w:val="20"/>
              </w:rPr>
              <w:t>Сколковск</w:t>
            </w:r>
            <w:r>
              <w:rPr>
                <w:rFonts w:ascii="Arial" w:eastAsia="Arial" w:hAnsi="Arial" w:cs="Arial"/>
                <w:b/>
                <w:sz w:val="20"/>
                <w:szCs w:val="20"/>
              </w:rPr>
              <w:t>ий</w:t>
            </w:r>
            <w:proofErr w:type="spellEnd"/>
            <w:r>
              <w:rPr>
                <w:rFonts w:ascii="Arial" w:eastAsia="Arial" w:hAnsi="Arial" w:cs="Arial"/>
                <w:b/>
                <w:sz w:val="20"/>
                <w:szCs w:val="20"/>
              </w:rPr>
              <w:t xml:space="preserve"> институт науки и технологий), </w:t>
            </w:r>
            <w:r w:rsidRPr="00826727">
              <w:rPr>
                <w:rFonts w:ascii="Arial" w:eastAsia="Arial" w:hAnsi="Arial" w:cs="Arial"/>
                <w:sz w:val="20"/>
                <w:szCs w:val="20"/>
              </w:rPr>
              <w:t xml:space="preserve"> в лице Старшего вице-президента по связям с промышленностью Пономарева Алексея Константиновича, действующего на основании Доверенности №100 от 20.12.2021</w:t>
            </w:r>
            <w:r w:rsidR="00DF17BF" w:rsidRPr="00DF17BF">
              <w:rPr>
                <w:rFonts w:ascii="Arial" w:eastAsia="Arial" w:hAnsi="Arial" w:cs="Arial"/>
                <w:sz w:val="20"/>
                <w:szCs w:val="20"/>
              </w:rPr>
              <w:t xml:space="preserve"> </w:t>
            </w:r>
            <w:r w:rsidRPr="00826727">
              <w:rPr>
                <w:rFonts w:ascii="Arial" w:eastAsia="Arial" w:hAnsi="Arial" w:cs="Arial"/>
                <w:sz w:val="20"/>
                <w:szCs w:val="20"/>
              </w:rPr>
              <w:t>г</w:t>
            </w:r>
            <w:r w:rsidR="00DF17BF">
              <w:rPr>
                <w:rFonts w:ascii="Arial" w:eastAsia="Arial" w:hAnsi="Arial" w:cs="Arial"/>
                <w:sz w:val="20"/>
                <w:szCs w:val="20"/>
              </w:rPr>
              <w:t>.</w:t>
            </w:r>
            <w:r w:rsidRPr="00826727">
              <w:rPr>
                <w:rFonts w:ascii="Arial" w:eastAsia="Arial" w:hAnsi="Arial" w:cs="Arial"/>
                <w:sz w:val="20"/>
                <w:szCs w:val="20"/>
              </w:rPr>
              <w:t>, далее именуемой «</w:t>
            </w:r>
            <w:proofErr w:type="spellStart"/>
            <w:r w:rsidRPr="00826727">
              <w:rPr>
                <w:rFonts w:ascii="Arial" w:eastAsia="Arial" w:hAnsi="Arial" w:cs="Arial"/>
                <w:sz w:val="20"/>
                <w:szCs w:val="20"/>
              </w:rPr>
              <w:t>Сколтех</w:t>
            </w:r>
            <w:proofErr w:type="spellEnd"/>
            <w:r w:rsidRPr="00826727">
              <w:rPr>
                <w:rFonts w:ascii="Arial" w:eastAsia="Arial" w:hAnsi="Arial" w:cs="Arial"/>
                <w:sz w:val="20"/>
                <w:szCs w:val="20"/>
              </w:rPr>
              <w:t>», с другой стороны.</w:t>
            </w:r>
          </w:p>
        </w:tc>
        <w:tc>
          <w:tcPr>
            <w:tcW w:w="4927" w:type="dxa"/>
          </w:tcPr>
          <w:p w:rsidR="00ED2179" w:rsidRPr="00A43D6B" w:rsidRDefault="00826727">
            <w:pPr>
              <w:spacing w:after="0" w:line="240" w:lineRule="auto"/>
              <w:ind w:hanging="2"/>
              <w:jc w:val="both"/>
              <w:rPr>
                <w:rFonts w:ascii="Arial" w:eastAsia="Arial" w:hAnsi="Arial" w:cs="Arial"/>
                <w:sz w:val="20"/>
                <w:szCs w:val="20"/>
                <w:lang w:val="en-US"/>
              </w:rPr>
            </w:pPr>
            <w:r w:rsidRPr="00826727">
              <w:rPr>
                <w:rFonts w:ascii="Arial" w:eastAsia="Arial" w:hAnsi="Arial" w:cs="Arial"/>
                <w:b/>
                <w:sz w:val="20"/>
                <w:szCs w:val="20"/>
                <w:lang w:val="en-US"/>
              </w:rPr>
              <w:t>Autonomous Non-Profit Organization for Higher Education “Skolkovo institute of science and technology” (Skolkovo institute of science and technology)</w:t>
            </w:r>
            <w:r w:rsidRPr="00826727">
              <w:rPr>
                <w:rFonts w:ascii="Arial" w:eastAsia="Arial" w:hAnsi="Arial" w:cs="Arial"/>
                <w:sz w:val="20"/>
                <w:szCs w:val="20"/>
                <w:lang w:val="en-US"/>
              </w:rPr>
              <w:t xml:space="preserve">, represented by Senior Vice President Industry Relations </w:t>
            </w:r>
            <w:proofErr w:type="spellStart"/>
            <w:r w:rsidRPr="00826727">
              <w:rPr>
                <w:rFonts w:ascii="Arial" w:eastAsia="Arial" w:hAnsi="Arial" w:cs="Arial"/>
                <w:sz w:val="20"/>
                <w:szCs w:val="20"/>
                <w:lang w:val="en-US"/>
              </w:rPr>
              <w:t>Ponomareva</w:t>
            </w:r>
            <w:proofErr w:type="spellEnd"/>
            <w:r w:rsidRPr="00826727">
              <w:rPr>
                <w:rFonts w:ascii="Arial" w:eastAsia="Arial" w:hAnsi="Arial" w:cs="Arial"/>
                <w:sz w:val="20"/>
                <w:szCs w:val="20"/>
                <w:lang w:val="en-US"/>
              </w:rPr>
              <w:t xml:space="preserve"> </w:t>
            </w:r>
            <w:proofErr w:type="spellStart"/>
            <w:r w:rsidRPr="00826727">
              <w:rPr>
                <w:rFonts w:ascii="Arial" w:eastAsia="Arial" w:hAnsi="Arial" w:cs="Arial"/>
                <w:sz w:val="20"/>
                <w:szCs w:val="20"/>
                <w:lang w:val="en-US"/>
              </w:rPr>
              <w:t>Alekseya</w:t>
            </w:r>
            <w:proofErr w:type="spellEnd"/>
            <w:r w:rsidRPr="00826727">
              <w:rPr>
                <w:rFonts w:ascii="Arial" w:eastAsia="Arial" w:hAnsi="Arial" w:cs="Arial"/>
                <w:sz w:val="20"/>
                <w:szCs w:val="20"/>
                <w:lang w:val="en-US"/>
              </w:rPr>
              <w:t xml:space="preserve"> </w:t>
            </w:r>
            <w:proofErr w:type="spellStart"/>
            <w:r w:rsidRPr="00826727">
              <w:rPr>
                <w:rFonts w:ascii="Arial" w:eastAsia="Arial" w:hAnsi="Arial" w:cs="Arial"/>
                <w:sz w:val="20"/>
                <w:szCs w:val="20"/>
                <w:lang w:val="en-US"/>
              </w:rPr>
              <w:t>Konstantinovicha</w:t>
            </w:r>
            <w:proofErr w:type="spellEnd"/>
            <w:r w:rsidRPr="00826727">
              <w:rPr>
                <w:rFonts w:ascii="Arial" w:eastAsia="Arial" w:hAnsi="Arial" w:cs="Arial"/>
                <w:sz w:val="20"/>
                <w:szCs w:val="20"/>
                <w:lang w:val="en-US"/>
              </w:rPr>
              <w:t xml:space="preserve">, acting under power of attorney№100 </w:t>
            </w:r>
            <w:proofErr w:type="spellStart"/>
            <w:r w:rsidRPr="00826727">
              <w:rPr>
                <w:rFonts w:ascii="Arial" w:eastAsia="Arial" w:hAnsi="Arial" w:cs="Arial"/>
                <w:sz w:val="20"/>
                <w:szCs w:val="20"/>
                <w:lang w:val="en-US"/>
              </w:rPr>
              <w:t>от</w:t>
            </w:r>
            <w:proofErr w:type="spellEnd"/>
            <w:r w:rsidRPr="00826727">
              <w:rPr>
                <w:rFonts w:ascii="Arial" w:eastAsia="Arial" w:hAnsi="Arial" w:cs="Arial"/>
                <w:sz w:val="20"/>
                <w:szCs w:val="20"/>
                <w:lang w:val="en-US"/>
              </w:rPr>
              <w:t xml:space="preserve"> 20.12.2021, hereinafter referred to as Skoltech, on the other hand.</w:t>
            </w:r>
          </w:p>
        </w:tc>
      </w:tr>
      <w:tr w:rsidR="00ED2179" w:rsidRPr="00A55B5C" w:rsidTr="00277479">
        <w:tc>
          <w:tcPr>
            <w:tcW w:w="4926" w:type="dxa"/>
          </w:tcPr>
          <w:p w:rsidR="00ED2179" w:rsidRPr="00A43D6B" w:rsidRDefault="00ED2179">
            <w:pPr>
              <w:spacing w:after="0" w:line="240" w:lineRule="auto"/>
              <w:ind w:hanging="2"/>
              <w:jc w:val="both"/>
              <w:rPr>
                <w:rFonts w:ascii="Arial" w:eastAsia="Arial" w:hAnsi="Arial" w:cs="Arial"/>
                <w:sz w:val="20"/>
                <w:szCs w:val="20"/>
                <w:lang w:val="en-US"/>
              </w:rPr>
            </w:pPr>
          </w:p>
        </w:tc>
        <w:tc>
          <w:tcPr>
            <w:tcW w:w="4927" w:type="dxa"/>
          </w:tcPr>
          <w:p w:rsidR="00ED2179" w:rsidRPr="00A43D6B" w:rsidRDefault="00ED2179">
            <w:pPr>
              <w:spacing w:after="0" w:line="240" w:lineRule="auto"/>
              <w:ind w:hanging="2"/>
              <w:jc w:val="both"/>
              <w:rPr>
                <w:rFonts w:ascii="Arial" w:eastAsia="Arial" w:hAnsi="Arial" w:cs="Arial"/>
                <w:sz w:val="20"/>
                <w:szCs w:val="20"/>
                <w:lang w:val="en-US"/>
              </w:rPr>
            </w:pPr>
          </w:p>
        </w:tc>
      </w:tr>
      <w:tr w:rsidR="00ED2179" w:rsidRPr="00A55B5C" w:rsidTr="00277479">
        <w:tc>
          <w:tcPr>
            <w:tcW w:w="4926" w:type="dxa"/>
          </w:tcPr>
          <w:p w:rsidR="00ED2179" w:rsidRDefault="008355FE">
            <w:pPr>
              <w:spacing w:after="0" w:line="240" w:lineRule="auto"/>
              <w:ind w:hanging="2"/>
              <w:jc w:val="both"/>
              <w:rPr>
                <w:rFonts w:ascii="Arial" w:eastAsia="Arial" w:hAnsi="Arial" w:cs="Arial"/>
                <w:sz w:val="20"/>
                <w:szCs w:val="20"/>
              </w:rPr>
            </w:pPr>
            <w:r>
              <w:rPr>
                <w:rFonts w:ascii="Arial" w:eastAsia="Arial" w:hAnsi="Arial" w:cs="Arial"/>
                <w:sz w:val="20"/>
                <w:szCs w:val="20"/>
              </w:rPr>
              <w:t xml:space="preserve">Заказчик и </w:t>
            </w:r>
            <w:proofErr w:type="spellStart"/>
            <w:r>
              <w:rPr>
                <w:rFonts w:ascii="Arial" w:eastAsia="Arial" w:hAnsi="Arial" w:cs="Arial"/>
                <w:sz w:val="20"/>
                <w:szCs w:val="20"/>
              </w:rPr>
              <w:t>Сколтех</w:t>
            </w:r>
            <w:proofErr w:type="spellEnd"/>
            <w:r>
              <w:rPr>
                <w:rFonts w:ascii="Arial" w:eastAsia="Arial" w:hAnsi="Arial" w:cs="Arial"/>
                <w:sz w:val="20"/>
                <w:szCs w:val="20"/>
              </w:rPr>
              <w:t>, в дальнейшем по отдельности именуемые «Сторона», совместно - «Стороны», а по отношению друг к другу «другая Сторона», заключили настоящий Дополнительное соглашение о нижеследующем:</w:t>
            </w:r>
          </w:p>
        </w:tc>
        <w:tc>
          <w:tcPr>
            <w:tcW w:w="4927" w:type="dxa"/>
          </w:tcPr>
          <w:p w:rsidR="00ED2179" w:rsidRPr="00A43D6B" w:rsidRDefault="008355FE">
            <w:pPr>
              <w:spacing w:after="0" w:line="240" w:lineRule="auto"/>
              <w:ind w:hanging="2"/>
              <w:jc w:val="both"/>
              <w:rPr>
                <w:rFonts w:ascii="Arial" w:eastAsia="Arial" w:hAnsi="Arial" w:cs="Arial"/>
                <w:sz w:val="20"/>
                <w:szCs w:val="20"/>
                <w:lang w:val="en-US"/>
              </w:rPr>
            </w:pPr>
            <w:r w:rsidRPr="00A43D6B">
              <w:rPr>
                <w:rFonts w:ascii="Arial" w:eastAsia="Arial" w:hAnsi="Arial" w:cs="Arial"/>
                <w:sz w:val="20"/>
                <w:szCs w:val="20"/>
                <w:lang w:val="en-US"/>
              </w:rPr>
              <w:t xml:space="preserve">The Customer and Skoltech hereinafter each separately referred to as a “Party”, collectively the “Parties” and in relation to each – the “other Party”, have made this </w:t>
            </w:r>
            <w:r w:rsidR="00495C6C">
              <w:rPr>
                <w:rFonts w:ascii="Arial" w:eastAsia="Arial" w:hAnsi="Arial" w:cs="Arial"/>
                <w:sz w:val="20"/>
                <w:szCs w:val="20"/>
                <w:lang w:val="en-US"/>
              </w:rPr>
              <w:t>Addenda</w:t>
            </w:r>
            <w:r w:rsidRPr="00A43D6B">
              <w:rPr>
                <w:rFonts w:ascii="Arial" w:eastAsia="Arial" w:hAnsi="Arial" w:cs="Arial"/>
                <w:sz w:val="20"/>
                <w:szCs w:val="20"/>
                <w:lang w:val="en-US"/>
              </w:rPr>
              <w:t xml:space="preserve"> follows:</w:t>
            </w:r>
          </w:p>
        </w:tc>
      </w:tr>
      <w:tr w:rsidR="00ED2179" w:rsidRPr="00A55B5C" w:rsidTr="00277479">
        <w:tc>
          <w:tcPr>
            <w:tcW w:w="4926" w:type="dxa"/>
          </w:tcPr>
          <w:p w:rsidR="00ED2179" w:rsidRPr="00A43D6B" w:rsidRDefault="00ED2179">
            <w:pPr>
              <w:spacing w:after="0" w:line="240" w:lineRule="auto"/>
              <w:ind w:hanging="2"/>
              <w:rPr>
                <w:rFonts w:ascii="Arial" w:eastAsia="Arial" w:hAnsi="Arial" w:cs="Arial"/>
                <w:sz w:val="20"/>
                <w:szCs w:val="20"/>
                <w:lang w:val="en-US"/>
              </w:rPr>
            </w:pPr>
          </w:p>
        </w:tc>
        <w:tc>
          <w:tcPr>
            <w:tcW w:w="4927" w:type="dxa"/>
          </w:tcPr>
          <w:p w:rsidR="00ED2179" w:rsidRPr="00A43D6B" w:rsidRDefault="00ED2179">
            <w:pPr>
              <w:spacing w:after="0" w:line="240" w:lineRule="auto"/>
              <w:ind w:hanging="2"/>
              <w:rPr>
                <w:rFonts w:ascii="Arial" w:eastAsia="Arial" w:hAnsi="Arial" w:cs="Arial"/>
                <w:sz w:val="20"/>
                <w:szCs w:val="20"/>
                <w:lang w:val="en-US"/>
              </w:rPr>
            </w:pPr>
          </w:p>
        </w:tc>
      </w:tr>
      <w:tr w:rsidR="00ED2179" w:rsidRPr="00A55B5C" w:rsidTr="00277479">
        <w:tc>
          <w:tcPr>
            <w:tcW w:w="4926" w:type="dxa"/>
          </w:tcPr>
          <w:p w:rsidR="00ED2179" w:rsidRDefault="008355FE"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1.</w:t>
            </w:r>
            <w:r>
              <w:rPr>
                <w:rFonts w:ascii="Arial" w:eastAsia="Arial" w:hAnsi="Arial" w:cs="Arial"/>
                <w:color w:val="000000"/>
                <w:sz w:val="20"/>
                <w:szCs w:val="20"/>
              </w:rPr>
              <w:tab/>
              <w:t xml:space="preserve">Согласно п.2.2. Договора </w:t>
            </w:r>
            <w:proofErr w:type="spellStart"/>
            <w:r>
              <w:rPr>
                <w:rFonts w:ascii="Arial" w:eastAsia="Arial" w:hAnsi="Arial" w:cs="Arial"/>
                <w:color w:val="000000"/>
                <w:sz w:val="20"/>
                <w:szCs w:val="20"/>
              </w:rPr>
              <w:t>Сколтех</w:t>
            </w:r>
            <w:proofErr w:type="spellEnd"/>
            <w:r>
              <w:rPr>
                <w:rFonts w:ascii="Arial" w:eastAsia="Arial" w:hAnsi="Arial" w:cs="Arial"/>
                <w:color w:val="000000"/>
                <w:sz w:val="20"/>
                <w:szCs w:val="20"/>
              </w:rPr>
              <w:t xml:space="preserve"> обязуется провести реализацию Проекта на условиях Договора и настоящего Дополнительного соглашения по теме: «</w:t>
            </w:r>
            <w:r w:rsidR="00961744" w:rsidRPr="00961744">
              <w:rPr>
                <w:rFonts w:ascii="Arial" w:eastAsia="Arial" w:hAnsi="Arial" w:cs="Arial"/>
                <w:color w:val="000000"/>
                <w:sz w:val="20"/>
                <w:szCs w:val="20"/>
              </w:rPr>
              <w:t>Разработка программного обеспечения интеллектуальной системы помощи водителю (ИСПВ) автотранспортной техники</w:t>
            </w:r>
            <w:r w:rsidR="00961744">
              <w:rPr>
                <w:rFonts w:ascii="Arial" w:eastAsia="Arial" w:hAnsi="Arial" w:cs="Arial"/>
                <w:color w:val="000000"/>
                <w:sz w:val="20"/>
                <w:szCs w:val="20"/>
              </w:rPr>
              <w:t xml:space="preserve">» </w:t>
            </w:r>
            <w:r>
              <w:rPr>
                <w:rFonts w:ascii="Arial" w:eastAsia="Arial" w:hAnsi="Arial" w:cs="Arial"/>
                <w:color w:val="000000"/>
                <w:sz w:val="20"/>
                <w:szCs w:val="20"/>
              </w:rPr>
              <w:t>(далее- «Проект»), а Заказчик обязуется принять результаты Проекта и оплатить реализацию Проекта.</w:t>
            </w:r>
          </w:p>
        </w:tc>
        <w:tc>
          <w:tcPr>
            <w:tcW w:w="4927" w:type="dxa"/>
          </w:tcPr>
          <w:p w:rsidR="00ED2179" w:rsidRPr="00A43D6B" w:rsidRDefault="008355FE"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1.</w:t>
            </w:r>
            <w:r w:rsidRPr="00A43D6B">
              <w:rPr>
                <w:rFonts w:ascii="Arial" w:eastAsia="Arial" w:hAnsi="Arial" w:cs="Arial"/>
                <w:color w:val="000000"/>
                <w:sz w:val="20"/>
                <w:szCs w:val="20"/>
                <w:lang w:val="en-US"/>
              </w:rPr>
              <w:tab/>
              <w:t>Pursuant to cl. 2.2 of the Agreement Skoltech undertakes to implement a Project under the terms and conditions of t</w:t>
            </w:r>
            <w:r w:rsidR="00495C6C">
              <w:rPr>
                <w:rFonts w:ascii="Arial" w:eastAsia="Arial" w:hAnsi="Arial" w:cs="Arial"/>
                <w:color w:val="000000"/>
                <w:sz w:val="20"/>
                <w:szCs w:val="20"/>
                <w:lang w:val="en-US"/>
              </w:rPr>
              <w:t>he Agreement and this Addendum</w:t>
            </w:r>
            <w:r w:rsidRPr="00A43D6B">
              <w:rPr>
                <w:rFonts w:ascii="Arial" w:eastAsia="Arial" w:hAnsi="Arial" w:cs="Arial"/>
                <w:color w:val="000000"/>
                <w:sz w:val="20"/>
                <w:szCs w:val="20"/>
                <w:lang w:val="en-US"/>
              </w:rPr>
              <w:t xml:space="preserve"> the subject: </w:t>
            </w:r>
            <w:r w:rsidR="00961744" w:rsidRPr="00961744">
              <w:rPr>
                <w:rFonts w:ascii="Arial" w:eastAsia="Arial" w:hAnsi="Arial" w:cs="Arial"/>
                <w:color w:val="000000"/>
                <w:sz w:val="20"/>
                <w:szCs w:val="20"/>
                <w:lang w:val="en-US"/>
              </w:rPr>
              <w:t>«Development of software for an advanced driver assistance system of automotive vehicles»</w:t>
            </w:r>
            <w:r w:rsidR="00961744" w:rsidRPr="00A43D6B">
              <w:rPr>
                <w:rFonts w:ascii="Arial" w:eastAsia="Arial" w:hAnsi="Arial" w:cs="Arial"/>
                <w:color w:val="000000"/>
                <w:sz w:val="20"/>
                <w:szCs w:val="20"/>
                <w:lang w:val="en-US"/>
              </w:rPr>
              <w:t xml:space="preserve"> </w:t>
            </w:r>
            <w:r w:rsidRPr="00A43D6B">
              <w:rPr>
                <w:rFonts w:ascii="Arial" w:eastAsia="Arial" w:hAnsi="Arial" w:cs="Arial"/>
                <w:color w:val="000000"/>
                <w:sz w:val="20"/>
                <w:szCs w:val="20"/>
                <w:lang w:val="en-US"/>
              </w:rPr>
              <w:t>(hereinafter the “Project”), and the Customer undertakes to accept results of the Project and to pay for implementation of the Project.</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2.</w:t>
            </w:r>
            <w:r>
              <w:rPr>
                <w:rFonts w:ascii="Arial" w:eastAsia="Arial" w:hAnsi="Arial" w:cs="Arial"/>
                <w:color w:val="000000"/>
                <w:sz w:val="20"/>
                <w:szCs w:val="20"/>
              </w:rPr>
              <w:tab/>
              <w:t>Описание Проекта, Руководитель Проекта, содержание работ по Проекту, а также требования по срокам и этапам осуществления Проекта, календарный план, ожидаемые основные результаты Проекта, определяются в Приложении 1 «Техническое Задание» к настоящему Дополнительному соглашению (далее – «Приложение 1»), являющимся неотъемлемой частью настоящего Дополнительного соглашения.</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2.</w:t>
            </w:r>
            <w:r w:rsidRPr="00A43D6B">
              <w:rPr>
                <w:rFonts w:ascii="Arial" w:eastAsia="Arial" w:hAnsi="Arial" w:cs="Arial"/>
                <w:color w:val="000000"/>
                <w:sz w:val="20"/>
                <w:szCs w:val="20"/>
                <w:lang w:val="en-US"/>
              </w:rPr>
              <w:tab/>
              <w:t>Description of the Project, Project Mentor, scope of works under the Project as well as requirements for timelines and milestones of Project implementation, work schedule, expected basic results of the Project are determined in Attachment 1 “Technical Assignment” to this Addendum(hereinafter the “Attachment 1”), being an integral part of this Supplementary  agreement .</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lastRenderedPageBreak/>
              <w:t>3.</w:t>
            </w:r>
            <w:r>
              <w:rPr>
                <w:rFonts w:ascii="Arial" w:eastAsia="Arial" w:hAnsi="Arial" w:cs="Arial"/>
                <w:color w:val="000000"/>
                <w:sz w:val="20"/>
                <w:szCs w:val="20"/>
              </w:rPr>
              <w:tab/>
              <w:t xml:space="preserve">В отношении Проекта </w:t>
            </w:r>
            <w:proofErr w:type="spellStart"/>
            <w:r>
              <w:rPr>
                <w:rFonts w:ascii="Arial" w:eastAsia="Arial" w:hAnsi="Arial" w:cs="Arial"/>
                <w:color w:val="000000"/>
                <w:sz w:val="20"/>
                <w:szCs w:val="20"/>
              </w:rPr>
              <w:t>Сколтех</w:t>
            </w:r>
            <w:proofErr w:type="spellEnd"/>
            <w:r>
              <w:rPr>
                <w:rFonts w:ascii="Arial" w:eastAsia="Arial" w:hAnsi="Arial" w:cs="Arial"/>
                <w:color w:val="000000"/>
                <w:sz w:val="20"/>
                <w:szCs w:val="20"/>
              </w:rPr>
              <w:t xml:space="preserve"> представляет Заказчику отчеты, предусмотренные Приложением 1 в порядке и сроки, определённые в Договоре.</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3.</w:t>
            </w:r>
            <w:r w:rsidRPr="00A43D6B">
              <w:rPr>
                <w:rFonts w:ascii="Arial" w:eastAsia="Arial" w:hAnsi="Arial" w:cs="Arial"/>
                <w:color w:val="000000"/>
                <w:sz w:val="20"/>
                <w:szCs w:val="20"/>
                <w:lang w:val="en-US"/>
              </w:rPr>
              <w:tab/>
              <w:t>With respect to the Project Skoltech will provide the Customer with reports contemplated by Attachment 1 under the procedure and within timelines determined in the Agreement.</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4.</w:t>
            </w:r>
            <w:r>
              <w:rPr>
                <w:rFonts w:ascii="Arial" w:eastAsia="Arial" w:hAnsi="Arial" w:cs="Arial"/>
                <w:color w:val="000000"/>
                <w:sz w:val="20"/>
                <w:szCs w:val="20"/>
              </w:rPr>
              <w:tab/>
              <w:t xml:space="preserve">Общая стоимость Проекта составляет </w:t>
            </w:r>
            <w:r w:rsidR="00277479">
              <w:rPr>
                <w:rFonts w:ascii="Arial" w:eastAsia="Arial" w:hAnsi="Arial" w:cs="Arial"/>
                <w:color w:val="000000"/>
                <w:sz w:val="20"/>
                <w:szCs w:val="20"/>
              </w:rPr>
              <w:t xml:space="preserve">5 000 000 (Пять миллионов) рублей </w:t>
            </w:r>
            <w:r>
              <w:rPr>
                <w:rFonts w:ascii="Arial" w:eastAsia="Arial" w:hAnsi="Arial" w:cs="Arial"/>
                <w:color w:val="000000"/>
                <w:sz w:val="20"/>
                <w:szCs w:val="20"/>
              </w:rPr>
              <w:t>в соответствии со сметой (Приложение 2). НДС не облагается на основании пп.16, п.3 ст.149 Налогового кодекса.</w:t>
            </w:r>
          </w:p>
        </w:tc>
        <w:tc>
          <w:tcPr>
            <w:tcW w:w="4927" w:type="dxa"/>
          </w:tcPr>
          <w:p w:rsidR="00ED2179" w:rsidRPr="00A43D6B" w:rsidRDefault="008355FE"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4.</w:t>
            </w:r>
            <w:r w:rsidRPr="00A43D6B">
              <w:rPr>
                <w:rFonts w:ascii="Arial" w:eastAsia="Arial" w:hAnsi="Arial" w:cs="Arial"/>
                <w:color w:val="000000"/>
                <w:sz w:val="20"/>
                <w:szCs w:val="20"/>
                <w:lang w:val="en-US"/>
              </w:rPr>
              <w:tab/>
              <w:t>Total cost of the Project is</w:t>
            </w:r>
            <w:r w:rsidR="00277479" w:rsidRPr="00277479">
              <w:rPr>
                <w:rFonts w:ascii="Arial" w:eastAsia="Arial" w:hAnsi="Arial" w:cs="Arial"/>
                <w:color w:val="000000"/>
                <w:sz w:val="20"/>
                <w:szCs w:val="20"/>
                <w:lang w:val="en-US"/>
              </w:rPr>
              <w:t xml:space="preserve"> 5,000,000 (Five million) rubles</w:t>
            </w:r>
            <w:r w:rsidRPr="00A43D6B">
              <w:rPr>
                <w:rFonts w:ascii="Arial" w:eastAsia="Arial" w:hAnsi="Arial" w:cs="Arial"/>
                <w:color w:val="000000"/>
                <w:sz w:val="20"/>
                <w:szCs w:val="20"/>
                <w:lang w:val="en-US"/>
              </w:rPr>
              <w:t xml:space="preserve"> in accordance with the estimate (Attachment 2). VAT is not levied </w:t>
            </w:r>
            <w:proofErr w:type="gramStart"/>
            <w:r w:rsidRPr="00A43D6B">
              <w:rPr>
                <w:rFonts w:ascii="Arial" w:eastAsia="Arial" w:hAnsi="Arial" w:cs="Arial"/>
                <w:color w:val="000000"/>
                <w:sz w:val="20"/>
                <w:szCs w:val="20"/>
                <w:lang w:val="en-US"/>
              </w:rPr>
              <w:t>on the basis of</w:t>
            </w:r>
            <w:proofErr w:type="gramEnd"/>
            <w:r w:rsidRPr="00A43D6B">
              <w:rPr>
                <w:rFonts w:ascii="Arial" w:eastAsia="Arial" w:hAnsi="Arial" w:cs="Arial"/>
                <w:color w:val="000000"/>
                <w:sz w:val="20"/>
                <w:szCs w:val="20"/>
                <w:lang w:val="en-US"/>
              </w:rPr>
              <w:t xml:space="preserve"> clauses 16, clause 3 of article 149 of the Tax Code.</w:t>
            </w:r>
          </w:p>
        </w:tc>
      </w:tr>
    </w:tbl>
    <w:p w:rsidR="00ED2179" w:rsidRPr="00A43D6B" w:rsidRDefault="00ED2179">
      <w:pPr>
        <w:spacing w:after="0"/>
        <w:ind w:left="0" w:hanging="3"/>
        <w:rPr>
          <w:lang w:val="en-US"/>
        </w:rPr>
      </w:pPr>
    </w:p>
    <w:tbl>
      <w:tblPr>
        <w:tblStyle w:val="a1"/>
        <w:tblW w:w="9853" w:type="dxa"/>
        <w:tblLayout w:type="fixed"/>
        <w:tblLook w:val="0000" w:firstRow="0" w:lastRow="0" w:firstColumn="0" w:lastColumn="0" w:noHBand="0" w:noVBand="0"/>
      </w:tblPr>
      <w:tblGrid>
        <w:gridCol w:w="4926"/>
        <w:gridCol w:w="4927"/>
      </w:tblGrid>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5.</w:t>
            </w:r>
            <w:r>
              <w:rPr>
                <w:rFonts w:ascii="Arial" w:eastAsia="Arial" w:hAnsi="Arial" w:cs="Arial"/>
                <w:color w:val="000000"/>
                <w:sz w:val="20"/>
                <w:szCs w:val="20"/>
              </w:rPr>
              <w:tab/>
              <w:t>Все термины и определения, используемые в настоящем Дополнительном соглашении, должны толковаться в соответствии Договором, если иное прямо не указано в настоящем Дополнительном соглашении.</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5.</w:t>
            </w:r>
            <w:r w:rsidRPr="00A43D6B">
              <w:rPr>
                <w:rFonts w:ascii="Arial" w:eastAsia="Arial" w:hAnsi="Arial" w:cs="Arial"/>
                <w:color w:val="000000"/>
                <w:sz w:val="20"/>
                <w:szCs w:val="20"/>
                <w:lang w:val="en-US"/>
              </w:rPr>
              <w:tab/>
              <w:t xml:space="preserve">All terms and definitions herein </w:t>
            </w:r>
            <w:proofErr w:type="gramStart"/>
            <w:r w:rsidRPr="00A43D6B">
              <w:rPr>
                <w:rFonts w:ascii="Arial" w:eastAsia="Arial" w:hAnsi="Arial" w:cs="Arial"/>
                <w:color w:val="000000"/>
                <w:sz w:val="20"/>
                <w:szCs w:val="20"/>
                <w:lang w:val="en-US"/>
              </w:rPr>
              <w:t>must be construed</w:t>
            </w:r>
            <w:proofErr w:type="gramEnd"/>
            <w:r w:rsidRPr="00A43D6B">
              <w:rPr>
                <w:rFonts w:ascii="Arial" w:eastAsia="Arial" w:hAnsi="Arial" w:cs="Arial"/>
                <w:color w:val="000000"/>
                <w:sz w:val="20"/>
                <w:szCs w:val="20"/>
                <w:lang w:val="en-US"/>
              </w:rPr>
              <w:t xml:space="preserve"> in accordance with the Agreement unless this Addendum expressly provides otherwise.</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6.</w:t>
            </w:r>
            <w:r>
              <w:rPr>
                <w:rFonts w:ascii="Arial" w:eastAsia="Arial" w:hAnsi="Arial" w:cs="Arial"/>
                <w:color w:val="000000"/>
                <w:sz w:val="20"/>
                <w:szCs w:val="20"/>
              </w:rPr>
              <w:tab/>
              <w:t>Настоящее Дополнительное соглашение является неотъемлемой частью Договора. По всем остальным вопросам Стороны руководствуются положениями Договора.</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6.</w:t>
            </w:r>
            <w:r w:rsidRPr="00A43D6B">
              <w:rPr>
                <w:rFonts w:ascii="Arial" w:eastAsia="Arial" w:hAnsi="Arial" w:cs="Arial"/>
                <w:color w:val="000000"/>
                <w:sz w:val="20"/>
                <w:szCs w:val="20"/>
                <w:lang w:val="en-US"/>
              </w:rPr>
              <w:tab/>
              <w:t xml:space="preserve">This Supplementary agreement constitutes an integral part of the Agreement. On all other issues </w:t>
            </w:r>
            <w:proofErr w:type="gramStart"/>
            <w:r w:rsidRPr="00A43D6B">
              <w:rPr>
                <w:rFonts w:ascii="Arial" w:eastAsia="Arial" w:hAnsi="Arial" w:cs="Arial"/>
                <w:color w:val="000000"/>
                <w:sz w:val="20"/>
                <w:szCs w:val="20"/>
                <w:lang w:val="en-US"/>
              </w:rPr>
              <w:t>the Parties will be governed by provisions of the Agreement</w:t>
            </w:r>
            <w:proofErr w:type="gramEnd"/>
            <w:r w:rsidRPr="00A43D6B">
              <w:rPr>
                <w:rFonts w:ascii="Arial" w:eastAsia="Arial" w:hAnsi="Arial" w:cs="Arial"/>
                <w:color w:val="000000"/>
                <w:sz w:val="20"/>
                <w:szCs w:val="20"/>
                <w:lang w:val="en-US"/>
              </w:rPr>
              <w:t>.</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7.</w:t>
            </w:r>
            <w:r>
              <w:rPr>
                <w:rFonts w:ascii="Arial" w:eastAsia="Arial" w:hAnsi="Arial" w:cs="Arial"/>
                <w:color w:val="000000"/>
                <w:sz w:val="20"/>
                <w:szCs w:val="20"/>
              </w:rPr>
              <w:tab/>
              <w:t>Положения Договора и Приложений, являющихся неотъемлемой частью Договора, не затронутые настоящим Дополнительным соглашением, остаются неизменными.</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7.</w:t>
            </w:r>
            <w:r w:rsidRPr="00A43D6B">
              <w:rPr>
                <w:rFonts w:ascii="Arial" w:eastAsia="Arial" w:hAnsi="Arial" w:cs="Arial"/>
                <w:color w:val="000000"/>
                <w:sz w:val="20"/>
                <w:szCs w:val="20"/>
                <w:lang w:val="en-US"/>
              </w:rPr>
              <w:tab/>
              <w:t xml:space="preserve">Provisions of the Agreement and Attachments thereto, being an integral part of the Agreement, which are not affected by this </w:t>
            </w:r>
            <w:proofErr w:type="gramStart"/>
            <w:r w:rsidRPr="00A43D6B">
              <w:rPr>
                <w:rFonts w:ascii="Arial" w:eastAsia="Arial" w:hAnsi="Arial" w:cs="Arial"/>
                <w:color w:val="000000"/>
                <w:sz w:val="20"/>
                <w:szCs w:val="20"/>
                <w:lang w:val="en-US"/>
              </w:rPr>
              <w:t>Addendum</w:t>
            </w:r>
            <w:proofErr w:type="gramEnd"/>
            <w:r w:rsidRPr="00A43D6B">
              <w:rPr>
                <w:rFonts w:ascii="Arial" w:eastAsia="Arial" w:hAnsi="Arial" w:cs="Arial"/>
                <w:color w:val="000000"/>
                <w:sz w:val="20"/>
                <w:szCs w:val="20"/>
                <w:lang w:val="en-US"/>
              </w:rPr>
              <w:t xml:space="preserve"> will stay unaffected.</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8.</w:t>
            </w:r>
            <w:r>
              <w:rPr>
                <w:rFonts w:ascii="Arial" w:eastAsia="Arial" w:hAnsi="Arial" w:cs="Arial"/>
                <w:color w:val="000000"/>
                <w:sz w:val="20"/>
                <w:szCs w:val="20"/>
              </w:rPr>
              <w:tab/>
              <w:t>Настоящее Дополнительное соглашение вступает в силу с момента его подписания Сторонами.</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8.</w:t>
            </w:r>
            <w:r w:rsidRPr="00A43D6B">
              <w:rPr>
                <w:rFonts w:ascii="Arial" w:eastAsia="Arial" w:hAnsi="Arial" w:cs="Arial"/>
                <w:color w:val="000000"/>
                <w:sz w:val="20"/>
                <w:szCs w:val="20"/>
                <w:lang w:val="en-US"/>
              </w:rPr>
              <w:tab/>
              <w:t>This Supplementary agreement shall come into force from its signing by the Parties.</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9.</w:t>
            </w:r>
            <w:r>
              <w:rPr>
                <w:rFonts w:ascii="Arial" w:eastAsia="Arial" w:hAnsi="Arial" w:cs="Arial"/>
                <w:color w:val="000000"/>
                <w:sz w:val="20"/>
                <w:szCs w:val="20"/>
              </w:rPr>
              <w:tab/>
              <w:t>Настоящее Дополнительное соглашение составлено и подписано в 2-х экземплярах, на русском и английском языках, имеющих одинаковую юридическую силу, по одному для каждой Стороны.</w:t>
            </w:r>
          </w:p>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 xml:space="preserve">Стороны договорились, что в случае </w:t>
            </w:r>
            <w:r w:rsidR="00495C6C">
              <w:rPr>
                <w:rFonts w:ascii="Arial" w:eastAsia="Arial" w:hAnsi="Arial" w:cs="Arial"/>
                <w:color w:val="000000"/>
                <w:sz w:val="20"/>
                <w:szCs w:val="20"/>
              </w:rPr>
              <w:t>расхождений</w:t>
            </w:r>
            <w:r>
              <w:rPr>
                <w:rFonts w:ascii="Arial" w:eastAsia="Arial" w:hAnsi="Arial" w:cs="Arial"/>
                <w:color w:val="000000"/>
                <w:sz w:val="20"/>
                <w:szCs w:val="20"/>
              </w:rPr>
              <w:t xml:space="preserve"> в русском и английском текстах текст на русском языке имеет преимущественную силу.</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9.</w:t>
            </w:r>
            <w:r w:rsidRPr="00A43D6B">
              <w:rPr>
                <w:rFonts w:ascii="Arial" w:eastAsia="Arial" w:hAnsi="Arial" w:cs="Arial"/>
                <w:color w:val="000000"/>
                <w:sz w:val="20"/>
                <w:szCs w:val="20"/>
                <w:lang w:val="en-US"/>
              </w:rPr>
              <w:tab/>
              <w:t xml:space="preserve">This Addendum </w:t>
            </w:r>
            <w:proofErr w:type="gramStart"/>
            <w:r w:rsidRPr="00A43D6B">
              <w:rPr>
                <w:rFonts w:ascii="Arial" w:eastAsia="Arial" w:hAnsi="Arial" w:cs="Arial"/>
                <w:color w:val="000000"/>
                <w:sz w:val="20"/>
                <w:szCs w:val="20"/>
                <w:lang w:val="en-US"/>
              </w:rPr>
              <w:t>has been executed in Russian and English and signed in 2 counterparts, each</w:t>
            </w:r>
            <w:proofErr w:type="gramEnd"/>
            <w:r w:rsidRPr="00A43D6B">
              <w:rPr>
                <w:rFonts w:ascii="Arial" w:eastAsia="Arial" w:hAnsi="Arial" w:cs="Arial"/>
                <w:color w:val="000000"/>
                <w:sz w:val="20"/>
                <w:szCs w:val="20"/>
                <w:lang w:val="en-US"/>
              </w:rPr>
              <w:t xml:space="preserve"> having equal legal force, one copy for each Party.</w:t>
            </w:r>
          </w:p>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The Parties agree that in case of any discrepancy in Russian and English versions, the Russian text shall prevail.</w:t>
            </w:r>
          </w:p>
        </w:tc>
      </w:tr>
      <w:tr w:rsidR="00ED2179" w:rsidRPr="00A55B5C" w:rsidTr="00277479">
        <w:tc>
          <w:tcPr>
            <w:tcW w:w="4926" w:type="dxa"/>
          </w:tcPr>
          <w:p w:rsidR="00ED2179" w:rsidRPr="00A43D6B" w:rsidRDefault="00ED2179">
            <w:pPr>
              <w:pBdr>
                <w:top w:val="nil"/>
                <w:left w:val="nil"/>
                <w:bottom w:val="nil"/>
                <w:right w:val="nil"/>
                <w:between w:val="nil"/>
              </w:pBdr>
              <w:tabs>
                <w:tab w:val="left" w:pos="426"/>
              </w:tabs>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tabs>
                <w:tab w:val="left" w:pos="426"/>
              </w:tabs>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b/>
                <w:color w:val="000000"/>
                <w:sz w:val="20"/>
                <w:szCs w:val="20"/>
              </w:rPr>
              <w:t xml:space="preserve">В УДОСТОВЕРЕНИЕ ЧЕГО, </w:t>
            </w:r>
            <w:r>
              <w:rPr>
                <w:rFonts w:ascii="Arial" w:eastAsia="Arial" w:hAnsi="Arial" w:cs="Arial"/>
                <w:color w:val="000000"/>
                <w:sz w:val="20"/>
                <w:szCs w:val="20"/>
              </w:rPr>
              <w:t>Стороны, выражая намерение взять на себя юридические обязательства, через своих соответствующих должным образом уполномоченных представителей, оформили настоящее Дополнительное соглашение в дату, указанную в начале текста настоящего Договора.</w:t>
            </w:r>
          </w:p>
        </w:tc>
        <w:tc>
          <w:tcPr>
            <w:tcW w:w="4927" w:type="dxa"/>
          </w:tcPr>
          <w:p w:rsidR="00ED2179" w:rsidRPr="00A43D6B"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b/>
                <w:color w:val="000000"/>
                <w:sz w:val="20"/>
                <w:szCs w:val="20"/>
                <w:lang w:val="en-US"/>
              </w:rPr>
              <w:t xml:space="preserve">IN WITNESS WHEREOF, </w:t>
            </w:r>
            <w:r w:rsidRPr="00A43D6B">
              <w:rPr>
                <w:rFonts w:ascii="Arial" w:eastAsia="Arial" w:hAnsi="Arial" w:cs="Arial"/>
                <w:color w:val="000000"/>
                <w:sz w:val="20"/>
                <w:szCs w:val="20"/>
                <w:lang w:val="en-US"/>
              </w:rPr>
              <w:t xml:space="preserve">the Parties willing to </w:t>
            </w:r>
            <w:proofErr w:type="gramStart"/>
            <w:r w:rsidRPr="00A43D6B">
              <w:rPr>
                <w:rFonts w:ascii="Arial" w:eastAsia="Arial" w:hAnsi="Arial" w:cs="Arial"/>
                <w:color w:val="000000"/>
                <w:sz w:val="20"/>
                <w:szCs w:val="20"/>
                <w:lang w:val="en-US"/>
              </w:rPr>
              <w:t>be legally bound</w:t>
            </w:r>
            <w:proofErr w:type="gramEnd"/>
            <w:r w:rsidRPr="00A43D6B">
              <w:rPr>
                <w:rFonts w:ascii="Arial" w:eastAsia="Arial" w:hAnsi="Arial" w:cs="Arial"/>
                <w:color w:val="000000"/>
                <w:sz w:val="20"/>
                <w:szCs w:val="20"/>
                <w:lang w:val="en-US"/>
              </w:rPr>
              <w:t xml:space="preserve"> have caused this Supplementary agreement to be executed by their respective duly authorized representatives on the date first written above.</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ED2179" w:rsidTr="00277479">
        <w:tc>
          <w:tcPr>
            <w:tcW w:w="4926"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b/>
                <w:color w:val="000000"/>
                <w:sz w:val="20"/>
                <w:szCs w:val="20"/>
              </w:rPr>
              <w:t>Заказчик:</w:t>
            </w:r>
          </w:p>
        </w:tc>
        <w:tc>
          <w:tcPr>
            <w:tcW w:w="4927"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proofErr w:type="spellStart"/>
            <w:r>
              <w:rPr>
                <w:rFonts w:ascii="Arial" w:eastAsia="Arial" w:hAnsi="Arial" w:cs="Arial"/>
                <w:b/>
                <w:color w:val="000000"/>
                <w:sz w:val="20"/>
                <w:szCs w:val="20"/>
              </w:rPr>
              <w:t>Customer</w:t>
            </w:r>
            <w:proofErr w:type="spellEnd"/>
            <w:r>
              <w:rPr>
                <w:rFonts w:ascii="Arial" w:eastAsia="Arial" w:hAnsi="Arial" w:cs="Arial"/>
                <w:b/>
                <w:color w:val="000000"/>
                <w:sz w:val="20"/>
                <w:szCs w:val="20"/>
              </w:rPr>
              <w:t>:</w:t>
            </w:r>
          </w:p>
        </w:tc>
      </w:tr>
      <w:tr w:rsidR="00ED2179" w:rsidTr="00277479">
        <w:tc>
          <w:tcPr>
            <w:tcW w:w="4926" w:type="dxa"/>
          </w:tcPr>
          <w:p w:rsidR="00ED2179" w:rsidRDefault="00495C6C">
            <w:pPr>
              <w:pBdr>
                <w:top w:val="nil"/>
                <w:left w:val="nil"/>
                <w:bottom w:val="nil"/>
                <w:right w:val="nil"/>
                <w:between w:val="nil"/>
              </w:pBdr>
              <w:spacing w:after="0" w:line="240" w:lineRule="auto"/>
              <w:ind w:hanging="2"/>
              <w:jc w:val="both"/>
              <w:rPr>
                <w:rFonts w:ascii="Arial" w:hAnsi="Arial" w:cs="Arial"/>
                <w:b/>
                <w:bCs/>
                <w:sz w:val="20"/>
                <w:szCs w:val="20"/>
              </w:rPr>
            </w:pPr>
            <w:r w:rsidRPr="00697843">
              <w:rPr>
                <w:rFonts w:ascii="Arial" w:eastAsia="Arial" w:hAnsi="Arial" w:cs="Arial"/>
                <w:b/>
                <w:sz w:val="20"/>
                <w:szCs w:val="20"/>
              </w:rPr>
              <w:t xml:space="preserve">Общество с ограниченной ответственностью </w:t>
            </w:r>
            <w:r>
              <w:rPr>
                <w:rFonts w:ascii="Arial" w:hAnsi="Arial" w:cs="Arial"/>
                <w:b/>
                <w:bCs/>
                <w:sz w:val="20"/>
                <w:szCs w:val="20"/>
              </w:rPr>
              <w:t>«</w:t>
            </w:r>
            <w:proofErr w:type="spellStart"/>
            <w:r>
              <w:rPr>
                <w:rFonts w:ascii="Arial" w:hAnsi="Arial" w:cs="Arial"/>
                <w:b/>
                <w:bCs/>
                <w:sz w:val="20"/>
                <w:szCs w:val="20"/>
              </w:rPr>
              <w:t>Айтикит</w:t>
            </w:r>
            <w:proofErr w:type="spellEnd"/>
            <w:r>
              <w:rPr>
                <w:rFonts w:ascii="Arial" w:hAnsi="Arial" w:cs="Arial"/>
                <w:b/>
                <w:bCs/>
                <w:sz w:val="20"/>
                <w:szCs w:val="20"/>
              </w:rPr>
              <w:t>» (ООО «</w:t>
            </w:r>
            <w:proofErr w:type="spellStart"/>
            <w:r>
              <w:rPr>
                <w:rFonts w:ascii="Arial" w:hAnsi="Arial" w:cs="Arial"/>
                <w:b/>
                <w:bCs/>
                <w:sz w:val="20"/>
                <w:szCs w:val="20"/>
              </w:rPr>
              <w:t>Айтикит</w:t>
            </w:r>
            <w:proofErr w:type="spellEnd"/>
            <w:r>
              <w:rPr>
                <w:rFonts w:ascii="Arial" w:hAnsi="Arial" w:cs="Arial"/>
                <w:b/>
                <w:bCs/>
                <w:sz w:val="20"/>
                <w:szCs w:val="20"/>
              </w:rPr>
              <w:t>»)</w:t>
            </w:r>
          </w:p>
          <w:p w:rsidR="00495C6C" w:rsidRDefault="00495C6C">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495C6C">
            <w:pPr>
              <w:pBdr>
                <w:top w:val="nil"/>
                <w:left w:val="nil"/>
                <w:bottom w:val="nil"/>
                <w:right w:val="nil"/>
                <w:between w:val="nil"/>
              </w:pBdr>
              <w:spacing w:after="0" w:line="240" w:lineRule="auto"/>
              <w:ind w:hanging="2"/>
              <w:rPr>
                <w:rFonts w:ascii="Arial" w:eastAsia="Arial" w:hAnsi="Arial" w:cs="Arial"/>
                <w:color w:val="000000"/>
                <w:sz w:val="20"/>
                <w:szCs w:val="20"/>
              </w:rPr>
            </w:pP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limited (</w:t>
            </w: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Ltd</w:t>
            </w:r>
            <w:r>
              <w:rPr>
                <w:rFonts w:ascii="Arial" w:eastAsia="Arial" w:hAnsi="Arial" w:cs="Arial"/>
                <w:b/>
                <w:sz w:val="20"/>
                <w:szCs w:val="20"/>
                <w:lang w:val="en-US"/>
              </w:rPr>
              <w:t>.</w:t>
            </w:r>
            <w:r w:rsidRPr="00826727">
              <w:rPr>
                <w:rFonts w:ascii="Arial" w:eastAsia="Arial" w:hAnsi="Arial" w:cs="Arial"/>
                <w:b/>
                <w:sz w:val="20"/>
                <w:szCs w:val="20"/>
                <w:lang w:val="en-US"/>
              </w:rPr>
              <w:t>)</w:t>
            </w:r>
          </w:p>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Tr="00277479">
        <w:tc>
          <w:tcPr>
            <w:tcW w:w="4926" w:type="dxa"/>
          </w:tcPr>
          <w:p w:rsidR="00277479" w:rsidRPr="00495C6C" w:rsidRDefault="00277479" w:rsidP="00277479">
            <w:pPr>
              <w:pBdr>
                <w:top w:val="nil"/>
                <w:left w:val="nil"/>
                <w:bottom w:val="nil"/>
                <w:right w:val="nil"/>
                <w:between w:val="nil"/>
              </w:pBdr>
              <w:spacing w:after="0" w:line="240" w:lineRule="auto"/>
              <w:ind w:leftChars="0" w:firstLineChars="0" w:firstLine="0"/>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t>Адрес: 121205, г. Москва, территория Сколково инновационного центра, Большой бульвар, д. 62</w:t>
            </w:r>
          </w:p>
          <w:p w:rsidR="00277479" w:rsidRPr="00495C6C" w:rsidRDefault="00277479" w:rsidP="00277479">
            <w:pPr>
              <w:pBdr>
                <w:top w:val="nil"/>
                <w:left w:val="nil"/>
                <w:bottom w:val="nil"/>
                <w:right w:val="nil"/>
                <w:between w:val="nil"/>
              </w:pBdr>
              <w:spacing w:after="0" w:line="240" w:lineRule="auto"/>
              <w:ind w:leftChars="0" w:firstLineChars="0" w:firstLine="0"/>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t>ИНН: 7709910281</w:t>
            </w:r>
          </w:p>
          <w:p w:rsidR="00277479" w:rsidRPr="00495C6C" w:rsidRDefault="00277479" w:rsidP="00277479">
            <w:pPr>
              <w:pBdr>
                <w:top w:val="nil"/>
                <w:left w:val="nil"/>
                <w:bottom w:val="nil"/>
                <w:right w:val="nil"/>
                <w:between w:val="nil"/>
              </w:pBdr>
              <w:spacing w:after="0" w:line="240" w:lineRule="auto"/>
              <w:ind w:leftChars="0" w:firstLineChars="0" w:firstLine="0"/>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t>КПП: 773101001</w:t>
            </w:r>
          </w:p>
          <w:p w:rsidR="00277479" w:rsidRPr="00495C6C" w:rsidRDefault="00277479" w:rsidP="00277479">
            <w:pPr>
              <w:pBdr>
                <w:top w:val="nil"/>
                <w:left w:val="nil"/>
                <w:bottom w:val="nil"/>
                <w:right w:val="nil"/>
                <w:between w:val="nil"/>
              </w:pBdr>
              <w:spacing w:after="0" w:line="240" w:lineRule="auto"/>
              <w:ind w:leftChars="0" w:firstLineChars="0" w:firstLine="0"/>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t>Расчетный счет в рублях 40702810862030005702</w:t>
            </w:r>
          </w:p>
          <w:p w:rsidR="00ED2179" w:rsidRPr="00495C6C" w:rsidRDefault="00277479" w:rsidP="00277479">
            <w:pPr>
              <w:pBdr>
                <w:top w:val="nil"/>
                <w:left w:val="nil"/>
                <w:bottom w:val="nil"/>
                <w:right w:val="nil"/>
                <w:between w:val="nil"/>
              </w:pBdr>
              <w:spacing w:after="0" w:line="240" w:lineRule="auto"/>
              <w:ind w:leftChars="0" w:left="0" w:firstLineChars="0" w:firstLine="0"/>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t>Кор. счёт: 30101 810 600 000 000 603</w:t>
            </w:r>
          </w:p>
        </w:tc>
        <w:tc>
          <w:tcPr>
            <w:tcW w:w="4927" w:type="dxa"/>
          </w:tcPr>
          <w:p w:rsidR="00277479" w:rsidRPr="00495C6C" w:rsidRDefault="00277479" w:rsidP="00277479">
            <w:pPr>
              <w:pBdr>
                <w:top w:val="nil"/>
                <w:left w:val="nil"/>
                <w:bottom w:val="nil"/>
                <w:right w:val="nil"/>
                <w:between w:val="nil"/>
              </w:pBdr>
              <w:spacing w:after="0" w:line="240" w:lineRule="auto"/>
              <w:ind w:leftChars="0" w:left="0" w:firstLineChars="0" w:firstLine="0"/>
              <w:jc w:val="both"/>
              <w:rPr>
                <w:rFonts w:ascii="Arial" w:eastAsia="Arial" w:hAnsi="Arial" w:cs="Arial"/>
                <w:color w:val="000000"/>
                <w:sz w:val="20"/>
                <w:szCs w:val="20"/>
                <w:highlight w:val="yellow"/>
                <w:lang w:val="en-US"/>
              </w:rPr>
            </w:pPr>
            <w:r w:rsidRPr="00495C6C">
              <w:rPr>
                <w:rFonts w:ascii="Arial" w:eastAsia="Arial" w:hAnsi="Arial" w:cs="Arial"/>
                <w:color w:val="000000"/>
                <w:sz w:val="20"/>
                <w:szCs w:val="20"/>
                <w:highlight w:val="yellow"/>
                <w:lang w:val="en-US"/>
              </w:rPr>
              <w:t xml:space="preserve">Address: Address: 121205, Moscow,  territory of innovation center “Skolkovo”, </w:t>
            </w:r>
            <w:proofErr w:type="spellStart"/>
            <w:r w:rsidRPr="00495C6C">
              <w:rPr>
                <w:rFonts w:ascii="Arial" w:eastAsia="Arial" w:hAnsi="Arial" w:cs="Arial"/>
                <w:color w:val="000000"/>
                <w:sz w:val="20"/>
                <w:szCs w:val="20"/>
                <w:highlight w:val="yellow"/>
                <w:lang w:val="en-US"/>
              </w:rPr>
              <w:t>Bolshoy</w:t>
            </w:r>
            <w:proofErr w:type="spellEnd"/>
            <w:r w:rsidRPr="00495C6C">
              <w:rPr>
                <w:rFonts w:ascii="Arial" w:eastAsia="Arial" w:hAnsi="Arial" w:cs="Arial"/>
                <w:color w:val="000000"/>
                <w:sz w:val="20"/>
                <w:szCs w:val="20"/>
                <w:highlight w:val="yellow"/>
                <w:lang w:val="en-US"/>
              </w:rPr>
              <w:t xml:space="preserve"> Boulevard 62</w:t>
            </w:r>
          </w:p>
          <w:p w:rsidR="002774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lang w:val="en-US"/>
              </w:rPr>
            </w:pPr>
            <w:r w:rsidRPr="00495C6C">
              <w:rPr>
                <w:rFonts w:ascii="Arial" w:eastAsia="Arial" w:hAnsi="Arial" w:cs="Arial"/>
                <w:color w:val="000000"/>
                <w:sz w:val="20"/>
                <w:szCs w:val="20"/>
                <w:highlight w:val="yellow"/>
                <w:lang w:val="en-US"/>
              </w:rPr>
              <w:t>INN: 7709910281</w:t>
            </w:r>
          </w:p>
          <w:p w:rsidR="002774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lang w:val="en-US"/>
              </w:rPr>
            </w:pPr>
            <w:r w:rsidRPr="00495C6C">
              <w:rPr>
                <w:rFonts w:ascii="Arial" w:eastAsia="Arial" w:hAnsi="Arial" w:cs="Arial"/>
                <w:color w:val="000000"/>
                <w:sz w:val="20"/>
                <w:szCs w:val="20"/>
                <w:highlight w:val="yellow"/>
                <w:lang w:val="en-US"/>
              </w:rPr>
              <w:t>KPP: 773101001</w:t>
            </w:r>
          </w:p>
          <w:p w:rsidR="002774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lang w:val="en-US"/>
              </w:rPr>
            </w:pPr>
            <w:r w:rsidRPr="00495C6C">
              <w:rPr>
                <w:rFonts w:ascii="Arial" w:eastAsia="Arial" w:hAnsi="Arial" w:cs="Arial"/>
                <w:color w:val="000000"/>
                <w:sz w:val="20"/>
                <w:szCs w:val="20"/>
                <w:highlight w:val="yellow"/>
                <w:lang w:val="en-US"/>
              </w:rPr>
              <w:t>Current account in rubles 40702810862030005702</w:t>
            </w:r>
          </w:p>
          <w:p w:rsidR="00ED21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rPr>
            </w:pPr>
            <w:proofErr w:type="spellStart"/>
            <w:r w:rsidRPr="00495C6C">
              <w:rPr>
                <w:rFonts w:ascii="Arial" w:eastAsia="Arial" w:hAnsi="Arial" w:cs="Arial"/>
                <w:color w:val="000000"/>
                <w:sz w:val="20"/>
                <w:szCs w:val="20"/>
                <w:highlight w:val="yellow"/>
              </w:rPr>
              <w:t>Corr</w:t>
            </w:r>
            <w:proofErr w:type="spellEnd"/>
            <w:r w:rsidRPr="00495C6C">
              <w:rPr>
                <w:rFonts w:ascii="Arial" w:eastAsia="Arial" w:hAnsi="Arial" w:cs="Arial"/>
                <w:color w:val="000000"/>
                <w:sz w:val="20"/>
                <w:szCs w:val="20"/>
                <w:highlight w:val="yellow"/>
              </w:rPr>
              <w:t xml:space="preserve">. </w:t>
            </w:r>
            <w:proofErr w:type="spellStart"/>
            <w:r w:rsidRPr="00495C6C">
              <w:rPr>
                <w:rFonts w:ascii="Arial" w:eastAsia="Arial" w:hAnsi="Arial" w:cs="Arial"/>
                <w:color w:val="000000"/>
                <w:sz w:val="20"/>
                <w:szCs w:val="20"/>
                <w:highlight w:val="yellow"/>
              </w:rPr>
              <w:t>account</w:t>
            </w:r>
            <w:proofErr w:type="spellEnd"/>
            <w:r w:rsidRPr="00495C6C">
              <w:rPr>
                <w:rFonts w:ascii="Arial" w:eastAsia="Arial" w:hAnsi="Arial" w:cs="Arial"/>
                <w:color w:val="000000"/>
                <w:sz w:val="20"/>
                <w:szCs w:val="20"/>
                <w:highlight w:val="yellow"/>
              </w:rPr>
              <w:t>: 30101 810 600 000 000 603</w:t>
            </w:r>
          </w:p>
        </w:tc>
      </w:tr>
      <w:tr w:rsidR="00ED2179" w:rsidTr="00277479">
        <w:tc>
          <w:tcPr>
            <w:tcW w:w="4926" w:type="dxa"/>
          </w:tcPr>
          <w:p w:rsidR="002774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t>Банк: Отделение «Банк Татарстан» № 8610 ПАО «Сбербанк» г. Казань</w:t>
            </w:r>
          </w:p>
          <w:p w:rsidR="00ED21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lastRenderedPageBreak/>
              <w:t>БИК: 049205603</w:t>
            </w:r>
          </w:p>
        </w:tc>
        <w:tc>
          <w:tcPr>
            <w:tcW w:w="4927" w:type="dxa"/>
          </w:tcPr>
          <w:p w:rsidR="002774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lang w:val="de-DE"/>
              </w:rPr>
            </w:pPr>
            <w:r w:rsidRPr="00495C6C">
              <w:rPr>
                <w:rFonts w:ascii="Arial" w:eastAsia="Arial" w:hAnsi="Arial" w:cs="Arial"/>
                <w:color w:val="000000"/>
                <w:sz w:val="20"/>
                <w:szCs w:val="20"/>
                <w:highlight w:val="yellow"/>
                <w:lang w:val="de-DE"/>
              </w:rPr>
              <w:lastRenderedPageBreak/>
              <w:t xml:space="preserve">Bank: </w:t>
            </w:r>
            <w:proofErr w:type="spellStart"/>
            <w:r w:rsidRPr="00495C6C">
              <w:rPr>
                <w:rFonts w:ascii="Arial" w:eastAsia="Arial" w:hAnsi="Arial" w:cs="Arial"/>
                <w:color w:val="000000"/>
                <w:sz w:val="20"/>
                <w:szCs w:val="20"/>
                <w:highlight w:val="yellow"/>
                <w:lang w:val="de-DE"/>
              </w:rPr>
              <w:t>Branch</w:t>
            </w:r>
            <w:proofErr w:type="spellEnd"/>
            <w:r w:rsidRPr="00495C6C">
              <w:rPr>
                <w:rFonts w:ascii="Arial" w:eastAsia="Arial" w:hAnsi="Arial" w:cs="Arial"/>
                <w:color w:val="000000"/>
                <w:sz w:val="20"/>
                <w:szCs w:val="20"/>
                <w:highlight w:val="yellow"/>
                <w:lang w:val="de-DE"/>
              </w:rPr>
              <w:t xml:space="preserve"> "Bank of </w:t>
            </w:r>
            <w:proofErr w:type="spellStart"/>
            <w:r w:rsidRPr="00495C6C">
              <w:rPr>
                <w:rFonts w:ascii="Arial" w:eastAsia="Arial" w:hAnsi="Arial" w:cs="Arial"/>
                <w:color w:val="000000"/>
                <w:sz w:val="20"/>
                <w:szCs w:val="20"/>
                <w:highlight w:val="yellow"/>
                <w:lang w:val="de-DE"/>
              </w:rPr>
              <w:t>Tatarstan</w:t>
            </w:r>
            <w:proofErr w:type="spellEnd"/>
            <w:r w:rsidRPr="00495C6C">
              <w:rPr>
                <w:rFonts w:ascii="Arial" w:eastAsia="Arial" w:hAnsi="Arial" w:cs="Arial"/>
                <w:color w:val="000000"/>
                <w:sz w:val="20"/>
                <w:szCs w:val="20"/>
                <w:highlight w:val="yellow"/>
                <w:lang w:val="de-DE"/>
              </w:rPr>
              <w:t>" № 8610 PJSC "</w:t>
            </w:r>
            <w:proofErr w:type="spellStart"/>
            <w:r w:rsidRPr="00495C6C">
              <w:rPr>
                <w:rFonts w:ascii="Arial" w:eastAsia="Arial" w:hAnsi="Arial" w:cs="Arial"/>
                <w:color w:val="000000"/>
                <w:sz w:val="20"/>
                <w:szCs w:val="20"/>
                <w:highlight w:val="yellow"/>
                <w:lang w:val="de-DE"/>
              </w:rPr>
              <w:t>Sberbank</w:t>
            </w:r>
            <w:proofErr w:type="spellEnd"/>
            <w:r w:rsidRPr="00495C6C">
              <w:rPr>
                <w:rFonts w:ascii="Arial" w:eastAsia="Arial" w:hAnsi="Arial" w:cs="Arial"/>
                <w:color w:val="000000"/>
                <w:sz w:val="20"/>
                <w:szCs w:val="20"/>
                <w:highlight w:val="yellow"/>
                <w:lang w:val="de-DE"/>
              </w:rPr>
              <w:t>", Kazan</w:t>
            </w:r>
          </w:p>
          <w:p w:rsidR="00ED2179" w:rsidRPr="00495C6C" w:rsidRDefault="00277479" w:rsidP="00277479">
            <w:pPr>
              <w:pBdr>
                <w:top w:val="nil"/>
                <w:left w:val="nil"/>
                <w:bottom w:val="nil"/>
                <w:right w:val="nil"/>
                <w:between w:val="nil"/>
              </w:pBdr>
              <w:spacing w:after="0" w:line="240" w:lineRule="auto"/>
              <w:ind w:hanging="2"/>
              <w:jc w:val="both"/>
              <w:rPr>
                <w:rFonts w:ascii="Arial" w:eastAsia="Arial" w:hAnsi="Arial" w:cs="Arial"/>
                <w:color w:val="000000"/>
                <w:sz w:val="20"/>
                <w:szCs w:val="20"/>
                <w:highlight w:val="yellow"/>
              </w:rPr>
            </w:pPr>
            <w:r w:rsidRPr="00495C6C">
              <w:rPr>
                <w:rFonts w:ascii="Arial" w:eastAsia="Arial" w:hAnsi="Arial" w:cs="Arial"/>
                <w:color w:val="000000"/>
                <w:sz w:val="20"/>
                <w:szCs w:val="20"/>
                <w:highlight w:val="yellow"/>
              </w:rPr>
              <w:lastRenderedPageBreak/>
              <w:t>BIC: 049205603</w:t>
            </w:r>
          </w:p>
        </w:tc>
      </w:tr>
      <w:tr w:rsidR="00ED2179" w:rsidTr="00277479">
        <w:tc>
          <w:tcPr>
            <w:tcW w:w="4926"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Tr="00277479">
        <w:tc>
          <w:tcPr>
            <w:tcW w:w="4926" w:type="dxa"/>
          </w:tcPr>
          <w:p w:rsidR="00277479" w:rsidRPr="00277479" w:rsidRDefault="00277479" w:rsidP="00277479">
            <w:pPr>
              <w:pBdr>
                <w:top w:val="nil"/>
                <w:left w:val="nil"/>
                <w:bottom w:val="nil"/>
                <w:right w:val="nil"/>
                <w:between w:val="nil"/>
              </w:pBdr>
              <w:tabs>
                <w:tab w:val="right" w:pos="4710"/>
              </w:tabs>
              <w:spacing w:after="0" w:line="240" w:lineRule="auto"/>
              <w:ind w:leftChars="0" w:left="0" w:firstLineChars="0" w:firstLine="0"/>
              <w:rPr>
                <w:rFonts w:ascii="Arial" w:eastAsia="Arial" w:hAnsi="Arial" w:cs="Arial"/>
                <w:color w:val="000000"/>
                <w:sz w:val="20"/>
                <w:szCs w:val="20"/>
              </w:rPr>
            </w:pPr>
            <w:r w:rsidRPr="00277479">
              <w:rPr>
                <w:rFonts w:ascii="Arial" w:eastAsia="Arial" w:hAnsi="Arial" w:cs="Arial"/>
                <w:color w:val="000000"/>
                <w:sz w:val="20"/>
                <w:szCs w:val="20"/>
                <w:u w:val="single"/>
              </w:rPr>
              <w:tab/>
            </w:r>
            <w:r w:rsidRPr="00277479">
              <w:rPr>
                <w:rFonts w:ascii="Arial" w:eastAsia="Arial" w:hAnsi="Arial" w:cs="Arial"/>
                <w:color w:val="000000"/>
                <w:sz w:val="20"/>
                <w:szCs w:val="20"/>
              </w:rPr>
              <w:t xml:space="preserve">/ </w:t>
            </w:r>
            <w:r w:rsidR="00495C6C">
              <w:rPr>
                <w:rFonts w:ascii="Arial" w:eastAsia="Arial" w:hAnsi="Arial" w:cs="Arial"/>
                <w:bCs/>
                <w:color w:val="000000"/>
                <w:sz w:val="20"/>
                <w:szCs w:val="20"/>
              </w:rPr>
              <w:t>Гурский</w:t>
            </w:r>
            <w:r w:rsidRPr="00277479">
              <w:rPr>
                <w:rFonts w:ascii="Arial" w:eastAsia="Arial" w:hAnsi="Arial" w:cs="Arial"/>
                <w:bCs/>
                <w:color w:val="000000"/>
                <w:sz w:val="20"/>
                <w:szCs w:val="20"/>
              </w:rPr>
              <w:t xml:space="preserve"> И.</w:t>
            </w:r>
            <w:r w:rsidR="00495C6C" w:rsidRPr="00495C6C">
              <w:rPr>
                <w:rFonts w:ascii="Arial" w:eastAsia="Arial" w:hAnsi="Arial" w:cs="Arial"/>
                <w:bCs/>
                <w:color w:val="000000"/>
                <w:sz w:val="20"/>
                <w:szCs w:val="20"/>
                <w:highlight w:val="yellow"/>
              </w:rPr>
              <w:t>Х</w:t>
            </w:r>
            <w:r w:rsidRPr="00277479">
              <w:rPr>
                <w:rFonts w:ascii="Arial" w:eastAsia="Arial" w:hAnsi="Arial" w:cs="Arial"/>
                <w:bCs/>
                <w:color w:val="000000"/>
                <w:sz w:val="20"/>
                <w:szCs w:val="20"/>
              </w:rPr>
              <w:t>.</w:t>
            </w:r>
            <w:r w:rsidRPr="00277479">
              <w:rPr>
                <w:rFonts w:ascii="Arial" w:eastAsia="Arial" w:hAnsi="Arial" w:cs="Arial"/>
                <w:color w:val="000000"/>
                <w:sz w:val="20"/>
                <w:szCs w:val="20"/>
              </w:rPr>
              <w:t>/</w:t>
            </w:r>
          </w:p>
          <w:p w:rsidR="00ED2179" w:rsidRDefault="00ED2179" w:rsidP="00277479">
            <w:pPr>
              <w:pBdr>
                <w:top w:val="nil"/>
                <w:left w:val="nil"/>
                <w:bottom w:val="nil"/>
                <w:right w:val="nil"/>
                <w:between w:val="nil"/>
              </w:pBdr>
              <w:tabs>
                <w:tab w:val="right" w:pos="4710"/>
              </w:tabs>
              <w:spacing w:after="0" w:line="240" w:lineRule="auto"/>
              <w:ind w:leftChars="0" w:left="0" w:firstLineChars="0" w:firstLine="0"/>
              <w:rPr>
                <w:rFonts w:ascii="Arial" w:eastAsia="Arial" w:hAnsi="Arial" w:cs="Arial"/>
                <w:color w:val="000000"/>
                <w:sz w:val="20"/>
                <w:szCs w:val="20"/>
              </w:rPr>
            </w:pPr>
          </w:p>
        </w:tc>
        <w:tc>
          <w:tcPr>
            <w:tcW w:w="4927" w:type="dxa"/>
          </w:tcPr>
          <w:p w:rsidR="00277479" w:rsidRPr="00277479" w:rsidRDefault="008355FE" w:rsidP="00277479">
            <w:pPr>
              <w:pStyle w:val="ListParagraph"/>
              <w:tabs>
                <w:tab w:val="right" w:pos="4711"/>
              </w:tabs>
              <w:spacing w:after="0" w:line="240" w:lineRule="auto"/>
              <w:ind w:left="-1" w:hanging="2"/>
              <w:rPr>
                <w:rFonts w:ascii="Arial" w:eastAsia="MS Mincho" w:hAnsi="Arial" w:cs="Arial"/>
                <w:position w:val="0"/>
                <w:sz w:val="20"/>
                <w:szCs w:val="20"/>
              </w:rPr>
            </w:pPr>
            <w:r>
              <w:rPr>
                <w:rFonts w:ascii="Arial" w:eastAsia="Arial" w:hAnsi="Arial" w:cs="Arial"/>
                <w:color w:val="000000"/>
                <w:sz w:val="20"/>
                <w:szCs w:val="20"/>
                <w:u w:val="single"/>
              </w:rPr>
              <w:tab/>
            </w:r>
            <w:r w:rsidR="00277479" w:rsidRPr="00277479">
              <w:rPr>
                <w:rFonts w:ascii="Arial" w:eastAsia="MS Mincho" w:hAnsi="Arial" w:cs="Arial"/>
                <w:position w:val="0"/>
                <w:sz w:val="20"/>
                <w:szCs w:val="20"/>
                <w:u w:val="single"/>
              </w:rPr>
              <w:tab/>
            </w:r>
            <w:r w:rsidR="00277479" w:rsidRPr="00277479">
              <w:rPr>
                <w:rFonts w:ascii="Arial" w:eastAsia="MS Mincho" w:hAnsi="Arial" w:cs="Arial"/>
                <w:position w:val="0"/>
                <w:sz w:val="20"/>
                <w:szCs w:val="20"/>
              </w:rPr>
              <w:t xml:space="preserve">/ </w:t>
            </w:r>
            <w:proofErr w:type="spellStart"/>
            <w:r w:rsidR="00495C6C">
              <w:rPr>
                <w:rFonts w:ascii="Arial" w:eastAsia="MS Mincho" w:hAnsi="Arial" w:cs="Arial"/>
                <w:bCs/>
                <w:position w:val="0"/>
                <w:sz w:val="20"/>
                <w:szCs w:val="20"/>
                <w:lang w:val="en-US"/>
              </w:rPr>
              <w:t>Geurskiy</w:t>
            </w:r>
            <w:proofErr w:type="spellEnd"/>
            <w:r w:rsidR="00277479" w:rsidRPr="00277479">
              <w:rPr>
                <w:rFonts w:ascii="Arial" w:eastAsia="MS Mincho" w:hAnsi="Arial" w:cs="Arial"/>
                <w:bCs/>
                <w:position w:val="0"/>
                <w:sz w:val="20"/>
                <w:szCs w:val="20"/>
              </w:rPr>
              <w:t xml:space="preserve"> </w:t>
            </w:r>
            <w:r w:rsidR="00277479" w:rsidRPr="00277479">
              <w:rPr>
                <w:rFonts w:ascii="Arial" w:eastAsia="MS Mincho" w:hAnsi="Arial" w:cs="Arial"/>
                <w:bCs/>
                <w:position w:val="0"/>
                <w:sz w:val="20"/>
                <w:szCs w:val="20"/>
                <w:lang w:val="en-US"/>
              </w:rPr>
              <w:t>I</w:t>
            </w:r>
            <w:r w:rsidR="00277479" w:rsidRPr="00277479">
              <w:rPr>
                <w:rFonts w:ascii="Arial" w:eastAsia="MS Mincho" w:hAnsi="Arial" w:cs="Arial"/>
                <w:bCs/>
                <w:position w:val="0"/>
                <w:sz w:val="20"/>
                <w:szCs w:val="20"/>
              </w:rPr>
              <w:t>.</w:t>
            </w:r>
            <w:r w:rsidR="00495C6C" w:rsidRPr="00495C6C">
              <w:rPr>
                <w:rFonts w:ascii="Arial" w:eastAsia="MS Mincho" w:hAnsi="Arial" w:cs="Arial"/>
                <w:bCs/>
                <w:position w:val="0"/>
                <w:sz w:val="20"/>
                <w:szCs w:val="20"/>
                <w:highlight w:val="yellow"/>
                <w:lang w:val="en-US"/>
              </w:rPr>
              <w:t>X</w:t>
            </w:r>
            <w:r w:rsidR="00277479" w:rsidRPr="00277479">
              <w:rPr>
                <w:rFonts w:ascii="Arial" w:eastAsia="MS Mincho" w:hAnsi="Arial" w:cs="Arial"/>
                <w:bCs/>
                <w:position w:val="0"/>
                <w:sz w:val="20"/>
                <w:szCs w:val="20"/>
              </w:rPr>
              <w:t>.</w:t>
            </w:r>
            <w:r w:rsidR="00277479" w:rsidRPr="00277479">
              <w:rPr>
                <w:rFonts w:ascii="Arial" w:eastAsia="MS Mincho" w:hAnsi="Arial" w:cs="Arial"/>
                <w:position w:val="0"/>
                <w:sz w:val="20"/>
                <w:szCs w:val="20"/>
              </w:rPr>
              <w:t xml:space="preserve"> /</w:t>
            </w:r>
          </w:p>
          <w:p w:rsidR="00ED2179" w:rsidRDefault="00ED2179" w:rsidP="00DF17BF">
            <w:pPr>
              <w:pBdr>
                <w:top w:val="nil"/>
                <w:left w:val="nil"/>
                <w:bottom w:val="nil"/>
                <w:right w:val="nil"/>
                <w:between w:val="nil"/>
              </w:pBdr>
              <w:spacing w:after="0" w:line="240" w:lineRule="auto"/>
              <w:ind w:leftChars="0" w:left="0" w:firstLineChars="0" w:firstLine="0"/>
              <w:rPr>
                <w:rFonts w:ascii="Arial" w:eastAsia="Arial" w:hAnsi="Arial" w:cs="Arial"/>
                <w:color w:val="000000"/>
                <w:sz w:val="20"/>
                <w:szCs w:val="20"/>
              </w:rPr>
            </w:pPr>
          </w:p>
        </w:tc>
      </w:tr>
      <w:tr w:rsidR="00ED2179" w:rsidTr="00277479">
        <w:tc>
          <w:tcPr>
            <w:tcW w:w="4926" w:type="dxa"/>
          </w:tcPr>
          <w:p w:rsidR="00ED2179" w:rsidRDefault="00277479">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277479">
              <w:rPr>
                <w:rFonts w:ascii="Arial" w:eastAsia="Arial" w:hAnsi="Arial" w:cs="Arial"/>
                <w:color w:val="000000"/>
                <w:sz w:val="20"/>
                <w:szCs w:val="20"/>
              </w:rPr>
              <w:t>Генеральный директор</w:t>
            </w:r>
          </w:p>
        </w:tc>
        <w:tc>
          <w:tcPr>
            <w:tcW w:w="4927" w:type="dxa"/>
          </w:tcPr>
          <w:p w:rsidR="00ED2179" w:rsidRDefault="00277479">
            <w:pPr>
              <w:pBdr>
                <w:top w:val="nil"/>
                <w:left w:val="nil"/>
                <w:bottom w:val="nil"/>
                <w:right w:val="nil"/>
                <w:between w:val="nil"/>
              </w:pBdr>
              <w:spacing w:after="0" w:line="240" w:lineRule="auto"/>
              <w:ind w:hanging="2"/>
              <w:jc w:val="both"/>
              <w:rPr>
                <w:rFonts w:ascii="Arial" w:eastAsia="Arial" w:hAnsi="Arial" w:cs="Arial"/>
                <w:color w:val="000000"/>
                <w:sz w:val="20"/>
                <w:szCs w:val="20"/>
              </w:rPr>
            </w:pPr>
            <w:proofErr w:type="spellStart"/>
            <w:r w:rsidRPr="00277479">
              <w:rPr>
                <w:rFonts w:ascii="Arial" w:eastAsia="Arial" w:hAnsi="Arial" w:cs="Arial"/>
                <w:color w:val="000000"/>
                <w:sz w:val="20"/>
                <w:szCs w:val="20"/>
              </w:rPr>
              <w:t>General</w:t>
            </w:r>
            <w:proofErr w:type="spellEnd"/>
            <w:r w:rsidRPr="00277479">
              <w:rPr>
                <w:rFonts w:ascii="Arial" w:eastAsia="Arial" w:hAnsi="Arial" w:cs="Arial"/>
                <w:color w:val="000000"/>
                <w:sz w:val="20"/>
                <w:szCs w:val="20"/>
              </w:rPr>
              <w:t xml:space="preserve"> </w:t>
            </w:r>
            <w:proofErr w:type="spellStart"/>
            <w:r w:rsidRPr="00277479">
              <w:rPr>
                <w:rFonts w:ascii="Arial" w:eastAsia="Arial" w:hAnsi="Arial" w:cs="Arial"/>
                <w:color w:val="000000"/>
                <w:sz w:val="20"/>
                <w:szCs w:val="20"/>
              </w:rPr>
              <w:t>director</w:t>
            </w:r>
            <w:proofErr w:type="spellEnd"/>
          </w:p>
        </w:tc>
      </w:tr>
      <w:tr w:rsidR="00ED2179" w:rsidTr="00277479">
        <w:tc>
          <w:tcPr>
            <w:tcW w:w="4926"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proofErr w:type="spellStart"/>
            <w:r>
              <w:rPr>
                <w:rFonts w:ascii="Arial" w:eastAsia="Arial" w:hAnsi="Arial" w:cs="Arial"/>
                <w:b/>
                <w:color w:val="000000"/>
                <w:sz w:val="20"/>
                <w:szCs w:val="20"/>
              </w:rPr>
              <w:t>Сколтех</w:t>
            </w:r>
            <w:proofErr w:type="spellEnd"/>
            <w:r>
              <w:rPr>
                <w:rFonts w:ascii="Arial" w:eastAsia="Arial" w:hAnsi="Arial" w:cs="Arial"/>
                <w:b/>
                <w:color w:val="000000"/>
                <w:sz w:val="20"/>
                <w:szCs w:val="20"/>
              </w:rPr>
              <w:t>:</w:t>
            </w:r>
          </w:p>
        </w:tc>
        <w:tc>
          <w:tcPr>
            <w:tcW w:w="4927"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b/>
                <w:color w:val="000000"/>
                <w:sz w:val="20"/>
                <w:szCs w:val="20"/>
              </w:rPr>
              <w:t>Skoltech:</w:t>
            </w: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Автономная некоммерческая образовательная организация высшего образования </w:t>
            </w:r>
            <w:r>
              <w:rPr>
                <w:rFonts w:ascii="Arial" w:eastAsia="Arial" w:hAnsi="Arial" w:cs="Arial"/>
                <w:b/>
                <w:color w:val="000000"/>
                <w:sz w:val="20"/>
                <w:szCs w:val="20"/>
              </w:rPr>
              <w:t>«</w:t>
            </w:r>
            <w:proofErr w:type="spellStart"/>
            <w:r>
              <w:rPr>
                <w:rFonts w:ascii="Arial" w:eastAsia="Arial" w:hAnsi="Arial" w:cs="Arial"/>
                <w:b/>
                <w:color w:val="000000"/>
                <w:sz w:val="20"/>
                <w:szCs w:val="20"/>
              </w:rPr>
              <w:t>Сколковский</w:t>
            </w:r>
            <w:proofErr w:type="spellEnd"/>
            <w:r>
              <w:rPr>
                <w:rFonts w:ascii="Arial" w:eastAsia="Arial" w:hAnsi="Arial" w:cs="Arial"/>
                <w:b/>
                <w:color w:val="000000"/>
                <w:sz w:val="20"/>
                <w:szCs w:val="20"/>
              </w:rPr>
              <w:t xml:space="preserve"> институт науки и технологий»</w:t>
            </w:r>
          </w:p>
        </w:tc>
        <w:tc>
          <w:tcPr>
            <w:tcW w:w="4927" w:type="dxa"/>
          </w:tcPr>
          <w:p w:rsidR="00ED2179" w:rsidRPr="00A43D6B" w:rsidRDefault="008355FE">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Autonomous Non-Profit Organization for Higher Education </w:t>
            </w:r>
            <w:r w:rsidRPr="00A43D6B">
              <w:rPr>
                <w:rFonts w:ascii="Arial" w:eastAsia="Arial" w:hAnsi="Arial" w:cs="Arial"/>
                <w:b/>
                <w:color w:val="000000"/>
                <w:sz w:val="20"/>
                <w:szCs w:val="20"/>
                <w:lang w:val="en-US"/>
              </w:rPr>
              <w:t>“Skolkovo institute of science and technology”</w:t>
            </w:r>
          </w:p>
        </w:tc>
      </w:tr>
      <w:tr w:rsidR="00ED2179" w:rsidRPr="00A55B5C" w:rsidTr="00277479">
        <w:tc>
          <w:tcPr>
            <w:tcW w:w="4926" w:type="dxa"/>
          </w:tcPr>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ED2179" w:rsidRPr="00A55B5C" w:rsidTr="00277479">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Адрес: 121205, г. Москва, территория инновационного центра «Сколково», Большой бульвар, д. 30 стр.1.</w:t>
            </w:r>
          </w:p>
        </w:tc>
        <w:tc>
          <w:tcPr>
            <w:tcW w:w="4927" w:type="dxa"/>
          </w:tcPr>
          <w:p w:rsidR="00ED2179" w:rsidRPr="00A43D6B" w:rsidRDefault="002774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Address</w:t>
            </w:r>
            <w:r w:rsidR="008355FE" w:rsidRPr="00A43D6B">
              <w:rPr>
                <w:rFonts w:ascii="Arial" w:eastAsia="Arial" w:hAnsi="Arial" w:cs="Arial"/>
                <w:color w:val="000000"/>
                <w:sz w:val="20"/>
                <w:szCs w:val="20"/>
                <w:lang w:val="en-US"/>
              </w:rPr>
              <w:t xml:space="preserve"> 121205, Moscow</w:t>
            </w:r>
            <w:r w:rsidRPr="00A43D6B">
              <w:rPr>
                <w:rFonts w:ascii="Arial" w:eastAsia="Arial" w:hAnsi="Arial" w:cs="Arial"/>
                <w:color w:val="000000"/>
                <w:sz w:val="20"/>
                <w:szCs w:val="20"/>
                <w:lang w:val="en-US"/>
              </w:rPr>
              <w:t>, territory</w:t>
            </w:r>
            <w:r w:rsidR="008355FE" w:rsidRPr="00A43D6B">
              <w:rPr>
                <w:rFonts w:ascii="Arial" w:eastAsia="Arial" w:hAnsi="Arial" w:cs="Arial"/>
                <w:color w:val="000000"/>
                <w:sz w:val="20"/>
                <w:szCs w:val="20"/>
                <w:lang w:val="en-US"/>
              </w:rPr>
              <w:t xml:space="preserve"> of innovation center “Skolkovo”, </w:t>
            </w:r>
            <w:proofErr w:type="spellStart"/>
            <w:r w:rsidR="008355FE" w:rsidRPr="00A43D6B">
              <w:rPr>
                <w:rFonts w:ascii="Arial" w:eastAsia="Arial" w:hAnsi="Arial" w:cs="Arial"/>
                <w:color w:val="000000"/>
                <w:sz w:val="20"/>
                <w:szCs w:val="20"/>
                <w:lang w:val="en-US"/>
              </w:rPr>
              <w:t>Bolshoy</w:t>
            </w:r>
            <w:proofErr w:type="spellEnd"/>
            <w:r w:rsidR="008355FE" w:rsidRPr="00A43D6B">
              <w:rPr>
                <w:rFonts w:ascii="Arial" w:eastAsia="Arial" w:hAnsi="Arial" w:cs="Arial"/>
                <w:color w:val="000000"/>
                <w:sz w:val="20"/>
                <w:szCs w:val="20"/>
                <w:lang w:val="en-US"/>
              </w:rPr>
              <w:t xml:space="preserve"> Boulevard 30, bld. 1.</w:t>
            </w:r>
          </w:p>
        </w:tc>
      </w:tr>
      <w:tr w:rsidR="00ED2179" w:rsidRPr="00826727" w:rsidTr="00277479">
        <w:tc>
          <w:tcPr>
            <w:tcW w:w="4926" w:type="dxa"/>
          </w:tcPr>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rPr>
            </w:pPr>
            <w:r w:rsidRPr="00277479">
              <w:rPr>
                <w:rFonts w:ascii="Arial" w:eastAsia="Arial" w:hAnsi="Arial" w:cs="Arial"/>
                <w:color w:val="000000"/>
                <w:sz w:val="20"/>
                <w:szCs w:val="20"/>
              </w:rPr>
              <w:t>ИНН: 5032998454</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rPr>
            </w:pPr>
            <w:r w:rsidRPr="00277479">
              <w:rPr>
                <w:rFonts w:ascii="Arial" w:eastAsia="Arial" w:hAnsi="Arial" w:cs="Arial"/>
                <w:color w:val="000000"/>
                <w:sz w:val="20"/>
                <w:szCs w:val="20"/>
              </w:rPr>
              <w:t>КПП: 773101001</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rPr>
            </w:pPr>
            <w:r w:rsidRPr="00277479">
              <w:rPr>
                <w:rFonts w:ascii="Arial" w:eastAsia="Arial" w:hAnsi="Arial" w:cs="Arial"/>
                <w:color w:val="000000"/>
                <w:sz w:val="20"/>
                <w:szCs w:val="20"/>
              </w:rPr>
              <w:t>Расчетный счет в рублях 40703810538000005418</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rPr>
            </w:pPr>
            <w:r w:rsidRPr="00277479">
              <w:rPr>
                <w:rFonts w:ascii="Arial" w:eastAsia="Arial" w:hAnsi="Arial" w:cs="Arial"/>
                <w:color w:val="000000"/>
                <w:sz w:val="20"/>
                <w:szCs w:val="20"/>
              </w:rPr>
              <w:t>Банк: Московский банк ОАО «Сбербанк России» 9038/00284</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roofErr w:type="spellStart"/>
            <w:r w:rsidRPr="00277479">
              <w:rPr>
                <w:rFonts w:ascii="Arial" w:eastAsia="Arial" w:hAnsi="Arial" w:cs="Arial"/>
                <w:color w:val="000000"/>
                <w:sz w:val="20"/>
                <w:szCs w:val="20"/>
                <w:lang w:val="en-US"/>
              </w:rPr>
              <w:t>Кор</w:t>
            </w:r>
            <w:proofErr w:type="spellEnd"/>
            <w:r w:rsidRPr="00277479">
              <w:rPr>
                <w:rFonts w:ascii="Arial" w:eastAsia="Arial" w:hAnsi="Arial" w:cs="Arial"/>
                <w:color w:val="000000"/>
                <w:sz w:val="20"/>
                <w:szCs w:val="20"/>
                <w:lang w:val="en-US"/>
              </w:rPr>
              <w:t xml:space="preserve">. </w:t>
            </w:r>
            <w:proofErr w:type="spellStart"/>
            <w:r w:rsidRPr="00277479">
              <w:rPr>
                <w:rFonts w:ascii="Arial" w:eastAsia="Arial" w:hAnsi="Arial" w:cs="Arial"/>
                <w:color w:val="000000"/>
                <w:sz w:val="20"/>
                <w:szCs w:val="20"/>
                <w:lang w:val="en-US"/>
              </w:rPr>
              <w:t>счет</w:t>
            </w:r>
            <w:proofErr w:type="spellEnd"/>
            <w:r w:rsidRPr="00277479">
              <w:rPr>
                <w:rFonts w:ascii="Arial" w:eastAsia="Arial" w:hAnsi="Arial" w:cs="Arial"/>
                <w:color w:val="000000"/>
                <w:sz w:val="20"/>
                <w:szCs w:val="20"/>
                <w:lang w:val="en-US"/>
              </w:rPr>
              <w:t>: 30101810400000000225</w:t>
            </w:r>
          </w:p>
          <w:p w:rsidR="00ED2179" w:rsidRPr="00A43D6B"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БИК: 044525225</w:t>
            </w:r>
          </w:p>
        </w:tc>
        <w:tc>
          <w:tcPr>
            <w:tcW w:w="4927" w:type="dxa"/>
          </w:tcPr>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INN: 5032998454</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KPP: 773101001</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Current account in rubles 40703810538000005418</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Bank: Moscow bank JSC “</w:t>
            </w:r>
            <w:proofErr w:type="spellStart"/>
            <w:r w:rsidRPr="00277479">
              <w:rPr>
                <w:rFonts w:ascii="Arial" w:eastAsia="Arial" w:hAnsi="Arial" w:cs="Arial"/>
                <w:color w:val="000000"/>
                <w:sz w:val="20"/>
                <w:szCs w:val="20"/>
                <w:lang w:val="en-US"/>
              </w:rPr>
              <w:t>Sberbank</w:t>
            </w:r>
            <w:proofErr w:type="spellEnd"/>
            <w:r w:rsidRPr="00277479">
              <w:rPr>
                <w:rFonts w:ascii="Arial" w:eastAsia="Arial" w:hAnsi="Arial" w:cs="Arial"/>
                <w:color w:val="000000"/>
                <w:sz w:val="20"/>
                <w:szCs w:val="20"/>
                <w:lang w:val="en-US"/>
              </w:rPr>
              <w:t xml:space="preserve"> of Russia” 9038/00284</w:t>
            </w:r>
          </w:p>
          <w:p w:rsidR="00277479" w:rsidRPr="00277479"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Corr. account: 30101810400000000225</w:t>
            </w:r>
          </w:p>
          <w:p w:rsidR="00ED2179" w:rsidRPr="00A43D6B" w:rsidRDefault="00277479" w:rsidP="00277479">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277479">
              <w:rPr>
                <w:rFonts w:ascii="Arial" w:eastAsia="Arial" w:hAnsi="Arial" w:cs="Arial"/>
                <w:color w:val="000000"/>
                <w:sz w:val="20"/>
                <w:szCs w:val="20"/>
                <w:lang w:val="en-US"/>
              </w:rPr>
              <w:t>BIC: 044525225</w:t>
            </w:r>
          </w:p>
        </w:tc>
      </w:tr>
      <w:tr w:rsidR="00ED2179" w:rsidRPr="00826727" w:rsidTr="00277479">
        <w:tc>
          <w:tcPr>
            <w:tcW w:w="4926" w:type="dxa"/>
          </w:tcPr>
          <w:p w:rsidR="00961744" w:rsidRDefault="00961744" w:rsidP="00277479">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lang w:val="en-US"/>
              </w:rPr>
            </w:pPr>
          </w:p>
          <w:p w:rsidR="00277479" w:rsidRPr="00277479" w:rsidRDefault="00277479" w:rsidP="00277479">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rPr>
            </w:pPr>
            <w:r w:rsidRPr="00277479">
              <w:rPr>
                <w:rFonts w:ascii="Arial" w:eastAsia="MS Mincho" w:hAnsi="Arial" w:cs="Arial"/>
                <w:position w:val="0"/>
                <w:sz w:val="20"/>
                <w:szCs w:val="20"/>
                <w:u w:val="single"/>
                <w:lang w:val="en-US"/>
              </w:rPr>
              <w:tab/>
            </w:r>
            <w:r w:rsidRPr="00277479">
              <w:rPr>
                <w:rFonts w:ascii="Arial" w:eastAsia="MS Mincho" w:hAnsi="Arial" w:cs="Arial"/>
                <w:position w:val="0"/>
                <w:sz w:val="20"/>
                <w:szCs w:val="20"/>
              </w:rPr>
              <w:t xml:space="preserve"> / Пономарев А.К. /</w:t>
            </w:r>
          </w:p>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c>
          <w:tcPr>
            <w:tcW w:w="4927" w:type="dxa"/>
          </w:tcPr>
          <w:p w:rsidR="00961744" w:rsidRDefault="00961744" w:rsidP="00277479">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277479" w:rsidRPr="00277479" w:rsidRDefault="00277479" w:rsidP="00277479">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rPr>
            </w:pPr>
            <w:r w:rsidRPr="00277479">
              <w:rPr>
                <w:rFonts w:ascii="Arial" w:eastAsia="MS Mincho" w:hAnsi="Arial" w:cs="Arial"/>
                <w:position w:val="0"/>
                <w:sz w:val="20"/>
                <w:szCs w:val="20"/>
                <w:u w:val="single"/>
              </w:rPr>
              <w:tab/>
            </w:r>
            <w:r w:rsidRPr="00277479">
              <w:rPr>
                <w:rFonts w:ascii="Arial" w:eastAsia="MS Mincho" w:hAnsi="Arial" w:cs="Arial"/>
                <w:position w:val="0"/>
                <w:sz w:val="20"/>
                <w:szCs w:val="20"/>
              </w:rPr>
              <w:t xml:space="preserve"> /</w:t>
            </w:r>
            <w:r w:rsidRPr="00277479">
              <w:rPr>
                <w:rFonts w:eastAsia="MS Mincho"/>
                <w:position w:val="0"/>
              </w:rPr>
              <w:t xml:space="preserve"> </w:t>
            </w:r>
            <w:r w:rsidRPr="00277479">
              <w:rPr>
                <w:rFonts w:ascii="Arial" w:eastAsia="MS Mincho" w:hAnsi="Arial" w:cs="Arial"/>
                <w:position w:val="0"/>
                <w:sz w:val="20"/>
                <w:szCs w:val="20"/>
                <w:lang w:val="en-US"/>
              </w:rPr>
              <w:t>Ponomarev</w:t>
            </w:r>
            <w:r w:rsidRPr="00277479">
              <w:rPr>
                <w:rFonts w:ascii="Arial" w:eastAsia="MS Mincho" w:hAnsi="Arial" w:cs="Arial"/>
                <w:position w:val="0"/>
                <w:sz w:val="20"/>
                <w:szCs w:val="20"/>
              </w:rPr>
              <w:t xml:space="preserve"> </w:t>
            </w:r>
            <w:r w:rsidRPr="00277479">
              <w:rPr>
                <w:rFonts w:ascii="Arial" w:eastAsia="MS Mincho" w:hAnsi="Arial" w:cs="Arial"/>
                <w:position w:val="0"/>
                <w:sz w:val="20"/>
                <w:szCs w:val="20"/>
                <w:lang w:val="en-US"/>
              </w:rPr>
              <w:t>A</w:t>
            </w:r>
            <w:r w:rsidRPr="00277479">
              <w:rPr>
                <w:rFonts w:ascii="Arial" w:eastAsia="MS Mincho" w:hAnsi="Arial" w:cs="Arial"/>
                <w:position w:val="0"/>
                <w:sz w:val="20"/>
                <w:szCs w:val="20"/>
              </w:rPr>
              <w:t>.</w:t>
            </w:r>
            <w:r w:rsidRPr="00277479">
              <w:rPr>
                <w:rFonts w:ascii="Arial" w:eastAsia="MS Mincho" w:hAnsi="Arial" w:cs="Arial"/>
                <w:position w:val="0"/>
                <w:sz w:val="20"/>
                <w:szCs w:val="20"/>
                <w:lang w:val="en-US"/>
              </w:rPr>
              <w:t>K</w:t>
            </w:r>
            <w:r w:rsidRPr="00277479">
              <w:rPr>
                <w:rFonts w:ascii="Arial" w:eastAsia="MS Mincho" w:hAnsi="Arial" w:cs="Arial"/>
                <w:position w:val="0"/>
                <w:sz w:val="20"/>
                <w:szCs w:val="20"/>
              </w:rPr>
              <w:t>. /</w:t>
            </w:r>
          </w:p>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ED2179" w:rsidTr="00277479">
        <w:tc>
          <w:tcPr>
            <w:tcW w:w="4926" w:type="dxa"/>
          </w:tcPr>
          <w:p w:rsidR="00277479" w:rsidRPr="00277479" w:rsidRDefault="008355FE" w:rsidP="00277479">
            <w:pPr>
              <w:pBdr>
                <w:top w:val="nil"/>
                <w:left w:val="nil"/>
                <w:bottom w:val="nil"/>
                <w:right w:val="nil"/>
                <w:between w:val="nil"/>
              </w:pBdr>
              <w:tabs>
                <w:tab w:val="right" w:pos="4710"/>
              </w:tabs>
              <w:spacing w:after="0" w:line="240" w:lineRule="auto"/>
              <w:ind w:hanging="2"/>
              <w:rPr>
                <w:rFonts w:ascii="Arial" w:eastAsia="Arial" w:hAnsi="Arial" w:cs="Arial"/>
                <w:color w:val="000000"/>
                <w:sz w:val="20"/>
                <w:szCs w:val="20"/>
              </w:rPr>
            </w:pPr>
            <w:r w:rsidRPr="00277479">
              <w:rPr>
                <w:rFonts w:ascii="Arial" w:eastAsia="Arial" w:hAnsi="Arial" w:cs="Arial"/>
                <w:color w:val="000000"/>
                <w:sz w:val="20"/>
                <w:szCs w:val="20"/>
                <w:u w:val="single"/>
              </w:rPr>
              <w:tab/>
            </w:r>
            <w:r w:rsidR="00277479" w:rsidRPr="00277479">
              <w:rPr>
                <w:rFonts w:ascii="Arial" w:eastAsia="Arial" w:hAnsi="Arial" w:cs="Arial"/>
                <w:color w:val="000000"/>
                <w:sz w:val="20"/>
                <w:szCs w:val="20"/>
              </w:rPr>
              <w:t>Старший вице-президент по связям с промышленностью</w:t>
            </w:r>
          </w:p>
          <w:p w:rsidR="00ED2179" w:rsidRDefault="00ED2179">
            <w:pPr>
              <w:pBdr>
                <w:top w:val="nil"/>
                <w:left w:val="nil"/>
                <w:bottom w:val="nil"/>
                <w:right w:val="nil"/>
                <w:between w:val="nil"/>
              </w:pBdr>
              <w:spacing w:after="0" w:line="240" w:lineRule="auto"/>
              <w:ind w:hanging="2"/>
              <w:rPr>
                <w:rFonts w:ascii="Arial" w:eastAsia="Arial" w:hAnsi="Arial" w:cs="Arial"/>
                <w:color w:val="000000"/>
                <w:sz w:val="20"/>
                <w:szCs w:val="20"/>
              </w:rPr>
            </w:pPr>
          </w:p>
        </w:tc>
        <w:tc>
          <w:tcPr>
            <w:tcW w:w="4927" w:type="dxa"/>
          </w:tcPr>
          <w:p w:rsidR="00277479" w:rsidRDefault="008355FE" w:rsidP="00277479">
            <w:pPr>
              <w:pBdr>
                <w:top w:val="nil"/>
                <w:left w:val="nil"/>
                <w:bottom w:val="nil"/>
                <w:right w:val="nil"/>
                <w:between w:val="nil"/>
              </w:pBdr>
              <w:tabs>
                <w:tab w:val="right" w:pos="4711"/>
              </w:tabs>
              <w:spacing w:after="0" w:line="240" w:lineRule="auto"/>
              <w:ind w:hanging="2"/>
              <w:rPr>
                <w:rFonts w:ascii="Arial" w:eastAsia="Arial" w:hAnsi="Arial" w:cs="Arial"/>
                <w:color w:val="000000"/>
                <w:sz w:val="20"/>
                <w:szCs w:val="20"/>
              </w:rPr>
            </w:pPr>
            <w:r>
              <w:rPr>
                <w:rFonts w:ascii="Arial" w:eastAsia="Arial" w:hAnsi="Arial" w:cs="Arial"/>
                <w:color w:val="000000"/>
                <w:sz w:val="20"/>
                <w:szCs w:val="20"/>
                <w:u w:val="single"/>
              </w:rPr>
              <w:tab/>
            </w:r>
            <w:r>
              <w:rPr>
                <w:rFonts w:ascii="Arial" w:eastAsia="Arial" w:hAnsi="Arial" w:cs="Arial"/>
                <w:color w:val="000000"/>
                <w:sz w:val="20"/>
                <w:szCs w:val="20"/>
              </w:rPr>
              <w:t xml:space="preserve"> </w:t>
            </w:r>
            <w:proofErr w:type="spellStart"/>
            <w:r w:rsidR="00277479" w:rsidRPr="00277479">
              <w:rPr>
                <w:rFonts w:ascii="Arial" w:eastAsia="Arial" w:hAnsi="Arial" w:cs="Arial"/>
                <w:color w:val="000000"/>
                <w:sz w:val="20"/>
                <w:szCs w:val="20"/>
              </w:rPr>
              <w:t>Senior</w:t>
            </w:r>
            <w:proofErr w:type="spellEnd"/>
            <w:r w:rsidR="00277479" w:rsidRPr="00277479">
              <w:rPr>
                <w:rFonts w:ascii="Arial" w:eastAsia="Arial" w:hAnsi="Arial" w:cs="Arial"/>
                <w:color w:val="000000"/>
                <w:sz w:val="20"/>
                <w:szCs w:val="20"/>
              </w:rPr>
              <w:t xml:space="preserve"> </w:t>
            </w:r>
            <w:proofErr w:type="spellStart"/>
            <w:r w:rsidR="00277479" w:rsidRPr="00277479">
              <w:rPr>
                <w:rFonts w:ascii="Arial" w:eastAsia="Arial" w:hAnsi="Arial" w:cs="Arial"/>
                <w:color w:val="000000"/>
                <w:sz w:val="20"/>
                <w:szCs w:val="20"/>
              </w:rPr>
              <w:t>Vice</w:t>
            </w:r>
            <w:proofErr w:type="spellEnd"/>
            <w:r w:rsidR="00277479" w:rsidRPr="00277479">
              <w:rPr>
                <w:rFonts w:ascii="Arial" w:eastAsia="Arial" w:hAnsi="Arial" w:cs="Arial"/>
                <w:color w:val="000000"/>
                <w:sz w:val="20"/>
                <w:szCs w:val="20"/>
              </w:rPr>
              <w:t xml:space="preserve"> </w:t>
            </w:r>
            <w:proofErr w:type="spellStart"/>
            <w:r w:rsidR="00277479" w:rsidRPr="00277479">
              <w:rPr>
                <w:rFonts w:ascii="Arial" w:eastAsia="Arial" w:hAnsi="Arial" w:cs="Arial"/>
                <w:color w:val="000000"/>
                <w:sz w:val="20"/>
                <w:szCs w:val="20"/>
              </w:rPr>
              <w:t>President</w:t>
            </w:r>
            <w:proofErr w:type="spellEnd"/>
            <w:r w:rsidR="00277479" w:rsidRPr="00277479">
              <w:rPr>
                <w:rFonts w:ascii="Arial" w:eastAsia="Arial" w:hAnsi="Arial" w:cs="Arial"/>
                <w:color w:val="000000"/>
                <w:sz w:val="20"/>
                <w:szCs w:val="20"/>
              </w:rPr>
              <w:t xml:space="preserve"> </w:t>
            </w:r>
            <w:proofErr w:type="spellStart"/>
            <w:r w:rsidR="00277479" w:rsidRPr="00277479">
              <w:rPr>
                <w:rFonts w:ascii="Arial" w:eastAsia="Arial" w:hAnsi="Arial" w:cs="Arial"/>
                <w:color w:val="000000"/>
                <w:sz w:val="20"/>
                <w:szCs w:val="20"/>
              </w:rPr>
              <w:t>Industry</w:t>
            </w:r>
            <w:proofErr w:type="spellEnd"/>
            <w:r w:rsidR="00277479" w:rsidRPr="00277479">
              <w:rPr>
                <w:rFonts w:ascii="Arial" w:eastAsia="Arial" w:hAnsi="Arial" w:cs="Arial"/>
                <w:color w:val="000000"/>
                <w:sz w:val="20"/>
                <w:szCs w:val="20"/>
              </w:rPr>
              <w:t xml:space="preserve"> </w:t>
            </w:r>
            <w:proofErr w:type="spellStart"/>
            <w:r w:rsidR="00277479" w:rsidRPr="00277479">
              <w:rPr>
                <w:rFonts w:ascii="Arial" w:eastAsia="Arial" w:hAnsi="Arial" w:cs="Arial"/>
                <w:color w:val="000000"/>
                <w:sz w:val="20"/>
                <w:szCs w:val="20"/>
              </w:rPr>
              <w:t>Relations</w:t>
            </w:r>
            <w:proofErr w:type="spellEnd"/>
          </w:p>
          <w:p w:rsidR="00ED2179" w:rsidRDefault="00ED2179">
            <w:pPr>
              <w:pBdr>
                <w:top w:val="nil"/>
                <w:left w:val="nil"/>
                <w:bottom w:val="nil"/>
                <w:right w:val="nil"/>
                <w:between w:val="nil"/>
              </w:pBdr>
              <w:spacing w:after="0" w:line="240" w:lineRule="auto"/>
              <w:ind w:hanging="2"/>
              <w:rPr>
                <w:rFonts w:ascii="Arial" w:eastAsia="Arial" w:hAnsi="Arial" w:cs="Arial"/>
                <w:color w:val="000000"/>
                <w:sz w:val="20"/>
                <w:szCs w:val="20"/>
              </w:rPr>
            </w:pPr>
          </w:p>
        </w:tc>
      </w:tr>
    </w:tbl>
    <w:p w:rsidR="00ED2179" w:rsidRDefault="00ED2179">
      <w:pPr>
        <w:spacing w:after="0" w:line="240" w:lineRule="auto"/>
        <w:ind w:hanging="2"/>
        <w:rPr>
          <w:rFonts w:ascii="Arial" w:eastAsia="Arial" w:hAnsi="Arial" w:cs="Arial"/>
          <w:sz w:val="20"/>
          <w:szCs w:val="20"/>
        </w:rPr>
      </w:pPr>
    </w:p>
    <w:p w:rsidR="00ED2179" w:rsidRDefault="008355FE">
      <w:pPr>
        <w:spacing w:after="0" w:line="240" w:lineRule="auto"/>
        <w:ind w:left="0" w:hanging="3"/>
        <w:rPr>
          <w:rFonts w:ascii="Arial" w:eastAsia="Arial" w:hAnsi="Arial" w:cs="Arial"/>
          <w:sz w:val="20"/>
          <w:szCs w:val="20"/>
        </w:rPr>
      </w:pPr>
      <w:r>
        <w:br w:type="page"/>
      </w:r>
    </w:p>
    <w:tbl>
      <w:tblPr>
        <w:tblStyle w:val="a2"/>
        <w:tblW w:w="9853" w:type="dxa"/>
        <w:tblLayout w:type="fixed"/>
        <w:tblLook w:val="0000" w:firstRow="0" w:lastRow="0" w:firstColumn="0" w:lastColumn="0" w:noHBand="0" w:noVBand="0"/>
      </w:tblPr>
      <w:tblGrid>
        <w:gridCol w:w="4926"/>
        <w:gridCol w:w="4927"/>
      </w:tblGrid>
      <w:tr w:rsidR="00ED2179" w:rsidTr="00961744">
        <w:tc>
          <w:tcPr>
            <w:tcW w:w="4926" w:type="dxa"/>
          </w:tcPr>
          <w:p w:rsidR="00ED2179" w:rsidRDefault="008355FE">
            <w:pPr>
              <w:spacing w:after="0" w:line="240" w:lineRule="auto"/>
              <w:ind w:hanging="2"/>
              <w:jc w:val="right"/>
              <w:rPr>
                <w:rFonts w:ascii="Arial" w:eastAsia="Arial" w:hAnsi="Arial" w:cs="Arial"/>
                <w:sz w:val="20"/>
                <w:szCs w:val="20"/>
              </w:rPr>
            </w:pPr>
            <w:r>
              <w:rPr>
                <w:rFonts w:ascii="Arial" w:eastAsia="Arial" w:hAnsi="Arial" w:cs="Arial"/>
                <w:b/>
                <w:sz w:val="20"/>
                <w:szCs w:val="20"/>
              </w:rPr>
              <w:lastRenderedPageBreak/>
              <w:t>Приложение 1</w:t>
            </w:r>
          </w:p>
        </w:tc>
        <w:tc>
          <w:tcPr>
            <w:tcW w:w="4927" w:type="dxa"/>
          </w:tcPr>
          <w:p w:rsidR="00ED2179" w:rsidRDefault="008355FE">
            <w:pPr>
              <w:spacing w:after="0" w:line="240" w:lineRule="auto"/>
              <w:ind w:hanging="2"/>
              <w:jc w:val="right"/>
              <w:rPr>
                <w:rFonts w:ascii="Arial" w:eastAsia="Arial" w:hAnsi="Arial" w:cs="Arial"/>
                <w:sz w:val="20"/>
                <w:szCs w:val="20"/>
              </w:rPr>
            </w:pPr>
            <w:proofErr w:type="spellStart"/>
            <w:r>
              <w:rPr>
                <w:rFonts w:ascii="Arial" w:eastAsia="Arial" w:hAnsi="Arial" w:cs="Arial"/>
                <w:b/>
                <w:sz w:val="20"/>
                <w:szCs w:val="20"/>
              </w:rPr>
              <w:t>Attachment</w:t>
            </w:r>
            <w:proofErr w:type="spellEnd"/>
            <w:r>
              <w:rPr>
                <w:rFonts w:ascii="Arial" w:eastAsia="Arial" w:hAnsi="Arial" w:cs="Arial"/>
                <w:b/>
                <w:sz w:val="20"/>
                <w:szCs w:val="20"/>
              </w:rPr>
              <w:t xml:space="preserve"> 1</w:t>
            </w:r>
          </w:p>
        </w:tc>
      </w:tr>
      <w:tr w:rsidR="00ED2179" w:rsidTr="00961744">
        <w:tc>
          <w:tcPr>
            <w:tcW w:w="4926" w:type="dxa"/>
          </w:tcPr>
          <w:p w:rsidR="00961744" w:rsidRDefault="008355FE">
            <w:pPr>
              <w:spacing w:after="0" w:line="240" w:lineRule="auto"/>
              <w:ind w:hanging="2"/>
              <w:jc w:val="right"/>
              <w:rPr>
                <w:rFonts w:ascii="Arial" w:eastAsia="Arial" w:hAnsi="Arial" w:cs="Arial"/>
                <w:b/>
                <w:sz w:val="20"/>
                <w:szCs w:val="20"/>
              </w:rPr>
            </w:pPr>
            <w:r w:rsidRPr="00961744">
              <w:rPr>
                <w:rFonts w:ascii="Arial" w:eastAsia="Arial" w:hAnsi="Arial" w:cs="Arial"/>
                <w:b/>
                <w:sz w:val="20"/>
                <w:szCs w:val="20"/>
              </w:rPr>
              <w:t>к Дополн</w:t>
            </w:r>
            <w:r w:rsidR="00961744">
              <w:rPr>
                <w:rFonts w:ascii="Arial" w:eastAsia="Arial" w:hAnsi="Arial" w:cs="Arial"/>
                <w:b/>
                <w:sz w:val="20"/>
                <w:szCs w:val="20"/>
              </w:rPr>
              <w:t>ительному соглашению № 1</w:t>
            </w:r>
          </w:p>
          <w:p w:rsidR="00ED2179" w:rsidRDefault="00961744">
            <w:pPr>
              <w:spacing w:after="0" w:line="240" w:lineRule="auto"/>
              <w:ind w:hanging="2"/>
              <w:jc w:val="right"/>
              <w:rPr>
                <w:rFonts w:ascii="Arial" w:eastAsia="Arial" w:hAnsi="Arial" w:cs="Arial"/>
                <w:sz w:val="20"/>
                <w:szCs w:val="20"/>
                <w:highlight w:val="yellow"/>
              </w:rPr>
            </w:pPr>
            <w:r>
              <w:rPr>
                <w:rFonts w:ascii="Arial" w:eastAsia="Arial" w:hAnsi="Arial" w:cs="Arial"/>
                <w:b/>
                <w:sz w:val="20"/>
                <w:szCs w:val="20"/>
              </w:rPr>
              <w:t xml:space="preserve"> «_» ____________ 2022</w:t>
            </w:r>
            <w:r w:rsidR="008355FE" w:rsidRPr="00961744">
              <w:rPr>
                <w:rFonts w:ascii="Arial" w:eastAsia="Arial" w:hAnsi="Arial" w:cs="Arial"/>
                <w:b/>
                <w:sz w:val="20"/>
                <w:szCs w:val="20"/>
              </w:rPr>
              <w:t xml:space="preserve"> года</w:t>
            </w:r>
          </w:p>
        </w:tc>
        <w:tc>
          <w:tcPr>
            <w:tcW w:w="4927" w:type="dxa"/>
          </w:tcPr>
          <w:p w:rsidR="00ED2179" w:rsidRDefault="008355FE">
            <w:pPr>
              <w:spacing w:after="0" w:line="240" w:lineRule="auto"/>
              <w:ind w:hanging="2"/>
              <w:jc w:val="right"/>
              <w:rPr>
                <w:rFonts w:ascii="Arial" w:eastAsia="Arial" w:hAnsi="Arial" w:cs="Arial"/>
                <w:sz w:val="20"/>
                <w:szCs w:val="20"/>
                <w:highlight w:val="yellow"/>
              </w:rPr>
            </w:pPr>
            <w:proofErr w:type="spellStart"/>
            <w:r w:rsidRPr="00961744">
              <w:rPr>
                <w:rFonts w:ascii="Arial" w:eastAsia="Arial" w:hAnsi="Arial" w:cs="Arial"/>
                <w:b/>
                <w:sz w:val="20"/>
                <w:szCs w:val="20"/>
              </w:rPr>
              <w:t>to</w:t>
            </w:r>
            <w:proofErr w:type="spellEnd"/>
            <w:r w:rsidRPr="00961744">
              <w:rPr>
                <w:rFonts w:ascii="Arial" w:eastAsia="Arial" w:hAnsi="Arial" w:cs="Arial"/>
                <w:b/>
                <w:sz w:val="20"/>
                <w:szCs w:val="20"/>
              </w:rPr>
              <w:t xml:space="preserve"> </w:t>
            </w:r>
            <w:proofErr w:type="spellStart"/>
            <w:r w:rsidRPr="00961744">
              <w:rPr>
                <w:rFonts w:ascii="Arial" w:eastAsia="Arial" w:hAnsi="Arial" w:cs="Arial"/>
                <w:b/>
                <w:sz w:val="20"/>
                <w:szCs w:val="20"/>
              </w:rPr>
              <w:t>Addendum</w:t>
            </w:r>
            <w:proofErr w:type="spellEnd"/>
            <w:r w:rsidRPr="00961744">
              <w:rPr>
                <w:rFonts w:ascii="Arial" w:eastAsia="Arial" w:hAnsi="Arial" w:cs="Arial"/>
                <w:b/>
                <w:sz w:val="20"/>
                <w:szCs w:val="20"/>
              </w:rPr>
              <w:t xml:space="preserve"> No.</w:t>
            </w:r>
            <w:r w:rsidR="00961744" w:rsidRPr="00961744">
              <w:rPr>
                <w:rFonts w:ascii="Arial" w:eastAsia="Arial" w:hAnsi="Arial" w:cs="Arial"/>
                <w:b/>
                <w:sz w:val="20"/>
                <w:szCs w:val="20"/>
              </w:rPr>
              <w:t>1 _________ _________, 2022</w:t>
            </w:r>
          </w:p>
        </w:tc>
      </w:tr>
      <w:tr w:rsidR="00ED2179" w:rsidRPr="00826727" w:rsidTr="00961744">
        <w:tc>
          <w:tcPr>
            <w:tcW w:w="4926" w:type="dxa"/>
          </w:tcPr>
          <w:p w:rsidR="00ED2179" w:rsidRDefault="008355FE">
            <w:pPr>
              <w:spacing w:after="0" w:line="240" w:lineRule="auto"/>
              <w:ind w:hanging="2"/>
              <w:jc w:val="right"/>
              <w:rPr>
                <w:rFonts w:ascii="Arial" w:eastAsia="Arial" w:hAnsi="Arial" w:cs="Arial"/>
                <w:sz w:val="20"/>
                <w:szCs w:val="20"/>
                <w:highlight w:val="yellow"/>
              </w:rPr>
            </w:pPr>
            <w:r w:rsidRPr="00961744">
              <w:rPr>
                <w:rFonts w:ascii="Arial" w:eastAsia="Arial" w:hAnsi="Arial" w:cs="Arial"/>
                <w:b/>
                <w:sz w:val="20"/>
                <w:szCs w:val="20"/>
              </w:rPr>
              <w:t>к Договору</w:t>
            </w:r>
            <w:r w:rsidR="00961744" w:rsidRPr="00961744">
              <w:rPr>
                <w:rFonts w:ascii="Arial" w:eastAsia="Arial" w:hAnsi="Arial" w:cs="Arial"/>
                <w:b/>
                <w:sz w:val="20"/>
                <w:szCs w:val="20"/>
              </w:rPr>
              <w:t xml:space="preserve"> № ___ от «__» ____________ 2022</w:t>
            </w:r>
            <w:r w:rsidRPr="00961744">
              <w:rPr>
                <w:rFonts w:ascii="Arial" w:eastAsia="Arial" w:hAnsi="Arial" w:cs="Arial"/>
                <w:b/>
                <w:sz w:val="20"/>
                <w:szCs w:val="20"/>
              </w:rPr>
              <w:t>г.</w:t>
            </w:r>
          </w:p>
        </w:tc>
        <w:tc>
          <w:tcPr>
            <w:tcW w:w="4927" w:type="dxa"/>
          </w:tcPr>
          <w:p w:rsidR="00ED2179" w:rsidRPr="00961744" w:rsidRDefault="00961744">
            <w:pPr>
              <w:spacing w:after="0" w:line="240" w:lineRule="auto"/>
              <w:ind w:hanging="2"/>
              <w:jc w:val="right"/>
              <w:rPr>
                <w:rFonts w:ascii="Arial" w:eastAsia="Arial" w:hAnsi="Arial" w:cs="Arial"/>
                <w:sz w:val="20"/>
                <w:szCs w:val="20"/>
                <w:lang w:val="en-US"/>
              </w:rPr>
            </w:pPr>
            <w:r w:rsidRPr="00961744">
              <w:rPr>
                <w:rFonts w:ascii="Arial" w:eastAsia="Arial" w:hAnsi="Arial" w:cs="Arial"/>
                <w:b/>
                <w:sz w:val="20"/>
                <w:szCs w:val="20"/>
                <w:lang w:val="en-US"/>
              </w:rPr>
              <w:t>To</w:t>
            </w:r>
            <w:r w:rsidR="008355FE" w:rsidRPr="00961744">
              <w:rPr>
                <w:rFonts w:ascii="Arial" w:eastAsia="Arial" w:hAnsi="Arial" w:cs="Arial"/>
                <w:b/>
                <w:sz w:val="20"/>
                <w:szCs w:val="20"/>
                <w:lang w:val="en-US"/>
              </w:rPr>
              <w:t xml:space="preserve"> Agreement No. ________ </w:t>
            </w:r>
          </w:p>
          <w:p w:rsidR="00ED2179" w:rsidRPr="00826727" w:rsidRDefault="008355FE">
            <w:pPr>
              <w:spacing w:after="0" w:line="240" w:lineRule="auto"/>
              <w:ind w:hanging="2"/>
              <w:jc w:val="right"/>
              <w:rPr>
                <w:rFonts w:ascii="Arial" w:eastAsia="Arial" w:hAnsi="Arial" w:cs="Arial"/>
                <w:sz w:val="20"/>
                <w:szCs w:val="20"/>
                <w:highlight w:val="yellow"/>
                <w:lang w:val="en-US"/>
              </w:rPr>
            </w:pPr>
            <w:r w:rsidRPr="00961744">
              <w:rPr>
                <w:rFonts w:ascii="Arial" w:eastAsia="Arial" w:hAnsi="Arial" w:cs="Arial"/>
                <w:b/>
                <w:sz w:val="20"/>
                <w:szCs w:val="20"/>
                <w:lang w:val="en-US"/>
              </w:rPr>
              <w:t>dated __________, 20</w:t>
            </w:r>
            <w:r w:rsidR="00961744" w:rsidRPr="00961744">
              <w:rPr>
                <w:rFonts w:ascii="Arial" w:eastAsia="Arial" w:hAnsi="Arial" w:cs="Arial"/>
                <w:b/>
                <w:sz w:val="20"/>
                <w:szCs w:val="20"/>
              </w:rPr>
              <w:t>22</w:t>
            </w:r>
          </w:p>
        </w:tc>
      </w:tr>
      <w:tr w:rsidR="00ED2179" w:rsidRPr="00826727" w:rsidTr="00961744">
        <w:tc>
          <w:tcPr>
            <w:tcW w:w="4926" w:type="dxa"/>
          </w:tcPr>
          <w:p w:rsidR="00ED2179" w:rsidRPr="00826727" w:rsidRDefault="00ED2179">
            <w:pPr>
              <w:spacing w:after="0" w:line="240" w:lineRule="auto"/>
              <w:ind w:hanging="2"/>
              <w:jc w:val="right"/>
              <w:rPr>
                <w:rFonts w:ascii="Arial" w:eastAsia="Arial" w:hAnsi="Arial" w:cs="Arial"/>
                <w:sz w:val="20"/>
                <w:szCs w:val="20"/>
                <w:lang w:val="en-US"/>
              </w:rPr>
            </w:pPr>
          </w:p>
        </w:tc>
        <w:tc>
          <w:tcPr>
            <w:tcW w:w="4927" w:type="dxa"/>
          </w:tcPr>
          <w:p w:rsidR="00ED2179" w:rsidRPr="00826727" w:rsidRDefault="00ED2179">
            <w:pPr>
              <w:spacing w:after="0" w:line="240" w:lineRule="auto"/>
              <w:ind w:hanging="2"/>
              <w:jc w:val="right"/>
              <w:rPr>
                <w:rFonts w:ascii="Arial" w:eastAsia="Arial" w:hAnsi="Arial" w:cs="Arial"/>
                <w:sz w:val="20"/>
                <w:szCs w:val="20"/>
                <w:lang w:val="en-US"/>
              </w:rPr>
            </w:pPr>
          </w:p>
        </w:tc>
      </w:tr>
      <w:tr w:rsidR="00ED2179" w:rsidTr="00961744">
        <w:tc>
          <w:tcPr>
            <w:tcW w:w="4926" w:type="dxa"/>
          </w:tcPr>
          <w:p w:rsidR="00ED2179" w:rsidRDefault="008355FE">
            <w:pPr>
              <w:spacing w:after="0" w:line="240" w:lineRule="auto"/>
              <w:ind w:hanging="2"/>
              <w:jc w:val="center"/>
              <w:rPr>
                <w:rFonts w:ascii="Arial" w:eastAsia="Arial" w:hAnsi="Arial" w:cs="Arial"/>
                <w:sz w:val="20"/>
                <w:szCs w:val="20"/>
              </w:rPr>
            </w:pPr>
            <w:r>
              <w:rPr>
                <w:rFonts w:ascii="Arial" w:eastAsia="Arial" w:hAnsi="Arial" w:cs="Arial"/>
                <w:b/>
                <w:sz w:val="20"/>
                <w:szCs w:val="20"/>
              </w:rPr>
              <w:t>ТЕХНИЧЕСКОЕ ЗАДАНИЕ</w:t>
            </w:r>
          </w:p>
        </w:tc>
        <w:tc>
          <w:tcPr>
            <w:tcW w:w="4927" w:type="dxa"/>
          </w:tcPr>
          <w:p w:rsidR="00ED2179" w:rsidRDefault="008355FE">
            <w:pPr>
              <w:spacing w:after="0" w:line="240" w:lineRule="auto"/>
              <w:ind w:hanging="2"/>
              <w:jc w:val="center"/>
              <w:rPr>
                <w:rFonts w:ascii="Arial" w:eastAsia="Arial" w:hAnsi="Arial" w:cs="Arial"/>
                <w:sz w:val="20"/>
                <w:szCs w:val="20"/>
              </w:rPr>
            </w:pPr>
            <w:r>
              <w:rPr>
                <w:rFonts w:ascii="Arial" w:eastAsia="Arial" w:hAnsi="Arial" w:cs="Arial"/>
                <w:b/>
                <w:sz w:val="20"/>
                <w:szCs w:val="20"/>
              </w:rPr>
              <w:t>TECHNICAL ASSIGNMENT</w:t>
            </w:r>
          </w:p>
        </w:tc>
      </w:tr>
      <w:tr w:rsidR="00ED2179" w:rsidTr="00961744">
        <w:tc>
          <w:tcPr>
            <w:tcW w:w="4926" w:type="dxa"/>
          </w:tcPr>
          <w:p w:rsidR="00ED2179" w:rsidRDefault="00ED2179">
            <w:pPr>
              <w:spacing w:after="0" w:line="240" w:lineRule="auto"/>
              <w:ind w:hanging="2"/>
              <w:rPr>
                <w:rFonts w:ascii="Arial" w:eastAsia="Arial" w:hAnsi="Arial" w:cs="Arial"/>
                <w:sz w:val="20"/>
                <w:szCs w:val="20"/>
              </w:rPr>
            </w:pPr>
          </w:p>
        </w:tc>
        <w:tc>
          <w:tcPr>
            <w:tcW w:w="4927" w:type="dxa"/>
          </w:tcPr>
          <w:p w:rsidR="00ED2179" w:rsidRDefault="00ED2179">
            <w:pPr>
              <w:spacing w:after="0" w:line="240" w:lineRule="auto"/>
              <w:ind w:hanging="2"/>
              <w:rPr>
                <w:rFonts w:ascii="Arial" w:eastAsia="Arial" w:hAnsi="Arial" w:cs="Arial"/>
                <w:sz w:val="20"/>
                <w:szCs w:val="20"/>
              </w:rPr>
            </w:pPr>
          </w:p>
        </w:tc>
      </w:tr>
      <w:tr w:rsidR="00ED2179" w:rsidRPr="00A55B5C" w:rsidTr="00961744">
        <w:tc>
          <w:tcPr>
            <w:tcW w:w="4926" w:type="dxa"/>
          </w:tcPr>
          <w:p w:rsidR="00ED2179" w:rsidRDefault="008355FE">
            <w:pPr>
              <w:numPr>
                <w:ilvl w:val="0"/>
                <w:numId w:val="1"/>
              </w:numPr>
              <w:pBdr>
                <w:top w:val="nil"/>
                <w:left w:val="nil"/>
                <w:bottom w:val="nil"/>
                <w:right w:val="nil"/>
                <w:between w:val="nil"/>
              </w:pBdr>
              <w:spacing w:after="0" w:line="240" w:lineRule="auto"/>
              <w:ind w:left="-1" w:hanging="2"/>
              <w:jc w:val="center"/>
              <w:rPr>
                <w:rFonts w:ascii="Arial" w:eastAsia="Arial" w:hAnsi="Arial" w:cs="Arial"/>
                <w:color w:val="000000"/>
                <w:sz w:val="20"/>
                <w:szCs w:val="20"/>
              </w:rPr>
            </w:pPr>
            <w:r>
              <w:rPr>
                <w:rFonts w:ascii="Arial" w:eastAsia="Arial" w:hAnsi="Arial" w:cs="Arial"/>
                <w:b/>
                <w:color w:val="000000"/>
                <w:sz w:val="20"/>
                <w:szCs w:val="20"/>
              </w:rPr>
              <w:t>Наименование, основание и сроки выполнения Проекта</w:t>
            </w:r>
          </w:p>
        </w:tc>
        <w:tc>
          <w:tcPr>
            <w:tcW w:w="4927" w:type="dxa"/>
          </w:tcPr>
          <w:p w:rsidR="00ED2179" w:rsidRPr="00A43D6B" w:rsidRDefault="008355FE">
            <w:pPr>
              <w:numPr>
                <w:ilvl w:val="0"/>
                <w:numId w:val="2"/>
              </w:numPr>
              <w:pBdr>
                <w:top w:val="nil"/>
                <w:left w:val="nil"/>
                <w:bottom w:val="nil"/>
                <w:right w:val="nil"/>
                <w:between w:val="nil"/>
              </w:pBdr>
              <w:spacing w:after="0" w:line="240" w:lineRule="auto"/>
              <w:ind w:left="-1" w:hanging="2"/>
              <w:jc w:val="center"/>
              <w:rPr>
                <w:rFonts w:ascii="Arial" w:eastAsia="Arial" w:hAnsi="Arial" w:cs="Arial"/>
                <w:color w:val="000000"/>
                <w:sz w:val="20"/>
                <w:szCs w:val="20"/>
                <w:lang w:val="en-US"/>
              </w:rPr>
            </w:pPr>
            <w:r w:rsidRPr="00A43D6B">
              <w:rPr>
                <w:rFonts w:ascii="Arial" w:eastAsia="Arial" w:hAnsi="Arial" w:cs="Arial"/>
                <w:b/>
                <w:color w:val="000000"/>
                <w:sz w:val="20"/>
                <w:szCs w:val="20"/>
                <w:lang w:val="en-US"/>
              </w:rPr>
              <w:t>Title, basis and timelines of implementation of the Project</w:t>
            </w:r>
          </w:p>
        </w:tc>
      </w:tr>
      <w:tr w:rsidR="00ED2179" w:rsidRPr="00A55B5C" w:rsidTr="00961744">
        <w:tc>
          <w:tcPr>
            <w:tcW w:w="4926" w:type="dxa"/>
          </w:tcPr>
          <w:p w:rsidR="00ED2179" w:rsidRPr="00A43D6B" w:rsidRDefault="00ED2179">
            <w:pPr>
              <w:spacing w:after="0" w:line="240" w:lineRule="auto"/>
              <w:ind w:hanging="2"/>
              <w:rPr>
                <w:rFonts w:ascii="Arial" w:eastAsia="Arial" w:hAnsi="Arial" w:cs="Arial"/>
                <w:sz w:val="20"/>
                <w:szCs w:val="20"/>
                <w:lang w:val="en-US"/>
              </w:rPr>
            </w:pPr>
          </w:p>
        </w:tc>
        <w:tc>
          <w:tcPr>
            <w:tcW w:w="4927" w:type="dxa"/>
          </w:tcPr>
          <w:p w:rsidR="00ED2179" w:rsidRPr="00A43D6B" w:rsidRDefault="00ED2179">
            <w:pPr>
              <w:spacing w:after="0" w:line="240" w:lineRule="auto"/>
              <w:ind w:hanging="2"/>
              <w:rPr>
                <w:rFonts w:ascii="Arial" w:eastAsia="Arial" w:hAnsi="Arial" w:cs="Arial"/>
                <w:sz w:val="20"/>
                <w:szCs w:val="20"/>
                <w:lang w:val="en-US"/>
              </w:rPr>
            </w:pPr>
          </w:p>
        </w:tc>
      </w:tr>
      <w:tr w:rsidR="00ED2179" w:rsidRPr="00A55B5C" w:rsidTr="00961744">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1.1.</w:t>
            </w:r>
            <w:r>
              <w:rPr>
                <w:rFonts w:ascii="Arial" w:eastAsia="Arial" w:hAnsi="Arial" w:cs="Arial"/>
                <w:color w:val="000000"/>
                <w:sz w:val="20"/>
                <w:szCs w:val="20"/>
              </w:rPr>
              <w:tab/>
            </w:r>
            <w:r w:rsidR="00961744">
              <w:rPr>
                <w:rFonts w:ascii="Arial" w:eastAsia="Arial" w:hAnsi="Arial" w:cs="Arial"/>
                <w:color w:val="000000"/>
                <w:sz w:val="20"/>
                <w:szCs w:val="20"/>
              </w:rPr>
              <w:t>Наименование</w:t>
            </w:r>
            <w:r w:rsidR="00961744" w:rsidRPr="00961744">
              <w:rPr>
                <w:rFonts w:ascii="Arial" w:eastAsia="Arial" w:hAnsi="Arial" w:cs="Arial"/>
                <w:color w:val="000000"/>
                <w:sz w:val="20"/>
                <w:szCs w:val="20"/>
              </w:rPr>
              <w:t>: «Разработка</w:t>
            </w:r>
            <w:r w:rsidR="008E4029" w:rsidRPr="00961744">
              <w:rPr>
                <w:rFonts w:ascii="Arial" w:eastAsia="Arial" w:hAnsi="Arial" w:cs="Arial"/>
                <w:color w:val="000000"/>
                <w:sz w:val="20"/>
                <w:szCs w:val="20"/>
              </w:rPr>
              <w:t xml:space="preserve"> программного обеспечения интеллектуальной системы помощи водителю (ИСПВ) автотранспортной техники</w:t>
            </w:r>
            <w:r w:rsidRPr="00961744">
              <w:rPr>
                <w:rFonts w:ascii="Arial" w:eastAsia="Arial" w:hAnsi="Arial" w:cs="Arial"/>
                <w:color w:val="000000"/>
                <w:sz w:val="20"/>
                <w:szCs w:val="20"/>
              </w:rPr>
              <w:t>».</w:t>
            </w:r>
          </w:p>
        </w:tc>
        <w:tc>
          <w:tcPr>
            <w:tcW w:w="4927" w:type="dxa"/>
          </w:tcPr>
          <w:p w:rsidR="00ED2179" w:rsidRPr="008E4029" w:rsidRDefault="008355FE" w:rsidP="008E402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8E4029">
              <w:rPr>
                <w:rFonts w:ascii="Arial" w:eastAsia="Arial" w:hAnsi="Arial" w:cs="Arial"/>
                <w:color w:val="000000"/>
                <w:sz w:val="20"/>
                <w:szCs w:val="20"/>
                <w:lang w:val="en-US"/>
              </w:rPr>
              <w:t>1.1.</w:t>
            </w:r>
            <w:r w:rsidRPr="008E4029">
              <w:rPr>
                <w:rFonts w:ascii="Arial" w:eastAsia="Arial" w:hAnsi="Arial" w:cs="Arial"/>
                <w:color w:val="000000"/>
                <w:sz w:val="20"/>
                <w:szCs w:val="20"/>
                <w:lang w:val="en-US"/>
              </w:rPr>
              <w:tab/>
            </w:r>
            <w:r w:rsidRPr="00961744">
              <w:rPr>
                <w:rFonts w:ascii="Arial" w:eastAsia="Arial" w:hAnsi="Arial" w:cs="Arial"/>
                <w:color w:val="000000"/>
                <w:sz w:val="20"/>
                <w:szCs w:val="20"/>
                <w:lang w:val="en-US"/>
              </w:rPr>
              <w:t>Title: “</w:t>
            </w:r>
            <w:r w:rsidR="008E4029" w:rsidRPr="00961744">
              <w:rPr>
                <w:rFonts w:ascii="Arial" w:eastAsia="Arial" w:hAnsi="Arial" w:cs="Arial"/>
                <w:color w:val="000000"/>
                <w:sz w:val="20"/>
                <w:szCs w:val="20"/>
                <w:lang w:val="en-US"/>
              </w:rPr>
              <w:t>Development of software for an advanced</w:t>
            </w:r>
            <w:r w:rsidRPr="00961744">
              <w:rPr>
                <w:rFonts w:ascii="Arial" w:eastAsia="Arial" w:hAnsi="Arial" w:cs="Arial"/>
                <w:color w:val="000000"/>
                <w:sz w:val="20"/>
                <w:szCs w:val="20"/>
                <w:lang w:val="en-US"/>
              </w:rPr>
              <w:t xml:space="preserve"> </w:t>
            </w:r>
            <w:r w:rsidR="008E4029" w:rsidRPr="00961744">
              <w:rPr>
                <w:rFonts w:ascii="Arial" w:eastAsia="Arial" w:hAnsi="Arial" w:cs="Arial"/>
                <w:color w:val="000000"/>
                <w:sz w:val="20"/>
                <w:szCs w:val="20"/>
                <w:lang w:val="en-US"/>
              </w:rPr>
              <w:t>driver assistance system of automotive vehicles</w:t>
            </w:r>
            <w:r w:rsidRPr="00961744">
              <w:rPr>
                <w:rFonts w:ascii="Arial" w:eastAsia="Arial" w:hAnsi="Arial" w:cs="Arial"/>
                <w:color w:val="000000"/>
                <w:sz w:val="20"/>
                <w:szCs w:val="20"/>
                <w:lang w:val="en-US"/>
              </w:rPr>
              <w:t>“.</w:t>
            </w:r>
          </w:p>
        </w:tc>
      </w:tr>
      <w:tr w:rsidR="00ED2179" w:rsidRPr="00A55B5C" w:rsidTr="00961744">
        <w:tc>
          <w:tcPr>
            <w:tcW w:w="4926" w:type="dxa"/>
          </w:tcPr>
          <w:p w:rsidR="00ED2179" w:rsidRPr="008E4029" w:rsidRDefault="00ED2179">
            <w:pPr>
              <w:spacing w:after="0" w:line="240" w:lineRule="auto"/>
              <w:ind w:hanging="2"/>
              <w:rPr>
                <w:rFonts w:ascii="Arial" w:eastAsia="Arial" w:hAnsi="Arial" w:cs="Arial"/>
                <w:sz w:val="20"/>
                <w:szCs w:val="20"/>
                <w:lang w:val="en-US"/>
              </w:rPr>
            </w:pPr>
          </w:p>
        </w:tc>
        <w:tc>
          <w:tcPr>
            <w:tcW w:w="4927" w:type="dxa"/>
          </w:tcPr>
          <w:p w:rsidR="00ED2179" w:rsidRPr="008E4029" w:rsidRDefault="00ED2179">
            <w:pPr>
              <w:spacing w:after="0" w:line="240" w:lineRule="auto"/>
              <w:ind w:hanging="2"/>
              <w:rPr>
                <w:rFonts w:ascii="Arial" w:eastAsia="Arial" w:hAnsi="Arial" w:cs="Arial"/>
                <w:sz w:val="20"/>
                <w:szCs w:val="20"/>
                <w:lang w:val="en-US"/>
              </w:rPr>
            </w:pPr>
          </w:p>
        </w:tc>
      </w:tr>
      <w:tr w:rsidR="00ED2179" w:rsidTr="00961744">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1.2.</w:t>
            </w:r>
            <w:r>
              <w:rPr>
                <w:rFonts w:ascii="Arial" w:eastAsia="Arial" w:hAnsi="Arial" w:cs="Arial"/>
                <w:color w:val="000000"/>
                <w:sz w:val="20"/>
                <w:szCs w:val="20"/>
              </w:rPr>
              <w:tab/>
              <w:t>Срок выполнения:</w:t>
            </w:r>
          </w:p>
        </w:tc>
        <w:tc>
          <w:tcPr>
            <w:tcW w:w="4927"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1.2.</w:t>
            </w:r>
            <w:r>
              <w:rPr>
                <w:rFonts w:ascii="Arial" w:eastAsia="Arial" w:hAnsi="Arial" w:cs="Arial"/>
                <w:color w:val="000000"/>
                <w:sz w:val="20"/>
                <w:szCs w:val="20"/>
              </w:rPr>
              <w:tab/>
            </w:r>
            <w:proofErr w:type="spellStart"/>
            <w:r>
              <w:rPr>
                <w:rFonts w:ascii="Arial" w:eastAsia="Arial" w:hAnsi="Arial" w:cs="Arial"/>
                <w:color w:val="000000"/>
                <w:sz w:val="20"/>
                <w:szCs w:val="20"/>
              </w:rPr>
              <w:t>Timeline</w:t>
            </w:r>
            <w:proofErr w:type="spellEnd"/>
            <w:r>
              <w:rPr>
                <w:rFonts w:ascii="Arial" w:eastAsia="Arial" w:hAnsi="Arial" w:cs="Arial"/>
                <w:color w:val="000000"/>
                <w:sz w:val="20"/>
                <w:szCs w:val="20"/>
              </w:rPr>
              <w:t>:</w:t>
            </w:r>
          </w:p>
        </w:tc>
      </w:tr>
      <w:tr w:rsidR="00ED2179" w:rsidTr="00961744">
        <w:tc>
          <w:tcPr>
            <w:tcW w:w="4926" w:type="dxa"/>
          </w:tcPr>
          <w:p w:rsidR="00ED2179" w:rsidRPr="00961744" w:rsidRDefault="00ED2179">
            <w:pPr>
              <w:spacing w:after="0" w:line="240" w:lineRule="auto"/>
              <w:ind w:hanging="2"/>
              <w:rPr>
                <w:rFonts w:ascii="Arial" w:eastAsia="Arial" w:hAnsi="Arial" w:cs="Arial"/>
                <w:sz w:val="20"/>
                <w:szCs w:val="20"/>
              </w:rPr>
            </w:pPr>
          </w:p>
        </w:tc>
        <w:tc>
          <w:tcPr>
            <w:tcW w:w="4927" w:type="dxa"/>
          </w:tcPr>
          <w:p w:rsidR="00ED2179" w:rsidRPr="00961744" w:rsidRDefault="00ED2179">
            <w:pPr>
              <w:spacing w:after="0" w:line="240" w:lineRule="auto"/>
              <w:ind w:hanging="2"/>
              <w:rPr>
                <w:rFonts w:ascii="Arial" w:eastAsia="Arial" w:hAnsi="Arial" w:cs="Arial"/>
                <w:sz w:val="20"/>
                <w:szCs w:val="20"/>
              </w:rPr>
            </w:pPr>
          </w:p>
        </w:tc>
      </w:tr>
      <w:tr w:rsidR="00ED2179" w:rsidTr="00961744">
        <w:tc>
          <w:tcPr>
            <w:tcW w:w="4926" w:type="dxa"/>
          </w:tcPr>
          <w:p w:rsidR="00ED2179" w:rsidRPr="00961744" w:rsidRDefault="008355FE" w:rsidP="00495C6C">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1.2.1.</w:t>
            </w:r>
            <w:r w:rsidRPr="00961744">
              <w:rPr>
                <w:rFonts w:ascii="Arial" w:eastAsia="Arial" w:hAnsi="Arial" w:cs="Arial"/>
                <w:color w:val="000000"/>
                <w:sz w:val="20"/>
                <w:szCs w:val="20"/>
              </w:rPr>
              <w:tab/>
              <w:t>Начало: «</w:t>
            </w:r>
            <w:r w:rsidR="00495C6C">
              <w:rPr>
                <w:rFonts w:ascii="Arial" w:eastAsia="Arial" w:hAnsi="Arial" w:cs="Arial"/>
                <w:color w:val="000000"/>
                <w:sz w:val="20"/>
                <w:szCs w:val="20"/>
              </w:rPr>
              <w:t>15</w:t>
            </w:r>
            <w:r w:rsidR="00961744" w:rsidRPr="00961744">
              <w:rPr>
                <w:rFonts w:ascii="Arial" w:eastAsia="Arial" w:hAnsi="Arial" w:cs="Arial"/>
                <w:color w:val="000000"/>
                <w:sz w:val="20"/>
                <w:szCs w:val="20"/>
              </w:rPr>
              <w:t xml:space="preserve">» </w:t>
            </w:r>
            <w:r w:rsidR="00495C6C">
              <w:rPr>
                <w:rFonts w:ascii="Arial" w:eastAsia="Arial" w:hAnsi="Arial" w:cs="Arial"/>
                <w:color w:val="000000"/>
                <w:sz w:val="20"/>
                <w:szCs w:val="20"/>
              </w:rPr>
              <w:t>октября</w:t>
            </w:r>
            <w:r w:rsidRPr="00961744">
              <w:rPr>
                <w:rFonts w:ascii="Arial" w:eastAsia="Arial" w:hAnsi="Arial" w:cs="Arial"/>
                <w:color w:val="000000"/>
                <w:sz w:val="20"/>
                <w:szCs w:val="20"/>
              </w:rPr>
              <w:t xml:space="preserve"> 20</w:t>
            </w:r>
            <w:r w:rsidR="008E4029" w:rsidRPr="00961744">
              <w:rPr>
                <w:rFonts w:ascii="Arial" w:eastAsia="Arial" w:hAnsi="Arial" w:cs="Arial"/>
                <w:color w:val="000000"/>
                <w:sz w:val="20"/>
                <w:szCs w:val="20"/>
              </w:rPr>
              <w:t>22</w:t>
            </w:r>
            <w:r w:rsidRPr="00961744">
              <w:rPr>
                <w:rFonts w:ascii="Arial" w:eastAsia="Arial" w:hAnsi="Arial" w:cs="Arial"/>
                <w:color w:val="000000"/>
                <w:sz w:val="20"/>
                <w:szCs w:val="20"/>
              </w:rPr>
              <w:t xml:space="preserve"> года;</w:t>
            </w:r>
          </w:p>
        </w:tc>
        <w:tc>
          <w:tcPr>
            <w:tcW w:w="4927" w:type="dxa"/>
          </w:tcPr>
          <w:p w:rsidR="00ED2179" w:rsidRPr="00961744" w:rsidRDefault="00961744" w:rsidP="00495C6C">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1.2.1.</w:t>
            </w:r>
            <w:r w:rsidRPr="00961744">
              <w:rPr>
                <w:rFonts w:ascii="Arial" w:eastAsia="Arial" w:hAnsi="Arial" w:cs="Arial"/>
                <w:color w:val="000000"/>
                <w:sz w:val="20"/>
                <w:szCs w:val="20"/>
              </w:rPr>
              <w:tab/>
            </w:r>
            <w:proofErr w:type="spellStart"/>
            <w:r w:rsidRPr="00961744">
              <w:rPr>
                <w:rFonts w:ascii="Arial" w:eastAsia="Arial" w:hAnsi="Arial" w:cs="Arial"/>
                <w:color w:val="000000"/>
                <w:sz w:val="20"/>
                <w:szCs w:val="20"/>
              </w:rPr>
              <w:t>Start</w:t>
            </w:r>
            <w:proofErr w:type="spellEnd"/>
            <w:r w:rsidRPr="00961744">
              <w:rPr>
                <w:rFonts w:ascii="Arial" w:eastAsia="Arial" w:hAnsi="Arial" w:cs="Arial"/>
                <w:color w:val="000000"/>
                <w:sz w:val="20"/>
                <w:szCs w:val="20"/>
              </w:rPr>
              <w:t xml:space="preserve">: </w:t>
            </w:r>
            <w:r w:rsidR="00495C6C">
              <w:rPr>
                <w:rFonts w:ascii="Arial" w:eastAsia="Arial" w:hAnsi="Arial" w:cs="Arial"/>
                <w:color w:val="000000"/>
                <w:sz w:val="20"/>
                <w:szCs w:val="20"/>
              </w:rPr>
              <w:t>15</w:t>
            </w:r>
            <w:r w:rsidR="008E4029" w:rsidRPr="00961744">
              <w:rPr>
                <w:rFonts w:ascii="Arial" w:eastAsia="Arial" w:hAnsi="Arial" w:cs="Arial"/>
                <w:color w:val="000000"/>
                <w:sz w:val="20"/>
                <w:szCs w:val="20"/>
                <w:lang w:val="en-US"/>
              </w:rPr>
              <w:t xml:space="preserve"> </w:t>
            </w:r>
            <w:r w:rsidR="00495C6C">
              <w:rPr>
                <w:rFonts w:ascii="Arial" w:eastAsia="Arial" w:hAnsi="Arial" w:cs="Arial"/>
                <w:color w:val="000000"/>
                <w:sz w:val="20"/>
                <w:szCs w:val="20"/>
                <w:lang w:val="en-US"/>
              </w:rPr>
              <w:t>October</w:t>
            </w:r>
            <w:r w:rsidRPr="00961744">
              <w:rPr>
                <w:rFonts w:ascii="Arial" w:eastAsia="Arial" w:hAnsi="Arial" w:cs="Arial"/>
                <w:color w:val="000000"/>
                <w:sz w:val="20"/>
                <w:szCs w:val="20"/>
              </w:rPr>
              <w:t xml:space="preserve"> </w:t>
            </w:r>
            <w:r w:rsidR="008355FE" w:rsidRPr="00961744">
              <w:rPr>
                <w:rFonts w:ascii="Arial" w:eastAsia="Arial" w:hAnsi="Arial" w:cs="Arial"/>
                <w:color w:val="000000"/>
                <w:sz w:val="20"/>
                <w:szCs w:val="20"/>
              </w:rPr>
              <w:t>20</w:t>
            </w:r>
            <w:r w:rsidR="00BC216F" w:rsidRPr="00961744">
              <w:rPr>
                <w:rFonts w:ascii="Arial" w:eastAsia="Arial" w:hAnsi="Arial" w:cs="Arial"/>
                <w:color w:val="000000"/>
                <w:sz w:val="20"/>
                <w:szCs w:val="20"/>
                <w:lang w:val="en-US"/>
              </w:rPr>
              <w:t>22</w:t>
            </w:r>
            <w:r w:rsidR="008355FE" w:rsidRPr="00961744">
              <w:rPr>
                <w:rFonts w:ascii="Arial" w:eastAsia="Arial" w:hAnsi="Arial" w:cs="Arial"/>
                <w:color w:val="000000"/>
                <w:sz w:val="20"/>
                <w:szCs w:val="20"/>
              </w:rPr>
              <w:t>;</w:t>
            </w:r>
          </w:p>
        </w:tc>
      </w:tr>
      <w:tr w:rsidR="00ED2179" w:rsidTr="00961744">
        <w:tc>
          <w:tcPr>
            <w:tcW w:w="4926" w:type="dxa"/>
          </w:tcPr>
          <w:p w:rsidR="00ED2179" w:rsidRPr="00961744" w:rsidRDefault="008355FE" w:rsidP="00495C6C">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1.2.2.</w:t>
            </w:r>
            <w:r w:rsidRPr="00961744">
              <w:rPr>
                <w:rFonts w:ascii="Arial" w:eastAsia="Arial" w:hAnsi="Arial" w:cs="Arial"/>
                <w:color w:val="000000"/>
                <w:sz w:val="20"/>
                <w:szCs w:val="20"/>
              </w:rPr>
              <w:tab/>
              <w:t>Окончание: «</w:t>
            </w:r>
            <w:r w:rsidR="00495C6C">
              <w:rPr>
                <w:rFonts w:ascii="Arial" w:eastAsia="Arial" w:hAnsi="Arial" w:cs="Arial"/>
                <w:color w:val="000000"/>
                <w:sz w:val="20"/>
                <w:szCs w:val="20"/>
                <w:lang w:val="en-US"/>
              </w:rPr>
              <w:t>31</w:t>
            </w:r>
            <w:r w:rsidR="00961744" w:rsidRPr="00961744">
              <w:rPr>
                <w:rFonts w:ascii="Arial" w:eastAsia="Arial" w:hAnsi="Arial" w:cs="Arial"/>
                <w:color w:val="000000"/>
                <w:sz w:val="20"/>
                <w:szCs w:val="20"/>
              </w:rPr>
              <w:t xml:space="preserve">» </w:t>
            </w:r>
            <w:r w:rsidR="00495C6C">
              <w:rPr>
                <w:rFonts w:ascii="Arial" w:eastAsia="Arial" w:hAnsi="Arial" w:cs="Arial"/>
                <w:color w:val="000000"/>
                <w:sz w:val="20"/>
                <w:szCs w:val="20"/>
              </w:rPr>
              <w:t>июля</w:t>
            </w:r>
            <w:r w:rsidR="00961744" w:rsidRPr="00961744">
              <w:rPr>
                <w:rFonts w:ascii="Arial" w:eastAsia="Arial" w:hAnsi="Arial" w:cs="Arial"/>
                <w:color w:val="000000"/>
                <w:sz w:val="20"/>
                <w:szCs w:val="20"/>
              </w:rPr>
              <w:t xml:space="preserve"> </w:t>
            </w:r>
            <w:r w:rsidRPr="00961744">
              <w:rPr>
                <w:rFonts w:ascii="Arial" w:eastAsia="Arial" w:hAnsi="Arial" w:cs="Arial"/>
                <w:color w:val="000000"/>
                <w:sz w:val="20"/>
                <w:szCs w:val="20"/>
              </w:rPr>
              <w:t>20</w:t>
            </w:r>
            <w:r w:rsidR="008E4029" w:rsidRPr="00961744">
              <w:rPr>
                <w:rFonts w:ascii="Arial" w:eastAsia="Arial" w:hAnsi="Arial" w:cs="Arial"/>
                <w:color w:val="000000"/>
                <w:sz w:val="20"/>
                <w:szCs w:val="20"/>
              </w:rPr>
              <w:t>2</w:t>
            </w:r>
            <w:r w:rsidR="00495C6C">
              <w:rPr>
                <w:rFonts w:ascii="Arial" w:eastAsia="Arial" w:hAnsi="Arial" w:cs="Arial"/>
                <w:color w:val="000000"/>
                <w:sz w:val="20"/>
                <w:szCs w:val="20"/>
              </w:rPr>
              <w:t>3</w:t>
            </w:r>
            <w:r w:rsidRPr="00961744">
              <w:rPr>
                <w:rFonts w:ascii="Arial" w:eastAsia="Arial" w:hAnsi="Arial" w:cs="Arial"/>
                <w:color w:val="000000"/>
                <w:sz w:val="20"/>
                <w:szCs w:val="20"/>
              </w:rPr>
              <w:t xml:space="preserve"> года.</w:t>
            </w:r>
          </w:p>
        </w:tc>
        <w:tc>
          <w:tcPr>
            <w:tcW w:w="4927" w:type="dxa"/>
          </w:tcPr>
          <w:p w:rsidR="00ED2179" w:rsidRPr="00961744" w:rsidRDefault="00961744" w:rsidP="00495C6C">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1.2.2.</w:t>
            </w:r>
            <w:r w:rsidRPr="00961744">
              <w:rPr>
                <w:rFonts w:ascii="Arial" w:eastAsia="Arial" w:hAnsi="Arial" w:cs="Arial"/>
                <w:color w:val="000000"/>
                <w:sz w:val="20"/>
                <w:szCs w:val="20"/>
              </w:rPr>
              <w:tab/>
            </w:r>
            <w:proofErr w:type="spellStart"/>
            <w:r w:rsidRPr="00961744">
              <w:rPr>
                <w:rFonts w:ascii="Arial" w:eastAsia="Arial" w:hAnsi="Arial" w:cs="Arial"/>
                <w:color w:val="000000"/>
                <w:sz w:val="20"/>
                <w:szCs w:val="20"/>
              </w:rPr>
              <w:t>End</w:t>
            </w:r>
            <w:proofErr w:type="spellEnd"/>
            <w:r w:rsidRPr="00961744">
              <w:rPr>
                <w:rFonts w:ascii="Arial" w:eastAsia="Arial" w:hAnsi="Arial" w:cs="Arial"/>
                <w:color w:val="000000"/>
                <w:sz w:val="20"/>
                <w:szCs w:val="20"/>
              </w:rPr>
              <w:t xml:space="preserve">: </w:t>
            </w:r>
            <w:r w:rsidR="008E4029" w:rsidRPr="00961744">
              <w:rPr>
                <w:rFonts w:ascii="Arial" w:eastAsia="Arial" w:hAnsi="Arial" w:cs="Arial"/>
                <w:color w:val="000000"/>
                <w:sz w:val="20"/>
                <w:szCs w:val="20"/>
                <w:lang w:val="en-US"/>
              </w:rPr>
              <w:t xml:space="preserve">31 </w:t>
            </w:r>
            <w:r w:rsidR="00495C6C">
              <w:rPr>
                <w:rFonts w:ascii="Arial" w:eastAsia="Arial" w:hAnsi="Arial" w:cs="Arial"/>
                <w:color w:val="000000"/>
                <w:sz w:val="20"/>
                <w:szCs w:val="20"/>
                <w:lang w:val="en-US"/>
              </w:rPr>
              <w:t>July</w:t>
            </w:r>
            <w:r w:rsidR="008355FE" w:rsidRPr="00961744">
              <w:rPr>
                <w:rFonts w:ascii="Arial" w:eastAsia="Arial" w:hAnsi="Arial" w:cs="Arial"/>
                <w:color w:val="000000"/>
                <w:sz w:val="20"/>
                <w:szCs w:val="20"/>
              </w:rPr>
              <w:t>, 20</w:t>
            </w:r>
            <w:r w:rsidR="008E4029" w:rsidRPr="00961744">
              <w:rPr>
                <w:rFonts w:ascii="Arial" w:eastAsia="Arial" w:hAnsi="Arial" w:cs="Arial"/>
                <w:color w:val="000000"/>
                <w:sz w:val="20"/>
                <w:szCs w:val="20"/>
              </w:rPr>
              <w:t>2</w:t>
            </w:r>
            <w:r w:rsidR="00495C6C">
              <w:rPr>
                <w:rFonts w:ascii="Arial" w:eastAsia="Arial" w:hAnsi="Arial" w:cs="Arial"/>
                <w:color w:val="000000"/>
                <w:sz w:val="20"/>
                <w:szCs w:val="20"/>
                <w:lang w:val="en-US"/>
              </w:rPr>
              <w:t>3</w:t>
            </w:r>
            <w:r w:rsidR="008355FE" w:rsidRPr="00961744">
              <w:rPr>
                <w:rFonts w:ascii="Arial" w:eastAsia="Arial" w:hAnsi="Arial" w:cs="Arial"/>
                <w:color w:val="000000"/>
                <w:sz w:val="20"/>
                <w:szCs w:val="20"/>
              </w:rPr>
              <w:t>.</w:t>
            </w:r>
          </w:p>
        </w:tc>
      </w:tr>
      <w:tr w:rsidR="00ED2179" w:rsidTr="00961744">
        <w:trPr>
          <w:trHeight w:val="132"/>
        </w:trPr>
        <w:tc>
          <w:tcPr>
            <w:tcW w:w="4926"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Tr="00961744">
        <w:trPr>
          <w:trHeight w:val="132"/>
        </w:trPr>
        <w:tc>
          <w:tcPr>
            <w:tcW w:w="4926" w:type="dxa"/>
          </w:tcPr>
          <w:p w:rsidR="00ED2179" w:rsidRDefault="008355FE">
            <w:pPr>
              <w:pBdr>
                <w:top w:val="nil"/>
                <w:left w:val="nil"/>
                <w:bottom w:val="nil"/>
                <w:right w:val="nil"/>
                <w:between w:val="nil"/>
              </w:pBdr>
              <w:spacing w:after="0" w:line="240" w:lineRule="auto"/>
              <w:ind w:hanging="2"/>
              <w:jc w:val="center"/>
              <w:rPr>
                <w:rFonts w:ascii="Arial" w:eastAsia="Arial" w:hAnsi="Arial" w:cs="Arial"/>
                <w:color w:val="000000"/>
                <w:sz w:val="20"/>
                <w:szCs w:val="20"/>
              </w:rPr>
            </w:pPr>
            <w:r>
              <w:rPr>
                <w:rFonts w:ascii="Arial" w:eastAsia="Arial" w:hAnsi="Arial" w:cs="Arial"/>
                <w:b/>
                <w:color w:val="000000"/>
                <w:sz w:val="20"/>
                <w:szCs w:val="20"/>
              </w:rPr>
              <w:t>2. Цели выполнения Проекта</w:t>
            </w:r>
          </w:p>
        </w:tc>
        <w:tc>
          <w:tcPr>
            <w:tcW w:w="4927" w:type="dxa"/>
          </w:tcPr>
          <w:p w:rsidR="00ED2179" w:rsidRDefault="008355FE">
            <w:pPr>
              <w:pBdr>
                <w:top w:val="nil"/>
                <w:left w:val="nil"/>
                <w:bottom w:val="nil"/>
                <w:right w:val="nil"/>
                <w:between w:val="nil"/>
              </w:pBdr>
              <w:spacing w:after="0" w:line="240" w:lineRule="auto"/>
              <w:ind w:hanging="2"/>
              <w:jc w:val="center"/>
              <w:rPr>
                <w:rFonts w:ascii="Arial" w:eastAsia="Arial" w:hAnsi="Arial" w:cs="Arial"/>
                <w:color w:val="000000"/>
                <w:sz w:val="20"/>
                <w:szCs w:val="20"/>
              </w:rPr>
            </w:pPr>
            <w:r>
              <w:rPr>
                <w:rFonts w:ascii="Arial" w:eastAsia="Arial" w:hAnsi="Arial" w:cs="Arial"/>
                <w:b/>
                <w:color w:val="000000"/>
                <w:sz w:val="20"/>
                <w:szCs w:val="20"/>
              </w:rPr>
              <w:t xml:space="preserve">2. </w:t>
            </w:r>
            <w:proofErr w:type="spellStart"/>
            <w:r>
              <w:rPr>
                <w:rFonts w:ascii="Arial" w:eastAsia="Arial" w:hAnsi="Arial" w:cs="Arial"/>
                <w:b/>
                <w:color w:val="000000"/>
                <w:sz w:val="20"/>
                <w:szCs w:val="20"/>
              </w:rPr>
              <w:t>Project</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objectives</w:t>
            </w:r>
            <w:proofErr w:type="spellEnd"/>
          </w:p>
        </w:tc>
      </w:tr>
      <w:tr w:rsidR="00ED2179" w:rsidTr="00961744">
        <w:trPr>
          <w:trHeight w:val="132"/>
        </w:trPr>
        <w:tc>
          <w:tcPr>
            <w:tcW w:w="4926"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RPr="00A55B5C" w:rsidTr="00961744">
        <w:trPr>
          <w:trHeight w:val="132"/>
        </w:trPr>
        <w:tc>
          <w:tcPr>
            <w:tcW w:w="4926" w:type="dxa"/>
          </w:tcPr>
          <w:p w:rsidR="00E7545C" w:rsidRDefault="008355FE" w:rsidP="00BC216F">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2.1.</w:t>
            </w:r>
            <w:r>
              <w:rPr>
                <w:rFonts w:ascii="Arial" w:eastAsia="Arial" w:hAnsi="Arial" w:cs="Arial"/>
                <w:color w:val="000000"/>
                <w:sz w:val="20"/>
                <w:szCs w:val="20"/>
              </w:rPr>
              <w:tab/>
              <w:t>Предварительное Технико-экономическое обоснование целесообразности проведени</w:t>
            </w:r>
            <w:r w:rsidR="00E7545C">
              <w:rPr>
                <w:rFonts w:ascii="Arial" w:eastAsia="Arial" w:hAnsi="Arial" w:cs="Arial"/>
                <w:color w:val="000000"/>
                <w:sz w:val="20"/>
                <w:szCs w:val="20"/>
              </w:rPr>
              <w:t>я проекта и его научной новизны</w:t>
            </w:r>
            <w:r w:rsidR="00E7545C" w:rsidRPr="00E7545C">
              <w:rPr>
                <w:rFonts w:ascii="Arial" w:eastAsia="Arial" w:hAnsi="Arial" w:cs="Arial"/>
                <w:color w:val="000000"/>
                <w:sz w:val="20"/>
                <w:szCs w:val="20"/>
              </w:rPr>
              <w:t>.</w:t>
            </w:r>
          </w:p>
          <w:p w:rsidR="00495C6C" w:rsidRDefault="00495C6C" w:rsidP="00495C6C">
            <w:pPr>
              <w:pStyle w:val="western"/>
              <w:spacing w:after="0" w:line="240" w:lineRule="auto"/>
              <w:ind w:left="-2"/>
              <w:jc w:val="both"/>
              <w:rPr>
                <w:lang w:val="ru-RU"/>
              </w:rPr>
            </w:pPr>
            <w:r>
              <w:rPr>
                <w:rFonts w:ascii="Arial" w:hAnsi="Arial" w:cs="Arial"/>
                <w:color w:val="000000"/>
                <w:sz w:val="20"/>
                <w:szCs w:val="20"/>
                <w:lang w:val="ru-RU"/>
              </w:rPr>
              <w:t xml:space="preserve">В ходе работ по проекту будут разработаны новые алгоритмы компьютерного зрения для оценки урожайности на основе адаптации таких методов как, например, преобразование </w:t>
            </w:r>
            <w:proofErr w:type="spellStart"/>
            <w:r>
              <w:rPr>
                <w:rFonts w:ascii="Arial" w:hAnsi="Arial" w:cs="Arial"/>
                <w:color w:val="000000"/>
                <w:sz w:val="20"/>
                <w:szCs w:val="20"/>
                <w:lang w:val="ru-RU"/>
              </w:rPr>
              <w:t>Хафа</w:t>
            </w:r>
            <w:proofErr w:type="spellEnd"/>
            <w:r>
              <w:rPr>
                <w:rFonts w:ascii="Arial" w:hAnsi="Arial" w:cs="Arial"/>
                <w:color w:val="000000"/>
                <w:sz w:val="20"/>
                <w:szCs w:val="20"/>
                <w:lang w:val="ru-RU"/>
              </w:rPr>
              <w:t xml:space="preserve"> или RANSAC, оптимизированных для их запуска на бортовых вычислительных устройствах мобильной мультисенсорной платформы</w:t>
            </w:r>
          </w:p>
          <w:p w:rsidR="00420A9E" w:rsidRPr="00E7545C" w:rsidRDefault="00420A9E" w:rsidP="00E7545C">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8355FE" w:rsidP="00E7545C">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2.1.</w:t>
            </w:r>
            <w:r w:rsidRPr="00A43D6B">
              <w:rPr>
                <w:rFonts w:ascii="Arial" w:eastAsia="Arial" w:hAnsi="Arial" w:cs="Arial"/>
                <w:color w:val="000000"/>
                <w:sz w:val="20"/>
                <w:szCs w:val="20"/>
                <w:lang w:val="en-US"/>
              </w:rPr>
              <w:tab/>
              <w:t>Preliminary feasibility study for the pro</w:t>
            </w:r>
            <w:r w:rsidR="00E7545C">
              <w:rPr>
                <w:rFonts w:ascii="Arial" w:eastAsia="Arial" w:hAnsi="Arial" w:cs="Arial"/>
                <w:color w:val="000000"/>
                <w:sz w:val="20"/>
                <w:szCs w:val="20"/>
                <w:lang w:val="en-US"/>
              </w:rPr>
              <w:t>ject and its scientific novelty.</w:t>
            </w:r>
          </w:p>
          <w:p w:rsidR="00BC216F" w:rsidRDefault="00BC216F" w:rsidP="00E7545C">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p w:rsidR="00BC216F" w:rsidRPr="00A43D6B" w:rsidRDefault="00A55B5C" w:rsidP="00E7545C">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55B5C">
              <w:rPr>
                <w:rFonts w:ascii="Arial" w:eastAsia="Arial" w:hAnsi="Arial" w:cs="Arial"/>
                <w:color w:val="000000"/>
                <w:sz w:val="20"/>
                <w:szCs w:val="20"/>
                <w:lang w:val="en-US"/>
              </w:rPr>
              <w:t xml:space="preserve">The project will develop new computer vision algorithms for yield estimation based on an adaptation of methods such as Hough transform or RANSAC, optimized to run on the onboard computing devices of the mobile </w:t>
            </w:r>
            <w:proofErr w:type="spellStart"/>
            <w:r w:rsidRPr="00A55B5C">
              <w:rPr>
                <w:rFonts w:ascii="Arial" w:eastAsia="Arial" w:hAnsi="Arial" w:cs="Arial"/>
                <w:color w:val="000000"/>
                <w:sz w:val="20"/>
                <w:szCs w:val="20"/>
                <w:lang w:val="en-US"/>
              </w:rPr>
              <w:t>multisensor</w:t>
            </w:r>
            <w:proofErr w:type="spellEnd"/>
            <w:r w:rsidRPr="00A55B5C">
              <w:rPr>
                <w:rFonts w:ascii="Arial" w:eastAsia="Arial" w:hAnsi="Arial" w:cs="Arial"/>
                <w:color w:val="000000"/>
                <w:sz w:val="20"/>
                <w:szCs w:val="20"/>
                <w:lang w:val="en-US"/>
              </w:rPr>
              <w:t xml:space="preserve"> platform</w:t>
            </w:r>
          </w:p>
        </w:tc>
      </w:tr>
      <w:tr w:rsidR="00ED2179" w:rsidRPr="00A55B5C" w:rsidTr="00961744">
        <w:trPr>
          <w:trHeight w:val="132"/>
        </w:trPr>
        <w:tc>
          <w:tcPr>
            <w:tcW w:w="4926"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
        </w:tc>
      </w:tr>
      <w:tr w:rsidR="00ED2179" w:rsidTr="00961744">
        <w:trPr>
          <w:trHeight w:val="132"/>
        </w:trPr>
        <w:tc>
          <w:tcPr>
            <w:tcW w:w="4926" w:type="dxa"/>
          </w:tcPr>
          <w:p w:rsidR="00ED2179" w:rsidRDefault="008355FE">
            <w:pPr>
              <w:pBdr>
                <w:top w:val="nil"/>
                <w:left w:val="nil"/>
                <w:bottom w:val="nil"/>
                <w:right w:val="nil"/>
                <w:between w:val="nil"/>
              </w:pBdr>
              <w:spacing w:after="0" w:line="240" w:lineRule="auto"/>
              <w:ind w:hanging="2"/>
              <w:jc w:val="center"/>
              <w:rPr>
                <w:rFonts w:ascii="Arial" w:eastAsia="Arial" w:hAnsi="Arial" w:cs="Arial"/>
                <w:color w:val="000000"/>
                <w:sz w:val="20"/>
                <w:szCs w:val="20"/>
              </w:rPr>
            </w:pPr>
            <w:r>
              <w:rPr>
                <w:rFonts w:ascii="Arial" w:eastAsia="Arial" w:hAnsi="Arial" w:cs="Arial"/>
                <w:b/>
                <w:color w:val="000000"/>
                <w:sz w:val="20"/>
                <w:szCs w:val="20"/>
              </w:rPr>
              <w:t>3. Задачи Проекта</w:t>
            </w:r>
          </w:p>
        </w:tc>
        <w:tc>
          <w:tcPr>
            <w:tcW w:w="4927" w:type="dxa"/>
          </w:tcPr>
          <w:p w:rsidR="00ED2179" w:rsidRDefault="008355FE">
            <w:pPr>
              <w:pBdr>
                <w:top w:val="nil"/>
                <w:left w:val="nil"/>
                <w:bottom w:val="nil"/>
                <w:right w:val="nil"/>
                <w:between w:val="nil"/>
              </w:pBdr>
              <w:spacing w:after="0" w:line="240" w:lineRule="auto"/>
              <w:ind w:hanging="2"/>
              <w:jc w:val="center"/>
              <w:rPr>
                <w:rFonts w:ascii="Arial" w:eastAsia="Arial" w:hAnsi="Arial" w:cs="Arial"/>
                <w:color w:val="000000"/>
                <w:sz w:val="20"/>
                <w:szCs w:val="20"/>
              </w:rPr>
            </w:pPr>
            <w:r>
              <w:rPr>
                <w:rFonts w:ascii="Arial" w:eastAsia="Arial" w:hAnsi="Arial" w:cs="Arial"/>
                <w:b/>
                <w:color w:val="000000"/>
                <w:sz w:val="20"/>
                <w:szCs w:val="20"/>
              </w:rPr>
              <w:t xml:space="preserve">3. </w:t>
            </w:r>
            <w:proofErr w:type="spellStart"/>
            <w:r>
              <w:rPr>
                <w:rFonts w:ascii="Arial" w:eastAsia="Arial" w:hAnsi="Arial" w:cs="Arial"/>
                <w:b/>
                <w:color w:val="000000"/>
                <w:sz w:val="20"/>
                <w:szCs w:val="20"/>
              </w:rPr>
              <w:t>Project</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tasks</w:t>
            </w:r>
            <w:proofErr w:type="spellEnd"/>
          </w:p>
        </w:tc>
      </w:tr>
      <w:tr w:rsidR="00ED2179" w:rsidTr="00961744">
        <w:trPr>
          <w:trHeight w:val="132"/>
        </w:trPr>
        <w:tc>
          <w:tcPr>
            <w:tcW w:w="4926"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ED2179" w:rsidRDefault="00ED2179">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RPr="00A55B5C" w:rsidTr="00495C6C">
        <w:tc>
          <w:tcPr>
            <w:tcW w:w="4926" w:type="dxa"/>
            <w:shd w:val="clear" w:color="auto" w:fill="F2F2F2" w:themeFill="background1" w:themeFillShade="F2"/>
          </w:tcPr>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 xml:space="preserve">3.1 </w:t>
            </w:r>
            <w:r w:rsidR="00495C6C">
              <w:rPr>
                <w:rFonts w:ascii="Arial" w:eastAsia="Arial" w:hAnsi="Arial" w:cs="Arial"/>
                <w:sz w:val="20"/>
                <w:szCs w:val="20"/>
              </w:rPr>
              <w:t>Системная архитектура</w:t>
            </w:r>
          </w:p>
          <w:p w:rsidR="00ED2179" w:rsidRDefault="00ED2179">
            <w:pPr>
              <w:pBdr>
                <w:top w:val="nil"/>
                <w:left w:val="nil"/>
                <w:bottom w:val="nil"/>
                <w:right w:val="nil"/>
                <w:between w:val="nil"/>
              </w:pBdr>
              <w:spacing w:after="0"/>
              <w:ind w:hanging="2"/>
              <w:jc w:val="both"/>
              <w:rPr>
                <w:rFonts w:ascii="Arial" w:eastAsia="Arial" w:hAnsi="Arial" w:cs="Arial"/>
                <w:color w:val="000000"/>
                <w:sz w:val="20"/>
                <w:szCs w:val="20"/>
              </w:rPr>
            </w:pP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Этап 1</w:t>
            </w:r>
          </w:p>
          <w:p w:rsidR="00ED2179" w:rsidRDefault="008355FE" w:rsidP="00495C6C">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Срок выполнения</w:t>
            </w:r>
            <w:r w:rsidRPr="00961744">
              <w:rPr>
                <w:rFonts w:ascii="Arial" w:eastAsia="Arial" w:hAnsi="Arial" w:cs="Arial"/>
                <w:color w:val="000000"/>
                <w:sz w:val="20"/>
                <w:szCs w:val="20"/>
              </w:rPr>
              <w:t xml:space="preserve">: с </w:t>
            </w:r>
            <w:r w:rsidR="00495C6C" w:rsidRPr="00495C6C">
              <w:rPr>
                <w:rFonts w:ascii="Arial" w:eastAsia="Arial" w:hAnsi="Arial" w:cs="Arial"/>
                <w:sz w:val="20"/>
                <w:szCs w:val="20"/>
              </w:rPr>
              <w:t>15</w:t>
            </w:r>
            <w:r w:rsidR="005F081A">
              <w:rPr>
                <w:rFonts w:ascii="Arial" w:eastAsia="Arial" w:hAnsi="Arial" w:cs="Arial"/>
                <w:sz w:val="20"/>
                <w:szCs w:val="20"/>
              </w:rPr>
              <w:t>.</w:t>
            </w:r>
            <w:r w:rsidR="00495C6C" w:rsidRPr="00495C6C">
              <w:rPr>
                <w:rFonts w:ascii="Arial" w:eastAsia="Arial" w:hAnsi="Arial" w:cs="Arial"/>
                <w:sz w:val="20"/>
                <w:szCs w:val="20"/>
              </w:rPr>
              <w:t>10</w:t>
            </w:r>
            <w:r w:rsidR="00961744" w:rsidRPr="00961744">
              <w:rPr>
                <w:rFonts w:ascii="Arial" w:eastAsia="Arial" w:hAnsi="Arial" w:cs="Arial"/>
                <w:sz w:val="20"/>
                <w:szCs w:val="20"/>
              </w:rPr>
              <w:t xml:space="preserve">.2022 </w:t>
            </w:r>
            <w:r w:rsidR="00961744" w:rsidRPr="00961744">
              <w:rPr>
                <w:rFonts w:ascii="Arial" w:eastAsia="Arial" w:hAnsi="Arial" w:cs="Arial"/>
                <w:color w:val="000000"/>
                <w:sz w:val="20"/>
                <w:szCs w:val="20"/>
              </w:rPr>
              <w:t>по</w:t>
            </w:r>
            <w:r w:rsidRPr="00961744">
              <w:rPr>
                <w:rFonts w:ascii="Arial" w:eastAsia="Arial" w:hAnsi="Arial" w:cs="Arial"/>
                <w:color w:val="000000"/>
                <w:sz w:val="20"/>
                <w:szCs w:val="20"/>
              </w:rPr>
              <w:t xml:space="preserve"> </w:t>
            </w:r>
            <w:r w:rsidR="00495C6C" w:rsidRPr="00495C6C">
              <w:rPr>
                <w:rFonts w:ascii="Arial" w:eastAsia="Arial" w:hAnsi="Arial" w:cs="Arial"/>
                <w:sz w:val="20"/>
                <w:szCs w:val="20"/>
              </w:rPr>
              <w:t>31</w:t>
            </w:r>
            <w:r w:rsidRPr="00961744">
              <w:rPr>
                <w:rFonts w:ascii="Arial" w:eastAsia="Arial" w:hAnsi="Arial" w:cs="Arial"/>
                <w:sz w:val="20"/>
                <w:szCs w:val="20"/>
              </w:rPr>
              <w:t>.</w:t>
            </w:r>
            <w:r w:rsidR="00495C6C" w:rsidRPr="00495C6C">
              <w:rPr>
                <w:rFonts w:ascii="Arial" w:eastAsia="Arial" w:hAnsi="Arial" w:cs="Arial"/>
                <w:sz w:val="20"/>
                <w:szCs w:val="20"/>
              </w:rPr>
              <w:t>12</w:t>
            </w:r>
            <w:r w:rsidRPr="00961744">
              <w:rPr>
                <w:rFonts w:ascii="Arial" w:eastAsia="Arial" w:hAnsi="Arial" w:cs="Arial"/>
                <w:sz w:val="20"/>
                <w:szCs w:val="20"/>
              </w:rPr>
              <w:t>.2022</w:t>
            </w:r>
          </w:p>
          <w:p w:rsidR="00ED2179" w:rsidRPr="00495C6C" w:rsidRDefault="008355FE" w:rsidP="00495C6C">
            <w:pPr>
              <w:pStyle w:val="western"/>
              <w:spacing w:after="0"/>
              <w:ind w:hanging="2"/>
              <w:rPr>
                <w:lang w:val="ru-RU"/>
              </w:rPr>
            </w:pPr>
            <w:r w:rsidRPr="00495C6C">
              <w:rPr>
                <w:rFonts w:ascii="Arial" w:eastAsia="Arial" w:hAnsi="Arial" w:cs="Arial"/>
                <w:color w:val="000000"/>
                <w:sz w:val="20"/>
                <w:szCs w:val="20"/>
                <w:lang w:val="ru-RU"/>
              </w:rPr>
              <w:t xml:space="preserve">Стоимость Этапа 1: </w:t>
            </w:r>
            <w:r w:rsidR="00495C6C" w:rsidRPr="00495C6C">
              <w:rPr>
                <w:rFonts w:ascii="Arial" w:eastAsia="Arial" w:hAnsi="Arial" w:cs="Arial"/>
                <w:color w:val="000000"/>
                <w:sz w:val="20"/>
                <w:szCs w:val="20"/>
                <w:lang w:val="ru-RU"/>
              </w:rPr>
              <w:t>5</w:t>
            </w:r>
            <w:r w:rsidR="00E7545C" w:rsidRPr="00495C6C">
              <w:rPr>
                <w:rFonts w:ascii="Arial" w:eastAsia="Arial" w:hAnsi="Arial" w:cs="Arial"/>
                <w:color w:val="000000"/>
                <w:sz w:val="20"/>
                <w:szCs w:val="20"/>
                <w:lang w:val="ru-RU"/>
              </w:rPr>
              <w:t>00 000</w:t>
            </w:r>
            <w:r w:rsidRPr="00495C6C">
              <w:rPr>
                <w:rFonts w:ascii="Arial" w:eastAsia="Arial" w:hAnsi="Arial" w:cs="Arial"/>
                <w:color w:val="000000"/>
                <w:sz w:val="20"/>
                <w:szCs w:val="20"/>
                <w:lang w:val="ru-RU"/>
              </w:rPr>
              <w:t xml:space="preserve"> рублей (</w:t>
            </w:r>
            <w:r w:rsidR="00495C6C">
              <w:rPr>
                <w:rFonts w:ascii="Arial" w:hAnsi="Arial" w:cs="Arial"/>
                <w:color w:val="000000"/>
                <w:sz w:val="20"/>
                <w:szCs w:val="20"/>
                <w:lang w:val="ru-RU"/>
              </w:rPr>
              <w:t>пятьсот тысяч рублей</w:t>
            </w:r>
            <w:r w:rsidRPr="00495C6C">
              <w:rPr>
                <w:rFonts w:ascii="Arial" w:eastAsia="Arial" w:hAnsi="Arial" w:cs="Arial"/>
                <w:color w:val="000000"/>
                <w:sz w:val="20"/>
                <w:szCs w:val="20"/>
                <w:lang w:val="ru-RU"/>
              </w:rPr>
              <w:t>).</w:t>
            </w:r>
          </w:p>
          <w:p w:rsidR="00ED2179" w:rsidRDefault="00ED2179">
            <w:pPr>
              <w:pBdr>
                <w:top w:val="nil"/>
                <w:left w:val="nil"/>
                <w:bottom w:val="nil"/>
                <w:right w:val="nil"/>
                <w:between w:val="nil"/>
              </w:pBdr>
              <w:spacing w:after="0"/>
              <w:ind w:hanging="2"/>
              <w:jc w:val="both"/>
              <w:rPr>
                <w:rFonts w:ascii="Arial" w:eastAsia="Arial" w:hAnsi="Arial" w:cs="Arial"/>
                <w:sz w:val="20"/>
                <w:szCs w:val="20"/>
                <w:highlight w:val="yellow"/>
              </w:rPr>
            </w:pPr>
          </w:p>
        </w:tc>
        <w:tc>
          <w:tcPr>
            <w:tcW w:w="4927" w:type="dxa"/>
            <w:shd w:val="clear" w:color="auto" w:fill="F2F2F2" w:themeFill="background1" w:themeFillShade="F2"/>
          </w:tcPr>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3.1 </w:t>
            </w:r>
            <w:r w:rsidR="00495C6C">
              <w:rPr>
                <w:rFonts w:ascii="Arial" w:eastAsia="Arial" w:hAnsi="Arial" w:cs="Arial"/>
                <w:sz w:val="20"/>
                <w:szCs w:val="20"/>
                <w:lang w:val="en-US"/>
              </w:rPr>
              <w:t>System architecture</w:t>
            </w:r>
          </w:p>
          <w:p w:rsidR="00ED2179" w:rsidRPr="00A43D6B"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Phase 1.</w:t>
            </w:r>
          </w:p>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Term</w:t>
            </w:r>
            <w:r w:rsidRPr="00961744">
              <w:rPr>
                <w:rFonts w:ascii="Arial" w:eastAsia="Arial" w:hAnsi="Arial" w:cs="Arial"/>
                <w:color w:val="000000"/>
                <w:sz w:val="20"/>
                <w:szCs w:val="20"/>
                <w:lang w:val="en-US"/>
              </w:rPr>
              <w:t xml:space="preserve">: </w:t>
            </w:r>
            <w:r w:rsidR="008E4029" w:rsidRPr="00961744">
              <w:rPr>
                <w:rFonts w:ascii="Arial" w:eastAsia="Arial" w:hAnsi="Arial" w:cs="Arial"/>
                <w:sz w:val="20"/>
                <w:szCs w:val="20"/>
                <w:lang w:val="en-US"/>
              </w:rPr>
              <w:t>1</w:t>
            </w:r>
            <w:r w:rsidR="005F081A">
              <w:rPr>
                <w:rFonts w:ascii="Arial" w:eastAsia="Arial" w:hAnsi="Arial" w:cs="Arial"/>
                <w:sz w:val="20"/>
                <w:szCs w:val="20"/>
                <w:lang w:val="en-US"/>
              </w:rPr>
              <w:t>0</w:t>
            </w:r>
            <w:r w:rsidRPr="00961744">
              <w:rPr>
                <w:rFonts w:ascii="Arial" w:eastAsia="Arial" w:hAnsi="Arial" w:cs="Arial"/>
                <w:sz w:val="20"/>
                <w:szCs w:val="20"/>
                <w:lang w:val="en-US"/>
              </w:rPr>
              <w:t>.</w:t>
            </w:r>
            <w:r w:rsidR="008E4029" w:rsidRPr="00961744">
              <w:rPr>
                <w:rFonts w:ascii="Arial" w:eastAsia="Arial" w:hAnsi="Arial" w:cs="Arial"/>
                <w:sz w:val="20"/>
                <w:szCs w:val="20"/>
                <w:lang w:val="en-US"/>
              </w:rPr>
              <w:t>0</w:t>
            </w:r>
            <w:r w:rsidR="005F081A">
              <w:rPr>
                <w:rFonts w:ascii="Arial" w:eastAsia="Arial" w:hAnsi="Arial" w:cs="Arial"/>
                <w:sz w:val="20"/>
                <w:szCs w:val="20"/>
                <w:lang w:val="en-US"/>
              </w:rPr>
              <w:t>7</w:t>
            </w:r>
            <w:r w:rsidRPr="00961744">
              <w:rPr>
                <w:rFonts w:ascii="Arial" w:eastAsia="Arial" w:hAnsi="Arial" w:cs="Arial"/>
                <w:sz w:val="20"/>
                <w:szCs w:val="20"/>
                <w:lang w:val="en-US"/>
              </w:rPr>
              <w:t>.2022</w:t>
            </w:r>
            <w:r w:rsidRPr="00961744">
              <w:rPr>
                <w:rFonts w:ascii="Arial" w:eastAsia="Arial" w:hAnsi="Arial" w:cs="Arial"/>
                <w:color w:val="000000"/>
                <w:sz w:val="20"/>
                <w:szCs w:val="20"/>
                <w:lang w:val="en-US"/>
              </w:rPr>
              <w:t xml:space="preserve"> – </w:t>
            </w:r>
            <w:r w:rsidR="008E4029" w:rsidRPr="00961744">
              <w:rPr>
                <w:rFonts w:ascii="Arial" w:eastAsia="Arial" w:hAnsi="Arial" w:cs="Arial"/>
                <w:sz w:val="20"/>
                <w:szCs w:val="20"/>
                <w:lang w:val="en-US"/>
              </w:rPr>
              <w:t>3</w:t>
            </w:r>
            <w:r w:rsidR="005F081A">
              <w:rPr>
                <w:rFonts w:ascii="Arial" w:eastAsia="Arial" w:hAnsi="Arial" w:cs="Arial"/>
                <w:sz w:val="20"/>
                <w:szCs w:val="20"/>
                <w:lang w:val="en-US"/>
              </w:rPr>
              <w:t>0</w:t>
            </w:r>
            <w:r w:rsidRPr="00961744">
              <w:rPr>
                <w:rFonts w:ascii="Arial" w:eastAsia="Arial" w:hAnsi="Arial" w:cs="Arial"/>
                <w:sz w:val="20"/>
                <w:szCs w:val="20"/>
                <w:lang w:val="en-US"/>
              </w:rPr>
              <w:t>.</w:t>
            </w:r>
            <w:r w:rsidR="008E4029" w:rsidRPr="00961744">
              <w:rPr>
                <w:rFonts w:ascii="Arial" w:eastAsia="Arial" w:hAnsi="Arial" w:cs="Arial"/>
                <w:sz w:val="20"/>
                <w:szCs w:val="20"/>
                <w:lang w:val="en-US"/>
              </w:rPr>
              <w:t>0</w:t>
            </w:r>
            <w:r w:rsidR="005F081A">
              <w:rPr>
                <w:rFonts w:ascii="Arial" w:eastAsia="Arial" w:hAnsi="Arial" w:cs="Arial"/>
                <w:sz w:val="20"/>
                <w:szCs w:val="20"/>
                <w:lang w:val="en-US"/>
              </w:rPr>
              <w:t>9</w:t>
            </w:r>
            <w:r w:rsidRPr="00961744">
              <w:rPr>
                <w:rFonts w:ascii="Arial" w:eastAsia="Arial" w:hAnsi="Arial" w:cs="Arial"/>
                <w:sz w:val="20"/>
                <w:szCs w:val="20"/>
                <w:lang w:val="en-US"/>
              </w:rPr>
              <w:t>.2022</w:t>
            </w:r>
          </w:p>
          <w:p w:rsidR="00ED2179" w:rsidRPr="00A43D6B"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p w:rsidR="00ED2179" w:rsidRPr="00A43D6B" w:rsidRDefault="008355FE" w:rsidP="00E7545C">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Cost of Phase 1: </w:t>
            </w:r>
            <w:r w:rsidR="00E7545C" w:rsidRPr="00961744">
              <w:rPr>
                <w:rFonts w:ascii="Arial" w:eastAsia="Arial" w:hAnsi="Arial" w:cs="Arial"/>
                <w:color w:val="000000"/>
                <w:sz w:val="20"/>
                <w:szCs w:val="20"/>
                <w:lang w:val="en-US"/>
              </w:rPr>
              <w:t>2 000 000</w:t>
            </w:r>
            <w:r w:rsidRPr="00961744">
              <w:rPr>
                <w:rFonts w:ascii="Arial" w:eastAsia="Arial" w:hAnsi="Arial" w:cs="Arial"/>
                <w:color w:val="000000"/>
                <w:sz w:val="20"/>
                <w:szCs w:val="20"/>
                <w:lang w:val="en-US"/>
              </w:rPr>
              <w:t xml:space="preserve"> rubles (</w:t>
            </w:r>
            <w:r w:rsidR="00E7545C" w:rsidRPr="00961744">
              <w:rPr>
                <w:rFonts w:ascii="Arial" w:eastAsia="Arial" w:hAnsi="Arial" w:cs="Arial"/>
                <w:color w:val="000000"/>
                <w:sz w:val="20"/>
                <w:szCs w:val="20"/>
                <w:lang w:val="en-US"/>
              </w:rPr>
              <w:t>two million</w:t>
            </w:r>
            <w:r w:rsidRPr="00961744">
              <w:rPr>
                <w:rFonts w:ascii="Arial" w:eastAsia="Arial" w:hAnsi="Arial" w:cs="Arial"/>
                <w:color w:val="000000"/>
                <w:sz w:val="20"/>
                <w:szCs w:val="20"/>
                <w:lang w:val="en-US"/>
              </w:rPr>
              <w:t>).</w:t>
            </w:r>
          </w:p>
        </w:tc>
      </w:tr>
      <w:tr w:rsidR="00ED2179" w:rsidRPr="00A55B5C" w:rsidTr="00961744">
        <w:tc>
          <w:tcPr>
            <w:tcW w:w="4926" w:type="dxa"/>
          </w:tcPr>
          <w:p w:rsidR="00ED2179" w:rsidRDefault="008355FE">
            <w:pPr>
              <w:pBdr>
                <w:top w:val="nil"/>
                <w:left w:val="nil"/>
                <w:bottom w:val="nil"/>
                <w:right w:val="nil"/>
                <w:between w:val="nil"/>
              </w:pBdr>
              <w:spacing w:after="0"/>
              <w:ind w:hanging="2"/>
              <w:jc w:val="both"/>
              <w:rPr>
                <w:rFonts w:ascii="Arial" w:eastAsia="Arial" w:hAnsi="Arial" w:cs="Arial"/>
                <w:b/>
                <w:color w:val="000000"/>
                <w:sz w:val="20"/>
                <w:szCs w:val="20"/>
              </w:rPr>
            </w:pPr>
            <w:r>
              <w:rPr>
                <w:rFonts w:ascii="Arial" w:eastAsia="Arial" w:hAnsi="Arial" w:cs="Arial"/>
                <w:b/>
                <w:color w:val="000000"/>
                <w:sz w:val="20"/>
                <w:szCs w:val="20"/>
              </w:rPr>
              <w:t>Содержание работ этапа:</w:t>
            </w:r>
          </w:p>
          <w:p w:rsidR="00ED2179" w:rsidRDefault="00ED2179">
            <w:pPr>
              <w:pBdr>
                <w:top w:val="nil"/>
                <w:left w:val="nil"/>
                <w:bottom w:val="nil"/>
                <w:right w:val="nil"/>
                <w:between w:val="nil"/>
              </w:pBdr>
              <w:spacing w:after="0"/>
              <w:ind w:hanging="2"/>
              <w:jc w:val="both"/>
              <w:rPr>
                <w:rFonts w:ascii="Arial" w:eastAsia="Arial" w:hAnsi="Arial" w:cs="Arial"/>
                <w:sz w:val="20"/>
                <w:szCs w:val="20"/>
              </w:rPr>
            </w:pPr>
          </w:p>
          <w:p w:rsidR="00495C6C" w:rsidRDefault="00495C6C" w:rsidP="00495C6C">
            <w:pPr>
              <w:pStyle w:val="western"/>
              <w:spacing w:after="0"/>
              <w:ind w:hanging="2"/>
              <w:rPr>
                <w:lang w:val="ru-RU"/>
              </w:rPr>
            </w:pPr>
            <w:r>
              <w:rPr>
                <w:rFonts w:ascii="Arial" w:hAnsi="Arial" w:cs="Arial"/>
                <w:sz w:val="20"/>
                <w:szCs w:val="20"/>
                <w:lang w:val="ru-RU"/>
              </w:rPr>
              <w:t>Разработка системной архитектуры мультисенсорной мобильной платформы.</w:t>
            </w:r>
          </w:p>
          <w:p w:rsidR="00ED2179" w:rsidRDefault="00ED2179">
            <w:pPr>
              <w:pBdr>
                <w:top w:val="nil"/>
                <w:left w:val="nil"/>
                <w:bottom w:val="nil"/>
                <w:right w:val="nil"/>
                <w:between w:val="nil"/>
              </w:pBdr>
              <w:spacing w:after="0"/>
              <w:ind w:hanging="2"/>
              <w:jc w:val="both"/>
              <w:rPr>
                <w:rFonts w:ascii="Arial" w:eastAsia="Arial" w:hAnsi="Arial" w:cs="Arial"/>
                <w:sz w:val="20"/>
                <w:szCs w:val="20"/>
              </w:rPr>
            </w:pPr>
          </w:p>
        </w:tc>
        <w:tc>
          <w:tcPr>
            <w:tcW w:w="4927" w:type="dxa"/>
          </w:tcPr>
          <w:p w:rsidR="00ED2179" w:rsidRPr="00A43D6B" w:rsidRDefault="008355FE">
            <w:pPr>
              <w:pBdr>
                <w:top w:val="nil"/>
                <w:left w:val="nil"/>
                <w:bottom w:val="nil"/>
                <w:right w:val="nil"/>
                <w:between w:val="nil"/>
              </w:pBdr>
              <w:spacing w:after="0"/>
              <w:ind w:hanging="2"/>
              <w:jc w:val="both"/>
              <w:rPr>
                <w:rFonts w:ascii="Arial" w:eastAsia="Arial" w:hAnsi="Arial" w:cs="Arial"/>
                <w:b/>
                <w:sz w:val="20"/>
                <w:szCs w:val="20"/>
                <w:lang w:val="en-US"/>
              </w:rPr>
            </w:pPr>
            <w:r w:rsidRPr="00A43D6B">
              <w:rPr>
                <w:rFonts w:ascii="Arial" w:eastAsia="Arial" w:hAnsi="Arial" w:cs="Arial"/>
                <w:b/>
                <w:color w:val="000000"/>
                <w:sz w:val="20"/>
                <w:szCs w:val="20"/>
                <w:lang w:val="en-US"/>
              </w:rPr>
              <w:t>Works description:</w:t>
            </w:r>
          </w:p>
          <w:p w:rsidR="00ED2179" w:rsidRPr="00A43D6B" w:rsidRDefault="00ED2179">
            <w:pPr>
              <w:pBdr>
                <w:top w:val="nil"/>
                <w:left w:val="nil"/>
                <w:bottom w:val="nil"/>
                <w:right w:val="nil"/>
                <w:between w:val="nil"/>
              </w:pBdr>
              <w:spacing w:after="0"/>
              <w:ind w:hanging="2"/>
              <w:jc w:val="both"/>
              <w:rPr>
                <w:rFonts w:ascii="Arial" w:eastAsia="Arial" w:hAnsi="Arial" w:cs="Arial"/>
                <w:sz w:val="20"/>
                <w:szCs w:val="20"/>
                <w:lang w:val="en-US"/>
              </w:rPr>
            </w:pPr>
          </w:p>
          <w:p w:rsidR="00ED2179" w:rsidRPr="00A43D6B" w:rsidRDefault="00A55B5C">
            <w:pPr>
              <w:pBdr>
                <w:top w:val="nil"/>
                <w:left w:val="nil"/>
                <w:bottom w:val="nil"/>
                <w:right w:val="nil"/>
                <w:between w:val="nil"/>
              </w:pBdr>
              <w:spacing w:after="0"/>
              <w:ind w:hanging="2"/>
              <w:jc w:val="both"/>
              <w:rPr>
                <w:rFonts w:ascii="Arial" w:eastAsia="Arial" w:hAnsi="Arial" w:cs="Arial"/>
                <w:sz w:val="20"/>
                <w:szCs w:val="20"/>
                <w:lang w:val="en-US"/>
              </w:rPr>
            </w:pPr>
            <w:r w:rsidRPr="00A55B5C">
              <w:rPr>
                <w:rFonts w:ascii="Arial" w:eastAsia="Arial" w:hAnsi="Arial" w:cs="Arial"/>
                <w:sz w:val="20"/>
                <w:szCs w:val="20"/>
                <w:lang w:val="en-US"/>
              </w:rPr>
              <w:t>Development of a system architecture for a multi-sensor mobile platform.</w:t>
            </w:r>
          </w:p>
        </w:tc>
      </w:tr>
      <w:tr w:rsidR="00ED2179" w:rsidRPr="00697843" w:rsidTr="00961744">
        <w:tc>
          <w:tcPr>
            <w:tcW w:w="4926" w:type="dxa"/>
          </w:tcPr>
          <w:p w:rsidR="00ED2179" w:rsidRPr="00495C6C" w:rsidRDefault="008355FE" w:rsidP="00495C6C">
            <w:pPr>
              <w:pBdr>
                <w:top w:val="nil"/>
                <w:left w:val="nil"/>
                <w:bottom w:val="nil"/>
                <w:right w:val="nil"/>
                <w:between w:val="nil"/>
              </w:pBdr>
              <w:spacing w:after="0"/>
              <w:ind w:hanging="2"/>
              <w:jc w:val="both"/>
              <w:rPr>
                <w:rFonts w:ascii="Arial" w:eastAsia="Arial" w:hAnsi="Arial" w:cs="Arial"/>
                <w:b/>
                <w:sz w:val="20"/>
                <w:szCs w:val="20"/>
              </w:rPr>
            </w:pPr>
            <w:r>
              <w:rPr>
                <w:rFonts w:ascii="Arial" w:eastAsia="Arial" w:hAnsi="Arial" w:cs="Arial"/>
                <w:b/>
                <w:color w:val="000000"/>
                <w:sz w:val="20"/>
                <w:szCs w:val="20"/>
              </w:rPr>
              <w:t>Результата этапа:</w:t>
            </w:r>
          </w:p>
          <w:p w:rsidR="00495C6C" w:rsidRDefault="00495C6C" w:rsidP="00495C6C">
            <w:pPr>
              <w:pStyle w:val="western"/>
              <w:spacing w:after="0"/>
              <w:ind w:hanging="2"/>
              <w:rPr>
                <w:lang w:val="ru-RU"/>
              </w:rPr>
            </w:pPr>
            <w:r>
              <w:rPr>
                <w:rFonts w:ascii="Arial" w:hAnsi="Arial" w:cs="Arial"/>
                <w:sz w:val="20"/>
                <w:szCs w:val="20"/>
                <w:lang w:val="ru-RU"/>
              </w:rPr>
              <w:t>Отчёт с описанием системной архитектуры.</w:t>
            </w:r>
          </w:p>
          <w:p w:rsidR="00ED2179" w:rsidRDefault="00ED2179">
            <w:pPr>
              <w:pBdr>
                <w:top w:val="nil"/>
                <w:left w:val="nil"/>
                <w:bottom w:val="nil"/>
                <w:right w:val="nil"/>
                <w:between w:val="nil"/>
              </w:pBdr>
              <w:spacing w:after="0"/>
              <w:ind w:hanging="2"/>
              <w:jc w:val="both"/>
              <w:rPr>
                <w:rFonts w:ascii="Arial" w:eastAsia="Arial" w:hAnsi="Arial" w:cs="Arial"/>
                <w:sz w:val="20"/>
                <w:szCs w:val="20"/>
              </w:rPr>
            </w:pPr>
          </w:p>
        </w:tc>
        <w:tc>
          <w:tcPr>
            <w:tcW w:w="4927" w:type="dxa"/>
          </w:tcPr>
          <w:p w:rsidR="00ED2179" w:rsidRPr="00A43D6B" w:rsidRDefault="008355FE">
            <w:pPr>
              <w:pBdr>
                <w:top w:val="nil"/>
                <w:left w:val="nil"/>
                <w:bottom w:val="nil"/>
                <w:right w:val="nil"/>
                <w:between w:val="nil"/>
              </w:pBdr>
              <w:spacing w:after="0"/>
              <w:ind w:hanging="2"/>
              <w:jc w:val="both"/>
              <w:rPr>
                <w:rFonts w:ascii="Arial" w:eastAsia="Arial" w:hAnsi="Arial" w:cs="Arial"/>
                <w:b/>
                <w:sz w:val="20"/>
                <w:szCs w:val="20"/>
                <w:lang w:val="en-US"/>
              </w:rPr>
            </w:pPr>
            <w:r w:rsidRPr="00A43D6B">
              <w:rPr>
                <w:rFonts w:ascii="Arial" w:eastAsia="Arial" w:hAnsi="Arial" w:cs="Arial"/>
                <w:b/>
                <w:color w:val="000000"/>
                <w:sz w:val="20"/>
                <w:szCs w:val="20"/>
                <w:lang w:val="en-US"/>
              </w:rPr>
              <w:t>Deliverables:</w:t>
            </w:r>
          </w:p>
          <w:p w:rsidR="00ED2179" w:rsidRPr="00A43D6B" w:rsidRDefault="00ED2179">
            <w:pPr>
              <w:pBdr>
                <w:top w:val="nil"/>
                <w:left w:val="nil"/>
                <w:bottom w:val="nil"/>
                <w:right w:val="nil"/>
                <w:between w:val="nil"/>
              </w:pBdr>
              <w:spacing w:after="0"/>
              <w:ind w:hanging="2"/>
              <w:jc w:val="both"/>
              <w:rPr>
                <w:rFonts w:ascii="Arial" w:eastAsia="Arial" w:hAnsi="Arial" w:cs="Arial"/>
                <w:sz w:val="20"/>
                <w:szCs w:val="20"/>
                <w:lang w:val="en-US"/>
              </w:rPr>
            </w:pPr>
          </w:p>
          <w:p w:rsidR="00ED2179" w:rsidRPr="00A43D6B" w:rsidRDefault="00A55B5C">
            <w:pPr>
              <w:pBdr>
                <w:top w:val="nil"/>
                <w:left w:val="nil"/>
                <w:bottom w:val="nil"/>
                <w:right w:val="nil"/>
                <w:between w:val="nil"/>
              </w:pBdr>
              <w:spacing w:after="0"/>
              <w:ind w:hanging="2"/>
              <w:jc w:val="both"/>
              <w:rPr>
                <w:rFonts w:ascii="Arial" w:eastAsia="Arial" w:hAnsi="Arial" w:cs="Arial"/>
                <w:sz w:val="20"/>
                <w:szCs w:val="20"/>
                <w:lang w:val="en-US"/>
              </w:rPr>
            </w:pPr>
            <w:r w:rsidRPr="00A55B5C">
              <w:rPr>
                <w:rFonts w:ascii="Arial" w:eastAsia="Arial" w:hAnsi="Arial" w:cs="Arial"/>
                <w:sz w:val="20"/>
                <w:szCs w:val="20"/>
                <w:lang w:val="en-US"/>
              </w:rPr>
              <w:t>System architecture report.</w:t>
            </w:r>
          </w:p>
        </w:tc>
      </w:tr>
      <w:tr w:rsidR="00ED2179" w:rsidRPr="00697843" w:rsidTr="00961744">
        <w:tc>
          <w:tcPr>
            <w:tcW w:w="4926" w:type="dxa"/>
          </w:tcPr>
          <w:p w:rsidR="00ED2179" w:rsidRPr="00A43D6B"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tc>
      </w:tr>
      <w:tr w:rsidR="00ED2179" w:rsidRPr="00697843" w:rsidTr="00961744">
        <w:tc>
          <w:tcPr>
            <w:tcW w:w="4926" w:type="dxa"/>
          </w:tcPr>
          <w:p w:rsidR="00ED2179" w:rsidRPr="00A43D6B"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tc>
      </w:tr>
      <w:tr w:rsidR="00ED2179" w:rsidRPr="00A55B5C" w:rsidTr="00495C6C">
        <w:tc>
          <w:tcPr>
            <w:tcW w:w="4926" w:type="dxa"/>
            <w:shd w:val="clear" w:color="auto" w:fill="F2F2F2" w:themeFill="background1" w:themeFillShade="F2"/>
          </w:tcPr>
          <w:p w:rsidR="00ED2179" w:rsidRPr="00495C6C" w:rsidRDefault="008355FE" w:rsidP="00495C6C">
            <w:pPr>
              <w:pStyle w:val="western"/>
              <w:spacing w:after="0"/>
              <w:ind w:hanging="2"/>
              <w:rPr>
                <w:lang w:val="ru-RU"/>
              </w:rPr>
            </w:pPr>
            <w:r w:rsidRPr="00495C6C">
              <w:rPr>
                <w:rFonts w:ascii="Arial" w:eastAsia="Arial" w:hAnsi="Arial" w:cs="Arial"/>
                <w:color w:val="000000"/>
                <w:sz w:val="20"/>
                <w:szCs w:val="20"/>
                <w:lang w:val="ru-RU"/>
              </w:rPr>
              <w:lastRenderedPageBreak/>
              <w:t xml:space="preserve">3.2 </w:t>
            </w:r>
            <w:r w:rsidR="00495C6C">
              <w:rPr>
                <w:rFonts w:ascii="Arial" w:hAnsi="Arial" w:cs="Arial"/>
                <w:color w:val="000000"/>
                <w:sz w:val="20"/>
                <w:szCs w:val="20"/>
                <w:lang w:val="ru-RU"/>
              </w:rPr>
              <w:t>Разработка и конструирование мультисенсорной системы мониторинга</w:t>
            </w:r>
          </w:p>
          <w:p w:rsidR="00ED2179" w:rsidRDefault="00ED2179">
            <w:pPr>
              <w:pBdr>
                <w:top w:val="nil"/>
                <w:left w:val="nil"/>
                <w:bottom w:val="nil"/>
                <w:right w:val="nil"/>
                <w:between w:val="nil"/>
              </w:pBdr>
              <w:spacing w:after="0"/>
              <w:ind w:hanging="2"/>
              <w:jc w:val="both"/>
              <w:rPr>
                <w:rFonts w:ascii="Arial" w:eastAsia="Arial" w:hAnsi="Arial" w:cs="Arial"/>
                <w:color w:val="000000"/>
                <w:sz w:val="20"/>
                <w:szCs w:val="20"/>
              </w:rPr>
            </w:pP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Этап 2</w:t>
            </w:r>
          </w:p>
          <w:p w:rsidR="00ED2179" w:rsidRPr="00495C6C" w:rsidRDefault="008355FE">
            <w:pPr>
              <w:pBdr>
                <w:top w:val="nil"/>
                <w:left w:val="nil"/>
                <w:bottom w:val="nil"/>
                <w:right w:val="nil"/>
                <w:between w:val="nil"/>
              </w:pBdr>
              <w:spacing w:after="0"/>
              <w:ind w:hanging="2"/>
              <w:jc w:val="both"/>
              <w:rPr>
                <w:rFonts w:ascii="Arial" w:eastAsia="Arial" w:hAnsi="Arial" w:cs="Arial"/>
                <w:color w:val="000000"/>
                <w:sz w:val="12"/>
                <w:szCs w:val="12"/>
              </w:rPr>
            </w:pPr>
            <w:r>
              <w:rPr>
                <w:rFonts w:ascii="Arial" w:eastAsia="Arial" w:hAnsi="Arial" w:cs="Arial"/>
                <w:color w:val="000000"/>
                <w:sz w:val="20"/>
                <w:szCs w:val="20"/>
              </w:rPr>
              <w:t>Срок выполнения</w:t>
            </w:r>
            <w:r w:rsidRPr="00961744">
              <w:rPr>
                <w:rFonts w:ascii="Arial" w:eastAsia="Arial" w:hAnsi="Arial" w:cs="Arial"/>
                <w:color w:val="000000"/>
                <w:sz w:val="20"/>
                <w:szCs w:val="20"/>
              </w:rPr>
              <w:t xml:space="preserve">: с </w:t>
            </w:r>
            <w:r w:rsidR="00961744" w:rsidRPr="00961744">
              <w:rPr>
                <w:rFonts w:ascii="Arial" w:eastAsia="Arial" w:hAnsi="Arial" w:cs="Arial"/>
                <w:sz w:val="20"/>
                <w:szCs w:val="20"/>
              </w:rPr>
              <w:t>01.</w:t>
            </w:r>
            <w:r w:rsidR="00495C6C" w:rsidRPr="00A55B5C">
              <w:rPr>
                <w:rFonts w:ascii="Arial" w:eastAsia="Arial" w:hAnsi="Arial" w:cs="Arial"/>
                <w:sz w:val="20"/>
                <w:szCs w:val="20"/>
              </w:rPr>
              <w:t>01</w:t>
            </w:r>
            <w:r w:rsidR="00961744" w:rsidRPr="00961744">
              <w:rPr>
                <w:rFonts w:ascii="Arial" w:eastAsia="Arial" w:hAnsi="Arial" w:cs="Arial"/>
                <w:sz w:val="20"/>
                <w:szCs w:val="20"/>
              </w:rPr>
              <w:t>.202</w:t>
            </w:r>
            <w:r w:rsidR="00495C6C" w:rsidRPr="00495C6C">
              <w:rPr>
                <w:rFonts w:ascii="Arial" w:eastAsia="Arial" w:hAnsi="Arial" w:cs="Arial"/>
                <w:sz w:val="20"/>
                <w:szCs w:val="20"/>
              </w:rPr>
              <w:t>3</w:t>
            </w:r>
            <w:r w:rsidR="00961744" w:rsidRPr="00961744">
              <w:rPr>
                <w:rFonts w:ascii="Arial" w:eastAsia="Arial" w:hAnsi="Arial" w:cs="Arial"/>
                <w:color w:val="000000"/>
                <w:sz w:val="20"/>
                <w:szCs w:val="20"/>
              </w:rPr>
              <w:t xml:space="preserve"> по</w:t>
            </w:r>
            <w:r w:rsidRPr="00961744">
              <w:rPr>
                <w:rFonts w:ascii="Arial" w:eastAsia="Arial" w:hAnsi="Arial" w:cs="Arial"/>
                <w:color w:val="000000"/>
                <w:sz w:val="20"/>
                <w:szCs w:val="20"/>
              </w:rPr>
              <w:t xml:space="preserve"> </w:t>
            </w:r>
            <w:r w:rsidR="00495C6C" w:rsidRPr="00495C6C">
              <w:rPr>
                <w:rFonts w:ascii="Arial" w:eastAsia="Arial" w:hAnsi="Arial" w:cs="Arial"/>
                <w:sz w:val="20"/>
                <w:szCs w:val="20"/>
              </w:rPr>
              <w:t>30</w:t>
            </w:r>
            <w:r w:rsidRPr="00961744">
              <w:rPr>
                <w:rFonts w:ascii="Arial" w:eastAsia="Arial" w:hAnsi="Arial" w:cs="Arial"/>
                <w:sz w:val="20"/>
                <w:szCs w:val="20"/>
              </w:rPr>
              <w:t>.</w:t>
            </w:r>
            <w:r w:rsidR="00495C6C" w:rsidRPr="00495C6C">
              <w:rPr>
                <w:rFonts w:ascii="Arial" w:eastAsia="Arial" w:hAnsi="Arial" w:cs="Arial"/>
                <w:sz w:val="20"/>
                <w:szCs w:val="20"/>
              </w:rPr>
              <w:t>03</w:t>
            </w:r>
            <w:r w:rsidRPr="00961744">
              <w:rPr>
                <w:rFonts w:ascii="Arial" w:eastAsia="Arial" w:hAnsi="Arial" w:cs="Arial"/>
                <w:sz w:val="20"/>
                <w:szCs w:val="20"/>
              </w:rPr>
              <w:t>.202</w:t>
            </w:r>
            <w:r w:rsidR="00495C6C" w:rsidRPr="00495C6C">
              <w:rPr>
                <w:rFonts w:ascii="Arial" w:eastAsia="Arial" w:hAnsi="Arial" w:cs="Arial"/>
                <w:sz w:val="20"/>
                <w:szCs w:val="20"/>
              </w:rPr>
              <w:t>3</w:t>
            </w:r>
          </w:p>
          <w:p w:rsidR="00ED2179" w:rsidRPr="00961744" w:rsidRDefault="00ED2179">
            <w:pPr>
              <w:pBdr>
                <w:top w:val="nil"/>
                <w:left w:val="nil"/>
                <w:bottom w:val="nil"/>
                <w:right w:val="nil"/>
                <w:between w:val="nil"/>
              </w:pBdr>
              <w:spacing w:after="0"/>
              <w:ind w:hanging="2"/>
              <w:jc w:val="both"/>
              <w:rPr>
                <w:rFonts w:ascii="Arial" w:eastAsia="Arial" w:hAnsi="Arial" w:cs="Arial"/>
                <w:color w:val="000000"/>
                <w:sz w:val="20"/>
                <w:szCs w:val="20"/>
              </w:rPr>
            </w:pPr>
          </w:p>
          <w:p w:rsidR="00ED2179" w:rsidRDefault="008355FE" w:rsidP="00495C6C">
            <w:pPr>
              <w:pBdr>
                <w:top w:val="nil"/>
                <w:left w:val="nil"/>
                <w:bottom w:val="nil"/>
                <w:right w:val="nil"/>
                <w:between w:val="nil"/>
              </w:pBdr>
              <w:spacing w:after="0"/>
              <w:ind w:hanging="2"/>
              <w:jc w:val="both"/>
              <w:rPr>
                <w:rFonts w:ascii="Arial" w:eastAsia="Arial" w:hAnsi="Arial" w:cs="Arial"/>
                <w:color w:val="000000"/>
                <w:sz w:val="20"/>
                <w:szCs w:val="20"/>
              </w:rPr>
            </w:pPr>
            <w:r w:rsidRPr="00961744">
              <w:rPr>
                <w:rFonts w:ascii="Arial" w:eastAsia="Arial" w:hAnsi="Arial" w:cs="Arial"/>
                <w:color w:val="000000"/>
                <w:sz w:val="20"/>
                <w:szCs w:val="20"/>
              </w:rPr>
              <w:t xml:space="preserve">Цена Этапа 2: </w:t>
            </w:r>
            <w:r w:rsidR="00495C6C" w:rsidRPr="00495C6C">
              <w:rPr>
                <w:rFonts w:ascii="Arial" w:eastAsia="Arial" w:hAnsi="Arial" w:cs="Arial"/>
                <w:color w:val="000000"/>
                <w:sz w:val="20"/>
                <w:szCs w:val="20"/>
              </w:rPr>
              <w:t>2</w:t>
            </w:r>
            <w:r w:rsidR="00E7545C" w:rsidRPr="00961744">
              <w:rPr>
                <w:rFonts w:ascii="Arial" w:eastAsia="Arial" w:hAnsi="Arial" w:cs="Arial"/>
                <w:color w:val="000000"/>
                <w:sz w:val="20"/>
                <w:szCs w:val="20"/>
              </w:rPr>
              <w:t xml:space="preserve"> 000 000 рублей (</w:t>
            </w:r>
            <w:r w:rsidR="00495C6C">
              <w:rPr>
                <w:rFonts w:ascii="Arial" w:eastAsia="Arial" w:hAnsi="Arial" w:cs="Arial"/>
                <w:color w:val="000000"/>
                <w:sz w:val="20"/>
                <w:szCs w:val="20"/>
              </w:rPr>
              <w:t>два</w:t>
            </w:r>
            <w:r w:rsidR="00E7545C" w:rsidRPr="00961744">
              <w:rPr>
                <w:rFonts w:ascii="Arial" w:eastAsia="Arial" w:hAnsi="Arial" w:cs="Arial"/>
                <w:color w:val="000000"/>
                <w:sz w:val="20"/>
                <w:szCs w:val="20"/>
              </w:rPr>
              <w:t xml:space="preserve"> миллиона рублей).</w:t>
            </w:r>
          </w:p>
        </w:tc>
        <w:tc>
          <w:tcPr>
            <w:tcW w:w="4927" w:type="dxa"/>
            <w:shd w:val="clear" w:color="auto" w:fill="F2F2F2" w:themeFill="background1" w:themeFillShade="F2"/>
          </w:tcPr>
          <w:p w:rsidR="00ED2179" w:rsidRPr="00A43D6B" w:rsidRDefault="008355FE">
            <w:pPr>
              <w:pBdr>
                <w:top w:val="nil"/>
                <w:left w:val="nil"/>
                <w:bottom w:val="nil"/>
                <w:right w:val="nil"/>
                <w:between w:val="nil"/>
              </w:pBdr>
              <w:spacing w:after="0"/>
              <w:ind w:hanging="2"/>
              <w:jc w:val="both"/>
              <w:rPr>
                <w:rFonts w:ascii="Arial" w:eastAsia="Arial" w:hAnsi="Arial" w:cs="Arial"/>
                <w:sz w:val="20"/>
                <w:szCs w:val="20"/>
                <w:lang w:val="en-US"/>
              </w:rPr>
            </w:pPr>
            <w:r w:rsidRPr="00A43D6B">
              <w:rPr>
                <w:rFonts w:ascii="Arial" w:eastAsia="Arial" w:hAnsi="Arial" w:cs="Arial"/>
                <w:color w:val="000000"/>
                <w:sz w:val="20"/>
                <w:szCs w:val="20"/>
                <w:lang w:val="en-US"/>
              </w:rPr>
              <w:t>3.2</w:t>
            </w:r>
            <w:r w:rsidRPr="00A43D6B">
              <w:rPr>
                <w:rFonts w:ascii="Arial" w:eastAsia="Arial" w:hAnsi="Arial" w:cs="Arial"/>
                <w:sz w:val="20"/>
                <w:szCs w:val="20"/>
                <w:lang w:val="en-US"/>
              </w:rPr>
              <w:t xml:space="preserve"> </w:t>
            </w:r>
            <w:r w:rsidR="00495C6C">
              <w:rPr>
                <w:rFonts w:ascii="Arial" w:eastAsia="Arial" w:hAnsi="Arial" w:cs="Arial"/>
                <w:sz w:val="20"/>
                <w:szCs w:val="20"/>
                <w:lang w:val="en-US"/>
              </w:rPr>
              <w:t>---</w:t>
            </w:r>
          </w:p>
          <w:p w:rsidR="00ED2179" w:rsidRPr="00A43D6B" w:rsidRDefault="00ED2179">
            <w:pPr>
              <w:pBdr>
                <w:top w:val="nil"/>
                <w:left w:val="nil"/>
                <w:bottom w:val="nil"/>
                <w:right w:val="nil"/>
                <w:between w:val="nil"/>
              </w:pBdr>
              <w:spacing w:after="0"/>
              <w:ind w:hanging="2"/>
              <w:jc w:val="both"/>
              <w:rPr>
                <w:rFonts w:ascii="Arial" w:eastAsia="Arial" w:hAnsi="Arial" w:cs="Arial"/>
                <w:sz w:val="20"/>
                <w:szCs w:val="20"/>
                <w:lang w:val="en-US"/>
              </w:rPr>
            </w:pPr>
          </w:p>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Phase 2.</w:t>
            </w:r>
          </w:p>
          <w:p w:rsidR="00ED2179" w:rsidRPr="00961744"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961744">
              <w:rPr>
                <w:rFonts w:ascii="Arial" w:eastAsia="Arial" w:hAnsi="Arial" w:cs="Arial"/>
                <w:color w:val="000000"/>
                <w:sz w:val="20"/>
                <w:szCs w:val="20"/>
                <w:lang w:val="en-US"/>
              </w:rPr>
              <w:t xml:space="preserve">Term: </w:t>
            </w:r>
            <w:r w:rsidR="00495C6C" w:rsidRPr="00495C6C">
              <w:rPr>
                <w:rFonts w:ascii="Arial" w:eastAsia="Arial" w:hAnsi="Arial" w:cs="Arial"/>
                <w:sz w:val="20"/>
                <w:szCs w:val="20"/>
                <w:lang w:val="en-US"/>
              </w:rPr>
              <w:t>01.</w:t>
            </w:r>
            <w:r w:rsidR="00495C6C">
              <w:rPr>
                <w:rFonts w:ascii="Arial" w:eastAsia="Arial" w:hAnsi="Arial" w:cs="Arial"/>
                <w:sz w:val="20"/>
                <w:szCs w:val="20"/>
                <w:lang w:val="en-US"/>
              </w:rPr>
              <w:t>01</w:t>
            </w:r>
            <w:r w:rsidR="00495C6C" w:rsidRPr="00495C6C">
              <w:rPr>
                <w:rFonts w:ascii="Arial" w:eastAsia="Arial" w:hAnsi="Arial" w:cs="Arial"/>
                <w:sz w:val="20"/>
                <w:szCs w:val="20"/>
                <w:lang w:val="en-US"/>
              </w:rPr>
              <w:t>.202</w:t>
            </w:r>
            <w:r w:rsidR="00495C6C">
              <w:rPr>
                <w:rFonts w:ascii="Arial" w:eastAsia="Arial" w:hAnsi="Arial" w:cs="Arial"/>
                <w:sz w:val="20"/>
                <w:szCs w:val="20"/>
                <w:lang w:val="en-US"/>
              </w:rPr>
              <w:t>3</w:t>
            </w:r>
            <w:r w:rsidRPr="00961744">
              <w:rPr>
                <w:rFonts w:ascii="Arial" w:eastAsia="Arial" w:hAnsi="Arial" w:cs="Arial"/>
                <w:color w:val="000000"/>
                <w:sz w:val="20"/>
                <w:szCs w:val="20"/>
                <w:lang w:val="en-US"/>
              </w:rPr>
              <w:t>–</w:t>
            </w:r>
            <w:r w:rsidR="00495C6C">
              <w:rPr>
                <w:rFonts w:ascii="Arial" w:eastAsia="Arial" w:hAnsi="Arial" w:cs="Arial"/>
                <w:sz w:val="20"/>
                <w:szCs w:val="20"/>
                <w:lang w:val="en-US"/>
              </w:rPr>
              <w:t>30</w:t>
            </w:r>
            <w:r w:rsidR="00495C6C" w:rsidRPr="00495C6C">
              <w:rPr>
                <w:rFonts w:ascii="Arial" w:eastAsia="Arial" w:hAnsi="Arial" w:cs="Arial"/>
                <w:sz w:val="20"/>
                <w:szCs w:val="20"/>
                <w:lang w:val="en-US"/>
              </w:rPr>
              <w:t>.</w:t>
            </w:r>
            <w:r w:rsidR="00495C6C">
              <w:rPr>
                <w:rFonts w:ascii="Arial" w:eastAsia="Arial" w:hAnsi="Arial" w:cs="Arial"/>
                <w:sz w:val="20"/>
                <w:szCs w:val="20"/>
                <w:lang w:val="en-US"/>
              </w:rPr>
              <w:t>03</w:t>
            </w:r>
            <w:r w:rsidR="00495C6C" w:rsidRPr="00495C6C">
              <w:rPr>
                <w:rFonts w:ascii="Arial" w:eastAsia="Arial" w:hAnsi="Arial" w:cs="Arial"/>
                <w:sz w:val="20"/>
                <w:szCs w:val="20"/>
                <w:lang w:val="en-US"/>
              </w:rPr>
              <w:t>.202</w:t>
            </w:r>
            <w:r w:rsidR="00495C6C">
              <w:rPr>
                <w:rFonts w:ascii="Arial" w:eastAsia="Arial" w:hAnsi="Arial" w:cs="Arial"/>
                <w:sz w:val="20"/>
                <w:szCs w:val="20"/>
                <w:lang w:val="en-US"/>
              </w:rPr>
              <w:t>3</w:t>
            </w:r>
          </w:p>
          <w:p w:rsidR="00ED2179" w:rsidRPr="00961744" w:rsidRDefault="00ED2179">
            <w:pPr>
              <w:pBdr>
                <w:top w:val="nil"/>
                <w:left w:val="nil"/>
                <w:bottom w:val="nil"/>
                <w:right w:val="nil"/>
                <w:between w:val="nil"/>
              </w:pBdr>
              <w:spacing w:after="0"/>
              <w:ind w:hanging="2"/>
              <w:jc w:val="both"/>
              <w:rPr>
                <w:rFonts w:ascii="Arial" w:eastAsia="Arial" w:hAnsi="Arial" w:cs="Arial"/>
                <w:color w:val="000000"/>
                <w:sz w:val="20"/>
                <w:szCs w:val="20"/>
                <w:lang w:val="en-US"/>
              </w:rPr>
            </w:pPr>
          </w:p>
          <w:p w:rsidR="00ED2179" w:rsidRPr="00A43D6B" w:rsidRDefault="008355FE" w:rsidP="00495C6C">
            <w:pPr>
              <w:pBdr>
                <w:top w:val="nil"/>
                <w:left w:val="nil"/>
                <w:bottom w:val="nil"/>
                <w:right w:val="nil"/>
                <w:between w:val="nil"/>
              </w:pBdr>
              <w:spacing w:after="0"/>
              <w:ind w:hanging="2"/>
              <w:jc w:val="both"/>
              <w:rPr>
                <w:rFonts w:ascii="Arial" w:eastAsia="Arial" w:hAnsi="Arial" w:cs="Arial"/>
                <w:color w:val="000000"/>
                <w:sz w:val="20"/>
                <w:szCs w:val="20"/>
                <w:lang w:val="en-US"/>
              </w:rPr>
            </w:pPr>
            <w:r w:rsidRPr="00961744">
              <w:rPr>
                <w:rFonts w:ascii="Arial" w:eastAsia="Arial" w:hAnsi="Arial" w:cs="Arial"/>
                <w:color w:val="000000"/>
                <w:sz w:val="20"/>
                <w:szCs w:val="20"/>
                <w:lang w:val="en-US"/>
              </w:rPr>
              <w:t xml:space="preserve">Cost of Phase 2: </w:t>
            </w:r>
            <w:r w:rsidR="00495C6C">
              <w:rPr>
                <w:rFonts w:ascii="Arial" w:eastAsia="Arial" w:hAnsi="Arial" w:cs="Arial"/>
                <w:color w:val="000000"/>
                <w:sz w:val="20"/>
                <w:szCs w:val="20"/>
                <w:lang w:val="en-US"/>
              </w:rPr>
              <w:t>2</w:t>
            </w:r>
            <w:r w:rsidR="00E7545C" w:rsidRPr="00961744">
              <w:rPr>
                <w:rFonts w:ascii="Arial" w:eastAsia="Arial" w:hAnsi="Arial" w:cs="Arial"/>
                <w:color w:val="000000"/>
                <w:sz w:val="20"/>
                <w:szCs w:val="20"/>
                <w:lang w:val="en-US"/>
              </w:rPr>
              <w:t xml:space="preserve"> 000 000 rubles (</w:t>
            </w:r>
            <w:r w:rsidR="00495C6C">
              <w:rPr>
                <w:rFonts w:ascii="Arial" w:eastAsia="Arial" w:hAnsi="Arial" w:cs="Arial"/>
                <w:color w:val="000000"/>
                <w:sz w:val="20"/>
                <w:szCs w:val="20"/>
                <w:lang w:val="en-US"/>
              </w:rPr>
              <w:t>two</w:t>
            </w:r>
            <w:r w:rsidR="00E7545C" w:rsidRPr="00961744">
              <w:rPr>
                <w:rFonts w:ascii="Arial" w:eastAsia="Arial" w:hAnsi="Arial" w:cs="Arial"/>
                <w:color w:val="000000"/>
                <w:sz w:val="20"/>
                <w:szCs w:val="20"/>
                <w:lang w:val="en-US"/>
              </w:rPr>
              <w:t xml:space="preserve"> million</w:t>
            </w:r>
            <w:r w:rsidR="00495C6C">
              <w:rPr>
                <w:rFonts w:ascii="Arial" w:eastAsia="Arial" w:hAnsi="Arial" w:cs="Arial"/>
                <w:color w:val="000000"/>
                <w:sz w:val="20"/>
                <w:szCs w:val="20"/>
                <w:lang w:val="en-US"/>
              </w:rPr>
              <w:t xml:space="preserve"> rubles</w:t>
            </w:r>
            <w:r w:rsidR="00E7545C" w:rsidRPr="00961744">
              <w:rPr>
                <w:rFonts w:ascii="Arial" w:eastAsia="Arial" w:hAnsi="Arial" w:cs="Arial"/>
                <w:color w:val="000000"/>
                <w:sz w:val="20"/>
                <w:szCs w:val="20"/>
                <w:lang w:val="en-US"/>
              </w:rPr>
              <w:t>).</w:t>
            </w:r>
            <w:r w:rsidRPr="00A43D6B">
              <w:rPr>
                <w:rFonts w:ascii="Arial" w:eastAsia="Arial" w:hAnsi="Arial" w:cs="Arial"/>
                <w:color w:val="000000"/>
                <w:sz w:val="20"/>
                <w:szCs w:val="20"/>
                <w:lang w:val="en-US"/>
              </w:rPr>
              <w:t xml:space="preserve"> </w:t>
            </w:r>
          </w:p>
        </w:tc>
      </w:tr>
      <w:tr w:rsidR="00ED2179" w:rsidRPr="00A55B5C" w:rsidTr="00961744">
        <w:tc>
          <w:tcPr>
            <w:tcW w:w="4926" w:type="dxa"/>
          </w:tcPr>
          <w:p w:rsidR="00ED2179" w:rsidRDefault="008355FE">
            <w:pPr>
              <w:pBdr>
                <w:top w:val="nil"/>
                <w:left w:val="nil"/>
                <w:bottom w:val="nil"/>
                <w:right w:val="nil"/>
                <w:between w:val="nil"/>
              </w:pBdr>
              <w:spacing w:after="0"/>
              <w:ind w:hanging="2"/>
              <w:jc w:val="both"/>
              <w:rPr>
                <w:rFonts w:ascii="Arial" w:eastAsia="Arial" w:hAnsi="Arial" w:cs="Arial"/>
                <w:b/>
                <w:sz w:val="20"/>
                <w:szCs w:val="20"/>
              </w:rPr>
            </w:pPr>
            <w:r>
              <w:rPr>
                <w:rFonts w:ascii="Arial" w:eastAsia="Arial" w:hAnsi="Arial" w:cs="Arial"/>
                <w:b/>
                <w:sz w:val="20"/>
                <w:szCs w:val="20"/>
              </w:rPr>
              <w:t>Содержание работ этапа:</w:t>
            </w:r>
          </w:p>
          <w:p w:rsidR="00ED2179" w:rsidRPr="00495C6C" w:rsidRDefault="00495C6C" w:rsidP="00495C6C">
            <w:pPr>
              <w:pStyle w:val="western"/>
              <w:spacing w:after="0"/>
              <w:ind w:hanging="2"/>
              <w:jc w:val="both"/>
              <w:rPr>
                <w:lang w:val="ru-RU"/>
              </w:rPr>
            </w:pPr>
            <w:r>
              <w:rPr>
                <w:rFonts w:ascii="Arial" w:hAnsi="Arial" w:cs="Arial"/>
                <w:sz w:val="20"/>
                <w:szCs w:val="20"/>
                <w:lang w:val="ru-RU"/>
              </w:rPr>
              <w:t xml:space="preserve">Разработка мачты для основы </w:t>
            </w:r>
            <w:r>
              <w:rPr>
                <w:rFonts w:ascii="Arial" w:hAnsi="Arial" w:cs="Arial"/>
                <w:color w:val="000000"/>
                <w:sz w:val="20"/>
                <w:szCs w:val="20"/>
                <w:lang w:val="ru-RU"/>
              </w:rPr>
              <w:t>мультисенсорной системы мониторинга для установки на существующем мобильном</w:t>
            </w:r>
            <w:r>
              <w:rPr>
                <w:rFonts w:ascii="Arial" w:hAnsi="Arial" w:cs="Arial"/>
                <w:sz w:val="20"/>
                <w:szCs w:val="20"/>
                <w:lang w:val="ru-RU"/>
              </w:rPr>
              <w:t xml:space="preserve"> робототехническом комплексе. Изготовление мачты, подбор и установка крепежа. Подбор сенсоров, например, в виде камер с активной подсветкой. Подготовка тестового полигона для предварительной апробации мультисенсорной платформы, в который входит помещение имитацией трубных рельс реальной теплицы, либо с аналогичными данным рельсам техническими решениями. Также в полигон входит имитация растений и плодов. Разработка алгоритмов компьютерного зрения для оценки урожайности и их оптимизация, адаптация и внедрение на бортовые вычислители мобильной платформы.</w:t>
            </w:r>
          </w:p>
          <w:p w:rsidR="00ED2179" w:rsidRDefault="00ED2179">
            <w:pPr>
              <w:pBdr>
                <w:top w:val="nil"/>
                <w:left w:val="nil"/>
                <w:bottom w:val="nil"/>
                <w:right w:val="nil"/>
                <w:between w:val="nil"/>
              </w:pBdr>
              <w:spacing w:after="0"/>
              <w:ind w:hanging="2"/>
              <w:jc w:val="both"/>
              <w:rPr>
                <w:rFonts w:ascii="Arial" w:eastAsia="Arial" w:hAnsi="Arial" w:cs="Arial"/>
                <w:sz w:val="20"/>
                <w:szCs w:val="20"/>
              </w:rPr>
            </w:pPr>
          </w:p>
          <w:p w:rsidR="00ED2179" w:rsidRDefault="008355FE">
            <w:pPr>
              <w:pBdr>
                <w:top w:val="nil"/>
                <w:left w:val="nil"/>
                <w:bottom w:val="nil"/>
                <w:right w:val="nil"/>
                <w:between w:val="nil"/>
              </w:pBdr>
              <w:spacing w:after="0"/>
              <w:ind w:hanging="2"/>
              <w:jc w:val="both"/>
              <w:rPr>
                <w:rFonts w:ascii="Arial" w:eastAsia="Arial" w:hAnsi="Arial" w:cs="Arial"/>
                <w:b/>
                <w:sz w:val="20"/>
                <w:szCs w:val="20"/>
              </w:rPr>
            </w:pPr>
            <w:r>
              <w:rPr>
                <w:rFonts w:ascii="Arial" w:eastAsia="Arial" w:hAnsi="Arial" w:cs="Arial"/>
                <w:b/>
                <w:sz w:val="20"/>
                <w:szCs w:val="20"/>
              </w:rPr>
              <w:t>Результата этапа:</w:t>
            </w:r>
          </w:p>
          <w:p w:rsidR="00ED2179" w:rsidRPr="00495C6C" w:rsidRDefault="00495C6C" w:rsidP="00495C6C">
            <w:pPr>
              <w:pStyle w:val="western"/>
              <w:spacing w:after="0"/>
              <w:ind w:hanging="2"/>
              <w:jc w:val="both"/>
              <w:rPr>
                <w:lang w:val="ru-RU"/>
              </w:rPr>
            </w:pPr>
            <w:r>
              <w:rPr>
                <w:rFonts w:ascii="Arial" w:hAnsi="Arial" w:cs="Arial"/>
                <w:sz w:val="20"/>
                <w:szCs w:val="20"/>
              </w:rPr>
              <w:t>C</w:t>
            </w:r>
            <w:proofErr w:type="spellStart"/>
            <w:r>
              <w:rPr>
                <w:rFonts w:ascii="Arial" w:hAnsi="Arial" w:cs="Arial"/>
                <w:sz w:val="20"/>
                <w:szCs w:val="20"/>
                <w:lang w:val="ru-RU"/>
              </w:rPr>
              <w:t>обранная</w:t>
            </w:r>
            <w:proofErr w:type="spellEnd"/>
            <w:r>
              <w:rPr>
                <w:rFonts w:ascii="Arial" w:hAnsi="Arial" w:cs="Arial"/>
                <w:sz w:val="20"/>
                <w:szCs w:val="20"/>
                <w:lang w:val="ru-RU"/>
              </w:rPr>
              <w:t xml:space="preserve"> мультисенсорная платформа с функционирующими датчиками (например, камерами с активной подсветкой), подготовленный тестовый полигон. Промежуточный отчёт о результатах работ по этапу.</w:t>
            </w:r>
          </w:p>
        </w:tc>
        <w:tc>
          <w:tcPr>
            <w:tcW w:w="4927" w:type="dxa"/>
          </w:tcPr>
          <w:p w:rsidR="00ED2179" w:rsidRPr="00A43D6B" w:rsidRDefault="008355FE">
            <w:pPr>
              <w:pBdr>
                <w:top w:val="nil"/>
                <w:left w:val="nil"/>
                <w:bottom w:val="nil"/>
                <w:right w:val="nil"/>
                <w:between w:val="nil"/>
              </w:pBdr>
              <w:spacing w:after="0"/>
              <w:ind w:hanging="2"/>
              <w:jc w:val="both"/>
              <w:rPr>
                <w:rFonts w:ascii="Arial" w:eastAsia="Arial" w:hAnsi="Arial" w:cs="Arial"/>
                <w:b/>
                <w:sz w:val="20"/>
                <w:szCs w:val="20"/>
                <w:lang w:val="en-US"/>
              </w:rPr>
            </w:pPr>
            <w:r w:rsidRPr="00A43D6B">
              <w:rPr>
                <w:rFonts w:ascii="Arial" w:eastAsia="Arial" w:hAnsi="Arial" w:cs="Arial"/>
                <w:b/>
                <w:sz w:val="20"/>
                <w:szCs w:val="20"/>
                <w:lang w:val="en-US"/>
              </w:rPr>
              <w:t>Works description:</w:t>
            </w:r>
          </w:p>
          <w:p w:rsidR="00ED2179" w:rsidRPr="00A43D6B" w:rsidRDefault="00ED2179">
            <w:pPr>
              <w:pBdr>
                <w:top w:val="nil"/>
                <w:left w:val="nil"/>
                <w:bottom w:val="nil"/>
                <w:right w:val="nil"/>
                <w:between w:val="nil"/>
              </w:pBdr>
              <w:spacing w:after="0"/>
              <w:ind w:hanging="2"/>
              <w:jc w:val="both"/>
              <w:rPr>
                <w:rFonts w:ascii="Arial" w:eastAsia="Arial" w:hAnsi="Arial" w:cs="Arial"/>
                <w:sz w:val="20"/>
                <w:szCs w:val="20"/>
                <w:lang w:val="en-US"/>
              </w:rPr>
            </w:pPr>
          </w:p>
          <w:p w:rsidR="00ED2179" w:rsidRDefault="00A55B5C">
            <w:pPr>
              <w:pBdr>
                <w:top w:val="nil"/>
                <w:left w:val="nil"/>
                <w:bottom w:val="nil"/>
                <w:right w:val="nil"/>
                <w:between w:val="nil"/>
              </w:pBdr>
              <w:spacing w:after="0"/>
              <w:ind w:hanging="2"/>
              <w:jc w:val="both"/>
              <w:rPr>
                <w:rFonts w:ascii="Arial" w:eastAsia="Arial" w:hAnsi="Arial" w:cs="Arial"/>
                <w:sz w:val="20"/>
                <w:szCs w:val="20"/>
                <w:lang w:val="en-US"/>
              </w:rPr>
            </w:pPr>
            <w:r w:rsidRPr="00A55B5C">
              <w:rPr>
                <w:rFonts w:ascii="Arial" w:eastAsia="Arial" w:hAnsi="Arial" w:cs="Arial"/>
                <w:sz w:val="20"/>
                <w:szCs w:val="20"/>
                <w:lang w:val="en-US"/>
              </w:rPr>
              <w:t xml:space="preserve">Development of a mast for the basis of a multi-sensor monitoring system for installation on an existing mobile robotics complex. Manufacturing of the mast, selection and installation of the mounting hardware. Selection of sensors, e.g. in the form of cameras with active illumination. Preparation of the test site for the preliminary testing of the </w:t>
            </w:r>
            <w:proofErr w:type="spellStart"/>
            <w:r w:rsidRPr="00A55B5C">
              <w:rPr>
                <w:rFonts w:ascii="Arial" w:eastAsia="Arial" w:hAnsi="Arial" w:cs="Arial"/>
                <w:sz w:val="20"/>
                <w:szCs w:val="20"/>
                <w:lang w:val="en-US"/>
              </w:rPr>
              <w:t>multisensor</w:t>
            </w:r>
            <w:proofErr w:type="spellEnd"/>
            <w:r w:rsidRPr="00A55B5C">
              <w:rPr>
                <w:rFonts w:ascii="Arial" w:eastAsia="Arial" w:hAnsi="Arial" w:cs="Arial"/>
                <w:sz w:val="20"/>
                <w:szCs w:val="20"/>
                <w:lang w:val="en-US"/>
              </w:rPr>
              <w:t xml:space="preserve"> platform, which includes a room with the imitation of the pipe rails of a real greenhouse, or with similar technical solutions to these rails. </w:t>
            </w:r>
            <w:proofErr w:type="gramStart"/>
            <w:r w:rsidRPr="00A55B5C">
              <w:rPr>
                <w:rFonts w:ascii="Arial" w:eastAsia="Arial" w:hAnsi="Arial" w:cs="Arial"/>
                <w:sz w:val="20"/>
                <w:szCs w:val="20"/>
                <w:lang w:val="en-US"/>
              </w:rPr>
              <w:t>Also</w:t>
            </w:r>
            <w:proofErr w:type="gramEnd"/>
            <w:r>
              <w:rPr>
                <w:rFonts w:ascii="Arial" w:eastAsia="Arial" w:hAnsi="Arial" w:cs="Arial"/>
                <w:sz w:val="20"/>
                <w:szCs w:val="20"/>
                <w:lang w:val="en-US"/>
              </w:rPr>
              <w:t>,</w:t>
            </w:r>
            <w:r w:rsidRPr="00A55B5C">
              <w:rPr>
                <w:rFonts w:ascii="Arial" w:eastAsia="Arial" w:hAnsi="Arial" w:cs="Arial"/>
                <w:sz w:val="20"/>
                <w:szCs w:val="20"/>
                <w:lang w:val="en-US"/>
              </w:rPr>
              <w:t xml:space="preserve"> the polygon includes simulation of plants and fruits. Development of computer vision algorithms for yield estimation and their optimization, adaptation and implementation on the onboard calculators of the mobile platform.</w:t>
            </w:r>
          </w:p>
          <w:p w:rsidR="00A55B5C" w:rsidRPr="00A43D6B" w:rsidRDefault="00A55B5C">
            <w:pPr>
              <w:pBdr>
                <w:top w:val="nil"/>
                <w:left w:val="nil"/>
                <w:bottom w:val="nil"/>
                <w:right w:val="nil"/>
                <w:between w:val="nil"/>
              </w:pBdr>
              <w:spacing w:after="0"/>
              <w:ind w:hanging="2"/>
              <w:jc w:val="both"/>
              <w:rPr>
                <w:rFonts w:ascii="Arial" w:eastAsia="Arial" w:hAnsi="Arial" w:cs="Arial"/>
                <w:sz w:val="20"/>
                <w:szCs w:val="20"/>
                <w:lang w:val="en-US"/>
              </w:rPr>
            </w:pPr>
          </w:p>
          <w:p w:rsidR="00ED2179" w:rsidRPr="00A43D6B" w:rsidRDefault="008355FE">
            <w:pPr>
              <w:pBdr>
                <w:top w:val="nil"/>
                <w:left w:val="nil"/>
                <w:bottom w:val="nil"/>
                <w:right w:val="nil"/>
                <w:between w:val="nil"/>
              </w:pBdr>
              <w:spacing w:after="0"/>
              <w:ind w:hanging="2"/>
              <w:jc w:val="both"/>
              <w:rPr>
                <w:rFonts w:ascii="Arial" w:eastAsia="Arial" w:hAnsi="Arial" w:cs="Arial"/>
                <w:b/>
                <w:sz w:val="20"/>
                <w:szCs w:val="20"/>
                <w:lang w:val="en-US"/>
              </w:rPr>
            </w:pPr>
            <w:r w:rsidRPr="00A43D6B">
              <w:rPr>
                <w:rFonts w:ascii="Arial" w:eastAsia="Arial" w:hAnsi="Arial" w:cs="Arial"/>
                <w:b/>
                <w:sz w:val="20"/>
                <w:szCs w:val="20"/>
                <w:lang w:val="en-US"/>
              </w:rPr>
              <w:t>Deliverables:</w:t>
            </w:r>
          </w:p>
          <w:p w:rsidR="00ED2179" w:rsidRPr="00A43D6B" w:rsidRDefault="00ED2179">
            <w:pPr>
              <w:pBdr>
                <w:top w:val="nil"/>
                <w:left w:val="nil"/>
                <w:bottom w:val="nil"/>
                <w:right w:val="nil"/>
                <w:between w:val="nil"/>
              </w:pBdr>
              <w:spacing w:after="0"/>
              <w:ind w:hanging="2"/>
              <w:jc w:val="both"/>
              <w:rPr>
                <w:rFonts w:ascii="Arial" w:eastAsia="Arial" w:hAnsi="Arial" w:cs="Arial"/>
                <w:b/>
                <w:sz w:val="20"/>
                <w:szCs w:val="20"/>
                <w:lang w:val="en-US"/>
              </w:rPr>
            </w:pPr>
          </w:p>
          <w:p w:rsidR="00ED2179" w:rsidRPr="005F081A" w:rsidRDefault="00A55B5C" w:rsidP="005F081A">
            <w:pPr>
              <w:pBdr>
                <w:top w:val="nil"/>
                <w:left w:val="nil"/>
                <w:bottom w:val="nil"/>
                <w:right w:val="nil"/>
                <w:between w:val="nil"/>
              </w:pBdr>
              <w:spacing w:after="0"/>
              <w:ind w:hanging="2"/>
              <w:jc w:val="both"/>
              <w:rPr>
                <w:rFonts w:ascii="Arial" w:eastAsia="Arial" w:hAnsi="Arial" w:cs="Arial"/>
                <w:sz w:val="20"/>
                <w:szCs w:val="20"/>
                <w:lang w:val="en-US"/>
              </w:rPr>
            </w:pPr>
            <w:r w:rsidRPr="00A55B5C">
              <w:rPr>
                <w:rFonts w:ascii="Arial" w:eastAsia="Arial" w:hAnsi="Arial" w:cs="Arial"/>
                <w:sz w:val="20"/>
                <w:szCs w:val="20"/>
                <w:lang w:val="en-US"/>
              </w:rPr>
              <w:t>Assembled multi-sensor platform with functioning sensors (e.g. cameras with active illumination), prepared test site. Intermediate report on the results of the work on the stage.</w:t>
            </w:r>
          </w:p>
        </w:tc>
      </w:tr>
      <w:tr w:rsidR="00495C6C" w:rsidRPr="00A55B5C" w:rsidTr="00495C6C">
        <w:tc>
          <w:tcPr>
            <w:tcW w:w="4926" w:type="dxa"/>
            <w:shd w:val="clear" w:color="auto" w:fill="F2F2F2" w:themeFill="background1" w:themeFillShade="F2"/>
          </w:tcPr>
          <w:p w:rsidR="00495C6C" w:rsidRPr="00495C6C" w:rsidRDefault="00495C6C" w:rsidP="00495C6C">
            <w:pPr>
              <w:pStyle w:val="western"/>
              <w:spacing w:after="0"/>
              <w:ind w:hanging="2"/>
              <w:rPr>
                <w:lang w:val="ru-RU"/>
              </w:rPr>
            </w:pPr>
            <w:r w:rsidRPr="00495C6C">
              <w:rPr>
                <w:rFonts w:ascii="Arial" w:eastAsia="Arial" w:hAnsi="Arial" w:cs="Arial"/>
                <w:color w:val="000000"/>
                <w:sz w:val="20"/>
                <w:szCs w:val="20"/>
                <w:lang w:val="ru-RU"/>
              </w:rPr>
              <w:t xml:space="preserve">3.3 </w:t>
            </w:r>
            <w:r>
              <w:rPr>
                <w:rFonts w:ascii="Arial" w:hAnsi="Arial" w:cs="Arial"/>
                <w:color w:val="000000"/>
                <w:sz w:val="20"/>
                <w:szCs w:val="20"/>
                <w:lang w:val="ru-RU"/>
              </w:rPr>
              <w:t>Разработка и конструирование мультисенсорной системы мониторинга</w:t>
            </w:r>
          </w:p>
          <w:p w:rsidR="00495C6C" w:rsidRDefault="00495C6C" w:rsidP="00495C6C">
            <w:pPr>
              <w:pBdr>
                <w:top w:val="nil"/>
                <w:left w:val="nil"/>
                <w:bottom w:val="nil"/>
                <w:right w:val="nil"/>
                <w:between w:val="nil"/>
              </w:pBdr>
              <w:spacing w:after="0"/>
              <w:ind w:hanging="2"/>
              <w:jc w:val="both"/>
              <w:rPr>
                <w:rFonts w:ascii="Arial" w:eastAsia="Arial" w:hAnsi="Arial" w:cs="Arial"/>
                <w:color w:val="000000"/>
                <w:sz w:val="20"/>
                <w:szCs w:val="20"/>
              </w:rPr>
            </w:pPr>
          </w:p>
          <w:p w:rsidR="00495C6C" w:rsidRPr="00DF17BF" w:rsidRDefault="00495C6C" w:rsidP="00495C6C">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 xml:space="preserve">Этап </w:t>
            </w:r>
            <w:r w:rsidR="00DF17BF" w:rsidRPr="00DF17BF">
              <w:rPr>
                <w:rFonts w:ascii="Arial" w:eastAsia="Arial" w:hAnsi="Arial" w:cs="Arial"/>
                <w:color w:val="000000"/>
                <w:sz w:val="20"/>
                <w:szCs w:val="20"/>
              </w:rPr>
              <w:t>3</w:t>
            </w:r>
          </w:p>
          <w:p w:rsidR="00495C6C" w:rsidRPr="00495C6C" w:rsidRDefault="00495C6C" w:rsidP="00495C6C">
            <w:pPr>
              <w:pBdr>
                <w:top w:val="nil"/>
                <w:left w:val="nil"/>
                <w:bottom w:val="nil"/>
                <w:right w:val="nil"/>
                <w:between w:val="nil"/>
              </w:pBdr>
              <w:spacing w:after="0"/>
              <w:ind w:hanging="2"/>
              <w:jc w:val="both"/>
              <w:rPr>
                <w:rFonts w:ascii="Arial" w:eastAsia="Arial" w:hAnsi="Arial" w:cs="Arial"/>
                <w:color w:val="000000"/>
                <w:sz w:val="12"/>
                <w:szCs w:val="12"/>
              </w:rPr>
            </w:pPr>
            <w:r>
              <w:rPr>
                <w:rFonts w:ascii="Arial" w:eastAsia="Arial" w:hAnsi="Arial" w:cs="Arial"/>
                <w:color w:val="000000"/>
                <w:sz w:val="20"/>
                <w:szCs w:val="20"/>
              </w:rPr>
              <w:t>Срок выполнения</w:t>
            </w:r>
            <w:r w:rsidRPr="00961744">
              <w:rPr>
                <w:rFonts w:ascii="Arial" w:eastAsia="Arial" w:hAnsi="Arial" w:cs="Arial"/>
                <w:color w:val="000000"/>
                <w:sz w:val="20"/>
                <w:szCs w:val="20"/>
              </w:rPr>
              <w:t xml:space="preserve">: с </w:t>
            </w:r>
            <w:r w:rsidRPr="00961744">
              <w:rPr>
                <w:rFonts w:ascii="Arial" w:eastAsia="Arial" w:hAnsi="Arial" w:cs="Arial"/>
                <w:sz w:val="20"/>
                <w:szCs w:val="20"/>
              </w:rPr>
              <w:t>01.</w:t>
            </w:r>
            <w:r w:rsidRPr="00DF17BF">
              <w:rPr>
                <w:rFonts w:ascii="Arial" w:eastAsia="Arial" w:hAnsi="Arial" w:cs="Arial"/>
                <w:sz w:val="20"/>
                <w:szCs w:val="20"/>
              </w:rPr>
              <w:t>04</w:t>
            </w:r>
            <w:r w:rsidRPr="00961744">
              <w:rPr>
                <w:rFonts w:ascii="Arial" w:eastAsia="Arial" w:hAnsi="Arial" w:cs="Arial"/>
                <w:sz w:val="20"/>
                <w:szCs w:val="20"/>
              </w:rPr>
              <w:t>.202</w:t>
            </w:r>
            <w:r w:rsidRPr="00495C6C">
              <w:rPr>
                <w:rFonts w:ascii="Arial" w:eastAsia="Arial" w:hAnsi="Arial" w:cs="Arial"/>
                <w:sz w:val="20"/>
                <w:szCs w:val="20"/>
              </w:rPr>
              <w:t>3</w:t>
            </w:r>
            <w:r w:rsidRPr="00961744">
              <w:rPr>
                <w:rFonts w:ascii="Arial" w:eastAsia="Arial" w:hAnsi="Arial" w:cs="Arial"/>
                <w:color w:val="000000"/>
                <w:sz w:val="20"/>
                <w:szCs w:val="20"/>
              </w:rPr>
              <w:t xml:space="preserve"> по </w:t>
            </w:r>
            <w:r w:rsidR="00DF17BF" w:rsidRPr="00DF17BF">
              <w:rPr>
                <w:rFonts w:ascii="Arial" w:eastAsia="Arial" w:hAnsi="Arial" w:cs="Arial"/>
                <w:sz w:val="20"/>
                <w:szCs w:val="20"/>
              </w:rPr>
              <w:t>31</w:t>
            </w:r>
            <w:r w:rsidRPr="00961744">
              <w:rPr>
                <w:rFonts w:ascii="Arial" w:eastAsia="Arial" w:hAnsi="Arial" w:cs="Arial"/>
                <w:sz w:val="20"/>
                <w:szCs w:val="20"/>
              </w:rPr>
              <w:t>.</w:t>
            </w:r>
            <w:r w:rsidR="00DF17BF" w:rsidRPr="00DF17BF">
              <w:rPr>
                <w:rFonts w:ascii="Arial" w:eastAsia="Arial" w:hAnsi="Arial" w:cs="Arial"/>
                <w:sz w:val="20"/>
                <w:szCs w:val="20"/>
              </w:rPr>
              <w:t>07</w:t>
            </w:r>
            <w:r w:rsidRPr="00961744">
              <w:rPr>
                <w:rFonts w:ascii="Arial" w:eastAsia="Arial" w:hAnsi="Arial" w:cs="Arial"/>
                <w:sz w:val="20"/>
                <w:szCs w:val="20"/>
              </w:rPr>
              <w:t>.202</w:t>
            </w:r>
            <w:r w:rsidRPr="00495C6C">
              <w:rPr>
                <w:rFonts w:ascii="Arial" w:eastAsia="Arial" w:hAnsi="Arial" w:cs="Arial"/>
                <w:sz w:val="20"/>
                <w:szCs w:val="20"/>
              </w:rPr>
              <w:t>3</w:t>
            </w:r>
          </w:p>
          <w:p w:rsidR="00495C6C" w:rsidRPr="00961744" w:rsidRDefault="00495C6C" w:rsidP="00495C6C">
            <w:pPr>
              <w:pBdr>
                <w:top w:val="nil"/>
                <w:left w:val="nil"/>
                <w:bottom w:val="nil"/>
                <w:right w:val="nil"/>
                <w:between w:val="nil"/>
              </w:pBdr>
              <w:spacing w:after="0"/>
              <w:ind w:hanging="2"/>
              <w:jc w:val="both"/>
              <w:rPr>
                <w:rFonts w:ascii="Arial" w:eastAsia="Arial" w:hAnsi="Arial" w:cs="Arial"/>
                <w:color w:val="000000"/>
                <w:sz w:val="20"/>
                <w:szCs w:val="20"/>
              </w:rPr>
            </w:pPr>
          </w:p>
          <w:p w:rsidR="00495C6C" w:rsidRDefault="00495C6C" w:rsidP="00DF17BF">
            <w:pPr>
              <w:pBdr>
                <w:top w:val="nil"/>
                <w:left w:val="nil"/>
                <w:bottom w:val="nil"/>
                <w:right w:val="nil"/>
                <w:between w:val="nil"/>
              </w:pBdr>
              <w:spacing w:after="0"/>
              <w:ind w:hanging="2"/>
              <w:jc w:val="both"/>
              <w:rPr>
                <w:rFonts w:ascii="Arial" w:eastAsia="Arial" w:hAnsi="Arial" w:cs="Arial"/>
                <w:color w:val="000000"/>
                <w:sz w:val="20"/>
                <w:szCs w:val="20"/>
              </w:rPr>
            </w:pPr>
            <w:r w:rsidRPr="00961744">
              <w:rPr>
                <w:rFonts w:ascii="Arial" w:eastAsia="Arial" w:hAnsi="Arial" w:cs="Arial"/>
                <w:color w:val="000000"/>
                <w:sz w:val="20"/>
                <w:szCs w:val="20"/>
              </w:rPr>
              <w:t xml:space="preserve">Цена Этапа 2: </w:t>
            </w:r>
            <w:r w:rsidRPr="00495C6C">
              <w:rPr>
                <w:rFonts w:ascii="Arial" w:eastAsia="Arial" w:hAnsi="Arial" w:cs="Arial"/>
                <w:color w:val="000000"/>
                <w:sz w:val="20"/>
                <w:szCs w:val="20"/>
              </w:rPr>
              <w:t>2</w:t>
            </w:r>
            <w:r w:rsidRPr="00961744">
              <w:rPr>
                <w:rFonts w:ascii="Arial" w:eastAsia="Arial" w:hAnsi="Arial" w:cs="Arial"/>
                <w:color w:val="000000"/>
                <w:sz w:val="20"/>
                <w:szCs w:val="20"/>
              </w:rPr>
              <w:t xml:space="preserve"> </w:t>
            </w:r>
            <w:r w:rsidR="00DF17BF" w:rsidRPr="00DF17BF">
              <w:rPr>
                <w:rFonts w:ascii="Arial" w:eastAsia="Arial" w:hAnsi="Arial" w:cs="Arial"/>
                <w:color w:val="000000"/>
                <w:sz w:val="20"/>
                <w:szCs w:val="20"/>
              </w:rPr>
              <w:t>5</w:t>
            </w:r>
            <w:r w:rsidRPr="00961744">
              <w:rPr>
                <w:rFonts w:ascii="Arial" w:eastAsia="Arial" w:hAnsi="Arial" w:cs="Arial"/>
                <w:color w:val="000000"/>
                <w:sz w:val="20"/>
                <w:szCs w:val="20"/>
              </w:rPr>
              <w:t>00 000 рублей (</w:t>
            </w:r>
            <w:r>
              <w:rPr>
                <w:rFonts w:ascii="Arial" w:eastAsia="Arial" w:hAnsi="Arial" w:cs="Arial"/>
                <w:color w:val="000000"/>
                <w:sz w:val="20"/>
                <w:szCs w:val="20"/>
              </w:rPr>
              <w:t>два</w:t>
            </w:r>
            <w:r w:rsidRPr="00961744">
              <w:rPr>
                <w:rFonts w:ascii="Arial" w:eastAsia="Arial" w:hAnsi="Arial" w:cs="Arial"/>
                <w:color w:val="000000"/>
                <w:sz w:val="20"/>
                <w:szCs w:val="20"/>
              </w:rPr>
              <w:t xml:space="preserve"> миллиона </w:t>
            </w:r>
            <w:r w:rsidR="00DF17BF">
              <w:rPr>
                <w:rFonts w:ascii="Arial" w:eastAsia="Arial" w:hAnsi="Arial" w:cs="Arial"/>
                <w:color w:val="000000"/>
                <w:sz w:val="20"/>
                <w:szCs w:val="20"/>
              </w:rPr>
              <w:t xml:space="preserve">пятьсот тысяч </w:t>
            </w:r>
            <w:r w:rsidRPr="00961744">
              <w:rPr>
                <w:rFonts w:ascii="Arial" w:eastAsia="Arial" w:hAnsi="Arial" w:cs="Arial"/>
                <w:color w:val="000000"/>
                <w:sz w:val="20"/>
                <w:szCs w:val="20"/>
              </w:rPr>
              <w:t>рублей).</w:t>
            </w:r>
          </w:p>
        </w:tc>
        <w:tc>
          <w:tcPr>
            <w:tcW w:w="4927" w:type="dxa"/>
            <w:shd w:val="clear" w:color="auto" w:fill="F2F2F2" w:themeFill="background1" w:themeFillShade="F2"/>
          </w:tcPr>
          <w:p w:rsidR="00495C6C" w:rsidRPr="00A43D6B" w:rsidRDefault="00495C6C" w:rsidP="00495C6C">
            <w:pPr>
              <w:pBdr>
                <w:top w:val="nil"/>
                <w:left w:val="nil"/>
                <w:bottom w:val="nil"/>
                <w:right w:val="nil"/>
                <w:between w:val="nil"/>
              </w:pBdr>
              <w:spacing w:after="0"/>
              <w:ind w:hanging="2"/>
              <w:jc w:val="both"/>
              <w:rPr>
                <w:rFonts w:ascii="Arial" w:eastAsia="Arial" w:hAnsi="Arial" w:cs="Arial"/>
                <w:sz w:val="20"/>
                <w:szCs w:val="20"/>
                <w:lang w:val="en-US"/>
              </w:rPr>
            </w:pPr>
            <w:r w:rsidRPr="00A43D6B">
              <w:rPr>
                <w:rFonts w:ascii="Arial" w:eastAsia="Arial" w:hAnsi="Arial" w:cs="Arial"/>
                <w:color w:val="000000"/>
                <w:sz w:val="20"/>
                <w:szCs w:val="20"/>
                <w:lang w:val="en-US"/>
              </w:rPr>
              <w:t>3.</w:t>
            </w:r>
            <w:r>
              <w:rPr>
                <w:rFonts w:ascii="Arial" w:eastAsia="Arial" w:hAnsi="Arial" w:cs="Arial"/>
                <w:color w:val="000000"/>
                <w:sz w:val="20"/>
                <w:szCs w:val="20"/>
                <w:lang w:val="en-US"/>
              </w:rPr>
              <w:t>3</w:t>
            </w:r>
            <w:r w:rsidRPr="00A43D6B">
              <w:rPr>
                <w:rFonts w:ascii="Arial" w:eastAsia="Arial" w:hAnsi="Arial" w:cs="Arial"/>
                <w:sz w:val="20"/>
                <w:szCs w:val="20"/>
                <w:lang w:val="en-US"/>
              </w:rPr>
              <w:t xml:space="preserve"> </w:t>
            </w:r>
            <w:r w:rsidR="00A55B5C" w:rsidRPr="00A55B5C">
              <w:rPr>
                <w:rFonts w:ascii="Arial" w:eastAsia="Arial" w:hAnsi="Arial" w:cs="Arial"/>
                <w:sz w:val="20"/>
                <w:szCs w:val="20"/>
                <w:lang w:val="en-US"/>
              </w:rPr>
              <w:t>Development and design of a multi-sensor monitoring system</w:t>
            </w:r>
          </w:p>
          <w:p w:rsidR="00495C6C" w:rsidRPr="00A43D6B" w:rsidRDefault="00495C6C" w:rsidP="00495C6C">
            <w:pPr>
              <w:pBdr>
                <w:top w:val="nil"/>
                <w:left w:val="nil"/>
                <w:bottom w:val="nil"/>
                <w:right w:val="nil"/>
                <w:between w:val="nil"/>
              </w:pBdr>
              <w:spacing w:after="0"/>
              <w:ind w:hanging="2"/>
              <w:jc w:val="both"/>
              <w:rPr>
                <w:rFonts w:ascii="Arial" w:eastAsia="Arial" w:hAnsi="Arial" w:cs="Arial"/>
                <w:sz w:val="20"/>
                <w:szCs w:val="20"/>
                <w:lang w:val="en-US"/>
              </w:rPr>
            </w:pPr>
          </w:p>
          <w:p w:rsidR="00495C6C" w:rsidRPr="00A43D6B" w:rsidRDefault="00495C6C" w:rsidP="00495C6C">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Phase </w:t>
            </w:r>
            <w:r w:rsidR="00DF17BF">
              <w:rPr>
                <w:rFonts w:ascii="Arial" w:eastAsia="Arial" w:hAnsi="Arial" w:cs="Arial"/>
                <w:color w:val="000000"/>
                <w:sz w:val="20"/>
                <w:szCs w:val="20"/>
                <w:lang w:val="en-US"/>
              </w:rPr>
              <w:t>3</w:t>
            </w:r>
            <w:r w:rsidRPr="00A43D6B">
              <w:rPr>
                <w:rFonts w:ascii="Arial" w:eastAsia="Arial" w:hAnsi="Arial" w:cs="Arial"/>
                <w:color w:val="000000"/>
                <w:sz w:val="20"/>
                <w:szCs w:val="20"/>
                <w:lang w:val="en-US"/>
              </w:rPr>
              <w:t>.</w:t>
            </w:r>
          </w:p>
          <w:p w:rsidR="00495C6C" w:rsidRPr="00961744" w:rsidRDefault="00495C6C" w:rsidP="00495C6C">
            <w:pPr>
              <w:pBdr>
                <w:top w:val="nil"/>
                <w:left w:val="nil"/>
                <w:bottom w:val="nil"/>
                <w:right w:val="nil"/>
                <w:between w:val="nil"/>
              </w:pBdr>
              <w:spacing w:after="0"/>
              <w:ind w:hanging="2"/>
              <w:jc w:val="both"/>
              <w:rPr>
                <w:rFonts w:ascii="Arial" w:eastAsia="Arial" w:hAnsi="Arial" w:cs="Arial"/>
                <w:color w:val="000000"/>
                <w:sz w:val="20"/>
                <w:szCs w:val="20"/>
                <w:lang w:val="en-US"/>
              </w:rPr>
            </w:pPr>
            <w:r w:rsidRPr="00961744">
              <w:rPr>
                <w:rFonts w:ascii="Arial" w:eastAsia="Arial" w:hAnsi="Arial" w:cs="Arial"/>
                <w:color w:val="000000"/>
                <w:sz w:val="20"/>
                <w:szCs w:val="20"/>
                <w:lang w:val="en-US"/>
              </w:rPr>
              <w:t xml:space="preserve">Term: </w:t>
            </w:r>
            <w:r w:rsidRPr="00495C6C">
              <w:rPr>
                <w:rFonts w:ascii="Arial" w:eastAsia="Arial" w:hAnsi="Arial" w:cs="Arial"/>
                <w:sz w:val="20"/>
                <w:szCs w:val="20"/>
                <w:lang w:val="en-US"/>
              </w:rPr>
              <w:t>01.</w:t>
            </w:r>
            <w:r w:rsidR="00DF17BF">
              <w:rPr>
                <w:rFonts w:ascii="Arial" w:eastAsia="Arial" w:hAnsi="Arial" w:cs="Arial"/>
                <w:sz w:val="20"/>
                <w:szCs w:val="20"/>
                <w:lang w:val="en-US"/>
              </w:rPr>
              <w:t>04</w:t>
            </w:r>
            <w:r w:rsidRPr="00495C6C">
              <w:rPr>
                <w:rFonts w:ascii="Arial" w:eastAsia="Arial" w:hAnsi="Arial" w:cs="Arial"/>
                <w:sz w:val="20"/>
                <w:szCs w:val="20"/>
                <w:lang w:val="en-US"/>
              </w:rPr>
              <w:t>.202</w:t>
            </w:r>
            <w:r>
              <w:rPr>
                <w:rFonts w:ascii="Arial" w:eastAsia="Arial" w:hAnsi="Arial" w:cs="Arial"/>
                <w:sz w:val="20"/>
                <w:szCs w:val="20"/>
                <w:lang w:val="en-US"/>
              </w:rPr>
              <w:t>3</w:t>
            </w:r>
            <w:r w:rsidRPr="00961744">
              <w:rPr>
                <w:rFonts w:ascii="Arial" w:eastAsia="Arial" w:hAnsi="Arial" w:cs="Arial"/>
                <w:color w:val="000000"/>
                <w:sz w:val="20"/>
                <w:szCs w:val="20"/>
                <w:lang w:val="en-US"/>
              </w:rPr>
              <w:t>–</w:t>
            </w:r>
            <w:r w:rsidR="00DF17BF">
              <w:rPr>
                <w:rFonts w:ascii="Arial" w:eastAsia="Arial" w:hAnsi="Arial" w:cs="Arial"/>
                <w:sz w:val="20"/>
                <w:szCs w:val="20"/>
                <w:lang w:val="en-US"/>
              </w:rPr>
              <w:t>31</w:t>
            </w:r>
            <w:r w:rsidRPr="00495C6C">
              <w:rPr>
                <w:rFonts w:ascii="Arial" w:eastAsia="Arial" w:hAnsi="Arial" w:cs="Arial"/>
                <w:sz w:val="20"/>
                <w:szCs w:val="20"/>
                <w:lang w:val="en-US"/>
              </w:rPr>
              <w:t>.</w:t>
            </w:r>
            <w:r w:rsidR="00DF17BF">
              <w:rPr>
                <w:rFonts w:ascii="Arial" w:eastAsia="Arial" w:hAnsi="Arial" w:cs="Arial"/>
                <w:sz w:val="20"/>
                <w:szCs w:val="20"/>
                <w:lang w:val="en-US"/>
              </w:rPr>
              <w:t>07</w:t>
            </w:r>
            <w:r w:rsidRPr="00495C6C">
              <w:rPr>
                <w:rFonts w:ascii="Arial" w:eastAsia="Arial" w:hAnsi="Arial" w:cs="Arial"/>
                <w:sz w:val="20"/>
                <w:szCs w:val="20"/>
                <w:lang w:val="en-US"/>
              </w:rPr>
              <w:t>.202</w:t>
            </w:r>
            <w:r>
              <w:rPr>
                <w:rFonts w:ascii="Arial" w:eastAsia="Arial" w:hAnsi="Arial" w:cs="Arial"/>
                <w:sz w:val="20"/>
                <w:szCs w:val="20"/>
                <w:lang w:val="en-US"/>
              </w:rPr>
              <w:t>3</w:t>
            </w:r>
          </w:p>
          <w:p w:rsidR="00495C6C" w:rsidRPr="00961744" w:rsidRDefault="00495C6C" w:rsidP="00495C6C">
            <w:pPr>
              <w:pBdr>
                <w:top w:val="nil"/>
                <w:left w:val="nil"/>
                <w:bottom w:val="nil"/>
                <w:right w:val="nil"/>
                <w:between w:val="nil"/>
              </w:pBdr>
              <w:spacing w:after="0"/>
              <w:ind w:hanging="2"/>
              <w:jc w:val="both"/>
              <w:rPr>
                <w:rFonts w:ascii="Arial" w:eastAsia="Arial" w:hAnsi="Arial" w:cs="Arial"/>
                <w:color w:val="000000"/>
                <w:sz w:val="20"/>
                <w:szCs w:val="20"/>
                <w:lang w:val="en-US"/>
              </w:rPr>
            </w:pPr>
          </w:p>
          <w:p w:rsidR="00495C6C" w:rsidRPr="00A43D6B" w:rsidRDefault="00495C6C" w:rsidP="00DF17BF">
            <w:pPr>
              <w:pBdr>
                <w:top w:val="nil"/>
                <w:left w:val="nil"/>
                <w:bottom w:val="nil"/>
                <w:right w:val="nil"/>
                <w:between w:val="nil"/>
              </w:pBdr>
              <w:spacing w:after="0"/>
              <w:ind w:hanging="2"/>
              <w:jc w:val="both"/>
              <w:rPr>
                <w:rFonts w:ascii="Arial" w:eastAsia="Arial" w:hAnsi="Arial" w:cs="Arial"/>
                <w:color w:val="000000"/>
                <w:sz w:val="20"/>
                <w:szCs w:val="20"/>
                <w:lang w:val="en-US"/>
              </w:rPr>
            </w:pPr>
            <w:r w:rsidRPr="00961744">
              <w:rPr>
                <w:rFonts w:ascii="Arial" w:eastAsia="Arial" w:hAnsi="Arial" w:cs="Arial"/>
                <w:color w:val="000000"/>
                <w:sz w:val="20"/>
                <w:szCs w:val="20"/>
                <w:lang w:val="en-US"/>
              </w:rPr>
              <w:t xml:space="preserve">Cost of Phase 2: </w:t>
            </w:r>
            <w:r>
              <w:rPr>
                <w:rFonts w:ascii="Arial" w:eastAsia="Arial" w:hAnsi="Arial" w:cs="Arial"/>
                <w:color w:val="000000"/>
                <w:sz w:val="20"/>
                <w:szCs w:val="20"/>
                <w:lang w:val="en-US"/>
              </w:rPr>
              <w:t>2</w:t>
            </w:r>
            <w:r w:rsidRPr="00961744">
              <w:rPr>
                <w:rFonts w:ascii="Arial" w:eastAsia="Arial" w:hAnsi="Arial" w:cs="Arial"/>
                <w:color w:val="000000"/>
                <w:sz w:val="20"/>
                <w:szCs w:val="20"/>
                <w:lang w:val="en-US"/>
              </w:rPr>
              <w:t xml:space="preserve"> </w:t>
            </w:r>
            <w:r w:rsidR="00DF17BF">
              <w:rPr>
                <w:rFonts w:ascii="Arial" w:eastAsia="Arial" w:hAnsi="Arial" w:cs="Arial"/>
                <w:color w:val="000000"/>
                <w:sz w:val="20"/>
                <w:szCs w:val="20"/>
                <w:lang w:val="en-US"/>
              </w:rPr>
              <w:t>5</w:t>
            </w:r>
            <w:r w:rsidRPr="00961744">
              <w:rPr>
                <w:rFonts w:ascii="Arial" w:eastAsia="Arial" w:hAnsi="Arial" w:cs="Arial"/>
                <w:color w:val="000000"/>
                <w:sz w:val="20"/>
                <w:szCs w:val="20"/>
                <w:lang w:val="en-US"/>
              </w:rPr>
              <w:t>00 000 rubles (</w:t>
            </w:r>
            <w:r>
              <w:rPr>
                <w:rFonts w:ascii="Arial" w:eastAsia="Arial" w:hAnsi="Arial" w:cs="Arial"/>
                <w:color w:val="000000"/>
                <w:sz w:val="20"/>
                <w:szCs w:val="20"/>
                <w:lang w:val="en-US"/>
              </w:rPr>
              <w:t>two</w:t>
            </w:r>
            <w:r w:rsidRPr="00961744">
              <w:rPr>
                <w:rFonts w:ascii="Arial" w:eastAsia="Arial" w:hAnsi="Arial" w:cs="Arial"/>
                <w:color w:val="000000"/>
                <w:sz w:val="20"/>
                <w:szCs w:val="20"/>
                <w:lang w:val="en-US"/>
              </w:rPr>
              <w:t xml:space="preserve"> million</w:t>
            </w:r>
            <w:r w:rsidR="00DF17BF">
              <w:rPr>
                <w:rFonts w:ascii="Arial" w:eastAsia="Arial" w:hAnsi="Arial" w:cs="Arial"/>
                <w:color w:val="000000"/>
                <w:sz w:val="20"/>
                <w:szCs w:val="20"/>
                <w:lang w:val="en-US"/>
              </w:rPr>
              <w:t xml:space="preserve"> five thousand hundred</w:t>
            </w:r>
            <w:r>
              <w:rPr>
                <w:rFonts w:ascii="Arial" w:eastAsia="Arial" w:hAnsi="Arial" w:cs="Arial"/>
                <w:color w:val="000000"/>
                <w:sz w:val="20"/>
                <w:szCs w:val="20"/>
                <w:lang w:val="en-US"/>
              </w:rPr>
              <w:t xml:space="preserve"> rubles</w:t>
            </w:r>
            <w:r w:rsidRPr="00961744">
              <w:rPr>
                <w:rFonts w:ascii="Arial" w:eastAsia="Arial" w:hAnsi="Arial" w:cs="Arial"/>
                <w:color w:val="000000"/>
                <w:sz w:val="20"/>
                <w:szCs w:val="20"/>
                <w:lang w:val="en-US"/>
              </w:rPr>
              <w:t>).</w:t>
            </w:r>
            <w:r w:rsidRPr="00A43D6B">
              <w:rPr>
                <w:rFonts w:ascii="Arial" w:eastAsia="Arial" w:hAnsi="Arial" w:cs="Arial"/>
                <w:color w:val="000000"/>
                <w:sz w:val="20"/>
                <w:szCs w:val="20"/>
                <w:lang w:val="en-US"/>
              </w:rPr>
              <w:t xml:space="preserve"> </w:t>
            </w:r>
          </w:p>
        </w:tc>
      </w:tr>
      <w:tr w:rsidR="00495C6C" w:rsidRPr="00A55B5C" w:rsidTr="00961744">
        <w:tc>
          <w:tcPr>
            <w:tcW w:w="4926" w:type="dxa"/>
          </w:tcPr>
          <w:p w:rsidR="00DF17BF" w:rsidRDefault="00DF17BF" w:rsidP="00DF17BF">
            <w:pPr>
              <w:pBdr>
                <w:top w:val="nil"/>
                <w:left w:val="nil"/>
                <w:bottom w:val="nil"/>
                <w:right w:val="nil"/>
                <w:between w:val="nil"/>
              </w:pBdr>
              <w:spacing w:after="0"/>
              <w:ind w:hanging="2"/>
              <w:jc w:val="both"/>
              <w:rPr>
                <w:rFonts w:ascii="Arial" w:eastAsia="Arial" w:hAnsi="Arial" w:cs="Arial"/>
                <w:b/>
                <w:sz w:val="20"/>
                <w:szCs w:val="20"/>
              </w:rPr>
            </w:pPr>
            <w:r>
              <w:rPr>
                <w:rFonts w:ascii="Arial" w:eastAsia="Arial" w:hAnsi="Arial" w:cs="Arial"/>
                <w:b/>
                <w:sz w:val="20"/>
                <w:szCs w:val="20"/>
              </w:rPr>
              <w:t>Содержание работ этапа:</w:t>
            </w:r>
          </w:p>
          <w:p w:rsidR="00DF17BF" w:rsidRDefault="00DF17BF" w:rsidP="00DF17BF">
            <w:pPr>
              <w:pStyle w:val="western"/>
              <w:spacing w:after="0"/>
              <w:ind w:hanging="2"/>
              <w:jc w:val="both"/>
              <w:rPr>
                <w:lang w:val="ru-RU"/>
              </w:rPr>
            </w:pPr>
            <w:r>
              <w:rPr>
                <w:rFonts w:ascii="Arial" w:hAnsi="Arial" w:cs="Arial"/>
                <w:sz w:val="20"/>
                <w:szCs w:val="20"/>
                <w:lang w:val="ru-RU"/>
              </w:rPr>
              <w:t>Проведение испытаний на тестовом полигоне, доработка платформы и алгоритмов. Проведение испытаний в тепличном хозяйстве на стороне Заказчика, финальная доработка платформы и алгоритмов. Подготовка документации на подтверждение уровня готовности технологии TRL-6.</w:t>
            </w:r>
          </w:p>
          <w:p w:rsidR="00DF17BF" w:rsidRDefault="00DF17BF" w:rsidP="00DF17BF">
            <w:pPr>
              <w:pBdr>
                <w:top w:val="nil"/>
                <w:left w:val="nil"/>
                <w:bottom w:val="nil"/>
                <w:right w:val="nil"/>
                <w:between w:val="nil"/>
              </w:pBdr>
              <w:spacing w:after="0"/>
              <w:ind w:hanging="2"/>
              <w:jc w:val="both"/>
              <w:rPr>
                <w:rFonts w:ascii="Arial" w:eastAsia="Arial" w:hAnsi="Arial" w:cs="Arial"/>
                <w:sz w:val="20"/>
                <w:szCs w:val="20"/>
              </w:rPr>
            </w:pPr>
          </w:p>
          <w:p w:rsidR="00DF17BF" w:rsidRDefault="00DF17BF" w:rsidP="00DF17BF">
            <w:pPr>
              <w:pBdr>
                <w:top w:val="nil"/>
                <w:left w:val="nil"/>
                <w:bottom w:val="nil"/>
                <w:right w:val="nil"/>
                <w:between w:val="nil"/>
              </w:pBdr>
              <w:spacing w:after="0"/>
              <w:ind w:hanging="2"/>
              <w:jc w:val="both"/>
              <w:rPr>
                <w:rFonts w:ascii="Arial" w:eastAsia="Arial" w:hAnsi="Arial" w:cs="Arial"/>
                <w:b/>
                <w:sz w:val="20"/>
                <w:szCs w:val="20"/>
              </w:rPr>
            </w:pPr>
            <w:r>
              <w:rPr>
                <w:rFonts w:ascii="Arial" w:eastAsia="Arial" w:hAnsi="Arial" w:cs="Arial"/>
                <w:b/>
                <w:sz w:val="20"/>
                <w:szCs w:val="20"/>
              </w:rPr>
              <w:t>Результата этапа:</w:t>
            </w:r>
          </w:p>
          <w:p w:rsidR="00495C6C" w:rsidRPr="00DF17BF" w:rsidRDefault="00DF17BF" w:rsidP="00DF17BF">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hAnsi="Arial" w:cs="Arial"/>
                <w:sz w:val="20"/>
                <w:szCs w:val="20"/>
              </w:rPr>
              <w:lastRenderedPageBreak/>
              <w:t>А</w:t>
            </w:r>
            <w:r w:rsidRPr="00DF17BF">
              <w:rPr>
                <w:rFonts w:ascii="Arial" w:hAnsi="Arial" w:cs="Arial"/>
                <w:sz w:val="20"/>
                <w:szCs w:val="20"/>
              </w:rPr>
              <w:t>пробированный и доработанный прототип мультисенсорной платформы. Документация, подтверждающая уровень готовности технологии TRL-6. Итоговый отчёт по Проекту.</w:t>
            </w:r>
          </w:p>
        </w:tc>
        <w:tc>
          <w:tcPr>
            <w:tcW w:w="4927" w:type="dxa"/>
          </w:tcPr>
          <w:p w:rsidR="00DF17BF" w:rsidRPr="00A43D6B" w:rsidRDefault="00DF17BF" w:rsidP="00DF17BF">
            <w:pPr>
              <w:pBdr>
                <w:top w:val="nil"/>
                <w:left w:val="nil"/>
                <w:bottom w:val="nil"/>
                <w:right w:val="nil"/>
                <w:between w:val="nil"/>
              </w:pBdr>
              <w:spacing w:after="0"/>
              <w:ind w:hanging="2"/>
              <w:jc w:val="both"/>
              <w:rPr>
                <w:rFonts w:ascii="Arial" w:eastAsia="Arial" w:hAnsi="Arial" w:cs="Arial"/>
                <w:b/>
                <w:sz w:val="20"/>
                <w:szCs w:val="20"/>
                <w:lang w:val="en-US"/>
              </w:rPr>
            </w:pPr>
            <w:r w:rsidRPr="00A43D6B">
              <w:rPr>
                <w:rFonts w:ascii="Arial" w:eastAsia="Arial" w:hAnsi="Arial" w:cs="Arial"/>
                <w:b/>
                <w:sz w:val="20"/>
                <w:szCs w:val="20"/>
                <w:lang w:val="en-US"/>
              </w:rPr>
              <w:lastRenderedPageBreak/>
              <w:t>Works description:</w:t>
            </w:r>
          </w:p>
          <w:p w:rsidR="00DF17BF" w:rsidRPr="00A43D6B" w:rsidRDefault="00DF17BF" w:rsidP="00DF17BF">
            <w:pPr>
              <w:pBdr>
                <w:top w:val="nil"/>
                <w:left w:val="nil"/>
                <w:bottom w:val="nil"/>
                <w:right w:val="nil"/>
                <w:between w:val="nil"/>
              </w:pBdr>
              <w:spacing w:after="0"/>
              <w:ind w:hanging="2"/>
              <w:jc w:val="both"/>
              <w:rPr>
                <w:rFonts w:ascii="Arial" w:eastAsia="Arial" w:hAnsi="Arial" w:cs="Arial"/>
                <w:sz w:val="20"/>
                <w:szCs w:val="20"/>
                <w:lang w:val="en-US"/>
              </w:rPr>
            </w:pPr>
          </w:p>
          <w:p w:rsidR="00DF17BF" w:rsidRDefault="00A55B5C" w:rsidP="00DF17BF">
            <w:pPr>
              <w:pBdr>
                <w:top w:val="nil"/>
                <w:left w:val="nil"/>
                <w:bottom w:val="nil"/>
                <w:right w:val="nil"/>
                <w:between w:val="nil"/>
              </w:pBdr>
              <w:spacing w:after="0"/>
              <w:ind w:hanging="2"/>
              <w:jc w:val="both"/>
              <w:rPr>
                <w:rFonts w:ascii="Arial" w:eastAsia="Arial" w:hAnsi="Arial" w:cs="Arial"/>
                <w:sz w:val="20"/>
                <w:szCs w:val="20"/>
                <w:lang w:val="en-US"/>
              </w:rPr>
            </w:pPr>
            <w:r w:rsidRPr="00A55B5C">
              <w:rPr>
                <w:rFonts w:ascii="Arial" w:eastAsia="Arial" w:hAnsi="Arial" w:cs="Arial"/>
                <w:sz w:val="20"/>
                <w:szCs w:val="20"/>
                <w:lang w:val="en-US"/>
              </w:rPr>
              <w:t>Conducting tests at the test site, finalizing the platform and algorithms. Conducting tests in a greenhouse on the Customer's side, finalizing the platform and algorithms. Preparation of documentation to confirm the level of readiness of the TRL-6 technology.</w:t>
            </w:r>
          </w:p>
          <w:p w:rsidR="00A55B5C" w:rsidRPr="00A43D6B" w:rsidRDefault="00A55B5C" w:rsidP="00DF17BF">
            <w:pPr>
              <w:pBdr>
                <w:top w:val="nil"/>
                <w:left w:val="nil"/>
                <w:bottom w:val="nil"/>
                <w:right w:val="nil"/>
                <w:between w:val="nil"/>
              </w:pBdr>
              <w:spacing w:after="0"/>
              <w:ind w:hanging="2"/>
              <w:jc w:val="both"/>
              <w:rPr>
                <w:rFonts w:ascii="Arial" w:eastAsia="Arial" w:hAnsi="Arial" w:cs="Arial"/>
                <w:sz w:val="20"/>
                <w:szCs w:val="20"/>
                <w:lang w:val="en-US"/>
              </w:rPr>
            </w:pPr>
          </w:p>
          <w:p w:rsidR="00DF17BF" w:rsidRPr="00A43D6B" w:rsidRDefault="00DF17BF" w:rsidP="00DF17BF">
            <w:pPr>
              <w:pBdr>
                <w:top w:val="nil"/>
                <w:left w:val="nil"/>
                <w:bottom w:val="nil"/>
                <w:right w:val="nil"/>
                <w:between w:val="nil"/>
              </w:pBdr>
              <w:spacing w:after="0"/>
              <w:ind w:hanging="2"/>
              <w:jc w:val="both"/>
              <w:rPr>
                <w:rFonts w:ascii="Arial" w:eastAsia="Arial" w:hAnsi="Arial" w:cs="Arial"/>
                <w:b/>
                <w:sz w:val="20"/>
                <w:szCs w:val="20"/>
                <w:lang w:val="en-US"/>
              </w:rPr>
            </w:pPr>
            <w:r w:rsidRPr="00A43D6B">
              <w:rPr>
                <w:rFonts w:ascii="Arial" w:eastAsia="Arial" w:hAnsi="Arial" w:cs="Arial"/>
                <w:b/>
                <w:sz w:val="20"/>
                <w:szCs w:val="20"/>
                <w:lang w:val="en-US"/>
              </w:rPr>
              <w:t>Deliverables:</w:t>
            </w:r>
          </w:p>
          <w:p w:rsidR="00DF17BF" w:rsidRPr="00A43D6B" w:rsidRDefault="00DF17BF" w:rsidP="00DF17BF">
            <w:pPr>
              <w:pBdr>
                <w:top w:val="nil"/>
                <w:left w:val="nil"/>
                <w:bottom w:val="nil"/>
                <w:right w:val="nil"/>
                <w:between w:val="nil"/>
              </w:pBdr>
              <w:spacing w:after="0"/>
              <w:ind w:hanging="2"/>
              <w:jc w:val="both"/>
              <w:rPr>
                <w:rFonts w:ascii="Arial" w:eastAsia="Arial" w:hAnsi="Arial" w:cs="Arial"/>
                <w:b/>
                <w:sz w:val="20"/>
                <w:szCs w:val="20"/>
                <w:lang w:val="en-US"/>
              </w:rPr>
            </w:pPr>
          </w:p>
          <w:p w:rsidR="00495C6C" w:rsidRDefault="00A55B5C" w:rsidP="00DF17BF">
            <w:pPr>
              <w:pBdr>
                <w:top w:val="nil"/>
                <w:left w:val="nil"/>
                <w:bottom w:val="nil"/>
                <w:right w:val="nil"/>
                <w:between w:val="nil"/>
              </w:pBdr>
              <w:spacing w:after="0"/>
              <w:ind w:hanging="2"/>
              <w:jc w:val="both"/>
              <w:rPr>
                <w:rFonts w:ascii="Arial" w:eastAsia="Arial" w:hAnsi="Arial" w:cs="Arial"/>
                <w:sz w:val="20"/>
                <w:szCs w:val="20"/>
                <w:lang w:val="en-US"/>
              </w:rPr>
            </w:pPr>
            <w:r w:rsidRPr="00A55B5C">
              <w:rPr>
                <w:rFonts w:ascii="Arial" w:eastAsia="Arial" w:hAnsi="Arial" w:cs="Arial"/>
                <w:sz w:val="20"/>
                <w:szCs w:val="20"/>
                <w:lang w:val="en-US"/>
              </w:rPr>
              <w:lastRenderedPageBreak/>
              <w:t>Conducting tests at the test site, finalizing the platform and algorithms. Conducting tests in a greenhouse on the Customer's side, finalizing the platform and algorithms. Preparation of documentation to confirm the level of readiness of the TRL-6 technology.</w:t>
            </w:r>
          </w:p>
          <w:p w:rsidR="00A55B5C" w:rsidRPr="005F081A" w:rsidRDefault="00A55B5C" w:rsidP="00DF17BF">
            <w:pPr>
              <w:pBdr>
                <w:top w:val="nil"/>
                <w:left w:val="nil"/>
                <w:bottom w:val="nil"/>
                <w:right w:val="nil"/>
                <w:between w:val="nil"/>
              </w:pBdr>
              <w:spacing w:after="0"/>
              <w:ind w:hanging="2"/>
              <w:jc w:val="both"/>
              <w:rPr>
                <w:rFonts w:ascii="Arial" w:eastAsia="Arial" w:hAnsi="Arial" w:cs="Arial"/>
                <w:color w:val="000000"/>
                <w:sz w:val="20"/>
                <w:szCs w:val="20"/>
                <w:lang w:val="en-US"/>
              </w:rPr>
            </w:pPr>
            <w:bookmarkStart w:id="0" w:name="_GoBack"/>
            <w:bookmarkEnd w:id="0"/>
          </w:p>
        </w:tc>
      </w:tr>
      <w:tr w:rsidR="00ED2179" w:rsidTr="00961744">
        <w:tc>
          <w:tcPr>
            <w:tcW w:w="4926" w:type="dxa"/>
          </w:tcPr>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b/>
                <w:color w:val="000000"/>
                <w:sz w:val="20"/>
                <w:szCs w:val="20"/>
              </w:rPr>
              <w:t>4. Управление Проектом</w:t>
            </w:r>
          </w:p>
        </w:tc>
        <w:tc>
          <w:tcPr>
            <w:tcW w:w="4927" w:type="dxa"/>
          </w:tcPr>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b/>
                <w:color w:val="000000"/>
                <w:sz w:val="20"/>
                <w:szCs w:val="20"/>
              </w:rPr>
              <w:t xml:space="preserve">4. </w:t>
            </w:r>
            <w:proofErr w:type="spellStart"/>
            <w:r>
              <w:rPr>
                <w:rFonts w:ascii="Arial" w:eastAsia="Arial" w:hAnsi="Arial" w:cs="Arial"/>
                <w:b/>
                <w:color w:val="000000"/>
                <w:sz w:val="20"/>
                <w:szCs w:val="20"/>
              </w:rPr>
              <w:t>Project</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Management</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Team</w:t>
            </w:r>
            <w:proofErr w:type="spellEnd"/>
          </w:p>
        </w:tc>
      </w:tr>
      <w:tr w:rsidR="00ED2179" w:rsidTr="00961744">
        <w:tc>
          <w:tcPr>
            <w:tcW w:w="4926" w:type="dxa"/>
          </w:tcPr>
          <w:p w:rsidR="00ED2179" w:rsidRDefault="00ED2179">
            <w:pPr>
              <w:pBdr>
                <w:top w:val="nil"/>
                <w:left w:val="nil"/>
                <w:bottom w:val="nil"/>
                <w:right w:val="nil"/>
                <w:between w:val="nil"/>
              </w:pBdr>
              <w:spacing w:after="0"/>
              <w:ind w:hanging="2"/>
              <w:jc w:val="both"/>
              <w:rPr>
                <w:rFonts w:ascii="Arial" w:eastAsia="Arial" w:hAnsi="Arial" w:cs="Arial"/>
                <w:color w:val="000000"/>
                <w:sz w:val="20"/>
                <w:szCs w:val="20"/>
              </w:rPr>
            </w:pPr>
          </w:p>
        </w:tc>
        <w:tc>
          <w:tcPr>
            <w:tcW w:w="4927" w:type="dxa"/>
          </w:tcPr>
          <w:p w:rsidR="00ED2179" w:rsidRDefault="00ED2179">
            <w:pPr>
              <w:pBdr>
                <w:top w:val="nil"/>
                <w:left w:val="nil"/>
                <w:bottom w:val="nil"/>
                <w:right w:val="nil"/>
                <w:between w:val="nil"/>
              </w:pBdr>
              <w:spacing w:after="0"/>
              <w:ind w:hanging="2"/>
              <w:jc w:val="both"/>
              <w:rPr>
                <w:rFonts w:ascii="Arial" w:eastAsia="Arial" w:hAnsi="Arial" w:cs="Arial"/>
                <w:color w:val="000000"/>
                <w:sz w:val="20"/>
                <w:szCs w:val="20"/>
              </w:rPr>
            </w:pPr>
          </w:p>
        </w:tc>
      </w:tr>
      <w:tr w:rsidR="00ED2179" w:rsidTr="00961744">
        <w:tc>
          <w:tcPr>
            <w:tcW w:w="4926" w:type="dxa"/>
          </w:tcPr>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 xml:space="preserve">Руководитель </w:t>
            </w:r>
            <w:r w:rsidR="00961744">
              <w:rPr>
                <w:rFonts w:ascii="Arial" w:eastAsia="Arial" w:hAnsi="Arial" w:cs="Arial"/>
                <w:color w:val="000000"/>
                <w:sz w:val="20"/>
                <w:szCs w:val="20"/>
              </w:rPr>
              <w:t>проекта:</w:t>
            </w: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 xml:space="preserve">Координатор проекта с Заказчиком: </w:t>
            </w: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Технический руководитель проекта:</w:t>
            </w: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 xml:space="preserve">Координатор проекта с группой исполнителей: </w:t>
            </w: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r>
              <w:rPr>
                <w:rFonts w:ascii="Arial" w:eastAsia="Arial" w:hAnsi="Arial" w:cs="Arial"/>
                <w:color w:val="000000"/>
                <w:sz w:val="20"/>
                <w:szCs w:val="20"/>
              </w:rPr>
              <w:t xml:space="preserve">Координатор от офиса по ведению договоров: </w:t>
            </w:r>
          </w:p>
          <w:p w:rsidR="00ED2179" w:rsidRDefault="00ED2179">
            <w:pPr>
              <w:pBdr>
                <w:top w:val="nil"/>
                <w:left w:val="nil"/>
                <w:bottom w:val="nil"/>
                <w:right w:val="nil"/>
                <w:between w:val="nil"/>
              </w:pBdr>
              <w:spacing w:after="0"/>
              <w:ind w:hanging="2"/>
              <w:jc w:val="both"/>
              <w:rPr>
                <w:rFonts w:ascii="Arial" w:eastAsia="Arial" w:hAnsi="Arial" w:cs="Arial"/>
                <w:color w:val="000000"/>
                <w:sz w:val="20"/>
                <w:szCs w:val="20"/>
              </w:rPr>
            </w:pPr>
          </w:p>
        </w:tc>
        <w:tc>
          <w:tcPr>
            <w:tcW w:w="4927" w:type="dxa"/>
          </w:tcPr>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Project Mentor: </w:t>
            </w:r>
          </w:p>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Project coordinator with the Customer: </w:t>
            </w:r>
          </w:p>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Technical Project Manager:</w:t>
            </w:r>
          </w:p>
          <w:p w:rsidR="00ED2179" w:rsidRPr="00A43D6B" w:rsidRDefault="008355FE">
            <w:pPr>
              <w:pBdr>
                <w:top w:val="nil"/>
                <w:left w:val="nil"/>
                <w:bottom w:val="nil"/>
                <w:right w:val="nil"/>
                <w:between w:val="nil"/>
              </w:pBdr>
              <w:spacing w:after="0"/>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Project executive team coordinator: </w:t>
            </w:r>
          </w:p>
          <w:p w:rsidR="00ED2179" w:rsidRDefault="008355FE">
            <w:pPr>
              <w:pBdr>
                <w:top w:val="nil"/>
                <w:left w:val="nil"/>
                <w:bottom w:val="nil"/>
                <w:right w:val="nil"/>
                <w:between w:val="nil"/>
              </w:pBdr>
              <w:spacing w:after="0"/>
              <w:ind w:hanging="2"/>
              <w:jc w:val="both"/>
              <w:rPr>
                <w:rFonts w:ascii="Arial" w:eastAsia="Arial" w:hAnsi="Arial" w:cs="Arial"/>
                <w:color w:val="000000"/>
                <w:sz w:val="20"/>
                <w:szCs w:val="20"/>
              </w:rPr>
            </w:pPr>
            <w:proofErr w:type="spellStart"/>
            <w:r>
              <w:rPr>
                <w:rFonts w:ascii="Arial" w:eastAsia="Arial" w:hAnsi="Arial" w:cs="Arial"/>
                <w:color w:val="000000"/>
                <w:sz w:val="20"/>
                <w:szCs w:val="20"/>
              </w:rPr>
              <w:t>Contract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manager</w:t>
            </w:r>
            <w:proofErr w:type="spellEnd"/>
            <w:r>
              <w:rPr>
                <w:rFonts w:ascii="Arial" w:eastAsia="Arial" w:hAnsi="Arial" w:cs="Arial"/>
                <w:color w:val="000000"/>
                <w:sz w:val="20"/>
                <w:szCs w:val="20"/>
              </w:rPr>
              <w:t xml:space="preserve">: </w:t>
            </w:r>
          </w:p>
        </w:tc>
      </w:tr>
      <w:tr w:rsidR="00ED2179" w:rsidTr="00961744">
        <w:trPr>
          <w:trHeight w:val="415"/>
        </w:trPr>
        <w:tc>
          <w:tcPr>
            <w:tcW w:w="4926" w:type="dxa"/>
          </w:tcPr>
          <w:p w:rsidR="00ED2179" w:rsidRDefault="008355FE">
            <w:pPr>
              <w:spacing w:after="0"/>
              <w:ind w:hanging="2"/>
              <w:jc w:val="both"/>
              <w:rPr>
                <w:rFonts w:ascii="Arial" w:eastAsia="Arial" w:hAnsi="Arial" w:cs="Arial"/>
                <w:sz w:val="20"/>
                <w:szCs w:val="20"/>
              </w:rPr>
            </w:pPr>
            <w:r>
              <w:rPr>
                <w:rFonts w:ascii="Arial" w:eastAsia="Arial" w:hAnsi="Arial" w:cs="Arial"/>
                <w:b/>
                <w:sz w:val="20"/>
                <w:szCs w:val="20"/>
              </w:rPr>
              <w:t>Заказчик:</w:t>
            </w:r>
          </w:p>
        </w:tc>
        <w:tc>
          <w:tcPr>
            <w:tcW w:w="4927" w:type="dxa"/>
          </w:tcPr>
          <w:p w:rsidR="00ED2179" w:rsidRDefault="008355FE">
            <w:pPr>
              <w:spacing w:after="0"/>
              <w:ind w:hanging="2"/>
              <w:jc w:val="both"/>
              <w:rPr>
                <w:rFonts w:ascii="Arial" w:eastAsia="Arial" w:hAnsi="Arial" w:cs="Arial"/>
                <w:sz w:val="20"/>
                <w:szCs w:val="20"/>
              </w:rPr>
            </w:pPr>
            <w:proofErr w:type="spellStart"/>
            <w:r>
              <w:rPr>
                <w:rFonts w:ascii="Arial" w:eastAsia="Arial" w:hAnsi="Arial" w:cs="Arial"/>
                <w:b/>
                <w:sz w:val="20"/>
                <w:szCs w:val="20"/>
              </w:rPr>
              <w:t>Customer</w:t>
            </w:r>
            <w:proofErr w:type="spellEnd"/>
            <w:r>
              <w:rPr>
                <w:rFonts w:ascii="Arial" w:eastAsia="Arial" w:hAnsi="Arial" w:cs="Arial"/>
                <w:b/>
                <w:sz w:val="20"/>
                <w:szCs w:val="20"/>
              </w:rPr>
              <w:t>:</w:t>
            </w:r>
          </w:p>
        </w:tc>
      </w:tr>
      <w:tr w:rsidR="00DF17BF" w:rsidTr="00961744">
        <w:tc>
          <w:tcPr>
            <w:tcW w:w="4926" w:type="dxa"/>
          </w:tcPr>
          <w:p w:rsidR="00DF17BF" w:rsidRDefault="00DF17BF" w:rsidP="00DF17BF">
            <w:pPr>
              <w:pBdr>
                <w:top w:val="nil"/>
                <w:left w:val="nil"/>
                <w:bottom w:val="nil"/>
                <w:right w:val="nil"/>
                <w:between w:val="nil"/>
              </w:pBdr>
              <w:spacing w:after="0" w:line="240" w:lineRule="auto"/>
              <w:ind w:hanging="2"/>
              <w:jc w:val="both"/>
              <w:rPr>
                <w:rFonts w:ascii="Arial" w:hAnsi="Arial" w:cs="Arial"/>
                <w:b/>
                <w:bCs/>
                <w:sz w:val="20"/>
                <w:szCs w:val="20"/>
              </w:rPr>
            </w:pPr>
            <w:r w:rsidRPr="00697843">
              <w:rPr>
                <w:rFonts w:ascii="Arial" w:eastAsia="Arial" w:hAnsi="Arial" w:cs="Arial"/>
                <w:b/>
                <w:sz w:val="20"/>
                <w:szCs w:val="20"/>
              </w:rPr>
              <w:t xml:space="preserve">Общество с ограниченной ответственностью </w:t>
            </w:r>
            <w:r>
              <w:rPr>
                <w:rFonts w:ascii="Arial" w:hAnsi="Arial" w:cs="Arial"/>
                <w:b/>
                <w:bCs/>
                <w:sz w:val="20"/>
                <w:szCs w:val="20"/>
              </w:rPr>
              <w:t>«</w:t>
            </w:r>
            <w:proofErr w:type="spellStart"/>
            <w:r>
              <w:rPr>
                <w:rFonts w:ascii="Arial" w:hAnsi="Arial" w:cs="Arial"/>
                <w:b/>
                <w:bCs/>
                <w:sz w:val="20"/>
                <w:szCs w:val="20"/>
              </w:rPr>
              <w:t>Айтикит</w:t>
            </w:r>
            <w:proofErr w:type="spellEnd"/>
            <w:r>
              <w:rPr>
                <w:rFonts w:ascii="Arial" w:hAnsi="Arial" w:cs="Arial"/>
                <w:b/>
                <w:bCs/>
                <w:sz w:val="20"/>
                <w:szCs w:val="20"/>
              </w:rPr>
              <w:t>» (ООО «</w:t>
            </w:r>
            <w:proofErr w:type="spellStart"/>
            <w:r>
              <w:rPr>
                <w:rFonts w:ascii="Arial" w:hAnsi="Arial" w:cs="Arial"/>
                <w:b/>
                <w:bCs/>
                <w:sz w:val="20"/>
                <w:szCs w:val="20"/>
              </w:rPr>
              <w:t>Айтикит</w:t>
            </w:r>
            <w:proofErr w:type="spellEnd"/>
            <w:r>
              <w:rPr>
                <w:rFonts w:ascii="Arial" w:hAnsi="Arial" w:cs="Arial"/>
                <w:b/>
                <w:bCs/>
                <w:sz w:val="20"/>
                <w:szCs w:val="20"/>
              </w:rPr>
              <w:t>»)</w:t>
            </w:r>
          </w:p>
          <w:p w:rsidR="00DF17BF" w:rsidRDefault="00DF17BF" w:rsidP="00DF17BF">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rPr>
            </w:pP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limited (</w:t>
            </w: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Ltd</w:t>
            </w:r>
            <w:r>
              <w:rPr>
                <w:rFonts w:ascii="Arial" w:eastAsia="Arial" w:hAnsi="Arial" w:cs="Arial"/>
                <w:b/>
                <w:sz w:val="20"/>
                <w:szCs w:val="20"/>
                <w:lang w:val="en-US"/>
              </w:rPr>
              <w:t>.</w:t>
            </w:r>
            <w:r w:rsidRPr="00826727">
              <w:rPr>
                <w:rFonts w:ascii="Arial" w:eastAsia="Arial" w:hAnsi="Arial" w:cs="Arial"/>
                <w:b/>
                <w:sz w:val="20"/>
                <w:szCs w:val="20"/>
                <w:lang w:val="en-US"/>
              </w:rPr>
              <w:t>)</w:t>
            </w:r>
          </w:p>
          <w:p w:rsidR="00DF17BF" w:rsidRDefault="00DF17BF" w:rsidP="00DF17BF">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Tr="00961744">
        <w:tc>
          <w:tcPr>
            <w:tcW w:w="4926" w:type="dxa"/>
          </w:tcPr>
          <w:p w:rsidR="00961744" w:rsidRPr="00DF17BF" w:rsidRDefault="008355FE"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 xml:space="preserve">Адрес: </w:t>
            </w:r>
            <w:r w:rsidR="00961744" w:rsidRPr="00DF17BF">
              <w:rPr>
                <w:rFonts w:ascii="Arial" w:eastAsia="Arial" w:hAnsi="Arial" w:cs="Arial"/>
                <w:sz w:val="20"/>
                <w:szCs w:val="20"/>
                <w:highlight w:val="yellow"/>
              </w:rPr>
              <w:t>121205, г. Москва, территория Сколково инновационного центра, Большой бульвар, д. 62</w:t>
            </w:r>
          </w:p>
          <w:p w:rsidR="00961744" w:rsidRPr="00DF17BF" w:rsidRDefault="00961744"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ИНН: 7709910281</w:t>
            </w:r>
          </w:p>
          <w:p w:rsidR="00961744" w:rsidRPr="00DF17BF" w:rsidRDefault="00961744"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КПП: 773101001</w:t>
            </w:r>
          </w:p>
          <w:p w:rsidR="00961744" w:rsidRPr="00DF17BF" w:rsidRDefault="00961744"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Расчетный счет в рублях 40702810862030005702</w:t>
            </w:r>
          </w:p>
          <w:p w:rsidR="00961744" w:rsidRPr="00DF17BF" w:rsidRDefault="00961744"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Кор. счёт: 30101 810 600 000 000 603</w:t>
            </w:r>
          </w:p>
          <w:p w:rsidR="00961744" w:rsidRPr="00DF17BF" w:rsidRDefault="00961744"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Банк: Отделение «Банк Татарстан» № 8610 ПАО «Сбербанк» г. Казань</w:t>
            </w:r>
          </w:p>
          <w:p w:rsidR="00ED2179" w:rsidRPr="00DF17BF" w:rsidRDefault="00961744" w:rsidP="00961744">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БИК: 049205603</w:t>
            </w:r>
          </w:p>
        </w:tc>
        <w:tc>
          <w:tcPr>
            <w:tcW w:w="4927" w:type="dxa"/>
          </w:tcPr>
          <w:p w:rsidR="00961744" w:rsidRPr="00DF17BF" w:rsidRDefault="008355FE"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 xml:space="preserve">Address: </w:t>
            </w:r>
            <w:r w:rsidR="00961744" w:rsidRPr="00DF17BF">
              <w:rPr>
                <w:rFonts w:ascii="Arial" w:eastAsia="Arial" w:hAnsi="Arial" w:cs="Arial"/>
                <w:color w:val="000000"/>
                <w:sz w:val="20"/>
                <w:szCs w:val="20"/>
                <w:highlight w:val="yellow"/>
                <w:lang w:val="en-US"/>
              </w:rPr>
              <w:t xml:space="preserve">121205, Moscow,  territory of innovation center “Skolkovo”, </w:t>
            </w:r>
            <w:proofErr w:type="spellStart"/>
            <w:r w:rsidR="00961744" w:rsidRPr="00DF17BF">
              <w:rPr>
                <w:rFonts w:ascii="Arial" w:eastAsia="Arial" w:hAnsi="Arial" w:cs="Arial"/>
                <w:color w:val="000000"/>
                <w:sz w:val="20"/>
                <w:szCs w:val="20"/>
                <w:highlight w:val="yellow"/>
                <w:lang w:val="en-US"/>
              </w:rPr>
              <w:t>Bolshoy</w:t>
            </w:r>
            <w:proofErr w:type="spellEnd"/>
            <w:r w:rsidR="00961744" w:rsidRPr="00DF17BF">
              <w:rPr>
                <w:rFonts w:ascii="Arial" w:eastAsia="Arial" w:hAnsi="Arial" w:cs="Arial"/>
                <w:color w:val="000000"/>
                <w:sz w:val="20"/>
                <w:szCs w:val="20"/>
                <w:highlight w:val="yellow"/>
                <w:lang w:val="en-US"/>
              </w:rPr>
              <w:t xml:space="preserve"> Boulevard 62</w:t>
            </w:r>
          </w:p>
          <w:p w:rsidR="00961744" w:rsidRPr="00DF17BF"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INN: 7709910281</w:t>
            </w:r>
          </w:p>
          <w:p w:rsidR="00961744" w:rsidRPr="00DF17BF"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KPP: 773101001</w:t>
            </w:r>
          </w:p>
          <w:p w:rsidR="00961744" w:rsidRPr="00DF17BF"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Current account in rubles 40702810862030005702</w:t>
            </w:r>
          </w:p>
          <w:p w:rsidR="00961744" w:rsidRPr="00DF17BF"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Corr. account: 30101 810 600 000 000 603</w:t>
            </w:r>
          </w:p>
          <w:p w:rsidR="00961744" w:rsidRPr="00DF17BF"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 xml:space="preserve">Bank: Branch "Bank of </w:t>
            </w:r>
            <w:proofErr w:type="spellStart"/>
            <w:r w:rsidRPr="00DF17BF">
              <w:rPr>
                <w:rFonts w:ascii="Arial" w:eastAsia="Arial" w:hAnsi="Arial" w:cs="Arial"/>
                <w:color w:val="000000"/>
                <w:sz w:val="20"/>
                <w:szCs w:val="20"/>
                <w:highlight w:val="yellow"/>
                <w:lang w:val="en-US"/>
              </w:rPr>
              <w:t>Tatarstan</w:t>
            </w:r>
            <w:proofErr w:type="spellEnd"/>
            <w:r w:rsidRPr="00DF17BF">
              <w:rPr>
                <w:rFonts w:ascii="Arial" w:eastAsia="Arial" w:hAnsi="Arial" w:cs="Arial"/>
                <w:color w:val="000000"/>
                <w:sz w:val="20"/>
                <w:szCs w:val="20"/>
                <w:highlight w:val="yellow"/>
                <w:lang w:val="en-US"/>
              </w:rPr>
              <w:t>" № 8610 PJSC "</w:t>
            </w:r>
            <w:proofErr w:type="spellStart"/>
            <w:r w:rsidRPr="00DF17BF">
              <w:rPr>
                <w:rFonts w:ascii="Arial" w:eastAsia="Arial" w:hAnsi="Arial" w:cs="Arial"/>
                <w:color w:val="000000"/>
                <w:sz w:val="20"/>
                <w:szCs w:val="20"/>
                <w:highlight w:val="yellow"/>
                <w:lang w:val="en-US"/>
              </w:rPr>
              <w:t>Sberbank</w:t>
            </w:r>
            <w:proofErr w:type="spellEnd"/>
            <w:r w:rsidRPr="00DF17BF">
              <w:rPr>
                <w:rFonts w:ascii="Arial" w:eastAsia="Arial" w:hAnsi="Arial" w:cs="Arial"/>
                <w:color w:val="000000"/>
                <w:sz w:val="20"/>
                <w:szCs w:val="20"/>
                <w:highlight w:val="yellow"/>
                <w:lang w:val="en-US"/>
              </w:rPr>
              <w:t>", Kazan</w:t>
            </w:r>
          </w:p>
          <w:p w:rsidR="00ED2179" w:rsidRPr="00DF17BF"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highlight w:val="yellow"/>
              </w:rPr>
            </w:pPr>
            <w:r w:rsidRPr="00DF17BF">
              <w:rPr>
                <w:rFonts w:ascii="Arial" w:eastAsia="Arial" w:hAnsi="Arial" w:cs="Arial"/>
                <w:color w:val="000000"/>
                <w:sz w:val="20"/>
                <w:szCs w:val="20"/>
                <w:highlight w:val="yellow"/>
              </w:rPr>
              <w:t>BIC: 049205603</w:t>
            </w:r>
          </w:p>
          <w:p w:rsidR="00ED2179" w:rsidRPr="00DF17BF" w:rsidRDefault="00ED2179">
            <w:pPr>
              <w:spacing w:after="0"/>
              <w:ind w:hanging="2"/>
              <w:jc w:val="both"/>
              <w:rPr>
                <w:rFonts w:ascii="Arial" w:eastAsia="Arial" w:hAnsi="Arial" w:cs="Arial"/>
                <w:sz w:val="20"/>
                <w:szCs w:val="20"/>
                <w:highlight w:val="yellow"/>
              </w:rPr>
            </w:pPr>
          </w:p>
        </w:tc>
      </w:tr>
      <w:tr w:rsidR="00ED2179" w:rsidRPr="00DF17BF" w:rsidTr="00961744">
        <w:tc>
          <w:tcPr>
            <w:tcW w:w="4926" w:type="dxa"/>
          </w:tcPr>
          <w:p w:rsidR="00961744" w:rsidRDefault="00961744" w:rsidP="00961744">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961744" w:rsidRPr="00961744" w:rsidRDefault="00961744" w:rsidP="00961744">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rPr>
            </w:pPr>
            <w:r w:rsidRPr="00961744">
              <w:rPr>
                <w:rFonts w:ascii="Arial" w:eastAsia="MS Mincho" w:hAnsi="Arial" w:cs="Arial"/>
                <w:position w:val="0"/>
                <w:sz w:val="20"/>
                <w:szCs w:val="20"/>
                <w:u w:val="single"/>
              </w:rPr>
              <w:tab/>
            </w:r>
            <w:r w:rsidRPr="00961744">
              <w:rPr>
                <w:rFonts w:ascii="Arial" w:eastAsia="MS Mincho" w:hAnsi="Arial" w:cs="Arial"/>
                <w:position w:val="0"/>
                <w:sz w:val="20"/>
                <w:szCs w:val="20"/>
              </w:rPr>
              <w:t xml:space="preserve">/ </w:t>
            </w:r>
            <w:r w:rsidR="00DF17BF">
              <w:rPr>
                <w:rFonts w:ascii="Arial" w:eastAsia="MS Mincho" w:hAnsi="Arial" w:cs="Arial"/>
                <w:bCs/>
                <w:position w:val="0"/>
                <w:sz w:val="20"/>
                <w:szCs w:val="20"/>
              </w:rPr>
              <w:t>Гурский</w:t>
            </w:r>
            <w:r w:rsidRPr="00961744">
              <w:rPr>
                <w:rFonts w:ascii="Arial" w:eastAsia="MS Mincho" w:hAnsi="Arial" w:cs="Arial"/>
                <w:bCs/>
                <w:position w:val="0"/>
                <w:sz w:val="20"/>
                <w:szCs w:val="20"/>
              </w:rPr>
              <w:t xml:space="preserve"> И.</w:t>
            </w:r>
            <w:r w:rsidR="00DF17BF" w:rsidRPr="00DF17BF">
              <w:rPr>
                <w:rFonts w:ascii="Arial" w:eastAsia="MS Mincho" w:hAnsi="Arial" w:cs="Arial"/>
                <w:bCs/>
                <w:position w:val="0"/>
                <w:sz w:val="20"/>
                <w:szCs w:val="20"/>
                <w:highlight w:val="yellow"/>
              </w:rPr>
              <w:t>Х</w:t>
            </w:r>
            <w:r w:rsidRPr="00961744">
              <w:rPr>
                <w:rFonts w:ascii="Arial" w:eastAsia="MS Mincho" w:hAnsi="Arial" w:cs="Arial"/>
                <w:bCs/>
                <w:position w:val="0"/>
                <w:sz w:val="20"/>
                <w:szCs w:val="20"/>
              </w:rPr>
              <w:t>.</w:t>
            </w:r>
            <w:r w:rsidRPr="00961744">
              <w:rPr>
                <w:rFonts w:ascii="Arial" w:eastAsia="MS Mincho" w:hAnsi="Arial" w:cs="Arial"/>
                <w:position w:val="0"/>
                <w:sz w:val="20"/>
                <w:szCs w:val="20"/>
              </w:rPr>
              <w:t>/</w:t>
            </w:r>
          </w:p>
          <w:p w:rsidR="00ED2179" w:rsidRDefault="00961744" w:rsidP="00961744">
            <w:pPr>
              <w:pBdr>
                <w:top w:val="nil"/>
                <w:left w:val="nil"/>
                <w:bottom w:val="nil"/>
                <w:right w:val="nil"/>
                <w:between w:val="nil"/>
              </w:pBdr>
              <w:tabs>
                <w:tab w:val="right" w:pos="4710"/>
              </w:tabs>
              <w:spacing w:after="0" w:line="240" w:lineRule="auto"/>
              <w:ind w:leftChars="0" w:left="0" w:firstLineChars="0" w:firstLine="0"/>
              <w:rPr>
                <w:rFonts w:ascii="Arial" w:eastAsia="Arial" w:hAnsi="Arial" w:cs="Arial"/>
                <w:color w:val="000000"/>
                <w:sz w:val="20"/>
                <w:szCs w:val="20"/>
              </w:rPr>
            </w:pPr>
            <w:r w:rsidRPr="00961744">
              <w:rPr>
                <w:rFonts w:ascii="Arial" w:eastAsia="MS Mincho" w:hAnsi="Arial" w:cs="Arial"/>
                <w:position w:val="0"/>
                <w:sz w:val="20"/>
                <w:szCs w:val="20"/>
              </w:rPr>
              <w:t>Генеральный директор</w:t>
            </w:r>
          </w:p>
        </w:tc>
        <w:tc>
          <w:tcPr>
            <w:tcW w:w="4927" w:type="dxa"/>
          </w:tcPr>
          <w:p w:rsidR="00961744" w:rsidRDefault="00961744" w:rsidP="00961744">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961744" w:rsidRPr="00DF17BF" w:rsidRDefault="00961744" w:rsidP="00961744">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lang w:val="en-US"/>
              </w:rPr>
            </w:pPr>
            <w:r w:rsidRPr="00961744">
              <w:rPr>
                <w:rFonts w:ascii="Arial" w:eastAsia="MS Mincho" w:hAnsi="Arial" w:cs="Arial"/>
                <w:position w:val="0"/>
                <w:sz w:val="20"/>
                <w:szCs w:val="20"/>
                <w:u w:val="single"/>
              </w:rPr>
              <w:tab/>
            </w:r>
            <w:r w:rsidRPr="00DF17BF">
              <w:rPr>
                <w:rFonts w:ascii="Arial" w:eastAsia="MS Mincho" w:hAnsi="Arial" w:cs="Arial"/>
                <w:position w:val="0"/>
                <w:sz w:val="20"/>
                <w:szCs w:val="20"/>
                <w:lang w:val="en-US"/>
              </w:rPr>
              <w:t xml:space="preserve">/ </w:t>
            </w:r>
            <w:proofErr w:type="spellStart"/>
            <w:r w:rsidR="00DF17BF">
              <w:rPr>
                <w:rFonts w:ascii="Arial" w:eastAsia="MS Mincho" w:hAnsi="Arial" w:cs="Arial"/>
                <w:bCs/>
                <w:position w:val="0"/>
                <w:sz w:val="20"/>
                <w:szCs w:val="20"/>
                <w:lang w:val="en-US"/>
              </w:rPr>
              <w:t>Gurskiy</w:t>
            </w:r>
            <w:proofErr w:type="spellEnd"/>
            <w:r w:rsidRPr="00DF17BF">
              <w:rPr>
                <w:rFonts w:ascii="Arial" w:eastAsia="MS Mincho" w:hAnsi="Arial" w:cs="Arial"/>
                <w:bCs/>
                <w:position w:val="0"/>
                <w:sz w:val="20"/>
                <w:szCs w:val="20"/>
                <w:lang w:val="en-US"/>
              </w:rPr>
              <w:t xml:space="preserve"> </w:t>
            </w:r>
            <w:r w:rsidRPr="00961744">
              <w:rPr>
                <w:rFonts w:ascii="Arial" w:eastAsia="MS Mincho" w:hAnsi="Arial" w:cs="Arial"/>
                <w:bCs/>
                <w:position w:val="0"/>
                <w:sz w:val="20"/>
                <w:szCs w:val="20"/>
                <w:lang w:val="en-US"/>
              </w:rPr>
              <w:t>I</w:t>
            </w:r>
            <w:r w:rsidRPr="00DF17BF">
              <w:rPr>
                <w:rFonts w:ascii="Arial" w:eastAsia="MS Mincho" w:hAnsi="Arial" w:cs="Arial"/>
                <w:bCs/>
                <w:position w:val="0"/>
                <w:sz w:val="20"/>
                <w:szCs w:val="20"/>
                <w:lang w:val="en-US"/>
              </w:rPr>
              <w:t>.</w:t>
            </w:r>
            <w:r w:rsidR="00DF17BF" w:rsidRPr="00DF17BF">
              <w:rPr>
                <w:rFonts w:ascii="Arial" w:eastAsia="MS Mincho" w:hAnsi="Arial" w:cs="Arial"/>
                <w:bCs/>
                <w:position w:val="0"/>
                <w:sz w:val="20"/>
                <w:szCs w:val="20"/>
                <w:highlight w:val="yellow"/>
                <w:lang w:val="en-US"/>
              </w:rPr>
              <w:t>X</w:t>
            </w:r>
            <w:r w:rsidRPr="00DF17BF">
              <w:rPr>
                <w:rFonts w:ascii="Arial" w:eastAsia="MS Mincho" w:hAnsi="Arial" w:cs="Arial"/>
                <w:bCs/>
                <w:position w:val="0"/>
                <w:sz w:val="20"/>
                <w:szCs w:val="20"/>
                <w:lang w:val="en-US"/>
              </w:rPr>
              <w:t>.</w:t>
            </w:r>
            <w:r w:rsidRPr="00DF17BF">
              <w:rPr>
                <w:rFonts w:ascii="Arial" w:eastAsia="MS Mincho" w:hAnsi="Arial" w:cs="Arial"/>
                <w:position w:val="0"/>
                <w:sz w:val="20"/>
                <w:szCs w:val="20"/>
                <w:lang w:val="en-US"/>
              </w:rPr>
              <w:t xml:space="preserve"> /</w:t>
            </w:r>
          </w:p>
          <w:p w:rsidR="00ED2179" w:rsidRPr="00DF17BF" w:rsidRDefault="00961744" w:rsidP="00961744">
            <w:pPr>
              <w:pBdr>
                <w:top w:val="nil"/>
                <w:left w:val="nil"/>
                <w:bottom w:val="nil"/>
                <w:right w:val="nil"/>
                <w:between w:val="nil"/>
              </w:pBdr>
              <w:tabs>
                <w:tab w:val="right" w:pos="4711"/>
              </w:tabs>
              <w:spacing w:after="0" w:line="240" w:lineRule="auto"/>
              <w:ind w:hanging="2"/>
              <w:rPr>
                <w:rFonts w:ascii="Arial" w:eastAsia="Arial" w:hAnsi="Arial" w:cs="Arial"/>
                <w:color w:val="000000"/>
                <w:sz w:val="20"/>
                <w:szCs w:val="20"/>
                <w:lang w:val="en-US"/>
              </w:rPr>
            </w:pPr>
            <w:r w:rsidRPr="00961744">
              <w:rPr>
                <w:rFonts w:ascii="Arial" w:eastAsia="MS Mincho" w:hAnsi="Arial" w:cs="Arial"/>
                <w:position w:val="0"/>
                <w:sz w:val="20"/>
                <w:szCs w:val="20"/>
                <w:lang w:val="en-US"/>
              </w:rPr>
              <w:t>General</w:t>
            </w:r>
            <w:r w:rsidRPr="00DF17BF">
              <w:rPr>
                <w:rFonts w:ascii="Arial" w:eastAsia="MS Mincho" w:hAnsi="Arial" w:cs="Arial"/>
                <w:position w:val="0"/>
                <w:sz w:val="20"/>
                <w:szCs w:val="20"/>
                <w:lang w:val="en-US"/>
              </w:rPr>
              <w:t xml:space="preserve"> </w:t>
            </w:r>
            <w:r w:rsidRPr="00961744">
              <w:rPr>
                <w:rFonts w:ascii="Arial" w:eastAsia="MS Mincho" w:hAnsi="Arial" w:cs="Arial"/>
                <w:position w:val="0"/>
                <w:sz w:val="20"/>
                <w:szCs w:val="20"/>
                <w:lang w:val="en-US"/>
              </w:rPr>
              <w:t>director</w:t>
            </w:r>
          </w:p>
          <w:p w:rsidR="00ED2179" w:rsidRPr="00DF17BF"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ED2179" w:rsidTr="00961744">
        <w:tc>
          <w:tcPr>
            <w:tcW w:w="4926" w:type="dxa"/>
          </w:tcPr>
          <w:p w:rsidR="00961744" w:rsidRPr="00DF17BF" w:rsidRDefault="00961744">
            <w:pPr>
              <w:pBdr>
                <w:top w:val="nil"/>
                <w:left w:val="nil"/>
                <w:bottom w:val="nil"/>
                <w:right w:val="nil"/>
                <w:between w:val="nil"/>
              </w:pBdr>
              <w:spacing w:after="0" w:line="240" w:lineRule="auto"/>
              <w:ind w:hanging="2"/>
              <w:rPr>
                <w:rFonts w:ascii="Arial" w:eastAsia="Arial" w:hAnsi="Arial" w:cs="Arial"/>
                <w:b/>
                <w:color w:val="000000"/>
                <w:sz w:val="20"/>
                <w:szCs w:val="20"/>
                <w:lang w:val="en-US"/>
              </w:rPr>
            </w:pPr>
          </w:p>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proofErr w:type="spellStart"/>
            <w:r>
              <w:rPr>
                <w:rFonts w:ascii="Arial" w:eastAsia="Arial" w:hAnsi="Arial" w:cs="Arial"/>
                <w:b/>
                <w:color w:val="000000"/>
                <w:sz w:val="20"/>
                <w:szCs w:val="20"/>
              </w:rPr>
              <w:t>Сколтех</w:t>
            </w:r>
            <w:proofErr w:type="spellEnd"/>
            <w:r>
              <w:rPr>
                <w:rFonts w:ascii="Arial" w:eastAsia="Arial" w:hAnsi="Arial" w:cs="Arial"/>
                <w:b/>
                <w:color w:val="000000"/>
                <w:sz w:val="20"/>
                <w:szCs w:val="20"/>
              </w:rPr>
              <w:t>:</w:t>
            </w:r>
          </w:p>
        </w:tc>
        <w:tc>
          <w:tcPr>
            <w:tcW w:w="4927" w:type="dxa"/>
          </w:tcPr>
          <w:p w:rsidR="00961744" w:rsidRDefault="00961744">
            <w:pPr>
              <w:pBdr>
                <w:top w:val="nil"/>
                <w:left w:val="nil"/>
                <w:bottom w:val="nil"/>
                <w:right w:val="nil"/>
                <w:between w:val="nil"/>
              </w:pBdr>
              <w:spacing w:after="0" w:line="240" w:lineRule="auto"/>
              <w:ind w:hanging="2"/>
              <w:rPr>
                <w:rFonts w:ascii="Arial" w:eastAsia="Arial" w:hAnsi="Arial" w:cs="Arial"/>
                <w:b/>
                <w:color w:val="000000"/>
                <w:sz w:val="20"/>
                <w:szCs w:val="20"/>
              </w:rPr>
            </w:pPr>
          </w:p>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b/>
                <w:color w:val="000000"/>
                <w:sz w:val="20"/>
                <w:szCs w:val="20"/>
              </w:rPr>
              <w:t>Skoltech:</w:t>
            </w:r>
          </w:p>
        </w:tc>
      </w:tr>
      <w:tr w:rsidR="00ED2179" w:rsidRPr="00A55B5C" w:rsidTr="00961744">
        <w:tc>
          <w:tcPr>
            <w:tcW w:w="4926"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Автономная некоммерческая образовательная организация высшего образования </w:t>
            </w:r>
            <w:r>
              <w:rPr>
                <w:rFonts w:ascii="Arial" w:eastAsia="Arial" w:hAnsi="Arial" w:cs="Arial"/>
                <w:b/>
                <w:color w:val="000000"/>
                <w:sz w:val="20"/>
                <w:szCs w:val="20"/>
              </w:rPr>
              <w:t>«</w:t>
            </w:r>
            <w:proofErr w:type="spellStart"/>
            <w:r>
              <w:rPr>
                <w:rFonts w:ascii="Arial" w:eastAsia="Arial" w:hAnsi="Arial" w:cs="Arial"/>
                <w:b/>
                <w:color w:val="000000"/>
                <w:sz w:val="20"/>
                <w:szCs w:val="20"/>
              </w:rPr>
              <w:t>Сколковский</w:t>
            </w:r>
            <w:proofErr w:type="spellEnd"/>
            <w:r>
              <w:rPr>
                <w:rFonts w:ascii="Arial" w:eastAsia="Arial" w:hAnsi="Arial" w:cs="Arial"/>
                <w:b/>
                <w:color w:val="000000"/>
                <w:sz w:val="20"/>
                <w:szCs w:val="20"/>
              </w:rPr>
              <w:t xml:space="preserve"> институт науки и технологий»</w:t>
            </w:r>
          </w:p>
        </w:tc>
        <w:tc>
          <w:tcPr>
            <w:tcW w:w="4927" w:type="dxa"/>
          </w:tcPr>
          <w:p w:rsidR="00ED2179" w:rsidRPr="00A43D6B" w:rsidRDefault="008355FE">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Autonomous Non-Profit Organization for Higher Education </w:t>
            </w:r>
            <w:r w:rsidRPr="00A43D6B">
              <w:rPr>
                <w:rFonts w:ascii="Arial" w:eastAsia="Arial" w:hAnsi="Arial" w:cs="Arial"/>
                <w:b/>
                <w:color w:val="000000"/>
                <w:sz w:val="20"/>
                <w:szCs w:val="20"/>
                <w:lang w:val="en-US"/>
              </w:rPr>
              <w:t>“Skolkovo institute of science and technology”</w:t>
            </w:r>
          </w:p>
        </w:tc>
      </w:tr>
      <w:tr w:rsidR="00ED2179" w:rsidRPr="00A55B5C" w:rsidTr="00961744">
        <w:tc>
          <w:tcPr>
            <w:tcW w:w="4926" w:type="dxa"/>
          </w:tcPr>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c>
          <w:tcPr>
            <w:tcW w:w="4927" w:type="dxa"/>
          </w:tcPr>
          <w:p w:rsidR="00ED2179" w:rsidRPr="00A43D6B"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ED2179" w:rsidRPr="00A55B5C" w:rsidTr="00961744">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r>
              <w:rPr>
                <w:rFonts w:ascii="Arial" w:eastAsia="Arial" w:hAnsi="Arial" w:cs="Arial"/>
                <w:color w:val="000000"/>
                <w:sz w:val="20"/>
                <w:szCs w:val="20"/>
              </w:rPr>
              <w:t>Адрес: 121205, г. Москва, территория инновационного центра «Сколково», Большой бульвар, д. 30 стр.1.</w:t>
            </w:r>
          </w:p>
        </w:tc>
        <w:tc>
          <w:tcPr>
            <w:tcW w:w="4927" w:type="dxa"/>
          </w:tcPr>
          <w:p w:rsidR="00ED2179" w:rsidRPr="00A43D6B" w:rsidRDefault="00961744">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A43D6B">
              <w:rPr>
                <w:rFonts w:ascii="Arial" w:eastAsia="Arial" w:hAnsi="Arial" w:cs="Arial"/>
                <w:color w:val="000000"/>
                <w:sz w:val="20"/>
                <w:szCs w:val="20"/>
                <w:lang w:val="en-US"/>
              </w:rPr>
              <w:t>Address</w:t>
            </w:r>
            <w:r w:rsidR="008355FE" w:rsidRPr="00A43D6B">
              <w:rPr>
                <w:rFonts w:ascii="Arial" w:eastAsia="Arial" w:hAnsi="Arial" w:cs="Arial"/>
                <w:color w:val="000000"/>
                <w:sz w:val="20"/>
                <w:szCs w:val="20"/>
                <w:lang w:val="en-US"/>
              </w:rPr>
              <w:t xml:space="preserve"> 121205, Moscow</w:t>
            </w:r>
            <w:r w:rsidRPr="00A43D6B">
              <w:rPr>
                <w:rFonts w:ascii="Arial" w:eastAsia="Arial" w:hAnsi="Arial" w:cs="Arial"/>
                <w:color w:val="000000"/>
                <w:sz w:val="20"/>
                <w:szCs w:val="20"/>
                <w:lang w:val="en-US"/>
              </w:rPr>
              <w:t>, territory</w:t>
            </w:r>
            <w:r w:rsidR="008355FE" w:rsidRPr="00A43D6B">
              <w:rPr>
                <w:rFonts w:ascii="Arial" w:eastAsia="Arial" w:hAnsi="Arial" w:cs="Arial"/>
                <w:color w:val="000000"/>
                <w:sz w:val="20"/>
                <w:szCs w:val="20"/>
                <w:lang w:val="en-US"/>
              </w:rPr>
              <w:t xml:space="preserve"> of innovation center “Skolkovo”, </w:t>
            </w:r>
            <w:proofErr w:type="spellStart"/>
            <w:r w:rsidR="008355FE" w:rsidRPr="00A43D6B">
              <w:rPr>
                <w:rFonts w:ascii="Arial" w:eastAsia="Arial" w:hAnsi="Arial" w:cs="Arial"/>
                <w:color w:val="000000"/>
                <w:sz w:val="20"/>
                <w:szCs w:val="20"/>
                <w:lang w:val="en-US"/>
              </w:rPr>
              <w:t>Bolshoy</w:t>
            </w:r>
            <w:proofErr w:type="spellEnd"/>
            <w:r w:rsidR="008355FE" w:rsidRPr="00A43D6B">
              <w:rPr>
                <w:rFonts w:ascii="Arial" w:eastAsia="Arial" w:hAnsi="Arial" w:cs="Arial"/>
                <w:color w:val="000000"/>
                <w:sz w:val="20"/>
                <w:szCs w:val="20"/>
                <w:lang w:val="en-US"/>
              </w:rPr>
              <w:t xml:space="preserve"> Boulevard 30, bld. 1.</w:t>
            </w:r>
          </w:p>
        </w:tc>
      </w:tr>
      <w:tr w:rsidR="00ED2179" w:rsidRPr="00826727" w:rsidTr="00961744">
        <w:tc>
          <w:tcPr>
            <w:tcW w:w="4926" w:type="dxa"/>
          </w:tcPr>
          <w:p w:rsidR="00961744" w:rsidRPr="00961744" w:rsidRDefault="00961744"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ИНН: 5032998454</w:t>
            </w:r>
          </w:p>
          <w:p w:rsidR="00961744" w:rsidRPr="00961744" w:rsidRDefault="00961744"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КПП: 773101001</w:t>
            </w:r>
          </w:p>
          <w:p w:rsidR="00961744" w:rsidRPr="00961744" w:rsidRDefault="00961744"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Расчетный счет в рублях 40703810538000005418</w:t>
            </w:r>
          </w:p>
          <w:p w:rsidR="00961744" w:rsidRPr="00961744" w:rsidRDefault="00961744"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rPr>
            </w:pPr>
            <w:r w:rsidRPr="00961744">
              <w:rPr>
                <w:rFonts w:ascii="Arial" w:eastAsia="Arial" w:hAnsi="Arial" w:cs="Arial"/>
                <w:color w:val="000000"/>
                <w:sz w:val="20"/>
                <w:szCs w:val="20"/>
              </w:rPr>
              <w:t>Банк: Московский банк ОАО «Сбербанк России» 9038/00284</w:t>
            </w:r>
          </w:p>
          <w:p w:rsidR="00961744" w:rsidRPr="00961744" w:rsidRDefault="00961744"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proofErr w:type="spellStart"/>
            <w:r w:rsidRPr="00961744">
              <w:rPr>
                <w:rFonts w:ascii="Arial" w:eastAsia="Arial" w:hAnsi="Arial" w:cs="Arial"/>
                <w:color w:val="000000"/>
                <w:sz w:val="20"/>
                <w:szCs w:val="20"/>
                <w:lang w:val="en-US"/>
              </w:rPr>
              <w:t>Кор</w:t>
            </w:r>
            <w:proofErr w:type="spellEnd"/>
            <w:r w:rsidRPr="00961744">
              <w:rPr>
                <w:rFonts w:ascii="Arial" w:eastAsia="Arial" w:hAnsi="Arial" w:cs="Arial"/>
                <w:color w:val="000000"/>
                <w:sz w:val="20"/>
                <w:szCs w:val="20"/>
                <w:lang w:val="en-US"/>
              </w:rPr>
              <w:t xml:space="preserve">. </w:t>
            </w:r>
            <w:proofErr w:type="spellStart"/>
            <w:r w:rsidRPr="00961744">
              <w:rPr>
                <w:rFonts w:ascii="Arial" w:eastAsia="Arial" w:hAnsi="Arial" w:cs="Arial"/>
                <w:color w:val="000000"/>
                <w:sz w:val="20"/>
                <w:szCs w:val="20"/>
                <w:lang w:val="en-US"/>
              </w:rPr>
              <w:t>счет</w:t>
            </w:r>
            <w:proofErr w:type="spellEnd"/>
            <w:r w:rsidRPr="00961744">
              <w:rPr>
                <w:rFonts w:ascii="Arial" w:eastAsia="Arial" w:hAnsi="Arial" w:cs="Arial"/>
                <w:color w:val="000000"/>
                <w:sz w:val="20"/>
                <w:szCs w:val="20"/>
                <w:lang w:val="en-US"/>
              </w:rPr>
              <w:t>: 30101810400000000225</w:t>
            </w:r>
          </w:p>
          <w:p w:rsidR="00ED2179" w:rsidRPr="00A43D6B" w:rsidRDefault="00961744" w:rsidP="00961744">
            <w:pPr>
              <w:pBdr>
                <w:top w:val="nil"/>
                <w:left w:val="nil"/>
                <w:bottom w:val="nil"/>
                <w:right w:val="nil"/>
                <w:between w:val="nil"/>
              </w:pBdr>
              <w:spacing w:after="0" w:line="240" w:lineRule="auto"/>
              <w:ind w:hanging="2"/>
              <w:jc w:val="both"/>
              <w:rPr>
                <w:rFonts w:ascii="Arial" w:eastAsia="Arial" w:hAnsi="Arial" w:cs="Arial"/>
                <w:color w:val="000000"/>
                <w:sz w:val="20"/>
                <w:szCs w:val="20"/>
                <w:lang w:val="en-US"/>
              </w:rPr>
            </w:pPr>
            <w:r w:rsidRPr="00961744">
              <w:rPr>
                <w:rFonts w:ascii="Arial" w:eastAsia="Arial" w:hAnsi="Arial" w:cs="Arial"/>
                <w:color w:val="000000"/>
                <w:sz w:val="20"/>
                <w:szCs w:val="20"/>
                <w:lang w:val="en-US"/>
              </w:rPr>
              <w:t>БИК: 044525225</w:t>
            </w:r>
          </w:p>
        </w:tc>
        <w:tc>
          <w:tcPr>
            <w:tcW w:w="4927" w:type="dxa"/>
          </w:tcPr>
          <w:p w:rsidR="00961744" w:rsidRPr="00961744"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961744">
              <w:rPr>
                <w:rFonts w:ascii="Arial" w:eastAsia="Arial" w:hAnsi="Arial" w:cs="Arial"/>
                <w:color w:val="000000"/>
                <w:sz w:val="20"/>
                <w:szCs w:val="20"/>
                <w:lang w:val="en-US"/>
              </w:rPr>
              <w:t>INN: 5032998454</w:t>
            </w:r>
          </w:p>
          <w:p w:rsidR="00961744" w:rsidRPr="00961744"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961744">
              <w:rPr>
                <w:rFonts w:ascii="Arial" w:eastAsia="Arial" w:hAnsi="Arial" w:cs="Arial"/>
                <w:color w:val="000000"/>
                <w:sz w:val="20"/>
                <w:szCs w:val="20"/>
                <w:lang w:val="en-US"/>
              </w:rPr>
              <w:t>KPP: 773101001</w:t>
            </w:r>
          </w:p>
          <w:p w:rsidR="00961744" w:rsidRPr="00961744"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961744">
              <w:rPr>
                <w:rFonts w:ascii="Arial" w:eastAsia="Arial" w:hAnsi="Arial" w:cs="Arial"/>
                <w:color w:val="000000"/>
                <w:sz w:val="20"/>
                <w:szCs w:val="20"/>
                <w:lang w:val="en-US"/>
              </w:rPr>
              <w:t>Current account in rubles 40703810538000005418</w:t>
            </w:r>
          </w:p>
          <w:p w:rsidR="00961744" w:rsidRPr="00961744"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961744">
              <w:rPr>
                <w:rFonts w:ascii="Arial" w:eastAsia="Arial" w:hAnsi="Arial" w:cs="Arial"/>
                <w:color w:val="000000"/>
                <w:sz w:val="20"/>
                <w:szCs w:val="20"/>
                <w:lang w:val="en-US"/>
              </w:rPr>
              <w:t>Bank: Moscow bank JSC “</w:t>
            </w:r>
            <w:proofErr w:type="spellStart"/>
            <w:r w:rsidRPr="00961744">
              <w:rPr>
                <w:rFonts w:ascii="Arial" w:eastAsia="Arial" w:hAnsi="Arial" w:cs="Arial"/>
                <w:color w:val="000000"/>
                <w:sz w:val="20"/>
                <w:szCs w:val="20"/>
                <w:lang w:val="en-US"/>
              </w:rPr>
              <w:t>Sberbank</w:t>
            </w:r>
            <w:proofErr w:type="spellEnd"/>
            <w:r w:rsidRPr="00961744">
              <w:rPr>
                <w:rFonts w:ascii="Arial" w:eastAsia="Arial" w:hAnsi="Arial" w:cs="Arial"/>
                <w:color w:val="000000"/>
                <w:sz w:val="20"/>
                <w:szCs w:val="20"/>
                <w:lang w:val="en-US"/>
              </w:rPr>
              <w:t xml:space="preserve"> of Russia” 9038/00284</w:t>
            </w:r>
          </w:p>
          <w:p w:rsidR="00961744" w:rsidRPr="00961744"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961744">
              <w:rPr>
                <w:rFonts w:ascii="Arial" w:eastAsia="Arial" w:hAnsi="Arial" w:cs="Arial"/>
                <w:color w:val="000000"/>
                <w:sz w:val="20"/>
                <w:szCs w:val="20"/>
                <w:lang w:val="en-US"/>
              </w:rPr>
              <w:t>Corr. account: 30101810400000000225</w:t>
            </w:r>
          </w:p>
          <w:p w:rsidR="00ED2179" w:rsidRPr="00A43D6B" w:rsidRDefault="00961744" w:rsidP="00961744">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961744">
              <w:rPr>
                <w:rFonts w:ascii="Arial" w:eastAsia="Arial" w:hAnsi="Arial" w:cs="Arial"/>
                <w:color w:val="000000"/>
                <w:sz w:val="20"/>
                <w:szCs w:val="20"/>
                <w:lang w:val="en-US"/>
              </w:rPr>
              <w:t>BIC: 044525225</w:t>
            </w:r>
          </w:p>
        </w:tc>
      </w:tr>
      <w:tr w:rsidR="00ED2179" w:rsidRPr="00A55B5C" w:rsidTr="00961744">
        <w:tc>
          <w:tcPr>
            <w:tcW w:w="4926" w:type="dxa"/>
          </w:tcPr>
          <w:p w:rsidR="00961744" w:rsidRPr="005F081A" w:rsidRDefault="00961744" w:rsidP="00961744">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961744" w:rsidRPr="00961744" w:rsidRDefault="00961744" w:rsidP="00961744">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rPr>
            </w:pPr>
            <w:r w:rsidRPr="005F081A">
              <w:rPr>
                <w:rFonts w:ascii="Arial" w:eastAsia="MS Mincho" w:hAnsi="Arial" w:cs="Arial"/>
                <w:position w:val="0"/>
                <w:sz w:val="20"/>
                <w:szCs w:val="20"/>
                <w:u w:val="single"/>
              </w:rPr>
              <w:tab/>
            </w:r>
            <w:r w:rsidRPr="00961744">
              <w:rPr>
                <w:rFonts w:ascii="Arial" w:eastAsia="MS Mincho" w:hAnsi="Arial" w:cs="Arial"/>
                <w:position w:val="0"/>
                <w:sz w:val="20"/>
                <w:szCs w:val="20"/>
              </w:rPr>
              <w:t xml:space="preserve"> / Пономарев А.К. /</w:t>
            </w:r>
          </w:p>
          <w:p w:rsidR="00ED2179" w:rsidRDefault="00961744" w:rsidP="00961744">
            <w:pPr>
              <w:pBdr>
                <w:top w:val="nil"/>
                <w:left w:val="nil"/>
                <w:bottom w:val="nil"/>
                <w:right w:val="nil"/>
                <w:between w:val="nil"/>
              </w:pBdr>
              <w:tabs>
                <w:tab w:val="right" w:pos="4710"/>
              </w:tabs>
              <w:spacing w:after="0" w:line="240" w:lineRule="auto"/>
              <w:ind w:hanging="2"/>
              <w:rPr>
                <w:rFonts w:ascii="Arial" w:eastAsia="Arial" w:hAnsi="Arial" w:cs="Arial"/>
                <w:color w:val="000000"/>
                <w:sz w:val="20"/>
                <w:szCs w:val="20"/>
              </w:rPr>
            </w:pPr>
            <w:r w:rsidRPr="00961744">
              <w:rPr>
                <w:rFonts w:ascii="Arial" w:eastAsia="MS Mincho" w:hAnsi="Arial" w:cs="Arial"/>
                <w:position w:val="0"/>
                <w:sz w:val="20"/>
                <w:szCs w:val="20"/>
              </w:rPr>
              <w:t>Старший вице-президент по связям с промышленностью</w:t>
            </w:r>
          </w:p>
        </w:tc>
        <w:tc>
          <w:tcPr>
            <w:tcW w:w="4927" w:type="dxa"/>
          </w:tcPr>
          <w:p w:rsidR="00961744" w:rsidRDefault="00961744" w:rsidP="00961744">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961744" w:rsidRPr="005F081A" w:rsidRDefault="00961744" w:rsidP="00961744">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lang w:val="en-US"/>
              </w:rPr>
            </w:pPr>
            <w:r w:rsidRPr="00961744">
              <w:rPr>
                <w:rFonts w:ascii="Arial" w:eastAsia="MS Mincho" w:hAnsi="Arial" w:cs="Arial"/>
                <w:position w:val="0"/>
                <w:sz w:val="20"/>
                <w:szCs w:val="20"/>
                <w:u w:val="single"/>
              </w:rPr>
              <w:tab/>
            </w:r>
            <w:r w:rsidRPr="00961744">
              <w:rPr>
                <w:rFonts w:ascii="Arial" w:eastAsia="MS Mincho" w:hAnsi="Arial" w:cs="Arial"/>
                <w:position w:val="0"/>
                <w:sz w:val="20"/>
                <w:szCs w:val="20"/>
              </w:rPr>
              <w:t xml:space="preserve"> </w:t>
            </w:r>
            <w:r w:rsidRPr="005F081A">
              <w:rPr>
                <w:rFonts w:ascii="Arial" w:eastAsia="MS Mincho" w:hAnsi="Arial" w:cs="Arial"/>
                <w:position w:val="0"/>
                <w:sz w:val="20"/>
                <w:szCs w:val="20"/>
                <w:lang w:val="en-US"/>
              </w:rPr>
              <w:t>/</w:t>
            </w:r>
            <w:r w:rsidRPr="005F081A">
              <w:rPr>
                <w:rFonts w:eastAsia="MS Mincho"/>
                <w:position w:val="0"/>
                <w:lang w:val="en-US"/>
              </w:rPr>
              <w:t xml:space="preserve"> </w:t>
            </w:r>
            <w:r w:rsidRPr="00961744">
              <w:rPr>
                <w:rFonts w:ascii="Arial" w:eastAsia="MS Mincho" w:hAnsi="Arial" w:cs="Arial"/>
                <w:position w:val="0"/>
                <w:sz w:val="20"/>
                <w:szCs w:val="20"/>
                <w:lang w:val="en-US"/>
              </w:rPr>
              <w:t>Ponomarev</w:t>
            </w:r>
            <w:r w:rsidRPr="005F081A">
              <w:rPr>
                <w:rFonts w:ascii="Arial" w:eastAsia="MS Mincho" w:hAnsi="Arial" w:cs="Arial"/>
                <w:position w:val="0"/>
                <w:sz w:val="20"/>
                <w:szCs w:val="20"/>
                <w:lang w:val="en-US"/>
              </w:rPr>
              <w:t xml:space="preserve"> </w:t>
            </w:r>
            <w:r w:rsidRPr="00961744">
              <w:rPr>
                <w:rFonts w:ascii="Arial" w:eastAsia="MS Mincho" w:hAnsi="Arial" w:cs="Arial"/>
                <w:position w:val="0"/>
                <w:sz w:val="20"/>
                <w:szCs w:val="20"/>
                <w:lang w:val="en-US"/>
              </w:rPr>
              <w:t>A</w:t>
            </w:r>
            <w:r w:rsidRPr="005F081A">
              <w:rPr>
                <w:rFonts w:ascii="Arial" w:eastAsia="MS Mincho" w:hAnsi="Arial" w:cs="Arial"/>
                <w:position w:val="0"/>
                <w:sz w:val="20"/>
                <w:szCs w:val="20"/>
                <w:lang w:val="en-US"/>
              </w:rPr>
              <w:t>.</w:t>
            </w:r>
            <w:r w:rsidRPr="00961744">
              <w:rPr>
                <w:rFonts w:ascii="Arial" w:eastAsia="MS Mincho" w:hAnsi="Arial" w:cs="Arial"/>
                <w:position w:val="0"/>
                <w:sz w:val="20"/>
                <w:szCs w:val="20"/>
                <w:lang w:val="en-US"/>
              </w:rPr>
              <w:t>K</w:t>
            </w:r>
            <w:r w:rsidRPr="005F081A">
              <w:rPr>
                <w:rFonts w:ascii="Arial" w:eastAsia="MS Mincho" w:hAnsi="Arial" w:cs="Arial"/>
                <w:position w:val="0"/>
                <w:sz w:val="20"/>
                <w:szCs w:val="20"/>
                <w:lang w:val="en-US"/>
              </w:rPr>
              <w:t>. /</w:t>
            </w:r>
          </w:p>
          <w:p w:rsidR="00ED2179" w:rsidRPr="00961744" w:rsidRDefault="00961744" w:rsidP="00961744">
            <w:pPr>
              <w:pBdr>
                <w:top w:val="nil"/>
                <w:left w:val="nil"/>
                <w:bottom w:val="nil"/>
                <w:right w:val="nil"/>
                <w:between w:val="nil"/>
              </w:pBdr>
              <w:tabs>
                <w:tab w:val="right" w:pos="4711"/>
              </w:tabs>
              <w:spacing w:after="0" w:line="240" w:lineRule="auto"/>
              <w:ind w:hanging="2"/>
              <w:rPr>
                <w:rFonts w:ascii="Arial" w:eastAsia="Arial" w:hAnsi="Arial" w:cs="Arial"/>
                <w:color w:val="000000"/>
                <w:sz w:val="20"/>
                <w:szCs w:val="20"/>
                <w:lang w:val="en-US"/>
              </w:rPr>
            </w:pPr>
            <w:r w:rsidRPr="00961744">
              <w:rPr>
                <w:rFonts w:ascii="Arial" w:eastAsia="MS Mincho" w:hAnsi="Arial" w:cs="Arial"/>
                <w:position w:val="0"/>
                <w:sz w:val="20"/>
                <w:szCs w:val="20"/>
                <w:lang w:val="en-US"/>
              </w:rPr>
              <w:t>Senior Vice President Industry Relations</w:t>
            </w:r>
          </w:p>
        </w:tc>
      </w:tr>
    </w:tbl>
    <w:p w:rsidR="00ED2179" w:rsidRPr="00961744" w:rsidRDefault="00ED2179">
      <w:pPr>
        <w:spacing w:after="0" w:line="240" w:lineRule="auto"/>
        <w:ind w:hanging="2"/>
        <w:rPr>
          <w:rFonts w:ascii="Arial" w:eastAsia="Arial" w:hAnsi="Arial" w:cs="Arial"/>
          <w:sz w:val="20"/>
          <w:szCs w:val="20"/>
          <w:lang w:val="en-US"/>
        </w:rPr>
      </w:pPr>
    </w:p>
    <w:p w:rsidR="00ED2179" w:rsidRPr="00961744" w:rsidRDefault="008355FE">
      <w:pPr>
        <w:spacing w:after="0" w:line="240" w:lineRule="auto"/>
        <w:ind w:left="0" w:hanging="3"/>
        <w:rPr>
          <w:rFonts w:ascii="Arial" w:eastAsia="Arial" w:hAnsi="Arial" w:cs="Arial"/>
          <w:sz w:val="20"/>
          <w:szCs w:val="20"/>
          <w:lang w:val="en-US"/>
        </w:rPr>
      </w:pPr>
      <w:r w:rsidRPr="00961744">
        <w:rPr>
          <w:lang w:val="en-US"/>
        </w:rPr>
        <w:br w:type="page"/>
      </w:r>
    </w:p>
    <w:tbl>
      <w:tblPr>
        <w:tblStyle w:val="a3"/>
        <w:tblW w:w="9853" w:type="dxa"/>
        <w:tblLayout w:type="fixed"/>
        <w:tblLook w:val="0000" w:firstRow="0" w:lastRow="0" w:firstColumn="0" w:lastColumn="0" w:noHBand="0" w:noVBand="0"/>
      </w:tblPr>
      <w:tblGrid>
        <w:gridCol w:w="4926"/>
        <w:gridCol w:w="4927"/>
      </w:tblGrid>
      <w:tr w:rsidR="00ED2179">
        <w:tc>
          <w:tcPr>
            <w:tcW w:w="4926" w:type="dxa"/>
          </w:tcPr>
          <w:p w:rsidR="00ED2179" w:rsidRDefault="008355FE">
            <w:pPr>
              <w:spacing w:after="0" w:line="240" w:lineRule="auto"/>
              <w:ind w:hanging="2"/>
              <w:jc w:val="right"/>
              <w:rPr>
                <w:rFonts w:ascii="Arial" w:eastAsia="Arial" w:hAnsi="Arial" w:cs="Arial"/>
                <w:sz w:val="20"/>
                <w:szCs w:val="20"/>
              </w:rPr>
            </w:pPr>
            <w:r>
              <w:rPr>
                <w:rFonts w:ascii="Arial" w:eastAsia="Arial" w:hAnsi="Arial" w:cs="Arial"/>
                <w:b/>
                <w:sz w:val="20"/>
                <w:szCs w:val="20"/>
              </w:rPr>
              <w:lastRenderedPageBreak/>
              <w:t>Приложение 2</w:t>
            </w:r>
          </w:p>
        </w:tc>
        <w:tc>
          <w:tcPr>
            <w:tcW w:w="4927" w:type="dxa"/>
          </w:tcPr>
          <w:p w:rsidR="00ED2179" w:rsidRDefault="008355FE">
            <w:pPr>
              <w:spacing w:after="0" w:line="240" w:lineRule="auto"/>
              <w:ind w:hanging="2"/>
              <w:jc w:val="right"/>
              <w:rPr>
                <w:rFonts w:ascii="Arial" w:eastAsia="Arial" w:hAnsi="Arial" w:cs="Arial"/>
                <w:sz w:val="20"/>
                <w:szCs w:val="20"/>
              </w:rPr>
            </w:pPr>
            <w:proofErr w:type="spellStart"/>
            <w:r>
              <w:rPr>
                <w:rFonts w:ascii="Arial" w:eastAsia="Arial" w:hAnsi="Arial" w:cs="Arial"/>
                <w:b/>
                <w:sz w:val="20"/>
                <w:szCs w:val="20"/>
              </w:rPr>
              <w:t>Attachment</w:t>
            </w:r>
            <w:proofErr w:type="spellEnd"/>
            <w:r>
              <w:rPr>
                <w:rFonts w:ascii="Arial" w:eastAsia="Arial" w:hAnsi="Arial" w:cs="Arial"/>
                <w:b/>
                <w:sz w:val="20"/>
                <w:szCs w:val="20"/>
              </w:rPr>
              <w:t xml:space="preserve"> 2</w:t>
            </w:r>
          </w:p>
        </w:tc>
      </w:tr>
      <w:tr w:rsidR="00ED2179">
        <w:tc>
          <w:tcPr>
            <w:tcW w:w="4926" w:type="dxa"/>
          </w:tcPr>
          <w:p w:rsidR="00961744" w:rsidRPr="00961744" w:rsidRDefault="008355FE">
            <w:pPr>
              <w:spacing w:after="0" w:line="240" w:lineRule="auto"/>
              <w:ind w:hanging="2"/>
              <w:jc w:val="right"/>
              <w:rPr>
                <w:rFonts w:ascii="Arial" w:eastAsia="Arial" w:hAnsi="Arial" w:cs="Arial"/>
                <w:b/>
                <w:sz w:val="20"/>
                <w:szCs w:val="20"/>
              </w:rPr>
            </w:pPr>
            <w:r w:rsidRPr="00961744">
              <w:rPr>
                <w:rFonts w:ascii="Arial" w:eastAsia="Arial" w:hAnsi="Arial" w:cs="Arial"/>
                <w:b/>
                <w:sz w:val="20"/>
                <w:szCs w:val="20"/>
              </w:rPr>
              <w:t>к Допол</w:t>
            </w:r>
            <w:r w:rsidR="00961744" w:rsidRPr="00961744">
              <w:rPr>
                <w:rFonts w:ascii="Arial" w:eastAsia="Arial" w:hAnsi="Arial" w:cs="Arial"/>
                <w:b/>
                <w:sz w:val="20"/>
                <w:szCs w:val="20"/>
              </w:rPr>
              <w:t>нительному соглашению № 1</w:t>
            </w:r>
          </w:p>
          <w:p w:rsidR="00ED2179" w:rsidRPr="00961744" w:rsidRDefault="00961744">
            <w:pPr>
              <w:spacing w:after="0" w:line="240" w:lineRule="auto"/>
              <w:ind w:hanging="2"/>
              <w:jc w:val="right"/>
              <w:rPr>
                <w:rFonts w:ascii="Arial" w:eastAsia="Arial" w:hAnsi="Arial" w:cs="Arial"/>
                <w:sz w:val="20"/>
                <w:szCs w:val="20"/>
              </w:rPr>
            </w:pPr>
            <w:r w:rsidRPr="00961744">
              <w:rPr>
                <w:rFonts w:ascii="Arial" w:eastAsia="Arial" w:hAnsi="Arial" w:cs="Arial"/>
                <w:b/>
                <w:sz w:val="20"/>
                <w:szCs w:val="20"/>
              </w:rPr>
              <w:t xml:space="preserve"> «__» __________ 2022 </w:t>
            </w:r>
            <w:r w:rsidR="008355FE" w:rsidRPr="00961744">
              <w:rPr>
                <w:rFonts w:ascii="Arial" w:eastAsia="Arial" w:hAnsi="Arial" w:cs="Arial"/>
                <w:b/>
                <w:sz w:val="20"/>
                <w:szCs w:val="20"/>
              </w:rPr>
              <w:t>года</w:t>
            </w:r>
          </w:p>
        </w:tc>
        <w:tc>
          <w:tcPr>
            <w:tcW w:w="4927" w:type="dxa"/>
          </w:tcPr>
          <w:p w:rsidR="00ED2179" w:rsidRDefault="008355FE">
            <w:pPr>
              <w:spacing w:after="0" w:line="240" w:lineRule="auto"/>
              <w:ind w:hanging="2"/>
              <w:jc w:val="right"/>
              <w:rPr>
                <w:rFonts w:ascii="Arial" w:eastAsia="Arial" w:hAnsi="Arial" w:cs="Arial"/>
                <w:sz w:val="20"/>
                <w:szCs w:val="20"/>
                <w:highlight w:val="yellow"/>
              </w:rPr>
            </w:pPr>
            <w:proofErr w:type="spellStart"/>
            <w:r w:rsidRPr="00961744">
              <w:rPr>
                <w:rFonts w:ascii="Arial" w:eastAsia="Arial" w:hAnsi="Arial" w:cs="Arial"/>
                <w:b/>
                <w:sz w:val="20"/>
                <w:szCs w:val="20"/>
              </w:rPr>
              <w:t>to</w:t>
            </w:r>
            <w:proofErr w:type="spellEnd"/>
            <w:r w:rsidRPr="00961744">
              <w:rPr>
                <w:rFonts w:ascii="Arial" w:eastAsia="Arial" w:hAnsi="Arial" w:cs="Arial"/>
                <w:b/>
                <w:sz w:val="20"/>
                <w:szCs w:val="20"/>
              </w:rPr>
              <w:t xml:space="preserve"> </w:t>
            </w:r>
            <w:proofErr w:type="spellStart"/>
            <w:r w:rsidRPr="00961744">
              <w:rPr>
                <w:rFonts w:ascii="Arial" w:eastAsia="Arial" w:hAnsi="Arial" w:cs="Arial"/>
                <w:b/>
                <w:sz w:val="20"/>
                <w:szCs w:val="20"/>
              </w:rPr>
              <w:t>Addendum</w:t>
            </w:r>
            <w:proofErr w:type="spellEnd"/>
            <w:r w:rsidRPr="00961744">
              <w:rPr>
                <w:rFonts w:ascii="Arial" w:eastAsia="Arial" w:hAnsi="Arial" w:cs="Arial"/>
                <w:b/>
                <w:sz w:val="20"/>
                <w:szCs w:val="20"/>
              </w:rPr>
              <w:t xml:space="preserve"> No.</w:t>
            </w:r>
            <w:r w:rsidR="00961744">
              <w:rPr>
                <w:rFonts w:ascii="Arial" w:eastAsia="Arial" w:hAnsi="Arial" w:cs="Arial"/>
                <w:b/>
                <w:sz w:val="20"/>
                <w:szCs w:val="20"/>
              </w:rPr>
              <w:t>1</w:t>
            </w:r>
            <w:r w:rsidRPr="00961744">
              <w:rPr>
                <w:rFonts w:ascii="Arial" w:eastAsia="Arial" w:hAnsi="Arial" w:cs="Arial"/>
                <w:b/>
                <w:sz w:val="20"/>
                <w:szCs w:val="20"/>
              </w:rPr>
              <w:t xml:space="preserve"> ________ _______, 20ХХ</w:t>
            </w:r>
          </w:p>
        </w:tc>
      </w:tr>
      <w:tr w:rsidR="00ED2179" w:rsidRPr="00826727">
        <w:tc>
          <w:tcPr>
            <w:tcW w:w="4926" w:type="dxa"/>
          </w:tcPr>
          <w:p w:rsidR="00ED2179" w:rsidRPr="007159D3" w:rsidRDefault="008355FE" w:rsidP="00961744">
            <w:pPr>
              <w:spacing w:after="0" w:line="240" w:lineRule="auto"/>
              <w:ind w:hanging="2"/>
              <w:jc w:val="right"/>
              <w:rPr>
                <w:rFonts w:ascii="Arial" w:eastAsia="Arial" w:hAnsi="Arial" w:cs="Arial"/>
                <w:sz w:val="20"/>
                <w:szCs w:val="20"/>
              </w:rPr>
            </w:pPr>
            <w:r w:rsidRPr="007159D3">
              <w:rPr>
                <w:rFonts w:ascii="Arial" w:eastAsia="Arial" w:hAnsi="Arial" w:cs="Arial"/>
                <w:b/>
                <w:sz w:val="20"/>
                <w:szCs w:val="20"/>
              </w:rPr>
              <w:t xml:space="preserve">к Договору № __________ от «_» </w:t>
            </w:r>
            <w:r w:rsidR="00961744" w:rsidRPr="007159D3">
              <w:rPr>
                <w:rFonts w:ascii="Arial" w:eastAsia="Arial" w:hAnsi="Arial" w:cs="Arial"/>
                <w:b/>
                <w:sz w:val="20"/>
                <w:szCs w:val="20"/>
              </w:rPr>
              <w:t>______ 2022</w:t>
            </w:r>
            <w:r w:rsidRPr="007159D3">
              <w:rPr>
                <w:rFonts w:ascii="Arial" w:eastAsia="Arial" w:hAnsi="Arial" w:cs="Arial"/>
                <w:b/>
                <w:sz w:val="20"/>
                <w:szCs w:val="20"/>
              </w:rPr>
              <w:t xml:space="preserve"> г.</w:t>
            </w:r>
          </w:p>
        </w:tc>
        <w:tc>
          <w:tcPr>
            <w:tcW w:w="4927" w:type="dxa"/>
          </w:tcPr>
          <w:p w:rsidR="00ED2179" w:rsidRPr="007159D3" w:rsidRDefault="008355FE">
            <w:pPr>
              <w:spacing w:after="0" w:line="240" w:lineRule="auto"/>
              <w:ind w:hanging="2"/>
              <w:jc w:val="right"/>
              <w:rPr>
                <w:rFonts w:ascii="Arial" w:eastAsia="Arial" w:hAnsi="Arial" w:cs="Arial"/>
                <w:sz w:val="20"/>
                <w:szCs w:val="20"/>
                <w:lang w:val="en-US"/>
              </w:rPr>
            </w:pPr>
            <w:proofErr w:type="gramStart"/>
            <w:r w:rsidRPr="007159D3">
              <w:rPr>
                <w:rFonts w:ascii="Arial" w:eastAsia="Arial" w:hAnsi="Arial" w:cs="Arial"/>
                <w:b/>
                <w:sz w:val="20"/>
                <w:szCs w:val="20"/>
                <w:lang w:val="en-US"/>
              </w:rPr>
              <w:t>to</w:t>
            </w:r>
            <w:proofErr w:type="gramEnd"/>
            <w:r w:rsidRPr="007159D3">
              <w:rPr>
                <w:rFonts w:ascii="Arial" w:eastAsia="Arial" w:hAnsi="Arial" w:cs="Arial"/>
                <w:b/>
                <w:sz w:val="20"/>
                <w:szCs w:val="20"/>
                <w:lang w:val="en-US"/>
              </w:rPr>
              <w:t xml:space="preserve"> Agreement No. _________ </w:t>
            </w:r>
          </w:p>
          <w:p w:rsidR="00ED2179" w:rsidRPr="007159D3" w:rsidRDefault="008355FE">
            <w:pPr>
              <w:spacing w:after="0" w:line="240" w:lineRule="auto"/>
              <w:ind w:hanging="2"/>
              <w:jc w:val="right"/>
              <w:rPr>
                <w:rFonts w:ascii="Arial" w:eastAsia="Arial" w:hAnsi="Arial" w:cs="Arial"/>
                <w:sz w:val="20"/>
                <w:szCs w:val="20"/>
                <w:lang w:val="en-US"/>
              </w:rPr>
            </w:pPr>
            <w:r w:rsidRPr="007159D3">
              <w:rPr>
                <w:rFonts w:ascii="Arial" w:eastAsia="Arial" w:hAnsi="Arial" w:cs="Arial"/>
                <w:b/>
                <w:sz w:val="20"/>
                <w:szCs w:val="20"/>
                <w:lang w:val="en-US"/>
              </w:rPr>
              <w:t>dated _________, 20</w:t>
            </w:r>
            <w:r w:rsidR="007159D3" w:rsidRPr="007159D3">
              <w:rPr>
                <w:rFonts w:ascii="Arial" w:eastAsia="Arial" w:hAnsi="Arial" w:cs="Arial"/>
                <w:b/>
                <w:sz w:val="20"/>
                <w:szCs w:val="20"/>
              </w:rPr>
              <w:t>22</w:t>
            </w:r>
          </w:p>
        </w:tc>
      </w:tr>
    </w:tbl>
    <w:p w:rsidR="00ED2179" w:rsidRPr="00826727" w:rsidRDefault="00ED2179">
      <w:pPr>
        <w:spacing w:after="0" w:line="240" w:lineRule="auto"/>
        <w:ind w:hanging="2"/>
        <w:rPr>
          <w:rFonts w:ascii="Arial" w:eastAsia="Arial" w:hAnsi="Arial" w:cs="Arial"/>
          <w:sz w:val="20"/>
          <w:szCs w:val="20"/>
          <w:lang w:val="en-US"/>
        </w:rPr>
      </w:pPr>
    </w:p>
    <w:p w:rsidR="00ED2179" w:rsidRPr="00826727" w:rsidRDefault="00ED2179">
      <w:pPr>
        <w:spacing w:after="0" w:line="240" w:lineRule="auto"/>
        <w:ind w:hanging="2"/>
        <w:rPr>
          <w:rFonts w:ascii="Arial" w:eastAsia="Arial" w:hAnsi="Arial" w:cs="Arial"/>
          <w:sz w:val="20"/>
          <w:szCs w:val="20"/>
          <w:lang w:val="en-US"/>
        </w:rPr>
      </w:pPr>
    </w:p>
    <w:p w:rsidR="007159D3" w:rsidRDefault="007159D3">
      <w:pPr>
        <w:pStyle w:val="Heading3"/>
        <w:ind w:hanging="2"/>
        <w:jc w:val="center"/>
        <w:rPr>
          <w:rFonts w:ascii="Arial" w:eastAsia="Arial" w:hAnsi="Arial" w:cs="Arial"/>
          <w:b w:val="0"/>
          <w:sz w:val="20"/>
          <w:szCs w:val="20"/>
        </w:rPr>
      </w:pPr>
    </w:p>
    <w:p w:rsidR="00ED2179" w:rsidRPr="007159D3" w:rsidRDefault="008355FE">
      <w:pPr>
        <w:pStyle w:val="Heading3"/>
        <w:ind w:hanging="2"/>
        <w:jc w:val="center"/>
        <w:rPr>
          <w:rFonts w:ascii="Arial" w:eastAsia="Arial" w:hAnsi="Arial" w:cs="Arial"/>
          <w:sz w:val="20"/>
          <w:szCs w:val="20"/>
          <w:vertAlign w:val="superscript"/>
          <w:lang w:val="en-US"/>
        </w:rPr>
      </w:pPr>
      <w:r w:rsidRPr="007159D3">
        <w:rPr>
          <w:rFonts w:ascii="Arial" w:eastAsia="Arial" w:hAnsi="Arial" w:cs="Arial"/>
          <w:sz w:val="20"/>
          <w:szCs w:val="20"/>
        </w:rPr>
        <w:t>Смета</w:t>
      </w:r>
      <w:r w:rsidRPr="007159D3">
        <w:rPr>
          <w:rFonts w:ascii="Arial" w:eastAsia="Arial" w:hAnsi="Arial" w:cs="Arial"/>
          <w:sz w:val="20"/>
          <w:szCs w:val="20"/>
          <w:lang w:val="en-US"/>
        </w:rPr>
        <w:t xml:space="preserve"> </w:t>
      </w:r>
      <w:r w:rsidRPr="007159D3">
        <w:rPr>
          <w:rFonts w:ascii="Arial" w:eastAsia="Arial" w:hAnsi="Arial" w:cs="Arial"/>
          <w:sz w:val="20"/>
          <w:szCs w:val="20"/>
        </w:rPr>
        <w:t>Проекта</w:t>
      </w:r>
      <w:r w:rsidRPr="007159D3">
        <w:rPr>
          <w:rFonts w:ascii="Arial" w:eastAsia="Arial" w:hAnsi="Arial" w:cs="Arial"/>
          <w:sz w:val="20"/>
          <w:szCs w:val="20"/>
          <w:lang w:val="en-US"/>
        </w:rPr>
        <w:t xml:space="preserve"> / Project price breakdown</w:t>
      </w:r>
    </w:p>
    <w:p w:rsidR="00ED2179" w:rsidRPr="00826727" w:rsidRDefault="008355FE">
      <w:pPr>
        <w:pBdr>
          <w:top w:val="nil"/>
          <w:left w:val="nil"/>
          <w:bottom w:val="nil"/>
          <w:right w:val="nil"/>
          <w:between w:val="nil"/>
        </w:pBdr>
        <w:spacing w:after="120"/>
        <w:ind w:hanging="2"/>
        <w:rPr>
          <w:rFonts w:ascii="Arial" w:eastAsia="Arial" w:hAnsi="Arial" w:cs="Arial"/>
          <w:color w:val="000000"/>
          <w:sz w:val="20"/>
          <w:szCs w:val="20"/>
          <w:lang w:val="en-US"/>
        </w:rPr>
      </w:pPr>
      <w:r w:rsidRPr="00826727">
        <w:rPr>
          <w:rFonts w:ascii="Arial" w:eastAsia="Arial" w:hAnsi="Arial" w:cs="Arial"/>
          <w:color w:val="000000"/>
          <w:sz w:val="20"/>
          <w:szCs w:val="20"/>
          <w:lang w:val="en-US"/>
        </w:rPr>
        <w:t xml:space="preserve"> </w:t>
      </w:r>
    </w:p>
    <w:p w:rsidR="00ED2179" w:rsidRPr="00826727" w:rsidRDefault="008355FE">
      <w:pPr>
        <w:pBdr>
          <w:top w:val="nil"/>
          <w:left w:val="nil"/>
          <w:bottom w:val="nil"/>
          <w:right w:val="nil"/>
          <w:between w:val="nil"/>
        </w:pBdr>
        <w:spacing w:after="120"/>
        <w:ind w:hanging="2"/>
        <w:rPr>
          <w:rFonts w:ascii="Arial" w:eastAsia="Arial" w:hAnsi="Arial" w:cs="Arial"/>
          <w:color w:val="000000"/>
          <w:sz w:val="20"/>
          <w:szCs w:val="20"/>
          <w:lang w:val="en-US"/>
        </w:rPr>
      </w:pPr>
      <w:r>
        <w:rPr>
          <w:rFonts w:ascii="Arial" w:eastAsia="Arial" w:hAnsi="Arial" w:cs="Arial"/>
          <w:color w:val="000000"/>
          <w:sz w:val="20"/>
          <w:szCs w:val="20"/>
        </w:rPr>
        <w:t>Этап</w:t>
      </w:r>
      <w:r w:rsidRPr="00826727">
        <w:rPr>
          <w:rFonts w:ascii="Arial" w:eastAsia="Arial" w:hAnsi="Arial" w:cs="Arial"/>
          <w:color w:val="000000"/>
          <w:sz w:val="20"/>
          <w:szCs w:val="20"/>
          <w:lang w:val="en-US"/>
        </w:rPr>
        <w:t xml:space="preserve"> 1/ Stage 1</w:t>
      </w:r>
    </w:p>
    <w:tbl>
      <w:tblPr>
        <w:tblStyle w:val="a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6696"/>
        <w:gridCol w:w="2126"/>
      </w:tblGrid>
      <w:tr w:rsidR="00ED2179">
        <w:trPr>
          <w:cantSplit/>
          <w:trHeight w:val="468"/>
        </w:trPr>
        <w:tc>
          <w:tcPr>
            <w:tcW w:w="817" w:type="dxa"/>
            <w:vMerge w:val="restart"/>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w:t>
            </w:r>
          </w:p>
          <w:p w:rsidR="00ED2179" w:rsidRDefault="008355FE">
            <w:pPr>
              <w:ind w:hanging="2"/>
              <w:jc w:val="center"/>
              <w:rPr>
                <w:rFonts w:ascii="Arial" w:eastAsia="Arial" w:hAnsi="Arial" w:cs="Arial"/>
                <w:sz w:val="20"/>
                <w:szCs w:val="20"/>
              </w:rPr>
            </w:pPr>
            <w:r>
              <w:rPr>
                <w:rFonts w:ascii="Arial" w:eastAsia="Arial" w:hAnsi="Arial" w:cs="Arial"/>
                <w:sz w:val="20"/>
                <w:szCs w:val="20"/>
              </w:rPr>
              <w:t>п/п</w:t>
            </w:r>
          </w:p>
        </w:tc>
        <w:tc>
          <w:tcPr>
            <w:tcW w:w="6696" w:type="dxa"/>
            <w:vMerge w:val="restart"/>
          </w:tcPr>
          <w:p w:rsidR="00ED2179" w:rsidRDefault="00ED2179">
            <w:pPr>
              <w:ind w:hanging="2"/>
              <w:jc w:val="center"/>
              <w:rPr>
                <w:rFonts w:ascii="Arial" w:eastAsia="Arial" w:hAnsi="Arial" w:cs="Arial"/>
                <w:sz w:val="20"/>
                <w:szCs w:val="20"/>
              </w:rPr>
            </w:pPr>
          </w:p>
          <w:p w:rsidR="00ED2179" w:rsidRDefault="008355FE">
            <w:pPr>
              <w:ind w:hanging="2"/>
              <w:jc w:val="center"/>
              <w:rPr>
                <w:rFonts w:ascii="Arial" w:eastAsia="Arial" w:hAnsi="Arial" w:cs="Arial"/>
                <w:sz w:val="20"/>
                <w:szCs w:val="20"/>
              </w:rPr>
            </w:pPr>
            <w:r>
              <w:rPr>
                <w:rFonts w:ascii="Arial" w:eastAsia="Arial" w:hAnsi="Arial" w:cs="Arial"/>
                <w:sz w:val="20"/>
                <w:szCs w:val="20"/>
              </w:rPr>
              <w:t>Наименование статей расходов</w:t>
            </w:r>
          </w:p>
        </w:tc>
        <w:tc>
          <w:tcPr>
            <w:tcW w:w="2126" w:type="dxa"/>
            <w:vMerge w:val="restart"/>
            <w:vAlign w:val="center"/>
          </w:tcPr>
          <w:p w:rsidR="00ED2179" w:rsidRDefault="008355FE">
            <w:pPr>
              <w:ind w:hanging="2"/>
              <w:jc w:val="center"/>
              <w:rPr>
                <w:rFonts w:ascii="Arial" w:eastAsia="Arial" w:hAnsi="Arial" w:cs="Arial"/>
                <w:sz w:val="20"/>
                <w:szCs w:val="20"/>
              </w:rPr>
            </w:pPr>
            <w:proofErr w:type="spellStart"/>
            <w:r>
              <w:rPr>
                <w:rFonts w:ascii="Arial" w:eastAsia="Arial" w:hAnsi="Arial" w:cs="Arial"/>
                <w:sz w:val="20"/>
                <w:szCs w:val="20"/>
              </w:rPr>
              <w:t>Руб</w:t>
            </w:r>
            <w:proofErr w:type="spellEnd"/>
            <w:r>
              <w:rPr>
                <w:rFonts w:ascii="Arial" w:eastAsia="Arial" w:hAnsi="Arial" w:cs="Arial"/>
                <w:sz w:val="20"/>
                <w:szCs w:val="20"/>
              </w:rPr>
              <w:t xml:space="preserve"> / RUB</w:t>
            </w:r>
          </w:p>
        </w:tc>
      </w:tr>
      <w:tr w:rsidR="00ED2179">
        <w:trPr>
          <w:cantSplit/>
          <w:trHeight w:val="503"/>
        </w:trPr>
        <w:tc>
          <w:tcPr>
            <w:tcW w:w="817" w:type="dxa"/>
            <w:vMerge/>
            <w:vAlign w:val="center"/>
          </w:tcPr>
          <w:p w:rsidR="00ED2179" w:rsidRDefault="00ED2179">
            <w:pPr>
              <w:widowControl w:val="0"/>
              <w:pBdr>
                <w:top w:val="nil"/>
                <w:left w:val="nil"/>
                <w:bottom w:val="nil"/>
                <w:right w:val="nil"/>
                <w:between w:val="nil"/>
              </w:pBdr>
              <w:spacing w:after="0"/>
              <w:ind w:hanging="2"/>
              <w:rPr>
                <w:rFonts w:ascii="Arial" w:eastAsia="Arial" w:hAnsi="Arial" w:cs="Arial"/>
                <w:sz w:val="20"/>
                <w:szCs w:val="20"/>
              </w:rPr>
            </w:pPr>
          </w:p>
        </w:tc>
        <w:tc>
          <w:tcPr>
            <w:tcW w:w="6696" w:type="dxa"/>
            <w:vMerge/>
          </w:tcPr>
          <w:p w:rsidR="00ED2179" w:rsidRDefault="00ED2179">
            <w:pPr>
              <w:widowControl w:val="0"/>
              <w:pBdr>
                <w:top w:val="nil"/>
                <w:left w:val="nil"/>
                <w:bottom w:val="nil"/>
                <w:right w:val="nil"/>
                <w:between w:val="nil"/>
              </w:pBdr>
              <w:spacing w:after="0"/>
              <w:ind w:hanging="2"/>
              <w:rPr>
                <w:rFonts w:ascii="Arial" w:eastAsia="Arial" w:hAnsi="Arial" w:cs="Arial"/>
                <w:sz w:val="20"/>
                <w:szCs w:val="20"/>
              </w:rPr>
            </w:pPr>
          </w:p>
        </w:tc>
        <w:tc>
          <w:tcPr>
            <w:tcW w:w="2126" w:type="dxa"/>
            <w:vMerge/>
            <w:vAlign w:val="center"/>
          </w:tcPr>
          <w:p w:rsidR="00ED2179" w:rsidRDefault="00ED2179">
            <w:pPr>
              <w:widowControl w:val="0"/>
              <w:pBdr>
                <w:top w:val="nil"/>
                <w:left w:val="nil"/>
                <w:bottom w:val="nil"/>
                <w:right w:val="nil"/>
                <w:between w:val="nil"/>
              </w:pBdr>
              <w:spacing w:after="0"/>
              <w:ind w:hanging="2"/>
              <w:rPr>
                <w:rFonts w:ascii="Arial" w:eastAsia="Arial" w:hAnsi="Arial" w:cs="Arial"/>
                <w:sz w:val="20"/>
                <w:szCs w:val="20"/>
              </w:rPr>
            </w:pP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1</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Затраты на оплату труда, в </w:t>
            </w:r>
            <w:proofErr w:type="spellStart"/>
            <w:r>
              <w:rPr>
                <w:rFonts w:ascii="Arial" w:eastAsia="Arial" w:hAnsi="Arial" w:cs="Arial"/>
                <w:sz w:val="20"/>
                <w:szCs w:val="20"/>
              </w:rPr>
              <w:t>т.ч</w:t>
            </w:r>
            <w:proofErr w:type="spellEnd"/>
            <w:r>
              <w:rPr>
                <w:rFonts w:ascii="Arial" w:eastAsia="Arial" w:hAnsi="Arial" w:cs="Arial"/>
                <w:sz w:val="20"/>
                <w:szCs w:val="20"/>
              </w:rPr>
              <w:t xml:space="preserve">. отчисления на социальные нужды / </w:t>
            </w:r>
            <w:proofErr w:type="spellStart"/>
            <w:r>
              <w:rPr>
                <w:rFonts w:ascii="Arial" w:eastAsia="Arial" w:hAnsi="Arial" w:cs="Arial"/>
                <w:sz w:val="20"/>
                <w:szCs w:val="20"/>
              </w:rPr>
              <w:t>Salary</w:t>
            </w:r>
            <w:proofErr w:type="spellEnd"/>
            <w:r>
              <w:rPr>
                <w:rFonts w:ascii="Arial" w:eastAsia="Arial" w:hAnsi="Arial" w:cs="Arial"/>
                <w:sz w:val="20"/>
                <w:szCs w:val="20"/>
              </w:rPr>
              <w:t xml:space="preserve"> </w:t>
            </w:r>
            <w:proofErr w:type="spellStart"/>
            <w:r>
              <w:rPr>
                <w:rFonts w:ascii="Arial" w:eastAsia="Arial" w:hAnsi="Arial" w:cs="Arial"/>
                <w:sz w:val="20"/>
                <w:szCs w:val="20"/>
              </w:rPr>
              <w:t>including</w:t>
            </w:r>
            <w:proofErr w:type="spellEnd"/>
            <w:r>
              <w:rPr>
                <w:rFonts w:ascii="Arial" w:eastAsia="Arial" w:hAnsi="Arial" w:cs="Arial"/>
                <w:sz w:val="20"/>
                <w:szCs w:val="20"/>
              </w:rPr>
              <w:t xml:space="preserve"> </w:t>
            </w:r>
            <w:proofErr w:type="spellStart"/>
            <w:r>
              <w:rPr>
                <w:rFonts w:ascii="Arial" w:eastAsia="Arial" w:hAnsi="Arial" w:cs="Arial"/>
                <w:sz w:val="20"/>
                <w:szCs w:val="20"/>
              </w:rPr>
              <w:t>social</w:t>
            </w:r>
            <w:proofErr w:type="spellEnd"/>
            <w:r>
              <w:rPr>
                <w:rFonts w:ascii="Arial" w:eastAsia="Arial" w:hAnsi="Arial" w:cs="Arial"/>
                <w:sz w:val="20"/>
                <w:szCs w:val="20"/>
              </w:rPr>
              <w:t xml:space="preserve"> </w:t>
            </w:r>
            <w:proofErr w:type="spellStart"/>
            <w:r>
              <w:rPr>
                <w:rFonts w:ascii="Arial" w:eastAsia="Arial" w:hAnsi="Arial" w:cs="Arial"/>
                <w:sz w:val="20"/>
                <w:szCs w:val="20"/>
              </w:rPr>
              <w:t>taxes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employee</w:t>
            </w:r>
            <w:proofErr w:type="spellEnd"/>
            <w:r>
              <w:rPr>
                <w:rFonts w:ascii="Arial" w:eastAsia="Arial" w:hAnsi="Arial" w:cs="Arial"/>
                <w:sz w:val="20"/>
                <w:szCs w:val="20"/>
              </w:rPr>
              <w:t xml:space="preserve"> </w:t>
            </w:r>
            <w:proofErr w:type="spellStart"/>
            <w:r>
              <w:rPr>
                <w:rFonts w:ascii="Arial" w:eastAsia="Arial" w:hAnsi="Arial" w:cs="Arial"/>
                <w:sz w:val="20"/>
                <w:szCs w:val="20"/>
              </w:rPr>
              <w:t>benefits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A43D6B" w:rsidRDefault="00DF17BF">
            <w:pPr>
              <w:ind w:hanging="2"/>
              <w:jc w:val="center"/>
              <w:rPr>
                <w:rFonts w:ascii="Arial" w:eastAsia="Arial" w:hAnsi="Arial" w:cs="Arial"/>
                <w:color w:val="000000"/>
                <w:sz w:val="20"/>
                <w:szCs w:val="20"/>
                <w:lang w:val="en-US"/>
              </w:rPr>
            </w:pPr>
            <w:r w:rsidRPr="00DF17BF">
              <w:rPr>
                <w:rFonts w:ascii="Arial" w:eastAsia="Arial" w:hAnsi="Arial" w:cs="Arial"/>
                <w:color w:val="000000"/>
                <w:sz w:val="20"/>
                <w:szCs w:val="20"/>
                <w:highlight w:val="yellow"/>
                <w:lang w:val="en-US"/>
              </w:rPr>
              <w:t>--</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2</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Оборудование / </w:t>
            </w:r>
            <w:proofErr w:type="spellStart"/>
            <w:r>
              <w:rPr>
                <w:rFonts w:ascii="Arial" w:eastAsia="Arial" w:hAnsi="Arial" w:cs="Arial"/>
                <w:sz w:val="20"/>
                <w:szCs w:val="20"/>
              </w:rPr>
              <w:t>equipment</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A43D6B"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3</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Материалы / </w:t>
            </w:r>
            <w:proofErr w:type="spellStart"/>
            <w:r>
              <w:rPr>
                <w:rFonts w:ascii="Arial" w:eastAsia="Arial" w:hAnsi="Arial" w:cs="Arial"/>
                <w:sz w:val="20"/>
                <w:szCs w:val="20"/>
              </w:rPr>
              <w:t>materials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supplies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A43D6B"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4</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Командировки / </w:t>
            </w:r>
            <w:proofErr w:type="spellStart"/>
            <w:r>
              <w:rPr>
                <w:rFonts w:ascii="Arial" w:eastAsia="Arial" w:hAnsi="Arial" w:cs="Arial"/>
                <w:sz w:val="20"/>
                <w:szCs w:val="20"/>
              </w:rPr>
              <w:t>Trevals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A43D6B"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5</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Прочие и представительские расходы</w:t>
            </w:r>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7027CA" w:rsidRDefault="00DF17BF" w:rsidP="00020278">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6</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Накладные расходы / </w:t>
            </w:r>
            <w:proofErr w:type="spellStart"/>
            <w:r>
              <w:rPr>
                <w:rFonts w:ascii="Arial" w:eastAsia="Arial" w:hAnsi="Arial" w:cs="Arial"/>
                <w:sz w:val="20"/>
                <w:szCs w:val="20"/>
              </w:rPr>
              <w:t>Overheads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7027CA"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7</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Субподрядчики / </w:t>
            </w:r>
            <w:proofErr w:type="spellStart"/>
            <w:r>
              <w:rPr>
                <w:rFonts w:ascii="Arial" w:eastAsia="Arial" w:hAnsi="Arial" w:cs="Arial"/>
                <w:sz w:val="20"/>
                <w:szCs w:val="20"/>
              </w:rPr>
              <w:t>Subcontractors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7027CA" w:rsidRDefault="007027CA">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8</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Всего, включая применимые налоги / </w:t>
            </w:r>
            <w:r>
              <w:rPr>
                <w:rFonts w:ascii="Arial" w:eastAsia="Arial" w:hAnsi="Arial" w:cs="Arial"/>
                <w:sz w:val="20"/>
                <w:szCs w:val="20"/>
              </w:rPr>
              <w:br/>
            </w:r>
            <w:proofErr w:type="spellStart"/>
            <w:r>
              <w:rPr>
                <w:rFonts w:ascii="Arial" w:eastAsia="Arial" w:hAnsi="Arial" w:cs="Arial"/>
                <w:sz w:val="20"/>
                <w:szCs w:val="20"/>
              </w:rPr>
              <w:t>Total</w:t>
            </w:r>
            <w:proofErr w:type="spellEnd"/>
            <w:r>
              <w:rPr>
                <w:rFonts w:ascii="Arial" w:eastAsia="Arial" w:hAnsi="Arial" w:cs="Arial"/>
                <w:sz w:val="20"/>
                <w:szCs w:val="20"/>
              </w:rPr>
              <w:t xml:space="preserve">, </w:t>
            </w:r>
            <w:proofErr w:type="spellStart"/>
            <w:r>
              <w:rPr>
                <w:rFonts w:ascii="Arial" w:eastAsia="Arial" w:hAnsi="Arial" w:cs="Arial"/>
                <w:sz w:val="20"/>
                <w:szCs w:val="20"/>
              </w:rPr>
              <w:t>including</w:t>
            </w:r>
            <w:proofErr w:type="spellEnd"/>
            <w:r>
              <w:rPr>
                <w:rFonts w:ascii="Arial" w:eastAsia="Arial" w:hAnsi="Arial" w:cs="Arial"/>
                <w:sz w:val="20"/>
                <w:szCs w:val="20"/>
              </w:rPr>
              <w:t xml:space="preserve"> </w:t>
            </w:r>
            <w:proofErr w:type="spellStart"/>
            <w:r>
              <w:rPr>
                <w:rFonts w:ascii="Arial" w:eastAsia="Arial" w:hAnsi="Arial" w:cs="Arial"/>
                <w:sz w:val="20"/>
                <w:szCs w:val="20"/>
              </w:rPr>
              <w:t>applicable</w:t>
            </w:r>
            <w:proofErr w:type="spellEnd"/>
            <w:r>
              <w:rPr>
                <w:rFonts w:ascii="Arial" w:eastAsia="Arial" w:hAnsi="Arial" w:cs="Arial"/>
                <w:sz w:val="20"/>
                <w:szCs w:val="20"/>
              </w:rPr>
              <w:t xml:space="preserve"> </w:t>
            </w:r>
            <w:proofErr w:type="spellStart"/>
            <w:r>
              <w:rPr>
                <w:rFonts w:ascii="Arial" w:eastAsia="Arial" w:hAnsi="Arial" w:cs="Arial"/>
                <w:sz w:val="20"/>
                <w:szCs w:val="20"/>
              </w:rPr>
              <w:t>taxes</w:t>
            </w:r>
            <w:proofErr w:type="spellEnd"/>
            <w:r>
              <w:rPr>
                <w:rFonts w:ascii="Arial" w:eastAsia="Arial" w:hAnsi="Arial" w:cs="Arial"/>
                <w:sz w:val="20"/>
                <w:szCs w:val="20"/>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7027CA"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500</w:t>
            </w:r>
          </w:p>
        </w:tc>
      </w:tr>
    </w:tbl>
    <w:p w:rsidR="00ED2179" w:rsidRDefault="00ED2179">
      <w:pPr>
        <w:pBdr>
          <w:top w:val="nil"/>
          <w:left w:val="nil"/>
          <w:bottom w:val="nil"/>
          <w:right w:val="nil"/>
          <w:between w:val="nil"/>
        </w:pBdr>
        <w:spacing w:after="120"/>
        <w:ind w:hanging="2"/>
        <w:rPr>
          <w:rFonts w:ascii="Arial" w:eastAsia="Arial" w:hAnsi="Arial" w:cs="Arial"/>
          <w:color w:val="000000"/>
          <w:sz w:val="20"/>
          <w:szCs w:val="20"/>
        </w:rPr>
      </w:pPr>
    </w:p>
    <w:p w:rsidR="00ED2179" w:rsidRDefault="008355FE">
      <w:pPr>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 xml:space="preserve">Этап 2 </w:t>
      </w:r>
      <w:proofErr w:type="spellStart"/>
      <w:r>
        <w:rPr>
          <w:rFonts w:ascii="Arial" w:eastAsia="Arial" w:hAnsi="Arial" w:cs="Arial"/>
          <w:color w:val="000000"/>
          <w:sz w:val="20"/>
          <w:szCs w:val="20"/>
        </w:rPr>
        <w:t>Stage</w:t>
      </w:r>
      <w:proofErr w:type="spellEnd"/>
      <w:r>
        <w:rPr>
          <w:rFonts w:ascii="Arial" w:eastAsia="Arial" w:hAnsi="Arial" w:cs="Arial"/>
          <w:color w:val="000000"/>
          <w:sz w:val="20"/>
          <w:szCs w:val="20"/>
        </w:rPr>
        <w:t xml:space="preserve"> 2</w:t>
      </w:r>
    </w:p>
    <w:tbl>
      <w:tblPr>
        <w:tblStyle w:val="a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6696"/>
        <w:gridCol w:w="2126"/>
      </w:tblGrid>
      <w:tr w:rsidR="00ED2179">
        <w:trPr>
          <w:cantSplit/>
          <w:trHeight w:val="468"/>
        </w:trPr>
        <w:tc>
          <w:tcPr>
            <w:tcW w:w="817" w:type="dxa"/>
            <w:vMerge w:val="restart"/>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w:t>
            </w:r>
          </w:p>
          <w:p w:rsidR="00ED2179" w:rsidRDefault="008355FE">
            <w:pPr>
              <w:ind w:hanging="2"/>
              <w:jc w:val="center"/>
              <w:rPr>
                <w:rFonts w:ascii="Arial" w:eastAsia="Arial" w:hAnsi="Arial" w:cs="Arial"/>
                <w:sz w:val="20"/>
                <w:szCs w:val="20"/>
              </w:rPr>
            </w:pPr>
            <w:r>
              <w:rPr>
                <w:rFonts w:ascii="Arial" w:eastAsia="Arial" w:hAnsi="Arial" w:cs="Arial"/>
                <w:sz w:val="20"/>
                <w:szCs w:val="20"/>
              </w:rPr>
              <w:t>п/п</w:t>
            </w:r>
          </w:p>
        </w:tc>
        <w:tc>
          <w:tcPr>
            <w:tcW w:w="6696" w:type="dxa"/>
            <w:vMerge w:val="restart"/>
          </w:tcPr>
          <w:p w:rsidR="00ED2179" w:rsidRDefault="00ED2179">
            <w:pPr>
              <w:ind w:hanging="2"/>
              <w:jc w:val="center"/>
              <w:rPr>
                <w:rFonts w:ascii="Arial" w:eastAsia="Arial" w:hAnsi="Arial" w:cs="Arial"/>
                <w:sz w:val="20"/>
                <w:szCs w:val="20"/>
              </w:rPr>
            </w:pPr>
          </w:p>
          <w:p w:rsidR="00ED2179" w:rsidRDefault="008355FE">
            <w:pPr>
              <w:ind w:hanging="2"/>
              <w:jc w:val="center"/>
              <w:rPr>
                <w:rFonts w:ascii="Arial" w:eastAsia="Arial" w:hAnsi="Arial" w:cs="Arial"/>
                <w:sz w:val="20"/>
                <w:szCs w:val="20"/>
              </w:rPr>
            </w:pPr>
            <w:r>
              <w:rPr>
                <w:rFonts w:ascii="Arial" w:eastAsia="Arial" w:hAnsi="Arial" w:cs="Arial"/>
                <w:sz w:val="20"/>
                <w:szCs w:val="20"/>
              </w:rPr>
              <w:t>Наименование статей расходов</w:t>
            </w:r>
          </w:p>
        </w:tc>
        <w:tc>
          <w:tcPr>
            <w:tcW w:w="2126" w:type="dxa"/>
            <w:vMerge w:val="restart"/>
            <w:vAlign w:val="center"/>
          </w:tcPr>
          <w:p w:rsidR="00ED2179" w:rsidRDefault="008355FE">
            <w:pPr>
              <w:ind w:hanging="2"/>
              <w:jc w:val="center"/>
              <w:rPr>
                <w:rFonts w:ascii="Arial" w:eastAsia="Arial" w:hAnsi="Arial" w:cs="Arial"/>
                <w:sz w:val="20"/>
                <w:szCs w:val="20"/>
              </w:rPr>
            </w:pPr>
            <w:proofErr w:type="spellStart"/>
            <w:r>
              <w:rPr>
                <w:rFonts w:ascii="Arial" w:eastAsia="Arial" w:hAnsi="Arial" w:cs="Arial"/>
                <w:sz w:val="20"/>
                <w:szCs w:val="20"/>
              </w:rPr>
              <w:t>Руб</w:t>
            </w:r>
            <w:proofErr w:type="spellEnd"/>
            <w:r>
              <w:rPr>
                <w:rFonts w:ascii="Arial" w:eastAsia="Arial" w:hAnsi="Arial" w:cs="Arial"/>
                <w:sz w:val="20"/>
                <w:szCs w:val="20"/>
              </w:rPr>
              <w:t xml:space="preserve"> / RUB</w:t>
            </w:r>
          </w:p>
        </w:tc>
      </w:tr>
      <w:tr w:rsidR="00ED2179">
        <w:trPr>
          <w:cantSplit/>
          <w:trHeight w:val="503"/>
        </w:trPr>
        <w:tc>
          <w:tcPr>
            <w:tcW w:w="817" w:type="dxa"/>
            <w:vMerge/>
            <w:vAlign w:val="center"/>
          </w:tcPr>
          <w:p w:rsidR="00ED2179" w:rsidRDefault="00ED2179">
            <w:pPr>
              <w:widowControl w:val="0"/>
              <w:pBdr>
                <w:top w:val="nil"/>
                <w:left w:val="nil"/>
                <w:bottom w:val="nil"/>
                <w:right w:val="nil"/>
                <w:between w:val="nil"/>
              </w:pBdr>
              <w:spacing w:after="0"/>
              <w:ind w:hanging="2"/>
              <w:rPr>
                <w:rFonts w:ascii="Arial" w:eastAsia="Arial" w:hAnsi="Arial" w:cs="Arial"/>
                <w:sz w:val="20"/>
                <w:szCs w:val="20"/>
              </w:rPr>
            </w:pPr>
          </w:p>
        </w:tc>
        <w:tc>
          <w:tcPr>
            <w:tcW w:w="6696" w:type="dxa"/>
            <w:vMerge/>
          </w:tcPr>
          <w:p w:rsidR="00ED2179" w:rsidRDefault="00ED2179">
            <w:pPr>
              <w:widowControl w:val="0"/>
              <w:pBdr>
                <w:top w:val="nil"/>
                <w:left w:val="nil"/>
                <w:bottom w:val="nil"/>
                <w:right w:val="nil"/>
                <w:between w:val="nil"/>
              </w:pBdr>
              <w:spacing w:after="0"/>
              <w:ind w:hanging="2"/>
              <w:rPr>
                <w:rFonts w:ascii="Arial" w:eastAsia="Arial" w:hAnsi="Arial" w:cs="Arial"/>
                <w:sz w:val="20"/>
                <w:szCs w:val="20"/>
              </w:rPr>
            </w:pPr>
          </w:p>
        </w:tc>
        <w:tc>
          <w:tcPr>
            <w:tcW w:w="2126" w:type="dxa"/>
            <w:vMerge/>
            <w:vAlign w:val="center"/>
          </w:tcPr>
          <w:p w:rsidR="00ED2179" w:rsidRDefault="00ED2179">
            <w:pPr>
              <w:widowControl w:val="0"/>
              <w:pBdr>
                <w:top w:val="nil"/>
                <w:left w:val="nil"/>
                <w:bottom w:val="nil"/>
                <w:right w:val="nil"/>
                <w:between w:val="nil"/>
              </w:pBdr>
              <w:spacing w:after="0"/>
              <w:ind w:hanging="2"/>
              <w:rPr>
                <w:rFonts w:ascii="Arial" w:eastAsia="Arial" w:hAnsi="Arial" w:cs="Arial"/>
                <w:sz w:val="20"/>
                <w:szCs w:val="20"/>
              </w:rPr>
            </w:pP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1</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Затраты на оплату труда, в </w:t>
            </w:r>
            <w:proofErr w:type="spellStart"/>
            <w:r>
              <w:rPr>
                <w:rFonts w:ascii="Arial" w:eastAsia="Arial" w:hAnsi="Arial" w:cs="Arial"/>
                <w:sz w:val="20"/>
                <w:szCs w:val="20"/>
              </w:rPr>
              <w:t>т.ч</w:t>
            </w:r>
            <w:proofErr w:type="spellEnd"/>
            <w:r>
              <w:rPr>
                <w:rFonts w:ascii="Arial" w:eastAsia="Arial" w:hAnsi="Arial" w:cs="Arial"/>
                <w:sz w:val="20"/>
                <w:szCs w:val="20"/>
              </w:rPr>
              <w:t xml:space="preserve">. отчисления на социальные нужды / </w:t>
            </w:r>
            <w:proofErr w:type="spellStart"/>
            <w:r>
              <w:rPr>
                <w:rFonts w:ascii="Arial" w:eastAsia="Arial" w:hAnsi="Arial" w:cs="Arial"/>
                <w:sz w:val="20"/>
                <w:szCs w:val="20"/>
              </w:rPr>
              <w:t>Salary</w:t>
            </w:r>
            <w:proofErr w:type="spellEnd"/>
            <w:r>
              <w:rPr>
                <w:rFonts w:ascii="Arial" w:eastAsia="Arial" w:hAnsi="Arial" w:cs="Arial"/>
                <w:sz w:val="20"/>
                <w:szCs w:val="20"/>
              </w:rPr>
              <w:t xml:space="preserve"> </w:t>
            </w:r>
            <w:proofErr w:type="spellStart"/>
            <w:r>
              <w:rPr>
                <w:rFonts w:ascii="Arial" w:eastAsia="Arial" w:hAnsi="Arial" w:cs="Arial"/>
                <w:sz w:val="20"/>
                <w:szCs w:val="20"/>
              </w:rPr>
              <w:t>including</w:t>
            </w:r>
            <w:proofErr w:type="spellEnd"/>
            <w:r>
              <w:rPr>
                <w:rFonts w:ascii="Arial" w:eastAsia="Arial" w:hAnsi="Arial" w:cs="Arial"/>
                <w:sz w:val="20"/>
                <w:szCs w:val="20"/>
              </w:rPr>
              <w:t xml:space="preserve"> </w:t>
            </w:r>
            <w:proofErr w:type="spellStart"/>
            <w:r>
              <w:rPr>
                <w:rFonts w:ascii="Arial" w:eastAsia="Arial" w:hAnsi="Arial" w:cs="Arial"/>
                <w:sz w:val="20"/>
                <w:szCs w:val="20"/>
              </w:rPr>
              <w:t>social</w:t>
            </w:r>
            <w:proofErr w:type="spellEnd"/>
            <w:r>
              <w:rPr>
                <w:rFonts w:ascii="Arial" w:eastAsia="Arial" w:hAnsi="Arial" w:cs="Arial"/>
                <w:sz w:val="20"/>
                <w:szCs w:val="20"/>
              </w:rPr>
              <w:t xml:space="preserve"> </w:t>
            </w:r>
            <w:proofErr w:type="spellStart"/>
            <w:r>
              <w:rPr>
                <w:rFonts w:ascii="Arial" w:eastAsia="Arial" w:hAnsi="Arial" w:cs="Arial"/>
                <w:sz w:val="20"/>
                <w:szCs w:val="20"/>
              </w:rPr>
              <w:t>taxes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employee</w:t>
            </w:r>
            <w:proofErr w:type="spellEnd"/>
            <w:r>
              <w:rPr>
                <w:rFonts w:ascii="Arial" w:eastAsia="Arial" w:hAnsi="Arial" w:cs="Arial"/>
                <w:sz w:val="20"/>
                <w:szCs w:val="20"/>
              </w:rPr>
              <w:t xml:space="preserve"> </w:t>
            </w:r>
            <w:proofErr w:type="spellStart"/>
            <w:r>
              <w:rPr>
                <w:rFonts w:ascii="Arial" w:eastAsia="Arial" w:hAnsi="Arial" w:cs="Arial"/>
                <w:sz w:val="20"/>
                <w:szCs w:val="20"/>
              </w:rPr>
              <w:t>benefits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020278" w:rsidRDefault="00020278" w:rsidP="00020278">
            <w:pPr>
              <w:ind w:hanging="2"/>
              <w:jc w:val="center"/>
              <w:rPr>
                <w:rFonts w:ascii="Arial" w:eastAsia="Arial" w:hAnsi="Arial" w:cs="Arial"/>
                <w:color w:val="000000"/>
                <w:sz w:val="20"/>
                <w:szCs w:val="20"/>
                <w:lang w:val="en-US"/>
              </w:rPr>
            </w:pPr>
            <w:r w:rsidRPr="00DF17BF">
              <w:rPr>
                <w:rFonts w:ascii="Arial" w:eastAsia="Arial" w:hAnsi="Arial" w:cs="Arial"/>
                <w:color w:val="000000"/>
                <w:sz w:val="20"/>
                <w:szCs w:val="20"/>
                <w:highlight w:val="yellow"/>
                <w:lang w:val="en-US"/>
              </w:rPr>
              <w:t>1 978 780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lastRenderedPageBreak/>
              <w:t>2</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Оборудование / </w:t>
            </w:r>
            <w:proofErr w:type="spellStart"/>
            <w:r>
              <w:rPr>
                <w:rFonts w:ascii="Arial" w:eastAsia="Arial" w:hAnsi="Arial" w:cs="Arial"/>
                <w:sz w:val="20"/>
                <w:szCs w:val="20"/>
              </w:rPr>
              <w:t>equipment</w:t>
            </w:r>
            <w:proofErr w:type="spellEnd"/>
          </w:p>
          <w:p w:rsidR="00DF17BF" w:rsidRDefault="00DF17BF" w:rsidP="00DF17BF">
            <w:pPr>
              <w:pStyle w:val="western"/>
              <w:numPr>
                <w:ilvl w:val="0"/>
                <w:numId w:val="3"/>
              </w:numPr>
              <w:spacing w:after="202"/>
              <w:ind w:left="-1" w:hanging="2"/>
              <w:rPr>
                <w:lang w:val="ru-RU"/>
              </w:rPr>
            </w:pPr>
            <w:r>
              <w:rPr>
                <w:rFonts w:ascii="Arial" w:hAnsi="Arial" w:cs="Arial"/>
                <w:sz w:val="20"/>
                <w:szCs w:val="20"/>
                <w:lang w:val="ru-RU"/>
              </w:rPr>
              <w:t>4 камеры с активной инфракрасной подсветкой (4 шт. общей стоимостью 250тыс. руб.)</w:t>
            </w:r>
          </w:p>
          <w:p w:rsidR="00DF17BF" w:rsidRDefault="00DF17BF" w:rsidP="00DF17BF">
            <w:pPr>
              <w:pStyle w:val="western"/>
              <w:numPr>
                <w:ilvl w:val="0"/>
                <w:numId w:val="3"/>
              </w:numPr>
              <w:spacing w:after="202"/>
              <w:ind w:left="-1" w:hanging="2"/>
              <w:rPr>
                <w:lang w:val="ru-RU"/>
              </w:rPr>
            </w:pPr>
            <w:r>
              <w:rPr>
                <w:rFonts w:ascii="Arial" w:hAnsi="Arial" w:cs="Arial"/>
                <w:sz w:val="20"/>
                <w:szCs w:val="20"/>
                <w:lang w:val="ru-RU"/>
              </w:rPr>
              <w:t>USB-</w:t>
            </w:r>
            <w:proofErr w:type="spellStart"/>
            <w:r>
              <w:rPr>
                <w:rFonts w:ascii="Arial" w:hAnsi="Arial" w:cs="Arial"/>
                <w:sz w:val="20"/>
                <w:szCs w:val="20"/>
                <w:lang w:val="ru-RU"/>
              </w:rPr>
              <w:t>хаб</w:t>
            </w:r>
            <w:proofErr w:type="spellEnd"/>
            <w:r>
              <w:rPr>
                <w:rFonts w:ascii="Arial" w:hAnsi="Arial" w:cs="Arial"/>
                <w:sz w:val="20"/>
                <w:szCs w:val="20"/>
                <w:lang w:val="ru-RU"/>
              </w:rPr>
              <w:t xml:space="preserve"> (2 шт. общей стоимостью 10 тыс. руб.)</w:t>
            </w:r>
          </w:p>
          <w:p w:rsidR="00DF17BF" w:rsidRDefault="00DF17BF" w:rsidP="00DF17BF">
            <w:pPr>
              <w:pStyle w:val="western"/>
              <w:numPr>
                <w:ilvl w:val="0"/>
                <w:numId w:val="3"/>
              </w:numPr>
              <w:spacing w:after="202"/>
              <w:ind w:left="-1" w:hanging="2"/>
              <w:rPr>
                <w:lang w:val="ru-RU"/>
              </w:rPr>
            </w:pPr>
            <w:proofErr w:type="spellStart"/>
            <w:r>
              <w:rPr>
                <w:rFonts w:ascii="Arial" w:hAnsi="Arial" w:cs="Arial"/>
                <w:sz w:val="20"/>
                <w:szCs w:val="20"/>
                <w:lang w:val="ru-RU"/>
              </w:rPr>
              <w:t>WiFi</w:t>
            </w:r>
            <w:proofErr w:type="spellEnd"/>
            <w:r>
              <w:rPr>
                <w:rFonts w:ascii="Arial" w:hAnsi="Arial" w:cs="Arial"/>
                <w:sz w:val="20"/>
                <w:szCs w:val="20"/>
                <w:lang w:val="ru-RU"/>
              </w:rPr>
              <w:t>-роутер (1 шт. стоимостью 15 тыс. руб.)</w:t>
            </w:r>
          </w:p>
          <w:p w:rsidR="00DF17BF" w:rsidRPr="00DF17BF" w:rsidRDefault="00DF17BF" w:rsidP="00DF17BF">
            <w:pPr>
              <w:pStyle w:val="western"/>
              <w:numPr>
                <w:ilvl w:val="0"/>
                <w:numId w:val="3"/>
              </w:numPr>
              <w:spacing w:after="202"/>
              <w:ind w:left="-1" w:hanging="2"/>
              <w:rPr>
                <w:lang w:val="ru-RU"/>
              </w:rPr>
            </w:pPr>
            <w:r>
              <w:rPr>
                <w:rFonts w:ascii="Arial" w:hAnsi="Arial" w:cs="Arial"/>
                <w:sz w:val="20"/>
                <w:szCs w:val="20"/>
                <w:lang w:val="ru-RU"/>
              </w:rPr>
              <w:t>Ноутбук-</w:t>
            </w:r>
            <w:proofErr w:type="spellStart"/>
            <w:r>
              <w:rPr>
                <w:rFonts w:ascii="Arial" w:hAnsi="Arial" w:cs="Arial"/>
                <w:sz w:val="20"/>
                <w:szCs w:val="20"/>
                <w:lang w:val="ru-RU"/>
              </w:rPr>
              <w:t>трансформер</w:t>
            </w:r>
            <w:proofErr w:type="spellEnd"/>
            <w:r>
              <w:rPr>
                <w:rFonts w:ascii="Arial" w:hAnsi="Arial" w:cs="Arial"/>
                <w:sz w:val="20"/>
                <w:szCs w:val="20"/>
                <w:lang w:val="ru-RU"/>
              </w:rPr>
              <w:t xml:space="preserve"> с сенсорным экраном для дистанционного управления мультисенсорной платформой (1 шт. стоимостью 70 тыс. руб.)</w:t>
            </w:r>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7027CA" w:rsidRDefault="00DF17BF" w:rsidP="00601778">
            <w:pPr>
              <w:ind w:hanging="2"/>
              <w:jc w:val="center"/>
              <w:rPr>
                <w:rFonts w:ascii="Arial" w:eastAsia="Arial" w:hAnsi="Arial" w:cs="Arial"/>
                <w:color w:val="000000"/>
                <w:sz w:val="20"/>
                <w:szCs w:val="20"/>
                <w:lang w:val="en-US"/>
              </w:rPr>
            </w:pPr>
            <w:r w:rsidRPr="00DF17BF">
              <w:rPr>
                <w:rFonts w:ascii="Arial" w:eastAsia="Arial" w:hAnsi="Arial" w:cs="Arial"/>
                <w:color w:val="000000"/>
                <w:sz w:val="20"/>
                <w:szCs w:val="20"/>
                <w:lang w:val="en-US"/>
              </w:rPr>
              <w:t>345 000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3</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Материалы / </w:t>
            </w:r>
            <w:proofErr w:type="spellStart"/>
            <w:r>
              <w:rPr>
                <w:rFonts w:ascii="Arial" w:eastAsia="Arial" w:hAnsi="Arial" w:cs="Arial"/>
                <w:sz w:val="20"/>
                <w:szCs w:val="20"/>
              </w:rPr>
              <w:t>materials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supplies</w:t>
            </w:r>
            <w:proofErr w:type="spellEnd"/>
          </w:p>
          <w:p w:rsidR="00DF17BF" w:rsidRDefault="00DF17BF" w:rsidP="00DF17BF">
            <w:pPr>
              <w:pStyle w:val="western"/>
              <w:numPr>
                <w:ilvl w:val="0"/>
                <w:numId w:val="4"/>
              </w:numPr>
              <w:spacing w:after="202"/>
              <w:ind w:left="-1" w:hanging="2"/>
              <w:rPr>
                <w:lang w:val="ru-RU"/>
              </w:rPr>
            </w:pPr>
            <w:r>
              <w:rPr>
                <w:rFonts w:ascii="Arial" w:hAnsi="Arial" w:cs="Arial"/>
                <w:sz w:val="20"/>
                <w:szCs w:val="20"/>
                <w:lang w:val="ru-RU"/>
              </w:rPr>
              <w:t>конструкционные элементы (металлические профили, пластины и т. д. общей стоимостью 25 тыс. руб.)</w:t>
            </w:r>
          </w:p>
          <w:p w:rsidR="00DF17BF" w:rsidRPr="00DF17BF" w:rsidRDefault="00DF17BF" w:rsidP="00DF17BF">
            <w:pPr>
              <w:pStyle w:val="western"/>
              <w:numPr>
                <w:ilvl w:val="0"/>
                <w:numId w:val="4"/>
              </w:numPr>
              <w:spacing w:after="202"/>
              <w:ind w:left="-1" w:hanging="2"/>
              <w:rPr>
                <w:lang w:val="ru-RU"/>
              </w:rPr>
            </w:pPr>
            <w:r>
              <w:rPr>
                <w:rFonts w:ascii="Arial" w:hAnsi="Arial" w:cs="Arial"/>
                <w:sz w:val="20"/>
                <w:szCs w:val="20"/>
                <w:lang w:val="ru-RU"/>
              </w:rPr>
              <w:t>крепёж (общей стоимостью 5 тыс. руб.)</w:t>
            </w:r>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020278"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30</w:t>
            </w:r>
            <w:r w:rsidR="00020278">
              <w:rPr>
                <w:rFonts w:ascii="Arial" w:eastAsia="Arial" w:hAnsi="Arial" w:cs="Arial"/>
                <w:color w:val="000000"/>
                <w:sz w:val="20"/>
                <w:szCs w:val="20"/>
                <w:lang w:val="en-US"/>
              </w:rPr>
              <w:t xml:space="preserve"> 000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4</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Командировки / </w:t>
            </w:r>
            <w:proofErr w:type="spellStart"/>
            <w:r>
              <w:rPr>
                <w:rFonts w:ascii="Arial" w:eastAsia="Arial" w:hAnsi="Arial" w:cs="Arial"/>
                <w:sz w:val="20"/>
                <w:szCs w:val="20"/>
              </w:rPr>
              <w:t>Trevals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020278" w:rsidRDefault="00DF17BF">
            <w:pPr>
              <w:ind w:hanging="2"/>
              <w:jc w:val="center"/>
              <w:rPr>
                <w:rFonts w:ascii="Arial" w:eastAsia="Arial" w:hAnsi="Arial" w:cs="Arial"/>
                <w:color w:val="000000"/>
                <w:sz w:val="20"/>
                <w:szCs w:val="20"/>
                <w:lang w:val="en-US"/>
              </w:rPr>
            </w:pPr>
            <w:r>
              <w:rPr>
                <w:rFonts w:ascii="Arial" w:eastAsia="Arial" w:hAnsi="Arial" w:cs="Arial"/>
                <w:color w:val="000000"/>
                <w:sz w:val="20"/>
                <w:szCs w:val="20"/>
                <w:lang w:val="en-US"/>
              </w:rPr>
              <w:t>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5</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Прочие и представительские расходы</w:t>
            </w:r>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020278" w:rsidRDefault="00DF17BF">
            <w:pPr>
              <w:ind w:hanging="2"/>
              <w:jc w:val="center"/>
              <w:rPr>
                <w:rFonts w:ascii="Arial" w:eastAsia="Arial" w:hAnsi="Arial" w:cs="Arial"/>
                <w:color w:val="000000"/>
                <w:sz w:val="20"/>
                <w:szCs w:val="20"/>
                <w:lang w:val="en-US"/>
              </w:rPr>
            </w:pPr>
            <w:r w:rsidRPr="00DF17BF">
              <w:rPr>
                <w:rFonts w:ascii="Arial" w:eastAsia="Arial" w:hAnsi="Arial" w:cs="Arial"/>
                <w:color w:val="000000"/>
                <w:sz w:val="20"/>
                <w:szCs w:val="20"/>
                <w:highlight w:val="yellow"/>
                <w:lang w:val="en-US"/>
              </w:rPr>
              <w:t>100 000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6</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Накладные расходы / </w:t>
            </w:r>
            <w:proofErr w:type="spellStart"/>
            <w:r>
              <w:rPr>
                <w:rFonts w:ascii="Arial" w:eastAsia="Arial" w:hAnsi="Arial" w:cs="Arial"/>
                <w:sz w:val="20"/>
                <w:szCs w:val="20"/>
              </w:rPr>
              <w:t>Overheads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020278" w:rsidRDefault="00020278">
            <w:pPr>
              <w:ind w:hanging="2"/>
              <w:jc w:val="center"/>
              <w:rPr>
                <w:rFonts w:ascii="Arial" w:eastAsia="Arial" w:hAnsi="Arial" w:cs="Arial"/>
                <w:color w:val="000000"/>
                <w:sz w:val="20"/>
                <w:szCs w:val="20"/>
                <w:lang w:val="en-US"/>
              </w:rPr>
            </w:pPr>
            <w:r w:rsidRPr="00DF17BF">
              <w:rPr>
                <w:rFonts w:ascii="Arial" w:eastAsia="Arial" w:hAnsi="Arial" w:cs="Arial"/>
                <w:color w:val="000000"/>
                <w:sz w:val="20"/>
                <w:szCs w:val="20"/>
                <w:highlight w:val="yellow"/>
                <w:lang w:val="en-US"/>
              </w:rPr>
              <w:t>600 000</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7</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Субподрядчики / </w:t>
            </w:r>
            <w:proofErr w:type="spellStart"/>
            <w:r>
              <w:rPr>
                <w:rFonts w:ascii="Arial" w:eastAsia="Arial" w:hAnsi="Arial" w:cs="Arial"/>
                <w:sz w:val="20"/>
                <w:szCs w:val="20"/>
              </w:rPr>
              <w:t>Subcontractors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DF17BF" w:rsidRDefault="00DF17BF">
            <w:pPr>
              <w:ind w:hanging="2"/>
              <w:jc w:val="center"/>
              <w:rPr>
                <w:rFonts w:ascii="Arial" w:eastAsia="Arial" w:hAnsi="Arial" w:cs="Arial"/>
                <w:color w:val="000000"/>
                <w:sz w:val="20"/>
                <w:szCs w:val="20"/>
              </w:rPr>
            </w:pPr>
            <w:r w:rsidRPr="00DF17BF">
              <w:rPr>
                <w:rFonts w:ascii="Arial" w:eastAsia="Arial" w:hAnsi="Arial" w:cs="Arial"/>
                <w:color w:val="000000"/>
                <w:sz w:val="20"/>
                <w:szCs w:val="20"/>
                <w:highlight w:val="yellow"/>
              </w:rPr>
              <w:t>ГПХ? Надо</w:t>
            </w:r>
          </w:p>
        </w:tc>
      </w:tr>
      <w:tr w:rsidR="00ED2179">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jc w:val="center"/>
              <w:rPr>
                <w:rFonts w:ascii="Arial" w:eastAsia="Arial" w:hAnsi="Arial" w:cs="Arial"/>
                <w:sz w:val="20"/>
                <w:szCs w:val="20"/>
              </w:rPr>
            </w:pPr>
            <w:r>
              <w:rPr>
                <w:rFonts w:ascii="Arial" w:eastAsia="Arial" w:hAnsi="Arial" w:cs="Arial"/>
                <w:sz w:val="20"/>
                <w:szCs w:val="20"/>
              </w:rPr>
              <w:t>8</w:t>
            </w:r>
          </w:p>
        </w:tc>
        <w:tc>
          <w:tcPr>
            <w:tcW w:w="6696" w:type="dxa"/>
            <w:tcBorders>
              <w:top w:val="single" w:sz="4" w:space="0" w:color="000000"/>
              <w:left w:val="single" w:sz="4" w:space="0" w:color="000000"/>
              <w:bottom w:val="single" w:sz="4" w:space="0" w:color="000000"/>
              <w:right w:val="single" w:sz="4" w:space="0" w:color="000000"/>
            </w:tcBorders>
            <w:vAlign w:val="center"/>
          </w:tcPr>
          <w:p w:rsidR="00ED2179" w:rsidRDefault="008355FE">
            <w:pPr>
              <w:ind w:hanging="2"/>
              <w:rPr>
                <w:rFonts w:ascii="Arial" w:eastAsia="Arial" w:hAnsi="Arial" w:cs="Arial"/>
                <w:sz w:val="20"/>
                <w:szCs w:val="20"/>
              </w:rPr>
            </w:pPr>
            <w:r>
              <w:rPr>
                <w:rFonts w:ascii="Arial" w:eastAsia="Arial" w:hAnsi="Arial" w:cs="Arial"/>
                <w:sz w:val="20"/>
                <w:szCs w:val="20"/>
              </w:rPr>
              <w:t xml:space="preserve">Всего, включая применимые налоги / </w:t>
            </w:r>
            <w:r>
              <w:rPr>
                <w:rFonts w:ascii="Arial" w:eastAsia="Arial" w:hAnsi="Arial" w:cs="Arial"/>
                <w:sz w:val="20"/>
                <w:szCs w:val="20"/>
              </w:rPr>
              <w:br/>
            </w:r>
            <w:proofErr w:type="spellStart"/>
            <w:r>
              <w:rPr>
                <w:rFonts w:ascii="Arial" w:eastAsia="Arial" w:hAnsi="Arial" w:cs="Arial"/>
                <w:sz w:val="20"/>
                <w:szCs w:val="20"/>
              </w:rPr>
              <w:t>Total</w:t>
            </w:r>
            <w:proofErr w:type="spellEnd"/>
            <w:r>
              <w:rPr>
                <w:rFonts w:ascii="Arial" w:eastAsia="Arial" w:hAnsi="Arial" w:cs="Arial"/>
                <w:sz w:val="20"/>
                <w:szCs w:val="20"/>
              </w:rPr>
              <w:t xml:space="preserve">, </w:t>
            </w:r>
            <w:proofErr w:type="spellStart"/>
            <w:r>
              <w:rPr>
                <w:rFonts w:ascii="Arial" w:eastAsia="Arial" w:hAnsi="Arial" w:cs="Arial"/>
                <w:sz w:val="20"/>
                <w:szCs w:val="20"/>
              </w:rPr>
              <w:t>including</w:t>
            </w:r>
            <w:proofErr w:type="spellEnd"/>
            <w:r>
              <w:rPr>
                <w:rFonts w:ascii="Arial" w:eastAsia="Arial" w:hAnsi="Arial" w:cs="Arial"/>
                <w:sz w:val="20"/>
                <w:szCs w:val="20"/>
              </w:rPr>
              <w:t xml:space="preserve"> </w:t>
            </w:r>
            <w:proofErr w:type="spellStart"/>
            <w:r>
              <w:rPr>
                <w:rFonts w:ascii="Arial" w:eastAsia="Arial" w:hAnsi="Arial" w:cs="Arial"/>
                <w:sz w:val="20"/>
                <w:szCs w:val="20"/>
              </w:rPr>
              <w:t>applicable</w:t>
            </w:r>
            <w:proofErr w:type="spellEnd"/>
            <w:r>
              <w:rPr>
                <w:rFonts w:ascii="Arial" w:eastAsia="Arial" w:hAnsi="Arial" w:cs="Arial"/>
                <w:sz w:val="20"/>
                <w:szCs w:val="20"/>
              </w:rPr>
              <w:t xml:space="preserve"> </w:t>
            </w:r>
            <w:proofErr w:type="spellStart"/>
            <w:r>
              <w:rPr>
                <w:rFonts w:ascii="Arial" w:eastAsia="Arial" w:hAnsi="Arial" w:cs="Arial"/>
                <w:sz w:val="20"/>
                <w:szCs w:val="20"/>
              </w:rPr>
              <w:t>taxes</w:t>
            </w:r>
            <w:proofErr w:type="spellEnd"/>
            <w:r>
              <w:rPr>
                <w:rFonts w:ascii="Arial" w:eastAsia="Arial" w:hAnsi="Arial" w:cs="Arial"/>
                <w:sz w:val="20"/>
                <w:szCs w:val="20"/>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rsidR="00ED2179" w:rsidRPr="00DF17BF" w:rsidRDefault="00DF17BF">
            <w:pPr>
              <w:ind w:hanging="2"/>
              <w:jc w:val="center"/>
              <w:rPr>
                <w:rFonts w:ascii="Arial" w:eastAsia="Arial" w:hAnsi="Arial" w:cs="Arial"/>
                <w:color w:val="000000"/>
                <w:sz w:val="20"/>
                <w:szCs w:val="20"/>
              </w:rPr>
            </w:pPr>
            <w:r>
              <w:rPr>
                <w:rFonts w:ascii="Arial" w:eastAsia="Arial" w:hAnsi="Arial" w:cs="Arial"/>
                <w:color w:val="000000"/>
                <w:sz w:val="20"/>
                <w:szCs w:val="20"/>
              </w:rPr>
              <w:t>2</w:t>
            </w:r>
            <w:r w:rsidR="00020278">
              <w:rPr>
                <w:rFonts w:ascii="Arial" w:eastAsia="Arial" w:hAnsi="Arial" w:cs="Arial"/>
                <w:color w:val="000000"/>
                <w:sz w:val="20"/>
                <w:szCs w:val="20"/>
                <w:lang w:val="en-US"/>
              </w:rPr>
              <w:t> </w:t>
            </w:r>
            <w:r w:rsidR="00020278" w:rsidRPr="00DF17BF">
              <w:rPr>
                <w:rFonts w:ascii="Arial" w:eastAsia="Arial" w:hAnsi="Arial" w:cs="Arial"/>
                <w:color w:val="000000"/>
                <w:sz w:val="20"/>
                <w:szCs w:val="20"/>
              </w:rPr>
              <w:t>000 000</w:t>
            </w:r>
          </w:p>
        </w:tc>
      </w:tr>
    </w:tbl>
    <w:p w:rsidR="007159D3" w:rsidRDefault="007159D3">
      <w:pPr>
        <w:ind w:hanging="2"/>
        <w:rPr>
          <w:rFonts w:ascii="Arial" w:eastAsia="Arial" w:hAnsi="Arial" w:cs="Arial"/>
          <w:sz w:val="20"/>
          <w:szCs w:val="20"/>
        </w:rPr>
      </w:pPr>
    </w:p>
    <w:p w:rsidR="00DF17BF" w:rsidRDefault="00DF17BF" w:rsidP="00DF17BF">
      <w:pPr>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 xml:space="preserve">Этап 3 </w:t>
      </w:r>
      <w:proofErr w:type="spellStart"/>
      <w:r>
        <w:rPr>
          <w:rFonts w:ascii="Arial" w:eastAsia="Arial" w:hAnsi="Arial" w:cs="Arial"/>
          <w:color w:val="000000"/>
          <w:sz w:val="20"/>
          <w:szCs w:val="20"/>
        </w:rPr>
        <w:t>Stage</w:t>
      </w:r>
      <w:proofErr w:type="spellEnd"/>
      <w:r>
        <w:rPr>
          <w:rFonts w:ascii="Arial" w:eastAsia="Arial" w:hAnsi="Arial" w:cs="Arial"/>
          <w:color w:val="000000"/>
          <w:sz w:val="20"/>
          <w:szCs w:val="20"/>
        </w:rPr>
        <w:t xml:space="preserve"> 3</w:t>
      </w:r>
    </w:p>
    <w:tbl>
      <w:tblPr>
        <w:tblStyle w:val="a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6696"/>
        <w:gridCol w:w="2126"/>
      </w:tblGrid>
      <w:tr w:rsidR="00DF17BF" w:rsidTr="00057F31">
        <w:trPr>
          <w:cantSplit/>
          <w:trHeight w:val="468"/>
        </w:trPr>
        <w:tc>
          <w:tcPr>
            <w:tcW w:w="817" w:type="dxa"/>
            <w:vMerge w:val="restart"/>
            <w:vAlign w:val="center"/>
          </w:tcPr>
          <w:p w:rsidR="00DF17BF" w:rsidRDefault="00DF17BF" w:rsidP="00057F31">
            <w:pPr>
              <w:ind w:hanging="2"/>
              <w:jc w:val="center"/>
              <w:rPr>
                <w:rFonts w:ascii="Arial" w:eastAsia="Arial" w:hAnsi="Arial" w:cs="Arial"/>
                <w:sz w:val="20"/>
                <w:szCs w:val="20"/>
              </w:rPr>
            </w:pPr>
            <w:r>
              <w:rPr>
                <w:rFonts w:ascii="Arial" w:eastAsia="Arial" w:hAnsi="Arial" w:cs="Arial"/>
                <w:sz w:val="20"/>
                <w:szCs w:val="20"/>
              </w:rPr>
              <w:t>№</w:t>
            </w:r>
          </w:p>
          <w:p w:rsidR="00DF17BF" w:rsidRDefault="00DF17BF" w:rsidP="00057F31">
            <w:pPr>
              <w:ind w:hanging="2"/>
              <w:jc w:val="center"/>
              <w:rPr>
                <w:rFonts w:ascii="Arial" w:eastAsia="Arial" w:hAnsi="Arial" w:cs="Arial"/>
                <w:sz w:val="20"/>
                <w:szCs w:val="20"/>
              </w:rPr>
            </w:pPr>
            <w:r>
              <w:rPr>
                <w:rFonts w:ascii="Arial" w:eastAsia="Arial" w:hAnsi="Arial" w:cs="Arial"/>
                <w:sz w:val="20"/>
                <w:szCs w:val="20"/>
              </w:rPr>
              <w:t>п/п</w:t>
            </w:r>
          </w:p>
        </w:tc>
        <w:tc>
          <w:tcPr>
            <w:tcW w:w="6696" w:type="dxa"/>
            <w:vMerge w:val="restart"/>
          </w:tcPr>
          <w:p w:rsidR="00DF17BF" w:rsidRDefault="00DF17BF" w:rsidP="00057F31">
            <w:pPr>
              <w:ind w:hanging="2"/>
              <w:jc w:val="center"/>
              <w:rPr>
                <w:rFonts w:ascii="Arial" w:eastAsia="Arial" w:hAnsi="Arial" w:cs="Arial"/>
                <w:sz w:val="20"/>
                <w:szCs w:val="20"/>
              </w:rPr>
            </w:pPr>
          </w:p>
          <w:p w:rsidR="00DF17BF" w:rsidRDefault="00DF17BF" w:rsidP="00057F31">
            <w:pPr>
              <w:ind w:hanging="2"/>
              <w:jc w:val="center"/>
              <w:rPr>
                <w:rFonts w:ascii="Arial" w:eastAsia="Arial" w:hAnsi="Arial" w:cs="Arial"/>
                <w:sz w:val="20"/>
                <w:szCs w:val="20"/>
              </w:rPr>
            </w:pPr>
            <w:r>
              <w:rPr>
                <w:rFonts w:ascii="Arial" w:eastAsia="Arial" w:hAnsi="Arial" w:cs="Arial"/>
                <w:sz w:val="20"/>
                <w:szCs w:val="20"/>
              </w:rPr>
              <w:t>Наименование статей расходов</w:t>
            </w:r>
          </w:p>
        </w:tc>
        <w:tc>
          <w:tcPr>
            <w:tcW w:w="2126" w:type="dxa"/>
            <w:vMerge w:val="restart"/>
            <w:vAlign w:val="center"/>
          </w:tcPr>
          <w:p w:rsidR="00DF17BF" w:rsidRDefault="00DF17BF" w:rsidP="00057F31">
            <w:pPr>
              <w:ind w:hanging="2"/>
              <w:jc w:val="center"/>
              <w:rPr>
                <w:rFonts w:ascii="Arial" w:eastAsia="Arial" w:hAnsi="Arial" w:cs="Arial"/>
                <w:sz w:val="20"/>
                <w:szCs w:val="20"/>
              </w:rPr>
            </w:pPr>
            <w:proofErr w:type="spellStart"/>
            <w:r>
              <w:rPr>
                <w:rFonts w:ascii="Arial" w:eastAsia="Arial" w:hAnsi="Arial" w:cs="Arial"/>
                <w:sz w:val="20"/>
                <w:szCs w:val="20"/>
              </w:rPr>
              <w:t>Руб</w:t>
            </w:r>
            <w:proofErr w:type="spellEnd"/>
            <w:r>
              <w:rPr>
                <w:rFonts w:ascii="Arial" w:eastAsia="Arial" w:hAnsi="Arial" w:cs="Arial"/>
                <w:sz w:val="20"/>
                <w:szCs w:val="20"/>
              </w:rPr>
              <w:t xml:space="preserve"> / RUB</w:t>
            </w:r>
          </w:p>
        </w:tc>
      </w:tr>
      <w:tr w:rsidR="00DF17BF" w:rsidTr="00057F31">
        <w:trPr>
          <w:cantSplit/>
          <w:trHeight w:val="503"/>
        </w:trPr>
        <w:tc>
          <w:tcPr>
            <w:tcW w:w="817" w:type="dxa"/>
            <w:vMerge/>
            <w:vAlign w:val="center"/>
          </w:tcPr>
          <w:p w:rsidR="00DF17BF" w:rsidRDefault="00DF17BF" w:rsidP="00057F31">
            <w:pPr>
              <w:widowControl w:val="0"/>
              <w:pBdr>
                <w:top w:val="nil"/>
                <w:left w:val="nil"/>
                <w:bottom w:val="nil"/>
                <w:right w:val="nil"/>
                <w:between w:val="nil"/>
              </w:pBdr>
              <w:spacing w:after="0"/>
              <w:ind w:hanging="2"/>
              <w:rPr>
                <w:rFonts w:ascii="Arial" w:eastAsia="Arial" w:hAnsi="Arial" w:cs="Arial"/>
                <w:sz w:val="20"/>
                <w:szCs w:val="20"/>
              </w:rPr>
            </w:pPr>
          </w:p>
        </w:tc>
        <w:tc>
          <w:tcPr>
            <w:tcW w:w="6696" w:type="dxa"/>
            <w:vMerge/>
          </w:tcPr>
          <w:p w:rsidR="00DF17BF" w:rsidRDefault="00DF17BF" w:rsidP="00057F31">
            <w:pPr>
              <w:widowControl w:val="0"/>
              <w:pBdr>
                <w:top w:val="nil"/>
                <w:left w:val="nil"/>
                <w:bottom w:val="nil"/>
                <w:right w:val="nil"/>
                <w:between w:val="nil"/>
              </w:pBdr>
              <w:spacing w:after="0"/>
              <w:ind w:hanging="2"/>
              <w:rPr>
                <w:rFonts w:ascii="Arial" w:eastAsia="Arial" w:hAnsi="Arial" w:cs="Arial"/>
                <w:sz w:val="20"/>
                <w:szCs w:val="20"/>
              </w:rPr>
            </w:pPr>
          </w:p>
        </w:tc>
        <w:tc>
          <w:tcPr>
            <w:tcW w:w="2126" w:type="dxa"/>
            <w:vMerge/>
            <w:vAlign w:val="center"/>
          </w:tcPr>
          <w:p w:rsidR="00DF17BF" w:rsidRDefault="00DF17BF" w:rsidP="00057F31">
            <w:pPr>
              <w:widowControl w:val="0"/>
              <w:pBdr>
                <w:top w:val="nil"/>
                <w:left w:val="nil"/>
                <w:bottom w:val="nil"/>
                <w:right w:val="nil"/>
                <w:between w:val="nil"/>
              </w:pBdr>
              <w:spacing w:after="0"/>
              <w:ind w:hanging="2"/>
              <w:rPr>
                <w:rFonts w:ascii="Arial" w:eastAsia="Arial" w:hAnsi="Arial" w:cs="Arial"/>
                <w:sz w:val="20"/>
                <w:szCs w:val="20"/>
              </w:rPr>
            </w:pP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1</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 xml:space="preserve">Затраты на оплату труда, в </w:t>
            </w:r>
            <w:proofErr w:type="spellStart"/>
            <w:r>
              <w:rPr>
                <w:rFonts w:ascii="Arial" w:eastAsia="Arial" w:hAnsi="Arial" w:cs="Arial"/>
                <w:sz w:val="20"/>
                <w:szCs w:val="20"/>
              </w:rPr>
              <w:t>т.ч</w:t>
            </w:r>
            <w:proofErr w:type="spellEnd"/>
            <w:r>
              <w:rPr>
                <w:rFonts w:ascii="Arial" w:eastAsia="Arial" w:hAnsi="Arial" w:cs="Arial"/>
                <w:sz w:val="20"/>
                <w:szCs w:val="20"/>
              </w:rPr>
              <w:t xml:space="preserve">. отчисления на социальные нужды / </w:t>
            </w:r>
            <w:proofErr w:type="spellStart"/>
            <w:r>
              <w:rPr>
                <w:rFonts w:ascii="Arial" w:eastAsia="Arial" w:hAnsi="Arial" w:cs="Arial"/>
                <w:sz w:val="20"/>
                <w:szCs w:val="20"/>
              </w:rPr>
              <w:t>Salary</w:t>
            </w:r>
            <w:proofErr w:type="spellEnd"/>
            <w:r>
              <w:rPr>
                <w:rFonts w:ascii="Arial" w:eastAsia="Arial" w:hAnsi="Arial" w:cs="Arial"/>
                <w:sz w:val="20"/>
                <w:szCs w:val="20"/>
              </w:rPr>
              <w:t xml:space="preserve"> </w:t>
            </w:r>
            <w:proofErr w:type="spellStart"/>
            <w:r>
              <w:rPr>
                <w:rFonts w:ascii="Arial" w:eastAsia="Arial" w:hAnsi="Arial" w:cs="Arial"/>
                <w:sz w:val="20"/>
                <w:szCs w:val="20"/>
              </w:rPr>
              <w:t>including</w:t>
            </w:r>
            <w:proofErr w:type="spellEnd"/>
            <w:r>
              <w:rPr>
                <w:rFonts w:ascii="Arial" w:eastAsia="Arial" w:hAnsi="Arial" w:cs="Arial"/>
                <w:sz w:val="20"/>
                <w:szCs w:val="20"/>
              </w:rPr>
              <w:t xml:space="preserve"> </w:t>
            </w:r>
            <w:proofErr w:type="spellStart"/>
            <w:r>
              <w:rPr>
                <w:rFonts w:ascii="Arial" w:eastAsia="Arial" w:hAnsi="Arial" w:cs="Arial"/>
                <w:sz w:val="20"/>
                <w:szCs w:val="20"/>
              </w:rPr>
              <w:t>social</w:t>
            </w:r>
            <w:proofErr w:type="spellEnd"/>
            <w:r>
              <w:rPr>
                <w:rFonts w:ascii="Arial" w:eastAsia="Arial" w:hAnsi="Arial" w:cs="Arial"/>
                <w:sz w:val="20"/>
                <w:szCs w:val="20"/>
              </w:rPr>
              <w:t xml:space="preserve"> </w:t>
            </w:r>
            <w:proofErr w:type="spellStart"/>
            <w:r>
              <w:rPr>
                <w:rFonts w:ascii="Arial" w:eastAsia="Arial" w:hAnsi="Arial" w:cs="Arial"/>
                <w:sz w:val="20"/>
                <w:szCs w:val="20"/>
              </w:rPr>
              <w:t>taxes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employee</w:t>
            </w:r>
            <w:proofErr w:type="spellEnd"/>
            <w:r>
              <w:rPr>
                <w:rFonts w:ascii="Arial" w:eastAsia="Arial" w:hAnsi="Arial" w:cs="Arial"/>
                <w:sz w:val="20"/>
                <w:szCs w:val="20"/>
              </w:rPr>
              <w:t xml:space="preserve"> </w:t>
            </w:r>
            <w:proofErr w:type="spellStart"/>
            <w:r>
              <w:rPr>
                <w:rFonts w:ascii="Arial" w:eastAsia="Arial" w:hAnsi="Arial" w:cs="Arial"/>
                <w:sz w:val="20"/>
                <w:szCs w:val="20"/>
              </w:rPr>
              <w:t>benefits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pStyle w:val="western"/>
              <w:ind w:hanging="2"/>
              <w:jc w:val="center"/>
            </w:pPr>
            <w:r w:rsidRPr="00DF17BF">
              <w:rPr>
                <w:rFonts w:ascii="Arial" w:hAnsi="Arial" w:cs="Arial"/>
                <w:color w:val="000000"/>
                <w:sz w:val="20"/>
                <w:szCs w:val="20"/>
                <w:highlight w:val="yellow"/>
                <w:shd w:val="clear" w:color="auto" w:fill="CA4712"/>
              </w:rPr>
              <w:t>1 978 780</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2</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Pr="00DF17BF" w:rsidRDefault="00DF17BF" w:rsidP="00DF17BF">
            <w:pPr>
              <w:ind w:hanging="2"/>
              <w:rPr>
                <w:rFonts w:ascii="Arial" w:eastAsia="Arial" w:hAnsi="Arial" w:cs="Arial"/>
                <w:sz w:val="20"/>
                <w:szCs w:val="20"/>
              </w:rPr>
            </w:pPr>
            <w:r>
              <w:rPr>
                <w:rFonts w:ascii="Arial" w:eastAsia="Arial" w:hAnsi="Arial" w:cs="Arial"/>
                <w:sz w:val="20"/>
                <w:szCs w:val="20"/>
              </w:rPr>
              <w:t xml:space="preserve">Оборудование / </w:t>
            </w:r>
            <w:proofErr w:type="spellStart"/>
            <w:r>
              <w:rPr>
                <w:rFonts w:ascii="Arial" w:eastAsia="Arial" w:hAnsi="Arial" w:cs="Arial"/>
                <w:sz w:val="20"/>
                <w:szCs w:val="20"/>
              </w:rPr>
              <w:t>equipment</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pStyle w:val="western"/>
              <w:jc w:val="center"/>
            </w:pPr>
            <w:r>
              <w:rPr>
                <w:rFonts w:ascii="Arial" w:hAnsi="Arial" w:cs="Arial"/>
                <w:color w:val="000000"/>
                <w:sz w:val="20"/>
                <w:szCs w:val="20"/>
              </w:rPr>
              <w:t>0</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3</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 xml:space="preserve">Материалы / </w:t>
            </w:r>
            <w:proofErr w:type="spellStart"/>
            <w:r>
              <w:rPr>
                <w:rFonts w:ascii="Arial" w:eastAsia="Arial" w:hAnsi="Arial" w:cs="Arial"/>
                <w:sz w:val="20"/>
                <w:szCs w:val="20"/>
              </w:rPr>
              <w:t>materials</w:t>
            </w:r>
            <w:proofErr w:type="spellEnd"/>
            <w:r>
              <w:rPr>
                <w:rFonts w:ascii="Arial" w:eastAsia="Arial" w:hAnsi="Arial" w:cs="Arial"/>
                <w:sz w:val="20"/>
                <w:szCs w:val="20"/>
              </w:rPr>
              <w:t xml:space="preserve"> </w:t>
            </w:r>
            <w:proofErr w:type="spellStart"/>
            <w:r>
              <w:rPr>
                <w:rFonts w:ascii="Arial" w:eastAsia="Arial" w:hAnsi="Arial" w:cs="Arial"/>
                <w:sz w:val="20"/>
                <w:szCs w:val="20"/>
              </w:rPr>
              <w:t>and</w:t>
            </w:r>
            <w:proofErr w:type="spellEnd"/>
            <w:r>
              <w:rPr>
                <w:rFonts w:ascii="Arial" w:eastAsia="Arial" w:hAnsi="Arial" w:cs="Arial"/>
                <w:sz w:val="20"/>
                <w:szCs w:val="20"/>
              </w:rPr>
              <w:t xml:space="preserve"> </w:t>
            </w:r>
            <w:proofErr w:type="spellStart"/>
            <w:r>
              <w:rPr>
                <w:rFonts w:ascii="Arial" w:eastAsia="Arial" w:hAnsi="Arial" w:cs="Arial"/>
                <w:sz w:val="20"/>
                <w:szCs w:val="20"/>
              </w:rPr>
              <w:t>supplies</w:t>
            </w:r>
            <w:proofErr w:type="spellEnd"/>
          </w:p>
          <w:p w:rsidR="00DF17BF" w:rsidRPr="00DF17BF" w:rsidRDefault="00DF17BF" w:rsidP="00DF17BF">
            <w:pPr>
              <w:ind w:hanging="2"/>
              <w:rPr>
                <w:rFonts w:ascii="Arial" w:eastAsia="Arial" w:hAnsi="Arial" w:cs="Arial"/>
                <w:sz w:val="20"/>
                <w:szCs w:val="20"/>
              </w:rPr>
            </w:pPr>
            <w:r>
              <w:rPr>
                <w:rFonts w:ascii="Arial" w:eastAsia="Arial" w:hAnsi="Arial" w:cs="Arial"/>
                <w:sz w:val="20"/>
                <w:szCs w:val="20"/>
              </w:rPr>
              <w:t>(возможная доработка конструкции)</w:t>
            </w:r>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Pr="00DF17BF" w:rsidRDefault="00DF17BF" w:rsidP="00DF17BF">
            <w:pPr>
              <w:pStyle w:val="western"/>
              <w:jc w:val="center"/>
              <w:rPr>
                <w:lang w:val="ru-RU"/>
              </w:rPr>
            </w:pPr>
            <w:r>
              <w:rPr>
                <w:rFonts w:ascii="Arial" w:hAnsi="Arial" w:cs="Arial"/>
                <w:color w:val="000000"/>
                <w:sz w:val="20"/>
                <w:szCs w:val="20"/>
                <w:lang w:val="ru-RU"/>
              </w:rPr>
              <w:t>100 000</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4</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 xml:space="preserve">Командировки / </w:t>
            </w:r>
            <w:proofErr w:type="spellStart"/>
            <w:r>
              <w:rPr>
                <w:rFonts w:ascii="Arial" w:eastAsia="Arial" w:hAnsi="Arial" w:cs="Arial"/>
                <w:sz w:val="20"/>
                <w:szCs w:val="20"/>
              </w:rPr>
              <w:t>Trevals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pStyle w:val="western"/>
              <w:jc w:val="center"/>
            </w:pPr>
            <w:r>
              <w:rPr>
                <w:rFonts w:ascii="Arial" w:hAnsi="Arial" w:cs="Arial"/>
                <w:color w:val="000000"/>
                <w:sz w:val="20"/>
                <w:szCs w:val="20"/>
              </w:rPr>
              <w:t>100 000</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5</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Прочие и представительские расходы</w:t>
            </w:r>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pStyle w:val="western"/>
              <w:jc w:val="center"/>
            </w:pPr>
            <w:r w:rsidRPr="00DF17BF">
              <w:rPr>
                <w:rFonts w:ascii="Arial" w:hAnsi="Arial" w:cs="Arial"/>
                <w:color w:val="000000"/>
                <w:sz w:val="20"/>
                <w:szCs w:val="20"/>
                <w:highlight w:val="yellow"/>
              </w:rPr>
              <w:t>250 000</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6</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 xml:space="preserve">Накладные расходы / </w:t>
            </w:r>
            <w:proofErr w:type="spellStart"/>
            <w:r>
              <w:rPr>
                <w:rFonts w:ascii="Arial" w:eastAsia="Arial" w:hAnsi="Arial" w:cs="Arial"/>
                <w:sz w:val="20"/>
                <w:szCs w:val="20"/>
              </w:rPr>
              <w:t>Overheads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pStyle w:val="western"/>
              <w:jc w:val="center"/>
            </w:pPr>
            <w:r w:rsidRPr="00DF17BF">
              <w:rPr>
                <w:rFonts w:ascii="Arial" w:hAnsi="Arial" w:cs="Arial"/>
                <w:color w:val="000000"/>
                <w:sz w:val="20"/>
                <w:szCs w:val="20"/>
                <w:highlight w:val="yellow"/>
                <w:shd w:val="clear" w:color="auto" w:fill="CA4712"/>
              </w:rPr>
              <w:t>600 000</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7</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 xml:space="preserve">Субподрядчики / </w:t>
            </w:r>
            <w:proofErr w:type="spellStart"/>
            <w:r>
              <w:rPr>
                <w:rFonts w:ascii="Arial" w:eastAsia="Arial" w:hAnsi="Arial" w:cs="Arial"/>
                <w:sz w:val="20"/>
                <w:szCs w:val="20"/>
              </w:rPr>
              <w:t>Subcontractors</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Pr="00DF17BF" w:rsidRDefault="00DF17BF" w:rsidP="00DF17BF">
            <w:pPr>
              <w:pStyle w:val="western"/>
              <w:jc w:val="center"/>
              <w:rPr>
                <w:lang w:val="ru-RU"/>
              </w:rPr>
            </w:pPr>
            <w:r w:rsidRPr="00DF17BF">
              <w:rPr>
                <w:rFonts w:ascii="Arial" w:hAnsi="Arial" w:cs="Arial"/>
                <w:color w:val="000000"/>
                <w:sz w:val="20"/>
                <w:szCs w:val="20"/>
                <w:highlight w:val="yellow"/>
                <w:lang w:val="ru-RU"/>
              </w:rPr>
              <w:t>ГПХ надо</w:t>
            </w:r>
          </w:p>
        </w:tc>
      </w:tr>
      <w:tr w:rsidR="00DF17BF" w:rsidTr="00057F31">
        <w:trPr>
          <w:cantSplit/>
          <w:trHeight w:val="397"/>
        </w:trPr>
        <w:tc>
          <w:tcPr>
            <w:tcW w:w="817"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jc w:val="center"/>
              <w:rPr>
                <w:rFonts w:ascii="Arial" w:eastAsia="Arial" w:hAnsi="Arial" w:cs="Arial"/>
                <w:sz w:val="20"/>
                <w:szCs w:val="20"/>
              </w:rPr>
            </w:pPr>
            <w:r>
              <w:rPr>
                <w:rFonts w:ascii="Arial" w:eastAsia="Arial" w:hAnsi="Arial" w:cs="Arial"/>
                <w:sz w:val="20"/>
                <w:szCs w:val="20"/>
              </w:rPr>
              <w:t>8</w:t>
            </w:r>
          </w:p>
        </w:tc>
        <w:tc>
          <w:tcPr>
            <w:tcW w:w="669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ind w:hanging="2"/>
              <w:rPr>
                <w:rFonts w:ascii="Arial" w:eastAsia="Arial" w:hAnsi="Arial" w:cs="Arial"/>
                <w:sz w:val="20"/>
                <w:szCs w:val="20"/>
              </w:rPr>
            </w:pPr>
            <w:r>
              <w:rPr>
                <w:rFonts w:ascii="Arial" w:eastAsia="Arial" w:hAnsi="Arial" w:cs="Arial"/>
                <w:sz w:val="20"/>
                <w:szCs w:val="20"/>
              </w:rPr>
              <w:t xml:space="preserve">Всего, включая применимые налоги / </w:t>
            </w:r>
            <w:r>
              <w:rPr>
                <w:rFonts w:ascii="Arial" w:eastAsia="Arial" w:hAnsi="Arial" w:cs="Arial"/>
                <w:sz w:val="20"/>
                <w:szCs w:val="20"/>
              </w:rPr>
              <w:br/>
            </w:r>
            <w:proofErr w:type="spellStart"/>
            <w:r>
              <w:rPr>
                <w:rFonts w:ascii="Arial" w:eastAsia="Arial" w:hAnsi="Arial" w:cs="Arial"/>
                <w:sz w:val="20"/>
                <w:szCs w:val="20"/>
              </w:rPr>
              <w:t>Total</w:t>
            </w:r>
            <w:proofErr w:type="spellEnd"/>
            <w:r>
              <w:rPr>
                <w:rFonts w:ascii="Arial" w:eastAsia="Arial" w:hAnsi="Arial" w:cs="Arial"/>
                <w:sz w:val="20"/>
                <w:szCs w:val="20"/>
              </w:rPr>
              <w:t xml:space="preserve">, </w:t>
            </w:r>
            <w:proofErr w:type="spellStart"/>
            <w:r>
              <w:rPr>
                <w:rFonts w:ascii="Arial" w:eastAsia="Arial" w:hAnsi="Arial" w:cs="Arial"/>
                <w:sz w:val="20"/>
                <w:szCs w:val="20"/>
              </w:rPr>
              <w:t>including</w:t>
            </w:r>
            <w:proofErr w:type="spellEnd"/>
            <w:r>
              <w:rPr>
                <w:rFonts w:ascii="Arial" w:eastAsia="Arial" w:hAnsi="Arial" w:cs="Arial"/>
                <w:sz w:val="20"/>
                <w:szCs w:val="20"/>
              </w:rPr>
              <w:t xml:space="preserve"> </w:t>
            </w:r>
            <w:proofErr w:type="spellStart"/>
            <w:r>
              <w:rPr>
                <w:rFonts w:ascii="Arial" w:eastAsia="Arial" w:hAnsi="Arial" w:cs="Arial"/>
                <w:sz w:val="20"/>
                <w:szCs w:val="20"/>
              </w:rPr>
              <w:t>applicable</w:t>
            </w:r>
            <w:proofErr w:type="spellEnd"/>
            <w:r>
              <w:rPr>
                <w:rFonts w:ascii="Arial" w:eastAsia="Arial" w:hAnsi="Arial" w:cs="Arial"/>
                <w:sz w:val="20"/>
                <w:szCs w:val="20"/>
              </w:rPr>
              <w:t xml:space="preserve"> </w:t>
            </w:r>
            <w:proofErr w:type="spellStart"/>
            <w:r>
              <w:rPr>
                <w:rFonts w:ascii="Arial" w:eastAsia="Arial" w:hAnsi="Arial" w:cs="Arial"/>
                <w:sz w:val="20"/>
                <w:szCs w:val="20"/>
              </w:rPr>
              <w:t>taxes</w:t>
            </w:r>
            <w:proofErr w:type="spellEnd"/>
            <w:r>
              <w:rPr>
                <w:rFonts w:ascii="Arial" w:eastAsia="Arial" w:hAnsi="Arial" w:cs="Arial"/>
                <w:sz w:val="20"/>
                <w:szCs w:val="20"/>
              </w:rPr>
              <w:t xml:space="preserve"> </w:t>
            </w:r>
          </w:p>
        </w:tc>
        <w:tc>
          <w:tcPr>
            <w:tcW w:w="2126" w:type="dxa"/>
            <w:tcBorders>
              <w:top w:val="single" w:sz="4" w:space="0" w:color="000000"/>
              <w:left w:val="single" w:sz="4" w:space="0" w:color="000000"/>
              <w:bottom w:val="single" w:sz="4" w:space="0" w:color="000000"/>
              <w:right w:val="single" w:sz="4" w:space="0" w:color="000000"/>
            </w:tcBorders>
            <w:vAlign w:val="center"/>
          </w:tcPr>
          <w:p w:rsidR="00DF17BF" w:rsidRDefault="00DF17BF" w:rsidP="00DF17BF">
            <w:pPr>
              <w:pStyle w:val="western"/>
              <w:jc w:val="center"/>
            </w:pPr>
            <w:r>
              <w:rPr>
                <w:rFonts w:ascii="Arial" w:hAnsi="Arial" w:cs="Arial"/>
                <w:color w:val="000000"/>
                <w:sz w:val="20"/>
                <w:szCs w:val="20"/>
              </w:rPr>
              <w:t>2 </w:t>
            </w:r>
            <w:r>
              <w:rPr>
                <w:rFonts w:ascii="Arial" w:hAnsi="Arial" w:cs="Arial"/>
                <w:color w:val="000000"/>
                <w:sz w:val="20"/>
                <w:szCs w:val="20"/>
                <w:lang w:val="ru-RU"/>
              </w:rPr>
              <w:t>5</w:t>
            </w:r>
            <w:r>
              <w:rPr>
                <w:rFonts w:ascii="Arial" w:hAnsi="Arial" w:cs="Arial"/>
                <w:color w:val="000000"/>
                <w:sz w:val="20"/>
                <w:szCs w:val="20"/>
              </w:rPr>
              <w:t>00 000</w:t>
            </w:r>
          </w:p>
        </w:tc>
      </w:tr>
    </w:tbl>
    <w:p w:rsidR="00DF17BF" w:rsidRDefault="00DF17BF" w:rsidP="00DF17BF">
      <w:pPr>
        <w:ind w:leftChars="0" w:left="0" w:firstLineChars="0" w:firstLine="0"/>
        <w:rPr>
          <w:rFonts w:ascii="Arial" w:eastAsia="Arial" w:hAnsi="Arial" w:cs="Arial"/>
          <w:sz w:val="20"/>
          <w:szCs w:val="20"/>
        </w:rPr>
      </w:pPr>
    </w:p>
    <w:p w:rsidR="007159D3" w:rsidRDefault="007159D3" w:rsidP="00DF17BF">
      <w:pPr>
        <w:ind w:hanging="2"/>
        <w:rPr>
          <w:rFonts w:ascii="Arial" w:eastAsia="Arial" w:hAnsi="Arial" w:cs="Arial"/>
          <w:sz w:val="20"/>
          <w:szCs w:val="20"/>
        </w:rPr>
      </w:pPr>
      <w:r w:rsidRPr="007159D3">
        <w:rPr>
          <w:rFonts w:ascii="Arial" w:eastAsia="Arial" w:hAnsi="Arial" w:cs="Arial"/>
          <w:sz w:val="20"/>
          <w:szCs w:val="20"/>
        </w:rPr>
        <w:t xml:space="preserve">Общая стоимость Проекта составляет </w:t>
      </w:r>
      <w:r w:rsidRPr="007159D3">
        <w:rPr>
          <w:rFonts w:ascii="Arial" w:eastAsia="Arial" w:hAnsi="Arial" w:cs="Arial"/>
          <w:b/>
          <w:sz w:val="20"/>
          <w:szCs w:val="20"/>
        </w:rPr>
        <w:t>5 000 000 (Пять миллионов) рублей</w:t>
      </w:r>
      <w:r>
        <w:rPr>
          <w:rFonts w:ascii="Arial" w:eastAsia="Arial" w:hAnsi="Arial" w:cs="Arial"/>
          <w:sz w:val="20"/>
          <w:szCs w:val="20"/>
        </w:rPr>
        <w:t xml:space="preserve">, </w:t>
      </w:r>
      <w:r w:rsidRPr="007159D3">
        <w:rPr>
          <w:rFonts w:ascii="Arial" w:eastAsia="Arial" w:hAnsi="Arial" w:cs="Arial"/>
          <w:sz w:val="20"/>
          <w:szCs w:val="20"/>
        </w:rPr>
        <w:t>НДС не облагается на основании пп.16, п.3 ст.149 Налогового кодекса.</w:t>
      </w:r>
    </w:p>
    <w:tbl>
      <w:tblPr>
        <w:tblStyle w:val="a6"/>
        <w:tblW w:w="9853" w:type="dxa"/>
        <w:tblLayout w:type="fixed"/>
        <w:tblLook w:val="0000" w:firstRow="0" w:lastRow="0" w:firstColumn="0" w:lastColumn="0" w:noHBand="0" w:noVBand="0"/>
      </w:tblPr>
      <w:tblGrid>
        <w:gridCol w:w="4926"/>
        <w:gridCol w:w="4927"/>
      </w:tblGrid>
      <w:tr w:rsidR="00DF17BF" w:rsidTr="007159D3">
        <w:tc>
          <w:tcPr>
            <w:tcW w:w="4926" w:type="dxa"/>
          </w:tcPr>
          <w:p w:rsidR="00DF17BF" w:rsidRDefault="00DF17BF" w:rsidP="00DF17BF">
            <w:pPr>
              <w:pBdr>
                <w:top w:val="nil"/>
                <w:left w:val="nil"/>
                <w:bottom w:val="nil"/>
                <w:right w:val="nil"/>
                <w:between w:val="nil"/>
              </w:pBdr>
              <w:spacing w:after="0" w:line="240" w:lineRule="auto"/>
              <w:ind w:hanging="2"/>
              <w:jc w:val="both"/>
              <w:rPr>
                <w:rFonts w:ascii="Arial" w:hAnsi="Arial" w:cs="Arial"/>
                <w:b/>
                <w:bCs/>
                <w:sz w:val="20"/>
                <w:szCs w:val="20"/>
              </w:rPr>
            </w:pPr>
            <w:r w:rsidRPr="00697843">
              <w:rPr>
                <w:rFonts w:ascii="Arial" w:eastAsia="Arial" w:hAnsi="Arial" w:cs="Arial"/>
                <w:b/>
                <w:sz w:val="20"/>
                <w:szCs w:val="20"/>
              </w:rPr>
              <w:t xml:space="preserve">Общество с ограниченной ответственностью </w:t>
            </w:r>
            <w:r>
              <w:rPr>
                <w:rFonts w:ascii="Arial" w:hAnsi="Arial" w:cs="Arial"/>
                <w:b/>
                <w:bCs/>
                <w:sz w:val="20"/>
                <w:szCs w:val="20"/>
              </w:rPr>
              <w:t>«</w:t>
            </w:r>
            <w:proofErr w:type="spellStart"/>
            <w:r>
              <w:rPr>
                <w:rFonts w:ascii="Arial" w:hAnsi="Arial" w:cs="Arial"/>
                <w:b/>
                <w:bCs/>
                <w:sz w:val="20"/>
                <w:szCs w:val="20"/>
              </w:rPr>
              <w:t>Айтикит</w:t>
            </w:r>
            <w:proofErr w:type="spellEnd"/>
            <w:r>
              <w:rPr>
                <w:rFonts w:ascii="Arial" w:hAnsi="Arial" w:cs="Arial"/>
                <w:b/>
                <w:bCs/>
                <w:sz w:val="20"/>
                <w:szCs w:val="20"/>
              </w:rPr>
              <w:t>» (ООО «</w:t>
            </w:r>
            <w:proofErr w:type="spellStart"/>
            <w:r>
              <w:rPr>
                <w:rFonts w:ascii="Arial" w:hAnsi="Arial" w:cs="Arial"/>
                <w:b/>
                <w:bCs/>
                <w:sz w:val="20"/>
                <w:szCs w:val="20"/>
              </w:rPr>
              <w:t>Айтикит</w:t>
            </w:r>
            <w:proofErr w:type="spellEnd"/>
            <w:r>
              <w:rPr>
                <w:rFonts w:ascii="Arial" w:hAnsi="Arial" w:cs="Arial"/>
                <w:b/>
                <w:bCs/>
                <w:sz w:val="20"/>
                <w:szCs w:val="20"/>
              </w:rPr>
              <w:t>»)</w:t>
            </w:r>
          </w:p>
          <w:p w:rsidR="00DF17BF" w:rsidRDefault="00DF17BF" w:rsidP="00DF17BF">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rPr>
            </w:pP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limited (</w:t>
            </w: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Ltd</w:t>
            </w:r>
            <w:r>
              <w:rPr>
                <w:rFonts w:ascii="Arial" w:eastAsia="Arial" w:hAnsi="Arial" w:cs="Arial"/>
                <w:b/>
                <w:sz w:val="20"/>
                <w:szCs w:val="20"/>
                <w:lang w:val="en-US"/>
              </w:rPr>
              <w:t>.</w:t>
            </w:r>
            <w:r w:rsidRPr="00826727">
              <w:rPr>
                <w:rFonts w:ascii="Arial" w:eastAsia="Arial" w:hAnsi="Arial" w:cs="Arial"/>
                <w:b/>
                <w:sz w:val="20"/>
                <w:szCs w:val="20"/>
                <w:lang w:val="en-US"/>
              </w:rPr>
              <w:t>)</w:t>
            </w:r>
          </w:p>
          <w:p w:rsidR="00DF17BF" w:rsidRDefault="00DF17BF" w:rsidP="00DF17BF">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DF17BF" w:rsidTr="007159D3">
        <w:tc>
          <w:tcPr>
            <w:tcW w:w="4926" w:type="dxa"/>
          </w:tcPr>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Адрес: 121205, г. Москва, территория Сколково инновационного центра, Большой бульвар, д. 62</w:t>
            </w:r>
          </w:p>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ИНН: 7709910281</w:t>
            </w:r>
          </w:p>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КПП: 773101001</w:t>
            </w:r>
          </w:p>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Расчетный счет в рублях 40702810862030005702</w:t>
            </w:r>
          </w:p>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Кор. счёт: 30101 810 600 000 000 603</w:t>
            </w:r>
          </w:p>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Банк: Отделение «Банк Татарстан» № 8610 ПАО «Сбербанк» г. Казань</w:t>
            </w:r>
          </w:p>
          <w:p w:rsidR="00DF17BF" w:rsidRPr="00DF17BF" w:rsidRDefault="00DF17BF" w:rsidP="00DF17BF">
            <w:pPr>
              <w:spacing w:after="0"/>
              <w:ind w:hanging="2"/>
              <w:jc w:val="both"/>
              <w:rPr>
                <w:rFonts w:ascii="Arial" w:eastAsia="Arial" w:hAnsi="Arial" w:cs="Arial"/>
                <w:sz w:val="20"/>
                <w:szCs w:val="20"/>
                <w:highlight w:val="yellow"/>
              </w:rPr>
            </w:pPr>
            <w:r w:rsidRPr="00DF17BF">
              <w:rPr>
                <w:rFonts w:ascii="Arial" w:eastAsia="Arial" w:hAnsi="Arial" w:cs="Arial"/>
                <w:sz w:val="20"/>
                <w:szCs w:val="20"/>
                <w:highlight w:val="yellow"/>
              </w:rPr>
              <w:t>БИК: 049205603</w:t>
            </w:r>
          </w:p>
        </w:tc>
        <w:tc>
          <w:tcPr>
            <w:tcW w:w="4927" w:type="dxa"/>
          </w:tcPr>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 xml:space="preserve">Address: 121205, Moscow,  territory of innovation center “Skolkovo”, </w:t>
            </w:r>
            <w:proofErr w:type="spellStart"/>
            <w:r w:rsidRPr="00DF17BF">
              <w:rPr>
                <w:rFonts w:ascii="Arial" w:eastAsia="Arial" w:hAnsi="Arial" w:cs="Arial"/>
                <w:color w:val="000000"/>
                <w:sz w:val="20"/>
                <w:szCs w:val="20"/>
                <w:highlight w:val="yellow"/>
                <w:lang w:val="en-US"/>
              </w:rPr>
              <w:t>Bolshoy</w:t>
            </w:r>
            <w:proofErr w:type="spellEnd"/>
            <w:r w:rsidRPr="00DF17BF">
              <w:rPr>
                <w:rFonts w:ascii="Arial" w:eastAsia="Arial" w:hAnsi="Arial" w:cs="Arial"/>
                <w:color w:val="000000"/>
                <w:sz w:val="20"/>
                <w:szCs w:val="20"/>
                <w:highlight w:val="yellow"/>
                <w:lang w:val="en-US"/>
              </w:rPr>
              <w:t xml:space="preserve"> Boulevard 62</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INN: 7709910281</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KPP: 773101001</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Current account in rubles 40702810862030005702</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Corr. account: 30101 810 600 000 000 603</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lang w:val="en-US"/>
              </w:rPr>
            </w:pPr>
            <w:r w:rsidRPr="00DF17BF">
              <w:rPr>
                <w:rFonts w:ascii="Arial" w:eastAsia="Arial" w:hAnsi="Arial" w:cs="Arial"/>
                <w:color w:val="000000"/>
                <w:sz w:val="20"/>
                <w:szCs w:val="20"/>
                <w:highlight w:val="yellow"/>
                <w:lang w:val="en-US"/>
              </w:rPr>
              <w:t xml:space="preserve">Bank: Branch "Bank of </w:t>
            </w:r>
            <w:proofErr w:type="spellStart"/>
            <w:r w:rsidRPr="00DF17BF">
              <w:rPr>
                <w:rFonts w:ascii="Arial" w:eastAsia="Arial" w:hAnsi="Arial" w:cs="Arial"/>
                <w:color w:val="000000"/>
                <w:sz w:val="20"/>
                <w:szCs w:val="20"/>
                <w:highlight w:val="yellow"/>
                <w:lang w:val="en-US"/>
              </w:rPr>
              <w:t>Tatarstan</w:t>
            </w:r>
            <w:proofErr w:type="spellEnd"/>
            <w:r w:rsidRPr="00DF17BF">
              <w:rPr>
                <w:rFonts w:ascii="Arial" w:eastAsia="Arial" w:hAnsi="Arial" w:cs="Arial"/>
                <w:color w:val="000000"/>
                <w:sz w:val="20"/>
                <w:szCs w:val="20"/>
                <w:highlight w:val="yellow"/>
                <w:lang w:val="en-US"/>
              </w:rPr>
              <w:t>" № 8610 PJSC "</w:t>
            </w:r>
            <w:proofErr w:type="spellStart"/>
            <w:r w:rsidRPr="00DF17BF">
              <w:rPr>
                <w:rFonts w:ascii="Arial" w:eastAsia="Arial" w:hAnsi="Arial" w:cs="Arial"/>
                <w:color w:val="000000"/>
                <w:sz w:val="20"/>
                <w:szCs w:val="20"/>
                <w:highlight w:val="yellow"/>
                <w:lang w:val="en-US"/>
              </w:rPr>
              <w:t>Sberbank</w:t>
            </w:r>
            <w:proofErr w:type="spellEnd"/>
            <w:r w:rsidRPr="00DF17BF">
              <w:rPr>
                <w:rFonts w:ascii="Arial" w:eastAsia="Arial" w:hAnsi="Arial" w:cs="Arial"/>
                <w:color w:val="000000"/>
                <w:sz w:val="20"/>
                <w:szCs w:val="20"/>
                <w:highlight w:val="yellow"/>
                <w:lang w:val="en-US"/>
              </w:rPr>
              <w:t>", Kazan</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highlight w:val="yellow"/>
              </w:rPr>
            </w:pPr>
            <w:r w:rsidRPr="00DF17BF">
              <w:rPr>
                <w:rFonts w:ascii="Arial" w:eastAsia="Arial" w:hAnsi="Arial" w:cs="Arial"/>
                <w:color w:val="000000"/>
                <w:sz w:val="20"/>
                <w:szCs w:val="20"/>
                <w:highlight w:val="yellow"/>
              </w:rPr>
              <w:t>BIC: 049205603</w:t>
            </w:r>
          </w:p>
          <w:p w:rsidR="00DF17BF" w:rsidRPr="00DF17BF" w:rsidRDefault="00DF17BF" w:rsidP="00DF17BF">
            <w:pPr>
              <w:spacing w:after="0"/>
              <w:ind w:hanging="2"/>
              <w:jc w:val="both"/>
              <w:rPr>
                <w:rFonts w:ascii="Arial" w:eastAsia="Arial" w:hAnsi="Arial" w:cs="Arial"/>
                <w:sz w:val="20"/>
                <w:szCs w:val="20"/>
                <w:highlight w:val="yellow"/>
              </w:rPr>
            </w:pPr>
          </w:p>
        </w:tc>
      </w:tr>
      <w:tr w:rsidR="00DF17BF" w:rsidTr="007159D3">
        <w:tc>
          <w:tcPr>
            <w:tcW w:w="4926" w:type="dxa"/>
          </w:tcPr>
          <w:p w:rsidR="00DF17BF" w:rsidRDefault="00DF17BF" w:rsidP="00DF17BF">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DF17BF" w:rsidRPr="00961744" w:rsidRDefault="00DF17BF" w:rsidP="00DF17BF">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rPr>
            </w:pPr>
            <w:r w:rsidRPr="00961744">
              <w:rPr>
                <w:rFonts w:ascii="Arial" w:eastAsia="MS Mincho" w:hAnsi="Arial" w:cs="Arial"/>
                <w:position w:val="0"/>
                <w:sz w:val="20"/>
                <w:szCs w:val="20"/>
                <w:u w:val="single"/>
              </w:rPr>
              <w:tab/>
            </w:r>
            <w:r w:rsidRPr="00961744">
              <w:rPr>
                <w:rFonts w:ascii="Arial" w:eastAsia="MS Mincho" w:hAnsi="Arial" w:cs="Arial"/>
                <w:position w:val="0"/>
                <w:sz w:val="20"/>
                <w:szCs w:val="20"/>
              </w:rPr>
              <w:t xml:space="preserve">/ </w:t>
            </w:r>
            <w:r>
              <w:rPr>
                <w:rFonts w:ascii="Arial" w:eastAsia="MS Mincho" w:hAnsi="Arial" w:cs="Arial"/>
                <w:bCs/>
                <w:position w:val="0"/>
                <w:sz w:val="20"/>
                <w:szCs w:val="20"/>
              </w:rPr>
              <w:t>Гурский</w:t>
            </w:r>
            <w:r w:rsidRPr="00961744">
              <w:rPr>
                <w:rFonts w:ascii="Arial" w:eastAsia="MS Mincho" w:hAnsi="Arial" w:cs="Arial"/>
                <w:bCs/>
                <w:position w:val="0"/>
                <w:sz w:val="20"/>
                <w:szCs w:val="20"/>
              </w:rPr>
              <w:t xml:space="preserve"> И.</w:t>
            </w:r>
            <w:r w:rsidRPr="00DF17BF">
              <w:rPr>
                <w:rFonts w:ascii="Arial" w:eastAsia="MS Mincho" w:hAnsi="Arial" w:cs="Arial"/>
                <w:bCs/>
                <w:position w:val="0"/>
                <w:sz w:val="20"/>
                <w:szCs w:val="20"/>
                <w:highlight w:val="yellow"/>
              </w:rPr>
              <w:t>Х</w:t>
            </w:r>
            <w:r w:rsidRPr="00961744">
              <w:rPr>
                <w:rFonts w:ascii="Arial" w:eastAsia="MS Mincho" w:hAnsi="Arial" w:cs="Arial"/>
                <w:bCs/>
                <w:position w:val="0"/>
                <w:sz w:val="20"/>
                <w:szCs w:val="20"/>
              </w:rPr>
              <w:t>.</w:t>
            </w:r>
            <w:r w:rsidRPr="00961744">
              <w:rPr>
                <w:rFonts w:ascii="Arial" w:eastAsia="MS Mincho" w:hAnsi="Arial" w:cs="Arial"/>
                <w:position w:val="0"/>
                <w:sz w:val="20"/>
                <w:szCs w:val="20"/>
              </w:rPr>
              <w:t>/</w:t>
            </w:r>
          </w:p>
          <w:p w:rsidR="00DF17BF" w:rsidRDefault="00DF17BF" w:rsidP="00DF17BF">
            <w:pPr>
              <w:pBdr>
                <w:top w:val="nil"/>
                <w:left w:val="nil"/>
                <w:bottom w:val="nil"/>
                <w:right w:val="nil"/>
                <w:between w:val="nil"/>
              </w:pBdr>
              <w:tabs>
                <w:tab w:val="right" w:pos="4710"/>
              </w:tabs>
              <w:spacing w:after="0" w:line="240" w:lineRule="auto"/>
              <w:ind w:leftChars="0" w:left="0" w:firstLineChars="0" w:firstLine="0"/>
              <w:rPr>
                <w:rFonts w:ascii="Arial" w:eastAsia="Arial" w:hAnsi="Arial" w:cs="Arial"/>
                <w:color w:val="000000"/>
                <w:sz w:val="20"/>
                <w:szCs w:val="20"/>
              </w:rPr>
            </w:pPr>
            <w:r w:rsidRPr="00961744">
              <w:rPr>
                <w:rFonts w:ascii="Arial" w:eastAsia="MS Mincho" w:hAnsi="Arial" w:cs="Arial"/>
                <w:position w:val="0"/>
                <w:sz w:val="20"/>
                <w:szCs w:val="20"/>
              </w:rPr>
              <w:t>Генеральный директор</w:t>
            </w:r>
          </w:p>
        </w:tc>
        <w:tc>
          <w:tcPr>
            <w:tcW w:w="4927" w:type="dxa"/>
          </w:tcPr>
          <w:p w:rsidR="00DF17BF" w:rsidRDefault="00DF17BF" w:rsidP="00DF17BF">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DF17BF" w:rsidRPr="00DF17BF" w:rsidRDefault="00DF17BF" w:rsidP="00DF17BF">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lang w:val="en-US"/>
              </w:rPr>
            </w:pPr>
            <w:r w:rsidRPr="00961744">
              <w:rPr>
                <w:rFonts w:ascii="Arial" w:eastAsia="MS Mincho" w:hAnsi="Arial" w:cs="Arial"/>
                <w:position w:val="0"/>
                <w:sz w:val="20"/>
                <w:szCs w:val="20"/>
                <w:u w:val="single"/>
              </w:rPr>
              <w:tab/>
            </w:r>
            <w:r w:rsidRPr="00DF17BF">
              <w:rPr>
                <w:rFonts w:ascii="Arial" w:eastAsia="MS Mincho" w:hAnsi="Arial" w:cs="Arial"/>
                <w:position w:val="0"/>
                <w:sz w:val="20"/>
                <w:szCs w:val="20"/>
                <w:lang w:val="en-US"/>
              </w:rPr>
              <w:t xml:space="preserve">/ </w:t>
            </w:r>
            <w:proofErr w:type="spellStart"/>
            <w:r>
              <w:rPr>
                <w:rFonts w:ascii="Arial" w:eastAsia="MS Mincho" w:hAnsi="Arial" w:cs="Arial"/>
                <w:bCs/>
                <w:position w:val="0"/>
                <w:sz w:val="20"/>
                <w:szCs w:val="20"/>
                <w:lang w:val="en-US"/>
              </w:rPr>
              <w:t>Gurskiy</w:t>
            </w:r>
            <w:proofErr w:type="spellEnd"/>
            <w:r w:rsidRPr="00DF17BF">
              <w:rPr>
                <w:rFonts w:ascii="Arial" w:eastAsia="MS Mincho" w:hAnsi="Arial" w:cs="Arial"/>
                <w:bCs/>
                <w:position w:val="0"/>
                <w:sz w:val="20"/>
                <w:szCs w:val="20"/>
                <w:lang w:val="en-US"/>
              </w:rPr>
              <w:t xml:space="preserve"> </w:t>
            </w:r>
            <w:r w:rsidRPr="00961744">
              <w:rPr>
                <w:rFonts w:ascii="Arial" w:eastAsia="MS Mincho" w:hAnsi="Arial" w:cs="Arial"/>
                <w:bCs/>
                <w:position w:val="0"/>
                <w:sz w:val="20"/>
                <w:szCs w:val="20"/>
                <w:lang w:val="en-US"/>
              </w:rPr>
              <w:t>I</w:t>
            </w:r>
            <w:r w:rsidRPr="00DF17BF">
              <w:rPr>
                <w:rFonts w:ascii="Arial" w:eastAsia="MS Mincho" w:hAnsi="Arial" w:cs="Arial"/>
                <w:bCs/>
                <w:position w:val="0"/>
                <w:sz w:val="20"/>
                <w:szCs w:val="20"/>
                <w:lang w:val="en-US"/>
              </w:rPr>
              <w:t>.</w:t>
            </w:r>
            <w:r w:rsidRPr="00DF17BF">
              <w:rPr>
                <w:rFonts w:ascii="Arial" w:eastAsia="MS Mincho" w:hAnsi="Arial" w:cs="Arial"/>
                <w:bCs/>
                <w:position w:val="0"/>
                <w:sz w:val="20"/>
                <w:szCs w:val="20"/>
                <w:highlight w:val="yellow"/>
                <w:lang w:val="en-US"/>
              </w:rPr>
              <w:t>X</w:t>
            </w:r>
            <w:r w:rsidRPr="00DF17BF">
              <w:rPr>
                <w:rFonts w:ascii="Arial" w:eastAsia="MS Mincho" w:hAnsi="Arial" w:cs="Arial"/>
                <w:bCs/>
                <w:position w:val="0"/>
                <w:sz w:val="20"/>
                <w:szCs w:val="20"/>
                <w:lang w:val="en-US"/>
              </w:rPr>
              <w:t>.</w:t>
            </w:r>
            <w:r w:rsidRPr="00DF17BF">
              <w:rPr>
                <w:rFonts w:ascii="Arial" w:eastAsia="MS Mincho" w:hAnsi="Arial" w:cs="Arial"/>
                <w:position w:val="0"/>
                <w:sz w:val="20"/>
                <w:szCs w:val="20"/>
                <w:lang w:val="en-US"/>
              </w:rPr>
              <w:t xml:space="preserve"> /</w:t>
            </w:r>
          </w:p>
          <w:p w:rsidR="00DF17BF" w:rsidRPr="00DF17BF" w:rsidRDefault="00DF17BF" w:rsidP="00DF17BF">
            <w:pPr>
              <w:pBdr>
                <w:top w:val="nil"/>
                <w:left w:val="nil"/>
                <w:bottom w:val="nil"/>
                <w:right w:val="nil"/>
                <w:between w:val="nil"/>
              </w:pBdr>
              <w:tabs>
                <w:tab w:val="right" w:pos="4711"/>
              </w:tabs>
              <w:spacing w:after="0" w:line="240" w:lineRule="auto"/>
              <w:ind w:hanging="2"/>
              <w:rPr>
                <w:rFonts w:ascii="Arial" w:eastAsia="Arial" w:hAnsi="Arial" w:cs="Arial"/>
                <w:color w:val="000000"/>
                <w:sz w:val="20"/>
                <w:szCs w:val="20"/>
                <w:lang w:val="en-US"/>
              </w:rPr>
            </w:pPr>
            <w:r w:rsidRPr="00961744">
              <w:rPr>
                <w:rFonts w:ascii="Arial" w:eastAsia="MS Mincho" w:hAnsi="Arial" w:cs="Arial"/>
                <w:position w:val="0"/>
                <w:sz w:val="20"/>
                <w:szCs w:val="20"/>
                <w:lang w:val="en-US"/>
              </w:rPr>
              <w:t>General</w:t>
            </w:r>
            <w:r w:rsidRPr="00DF17BF">
              <w:rPr>
                <w:rFonts w:ascii="Arial" w:eastAsia="MS Mincho" w:hAnsi="Arial" w:cs="Arial"/>
                <w:position w:val="0"/>
                <w:sz w:val="20"/>
                <w:szCs w:val="20"/>
                <w:lang w:val="en-US"/>
              </w:rPr>
              <w:t xml:space="preserve"> </w:t>
            </w:r>
            <w:r w:rsidRPr="00961744">
              <w:rPr>
                <w:rFonts w:ascii="Arial" w:eastAsia="MS Mincho" w:hAnsi="Arial" w:cs="Arial"/>
                <w:position w:val="0"/>
                <w:sz w:val="20"/>
                <w:szCs w:val="20"/>
                <w:lang w:val="en-US"/>
              </w:rPr>
              <w:t>director</w:t>
            </w:r>
          </w:p>
          <w:p w:rsidR="00DF17BF" w:rsidRP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DF17BF" w:rsidRPr="00697843" w:rsidTr="007159D3">
        <w:tc>
          <w:tcPr>
            <w:tcW w:w="4926" w:type="dxa"/>
          </w:tcPr>
          <w:p w:rsidR="00DF17BF" w:rsidRDefault="00DF17BF" w:rsidP="00DF17BF">
            <w:pPr>
              <w:pBdr>
                <w:top w:val="nil"/>
                <w:left w:val="nil"/>
                <w:bottom w:val="nil"/>
                <w:right w:val="nil"/>
                <w:between w:val="nil"/>
              </w:pBdr>
              <w:spacing w:after="0" w:line="240" w:lineRule="auto"/>
              <w:ind w:hanging="2"/>
              <w:jc w:val="both"/>
              <w:rPr>
                <w:rFonts w:ascii="Arial" w:hAnsi="Arial" w:cs="Arial"/>
                <w:b/>
                <w:bCs/>
                <w:sz w:val="20"/>
                <w:szCs w:val="20"/>
              </w:rPr>
            </w:pPr>
            <w:r w:rsidRPr="00697843">
              <w:rPr>
                <w:rFonts w:ascii="Arial" w:eastAsia="Arial" w:hAnsi="Arial" w:cs="Arial"/>
                <w:b/>
                <w:sz w:val="20"/>
                <w:szCs w:val="20"/>
              </w:rPr>
              <w:t xml:space="preserve">Общество с ограниченной ответственностью </w:t>
            </w:r>
            <w:r>
              <w:rPr>
                <w:rFonts w:ascii="Arial" w:hAnsi="Arial" w:cs="Arial"/>
                <w:b/>
                <w:bCs/>
                <w:sz w:val="20"/>
                <w:szCs w:val="20"/>
              </w:rPr>
              <w:t>«</w:t>
            </w:r>
            <w:proofErr w:type="spellStart"/>
            <w:r>
              <w:rPr>
                <w:rFonts w:ascii="Arial" w:hAnsi="Arial" w:cs="Arial"/>
                <w:b/>
                <w:bCs/>
                <w:sz w:val="20"/>
                <w:szCs w:val="20"/>
              </w:rPr>
              <w:t>Айтикит</w:t>
            </w:r>
            <w:proofErr w:type="spellEnd"/>
            <w:r>
              <w:rPr>
                <w:rFonts w:ascii="Arial" w:hAnsi="Arial" w:cs="Arial"/>
                <w:b/>
                <w:bCs/>
                <w:sz w:val="20"/>
                <w:szCs w:val="20"/>
              </w:rPr>
              <w:t>» (ООО «</w:t>
            </w:r>
            <w:proofErr w:type="spellStart"/>
            <w:r>
              <w:rPr>
                <w:rFonts w:ascii="Arial" w:hAnsi="Arial" w:cs="Arial"/>
                <w:b/>
                <w:bCs/>
                <w:sz w:val="20"/>
                <w:szCs w:val="20"/>
              </w:rPr>
              <w:t>Айтикит</w:t>
            </w:r>
            <w:proofErr w:type="spellEnd"/>
            <w:r>
              <w:rPr>
                <w:rFonts w:ascii="Arial" w:hAnsi="Arial" w:cs="Arial"/>
                <w:b/>
                <w:bCs/>
                <w:sz w:val="20"/>
                <w:szCs w:val="20"/>
              </w:rPr>
              <w:t>»)</w:t>
            </w:r>
          </w:p>
          <w:p w:rsidR="00DF17BF" w:rsidRDefault="00DF17BF" w:rsidP="00DF17BF">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c>
          <w:tcPr>
            <w:tcW w:w="4927" w:type="dxa"/>
          </w:tcPr>
          <w:p w:rsidR="00DF17BF" w:rsidRDefault="00DF17BF" w:rsidP="00DF17BF">
            <w:pPr>
              <w:pBdr>
                <w:top w:val="nil"/>
                <w:left w:val="nil"/>
                <w:bottom w:val="nil"/>
                <w:right w:val="nil"/>
                <w:between w:val="nil"/>
              </w:pBdr>
              <w:spacing w:after="0" w:line="240" w:lineRule="auto"/>
              <w:ind w:hanging="2"/>
              <w:rPr>
                <w:rFonts w:ascii="Arial" w:eastAsia="Arial" w:hAnsi="Arial" w:cs="Arial"/>
                <w:color w:val="000000"/>
                <w:sz w:val="20"/>
                <w:szCs w:val="20"/>
              </w:rPr>
            </w:pP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limited (</w:t>
            </w:r>
            <w:proofErr w:type="spellStart"/>
            <w:r>
              <w:rPr>
                <w:rFonts w:ascii="Arial" w:eastAsia="Arial" w:hAnsi="Arial" w:cs="Arial"/>
                <w:b/>
                <w:sz w:val="20"/>
                <w:szCs w:val="20"/>
                <w:lang w:val="en-US"/>
              </w:rPr>
              <w:t>Aitikit</w:t>
            </w:r>
            <w:proofErr w:type="spellEnd"/>
            <w:r w:rsidRPr="00826727">
              <w:rPr>
                <w:rFonts w:ascii="Arial" w:eastAsia="Arial" w:hAnsi="Arial" w:cs="Arial"/>
                <w:b/>
                <w:sz w:val="20"/>
                <w:szCs w:val="20"/>
                <w:lang w:val="en-US"/>
              </w:rPr>
              <w:t xml:space="preserve"> Ltd</w:t>
            </w:r>
            <w:r>
              <w:rPr>
                <w:rFonts w:ascii="Arial" w:eastAsia="Arial" w:hAnsi="Arial" w:cs="Arial"/>
                <w:b/>
                <w:sz w:val="20"/>
                <w:szCs w:val="20"/>
                <w:lang w:val="en-US"/>
              </w:rPr>
              <w:t>.</w:t>
            </w:r>
            <w:r w:rsidRPr="00826727">
              <w:rPr>
                <w:rFonts w:ascii="Arial" w:eastAsia="Arial" w:hAnsi="Arial" w:cs="Arial"/>
                <w:b/>
                <w:sz w:val="20"/>
                <w:szCs w:val="20"/>
                <w:lang w:val="en-US"/>
              </w:rPr>
              <w:t>)</w:t>
            </w:r>
          </w:p>
          <w:p w:rsidR="00DF17BF" w:rsidRDefault="00DF17BF" w:rsidP="00DF17BF">
            <w:pPr>
              <w:pBdr>
                <w:top w:val="nil"/>
                <w:left w:val="nil"/>
                <w:bottom w:val="nil"/>
                <w:right w:val="nil"/>
                <w:between w:val="nil"/>
              </w:pBdr>
              <w:spacing w:after="0" w:line="240" w:lineRule="auto"/>
              <w:ind w:hanging="2"/>
              <w:jc w:val="both"/>
              <w:rPr>
                <w:rFonts w:ascii="Arial" w:eastAsia="Arial" w:hAnsi="Arial" w:cs="Arial"/>
                <w:color w:val="000000"/>
                <w:sz w:val="20"/>
                <w:szCs w:val="20"/>
              </w:rPr>
            </w:pPr>
          </w:p>
        </w:tc>
      </w:tr>
      <w:tr w:rsidR="00ED2179" w:rsidRPr="00697843" w:rsidTr="007159D3">
        <w:tc>
          <w:tcPr>
            <w:tcW w:w="4926" w:type="dxa"/>
          </w:tcPr>
          <w:p w:rsidR="00ED2179" w:rsidRPr="005F081A"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c>
          <w:tcPr>
            <w:tcW w:w="4927" w:type="dxa"/>
          </w:tcPr>
          <w:p w:rsidR="00ED2179" w:rsidRPr="005F081A" w:rsidRDefault="00ED2179">
            <w:pPr>
              <w:pBdr>
                <w:top w:val="nil"/>
                <w:left w:val="nil"/>
                <w:bottom w:val="nil"/>
                <w:right w:val="nil"/>
                <w:between w:val="nil"/>
              </w:pBdr>
              <w:spacing w:after="0" w:line="240" w:lineRule="auto"/>
              <w:ind w:hanging="2"/>
              <w:rPr>
                <w:rFonts w:ascii="Arial" w:eastAsia="Arial" w:hAnsi="Arial" w:cs="Arial"/>
                <w:color w:val="000000"/>
                <w:sz w:val="20"/>
                <w:szCs w:val="20"/>
                <w:lang w:val="en-US"/>
              </w:rPr>
            </w:pPr>
          </w:p>
        </w:tc>
      </w:tr>
      <w:tr w:rsidR="00ED2179" w:rsidTr="007159D3">
        <w:tc>
          <w:tcPr>
            <w:tcW w:w="4926" w:type="dxa"/>
          </w:tcPr>
          <w:p w:rsidR="00ED2179" w:rsidRDefault="008355FE">
            <w:pPr>
              <w:pBdr>
                <w:top w:val="nil"/>
                <w:left w:val="nil"/>
                <w:bottom w:val="nil"/>
                <w:right w:val="nil"/>
                <w:between w:val="nil"/>
              </w:pBdr>
              <w:spacing w:after="0" w:line="240" w:lineRule="auto"/>
              <w:ind w:hanging="2"/>
              <w:jc w:val="both"/>
              <w:rPr>
                <w:rFonts w:ascii="Arial" w:eastAsia="Arial" w:hAnsi="Arial" w:cs="Arial"/>
                <w:color w:val="000000"/>
                <w:sz w:val="20"/>
                <w:szCs w:val="20"/>
              </w:rPr>
            </w:pPr>
            <w:proofErr w:type="spellStart"/>
            <w:r>
              <w:rPr>
                <w:rFonts w:ascii="Arial" w:eastAsia="Arial" w:hAnsi="Arial" w:cs="Arial"/>
                <w:b/>
                <w:color w:val="000000"/>
                <w:sz w:val="20"/>
                <w:szCs w:val="20"/>
              </w:rPr>
              <w:t>Сколтех</w:t>
            </w:r>
            <w:proofErr w:type="spellEnd"/>
            <w:r>
              <w:rPr>
                <w:rFonts w:ascii="Arial" w:eastAsia="Arial" w:hAnsi="Arial" w:cs="Arial"/>
                <w:b/>
                <w:color w:val="000000"/>
                <w:sz w:val="20"/>
                <w:szCs w:val="20"/>
              </w:rPr>
              <w:t>:</w:t>
            </w:r>
          </w:p>
        </w:tc>
        <w:tc>
          <w:tcPr>
            <w:tcW w:w="4927"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b/>
                <w:color w:val="000000"/>
                <w:sz w:val="20"/>
                <w:szCs w:val="20"/>
              </w:rPr>
              <w:t>Skoltech:</w:t>
            </w:r>
          </w:p>
        </w:tc>
      </w:tr>
      <w:tr w:rsidR="00ED2179" w:rsidRPr="00A55B5C" w:rsidTr="007159D3">
        <w:tc>
          <w:tcPr>
            <w:tcW w:w="4926" w:type="dxa"/>
          </w:tcPr>
          <w:p w:rsidR="00ED2179" w:rsidRDefault="008355FE">
            <w:pPr>
              <w:pBdr>
                <w:top w:val="nil"/>
                <w:left w:val="nil"/>
                <w:bottom w:val="nil"/>
                <w:right w:val="nil"/>
                <w:between w:val="nil"/>
              </w:pBdr>
              <w:spacing w:after="0" w:line="240" w:lineRule="auto"/>
              <w:ind w:hanging="2"/>
              <w:rPr>
                <w:rFonts w:ascii="Arial" w:eastAsia="Arial" w:hAnsi="Arial" w:cs="Arial"/>
                <w:color w:val="000000"/>
                <w:sz w:val="20"/>
                <w:szCs w:val="20"/>
              </w:rPr>
            </w:pPr>
            <w:r>
              <w:rPr>
                <w:rFonts w:ascii="Arial" w:eastAsia="Arial" w:hAnsi="Arial" w:cs="Arial"/>
                <w:color w:val="000000"/>
                <w:sz w:val="20"/>
                <w:szCs w:val="20"/>
              </w:rPr>
              <w:t xml:space="preserve">Автономная некоммерческая образовательная организация высшего образования </w:t>
            </w:r>
            <w:r>
              <w:rPr>
                <w:rFonts w:ascii="Arial" w:eastAsia="Arial" w:hAnsi="Arial" w:cs="Arial"/>
                <w:b/>
                <w:color w:val="000000"/>
                <w:sz w:val="20"/>
                <w:szCs w:val="20"/>
              </w:rPr>
              <w:t>«</w:t>
            </w:r>
            <w:proofErr w:type="spellStart"/>
            <w:r>
              <w:rPr>
                <w:rFonts w:ascii="Arial" w:eastAsia="Arial" w:hAnsi="Arial" w:cs="Arial"/>
                <w:b/>
                <w:color w:val="000000"/>
                <w:sz w:val="20"/>
                <w:szCs w:val="20"/>
              </w:rPr>
              <w:t>Сколковский</w:t>
            </w:r>
            <w:proofErr w:type="spellEnd"/>
            <w:r>
              <w:rPr>
                <w:rFonts w:ascii="Arial" w:eastAsia="Arial" w:hAnsi="Arial" w:cs="Arial"/>
                <w:b/>
                <w:color w:val="000000"/>
                <w:sz w:val="20"/>
                <w:szCs w:val="20"/>
              </w:rPr>
              <w:t xml:space="preserve"> институт науки и технологий»</w:t>
            </w:r>
          </w:p>
        </w:tc>
        <w:tc>
          <w:tcPr>
            <w:tcW w:w="4927" w:type="dxa"/>
          </w:tcPr>
          <w:p w:rsidR="00ED2179" w:rsidRPr="00A43D6B" w:rsidRDefault="008355FE">
            <w:pPr>
              <w:pBdr>
                <w:top w:val="nil"/>
                <w:left w:val="nil"/>
                <w:bottom w:val="nil"/>
                <w:right w:val="nil"/>
                <w:between w:val="nil"/>
              </w:pBdr>
              <w:spacing w:after="0" w:line="240" w:lineRule="auto"/>
              <w:ind w:hanging="2"/>
              <w:rPr>
                <w:rFonts w:ascii="Arial" w:eastAsia="Arial" w:hAnsi="Arial" w:cs="Arial"/>
                <w:color w:val="000000"/>
                <w:sz w:val="20"/>
                <w:szCs w:val="20"/>
                <w:lang w:val="en-US"/>
              </w:rPr>
            </w:pPr>
            <w:r w:rsidRPr="00A43D6B">
              <w:rPr>
                <w:rFonts w:ascii="Arial" w:eastAsia="Arial" w:hAnsi="Arial" w:cs="Arial"/>
                <w:color w:val="000000"/>
                <w:sz w:val="20"/>
                <w:szCs w:val="20"/>
                <w:lang w:val="en-US"/>
              </w:rPr>
              <w:t xml:space="preserve">Autonomous Non-Profit Organization for Higher Education </w:t>
            </w:r>
            <w:r w:rsidRPr="00A43D6B">
              <w:rPr>
                <w:rFonts w:ascii="Arial" w:eastAsia="Arial" w:hAnsi="Arial" w:cs="Arial"/>
                <w:b/>
                <w:color w:val="000000"/>
                <w:sz w:val="20"/>
                <w:szCs w:val="20"/>
                <w:lang w:val="en-US"/>
              </w:rPr>
              <w:t>“Skolkovo institute of science and technology”</w:t>
            </w:r>
          </w:p>
        </w:tc>
      </w:tr>
      <w:tr w:rsidR="00ED2179" w:rsidRPr="00826727" w:rsidTr="007159D3">
        <w:tc>
          <w:tcPr>
            <w:tcW w:w="4926" w:type="dxa"/>
          </w:tcPr>
          <w:p w:rsidR="007159D3" w:rsidRPr="007159D3" w:rsidRDefault="007159D3" w:rsidP="007159D3">
            <w:pPr>
              <w:spacing w:after="0" w:line="240" w:lineRule="auto"/>
              <w:ind w:hanging="2"/>
              <w:rPr>
                <w:rFonts w:ascii="Arial" w:eastAsia="Arial" w:hAnsi="Arial" w:cs="Arial"/>
                <w:sz w:val="20"/>
                <w:szCs w:val="20"/>
              </w:rPr>
            </w:pPr>
            <w:r w:rsidRPr="007159D3">
              <w:rPr>
                <w:rFonts w:ascii="Arial" w:eastAsia="Arial" w:hAnsi="Arial" w:cs="Arial"/>
                <w:sz w:val="20"/>
                <w:szCs w:val="20"/>
              </w:rPr>
              <w:t>Адрес: 121205, г. Москва, территория инновационного центра «Сколково», Большой бульвар, д. 30 стр.1.</w:t>
            </w:r>
          </w:p>
          <w:p w:rsidR="007159D3" w:rsidRPr="007159D3" w:rsidRDefault="007159D3" w:rsidP="007159D3">
            <w:pPr>
              <w:spacing w:after="0" w:line="240" w:lineRule="auto"/>
              <w:ind w:hanging="2"/>
              <w:rPr>
                <w:rFonts w:ascii="Arial" w:eastAsia="Arial" w:hAnsi="Arial" w:cs="Arial"/>
                <w:sz w:val="20"/>
                <w:szCs w:val="20"/>
              </w:rPr>
            </w:pPr>
            <w:r w:rsidRPr="007159D3">
              <w:rPr>
                <w:rFonts w:ascii="Arial" w:eastAsia="Arial" w:hAnsi="Arial" w:cs="Arial"/>
                <w:sz w:val="20"/>
                <w:szCs w:val="20"/>
              </w:rPr>
              <w:t>ИНН: 5032998454</w:t>
            </w:r>
          </w:p>
          <w:p w:rsidR="007159D3" w:rsidRPr="007159D3" w:rsidRDefault="007159D3" w:rsidP="007159D3">
            <w:pPr>
              <w:spacing w:after="0" w:line="240" w:lineRule="auto"/>
              <w:ind w:hanging="2"/>
              <w:rPr>
                <w:rFonts w:ascii="Arial" w:eastAsia="Arial" w:hAnsi="Arial" w:cs="Arial"/>
                <w:sz w:val="20"/>
                <w:szCs w:val="20"/>
              </w:rPr>
            </w:pPr>
            <w:r w:rsidRPr="007159D3">
              <w:rPr>
                <w:rFonts w:ascii="Arial" w:eastAsia="Arial" w:hAnsi="Arial" w:cs="Arial"/>
                <w:sz w:val="20"/>
                <w:szCs w:val="20"/>
              </w:rPr>
              <w:t>КПП: 773101001</w:t>
            </w:r>
          </w:p>
          <w:p w:rsidR="007159D3" w:rsidRPr="007159D3" w:rsidRDefault="007159D3" w:rsidP="007159D3">
            <w:pPr>
              <w:spacing w:after="0" w:line="240" w:lineRule="auto"/>
              <w:ind w:hanging="2"/>
              <w:rPr>
                <w:rFonts w:ascii="Arial" w:eastAsia="Arial" w:hAnsi="Arial" w:cs="Arial"/>
                <w:sz w:val="20"/>
                <w:szCs w:val="20"/>
              </w:rPr>
            </w:pPr>
            <w:r w:rsidRPr="007159D3">
              <w:rPr>
                <w:rFonts w:ascii="Arial" w:eastAsia="Arial" w:hAnsi="Arial" w:cs="Arial"/>
                <w:sz w:val="20"/>
                <w:szCs w:val="20"/>
              </w:rPr>
              <w:t>Расчетный счет в рублях 40703810538000005418</w:t>
            </w:r>
          </w:p>
          <w:p w:rsidR="007159D3" w:rsidRPr="007159D3" w:rsidRDefault="007159D3" w:rsidP="007159D3">
            <w:pPr>
              <w:spacing w:after="0" w:line="240" w:lineRule="auto"/>
              <w:ind w:hanging="2"/>
              <w:rPr>
                <w:rFonts w:ascii="Arial" w:eastAsia="Arial" w:hAnsi="Arial" w:cs="Arial"/>
                <w:sz w:val="20"/>
                <w:szCs w:val="20"/>
              </w:rPr>
            </w:pPr>
            <w:r w:rsidRPr="007159D3">
              <w:rPr>
                <w:rFonts w:ascii="Arial" w:eastAsia="Arial" w:hAnsi="Arial" w:cs="Arial"/>
                <w:sz w:val="20"/>
                <w:szCs w:val="20"/>
              </w:rPr>
              <w:t>Банк: Московский банк ОАО «Сбербанк России» 9038/00284</w:t>
            </w:r>
          </w:p>
          <w:p w:rsidR="007159D3" w:rsidRPr="007159D3" w:rsidRDefault="007159D3" w:rsidP="007159D3">
            <w:pPr>
              <w:spacing w:after="0" w:line="240" w:lineRule="auto"/>
              <w:ind w:hanging="2"/>
              <w:rPr>
                <w:rFonts w:ascii="Arial" w:eastAsia="Arial" w:hAnsi="Arial" w:cs="Arial"/>
                <w:sz w:val="20"/>
                <w:szCs w:val="20"/>
                <w:lang w:val="en-US"/>
              </w:rPr>
            </w:pPr>
            <w:proofErr w:type="spellStart"/>
            <w:r w:rsidRPr="007159D3">
              <w:rPr>
                <w:rFonts w:ascii="Arial" w:eastAsia="Arial" w:hAnsi="Arial" w:cs="Arial"/>
                <w:sz w:val="20"/>
                <w:szCs w:val="20"/>
                <w:lang w:val="en-US"/>
              </w:rPr>
              <w:t>Кор</w:t>
            </w:r>
            <w:proofErr w:type="spellEnd"/>
            <w:r w:rsidRPr="007159D3">
              <w:rPr>
                <w:rFonts w:ascii="Arial" w:eastAsia="Arial" w:hAnsi="Arial" w:cs="Arial"/>
                <w:sz w:val="20"/>
                <w:szCs w:val="20"/>
                <w:lang w:val="en-US"/>
              </w:rPr>
              <w:t xml:space="preserve">. </w:t>
            </w:r>
            <w:proofErr w:type="spellStart"/>
            <w:r w:rsidRPr="007159D3">
              <w:rPr>
                <w:rFonts w:ascii="Arial" w:eastAsia="Arial" w:hAnsi="Arial" w:cs="Arial"/>
                <w:sz w:val="20"/>
                <w:szCs w:val="20"/>
                <w:lang w:val="en-US"/>
              </w:rPr>
              <w:t>счет</w:t>
            </w:r>
            <w:proofErr w:type="spellEnd"/>
            <w:r w:rsidRPr="007159D3">
              <w:rPr>
                <w:rFonts w:ascii="Arial" w:eastAsia="Arial" w:hAnsi="Arial" w:cs="Arial"/>
                <w:sz w:val="20"/>
                <w:szCs w:val="20"/>
                <w:lang w:val="en-US"/>
              </w:rPr>
              <w:t>: 30101810400000000225</w:t>
            </w:r>
          </w:p>
          <w:p w:rsidR="00ED2179" w:rsidRPr="00A43D6B" w:rsidRDefault="007159D3" w:rsidP="007159D3">
            <w:pPr>
              <w:spacing w:after="0" w:line="240" w:lineRule="auto"/>
              <w:ind w:hanging="2"/>
              <w:rPr>
                <w:rFonts w:ascii="Arial" w:eastAsia="Arial" w:hAnsi="Arial" w:cs="Arial"/>
                <w:sz w:val="20"/>
                <w:szCs w:val="20"/>
                <w:lang w:val="en-US"/>
              </w:rPr>
            </w:pPr>
            <w:r w:rsidRPr="007159D3">
              <w:rPr>
                <w:rFonts w:ascii="Arial" w:eastAsia="Arial" w:hAnsi="Arial" w:cs="Arial"/>
                <w:sz w:val="20"/>
                <w:szCs w:val="20"/>
                <w:lang w:val="en-US"/>
              </w:rPr>
              <w:t>БИК: 044525225</w:t>
            </w:r>
          </w:p>
        </w:tc>
        <w:tc>
          <w:tcPr>
            <w:tcW w:w="4927" w:type="dxa"/>
          </w:tcPr>
          <w:p w:rsidR="007159D3" w:rsidRPr="007159D3" w:rsidRDefault="007159D3" w:rsidP="007159D3">
            <w:pPr>
              <w:spacing w:after="0" w:line="240" w:lineRule="auto"/>
              <w:ind w:hanging="2"/>
              <w:rPr>
                <w:rFonts w:ascii="Arial" w:eastAsia="Arial" w:hAnsi="Arial" w:cs="Arial"/>
                <w:sz w:val="20"/>
                <w:szCs w:val="20"/>
                <w:lang w:val="en-US"/>
              </w:rPr>
            </w:pPr>
            <w:proofErr w:type="gramStart"/>
            <w:r w:rsidRPr="007159D3">
              <w:rPr>
                <w:rFonts w:ascii="Arial" w:eastAsia="Arial" w:hAnsi="Arial" w:cs="Arial"/>
                <w:sz w:val="20"/>
                <w:szCs w:val="20"/>
                <w:lang w:val="en-US"/>
              </w:rPr>
              <w:t>Address:</w:t>
            </w:r>
            <w:proofErr w:type="gramEnd"/>
            <w:r w:rsidRPr="007159D3">
              <w:rPr>
                <w:rFonts w:ascii="Arial" w:eastAsia="Arial" w:hAnsi="Arial" w:cs="Arial"/>
                <w:sz w:val="20"/>
                <w:szCs w:val="20"/>
                <w:lang w:val="en-US"/>
              </w:rPr>
              <w:t xml:space="preserve"> 121205, Moscow, territory of innovation center “Skolkovo”, </w:t>
            </w:r>
            <w:proofErr w:type="spellStart"/>
            <w:r w:rsidRPr="007159D3">
              <w:rPr>
                <w:rFonts w:ascii="Arial" w:eastAsia="Arial" w:hAnsi="Arial" w:cs="Arial"/>
                <w:sz w:val="20"/>
                <w:szCs w:val="20"/>
                <w:lang w:val="en-US"/>
              </w:rPr>
              <w:t>Bolshoy</w:t>
            </w:r>
            <w:proofErr w:type="spellEnd"/>
            <w:r w:rsidRPr="007159D3">
              <w:rPr>
                <w:rFonts w:ascii="Arial" w:eastAsia="Arial" w:hAnsi="Arial" w:cs="Arial"/>
                <w:sz w:val="20"/>
                <w:szCs w:val="20"/>
                <w:lang w:val="en-US"/>
              </w:rPr>
              <w:t xml:space="preserve"> Boulevard 30, bld. 1.</w:t>
            </w:r>
          </w:p>
          <w:p w:rsidR="007159D3" w:rsidRDefault="007159D3" w:rsidP="007159D3">
            <w:pPr>
              <w:spacing w:after="0" w:line="240" w:lineRule="auto"/>
              <w:ind w:leftChars="0" w:left="0" w:firstLineChars="0" w:firstLine="0"/>
              <w:rPr>
                <w:rFonts w:ascii="Arial" w:eastAsia="Arial" w:hAnsi="Arial" w:cs="Arial"/>
                <w:sz w:val="20"/>
                <w:szCs w:val="20"/>
                <w:lang w:val="en-US"/>
              </w:rPr>
            </w:pPr>
          </w:p>
          <w:p w:rsidR="007159D3" w:rsidRPr="007159D3" w:rsidRDefault="007159D3" w:rsidP="007159D3">
            <w:pPr>
              <w:spacing w:after="0" w:line="240" w:lineRule="auto"/>
              <w:ind w:leftChars="0" w:left="0" w:firstLineChars="0" w:firstLine="0"/>
              <w:rPr>
                <w:rFonts w:ascii="Arial" w:eastAsia="Arial" w:hAnsi="Arial" w:cs="Arial"/>
                <w:sz w:val="20"/>
                <w:szCs w:val="20"/>
                <w:lang w:val="en-US"/>
              </w:rPr>
            </w:pPr>
            <w:r w:rsidRPr="007159D3">
              <w:rPr>
                <w:rFonts w:ascii="Arial" w:eastAsia="Arial" w:hAnsi="Arial" w:cs="Arial"/>
                <w:sz w:val="20"/>
                <w:szCs w:val="20"/>
                <w:lang w:val="en-US"/>
              </w:rPr>
              <w:t>INN: 5032998454</w:t>
            </w:r>
          </w:p>
          <w:p w:rsidR="007159D3" w:rsidRPr="007159D3" w:rsidRDefault="007159D3" w:rsidP="007159D3">
            <w:pPr>
              <w:spacing w:after="0" w:line="240" w:lineRule="auto"/>
              <w:ind w:hanging="2"/>
              <w:rPr>
                <w:rFonts w:ascii="Arial" w:eastAsia="Arial" w:hAnsi="Arial" w:cs="Arial"/>
                <w:sz w:val="20"/>
                <w:szCs w:val="20"/>
                <w:lang w:val="en-US"/>
              </w:rPr>
            </w:pPr>
            <w:r w:rsidRPr="007159D3">
              <w:rPr>
                <w:rFonts w:ascii="Arial" w:eastAsia="Arial" w:hAnsi="Arial" w:cs="Arial"/>
                <w:sz w:val="20"/>
                <w:szCs w:val="20"/>
                <w:lang w:val="en-US"/>
              </w:rPr>
              <w:t>KPP: 773101001</w:t>
            </w:r>
          </w:p>
          <w:p w:rsidR="007159D3" w:rsidRPr="007159D3" w:rsidRDefault="007159D3" w:rsidP="007159D3">
            <w:pPr>
              <w:spacing w:after="0" w:line="240" w:lineRule="auto"/>
              <w:ind w:hanging="2"/>
              <w:rPr>
                <w:rFonts w:ascii="Arial" w:eastAsia="Arial" w:hAnsi="Arial" w:cs="Arial"/>
                <w:sz w:val="20"/>
                <w:szCs w:val="20"/>
                <w:lang w:val="en-US"/>
              </w:rPr>
            </w:pPr>
            <w:r w:rsidRPr="007159D3">
              <w:rPr>
                <w:rFonts w:ascii="Arial" w:eastAsia="Arial" w:hAnsi="Arial" w:cs="Arial"/>
                <w:sz w:val="20"/>
                <w:szCs w:val="20"/>
                <w:lang w:val="en-US"/>
              </w:rPr>
              <w:t>Current account in rubles 40703810538000005418</w:t>
            </w:r>
          </w:p>
          <w:p w:rsidR="007159D3" w:rsidRPr="007159D3" w:rsidRDefault="007159D3" w:rsidP="007159D3">
            <w:pPr>
              <w:spacing w:after="0" w:line="240" w:lineRule="auto"/>
              <w:ind w:hanging="2"/>
              <w:rPr>
                <w:rFonts w:ascii="Arial" w:eastAsia="Arial" w:hAnsi="Arial" w:cs="Arial"/>
                <w:sz w:val="20"/>
                <w:szCs w:val="20"/>
                <w:lang w:val="en-US"/>
              </w:rPr>
            </w:pPr>
            <w:r w:rsidRPr="007159D3">
              <w:rPr>
                <w:rFonts w:ascii="Arial" w:eastAsia="Arial" w:hAnsi="Arial" w:cs="Arial"/>
                <w:sz w:val="20"/>
                <w:szCs w:val="20"/>
                <w:lang w:val="en-US"/>
              </w:rPr>
              <w:t>Bank: Moscow bank JSC “</w:t>
            </w:r>
            <w:proofErr w:type="spellStart"/>
            <w:r w:rsidRPr="007159D3">
              <w:rPr>
                <w:rFonts w:ascii="Arial" w:eastAsia="Arial" w:hAnsi="Arial" w:cs="Arial"/>
                <w:sz w:val="20"/>
                <w:szCs w:val="20"/>
                <w:lang w:val="en-US"/>
              </w:rPr>
              <w:t>Sberbank</w:t>
            </w:r>
            <w:proofErr w:type="spellEnd"/>
            <w:r w:rsidRPr="007159D3">
              <w:rPr>
                <w:rFonts w:ascii="Arial" w:eastAsia="Arial" w:hAnsi="Arial" w:cs="Arial"/>
                <w:sz w:val="20"/>
                <w:szCs w:val="20"/>
                <w:lang w:val="en-US"/>
              </w:rPr>
              <w:t xml:space="preserve"> of Russia” 9038/00284</w:t>
            </w:r>
          </w:p>
          <w:p w:rsidR="007159D3" w:rsidRPr="007159D3" w:rsidRDefault="007159D3" w:rsidP="007159D3">
            <w:pPr>
              <w:spacing w:after="0" w:line="240" w:lineRule="auto"/>
              <w:ind w:hanging="2"/>
              <w:rPr>
                <w:rFonts w:ascii="Arial" w:eastAsia="Arial" w:hAnsi="Arial" w:cs="Arial"/>
                <w:sz w:val="20"/>
                <w:szCs w:val="20"/>
                <w:lang w:val="en-US"/>
              </w:rPr>
            </w:pPr>
            <w:r w:rsidRPr="007159D3">
              <w:rPr>
                <w:rFonts w:ascii="Arial" w:eastAsia="Arial" w:hAnsi="Arial" w:cs="Arial"/>
                <w:sz w:val="20"/>
                <w:szCs w:val="20"/>
                <w:lang w:val="en-US"/>
              </w:rPr>
              <w:t>Corr. account: 30101810400000000225</w:t>
            </w:r>
          </w:p>
          <w:p w:rsidR="00ED2179" w:rsidRPr="00A43D6B" w:rsidRDefault="007159D3" w:rsidP="007159D3">
            <w:pPr>
              <w:spacing w:after="0" w:line="240" w:lineRule="auto"/>
              <w:ind w:hanging="2"/>
              <w:rPr>
                <w:rFonts w:ascii="Arial" w:eastAsia="Arial" w:hAnsi="Arial" w:cs="Arial"/>
                <w:sz w:val="20"/>
                <w:szCs w:val="20"/>
                <w:lang w:val="en-US"/>
              </w:rPr>
            </w:pPr>
            <w:r w:rsidRPr="007159D3">
              <w:rPr>
                <w:rFonts w:ascii="Arial" w:eastAsia="Arial" w:hAnsi="Arial" w:cs="Arial"/>
                <w:sz w:val="20"/>
                <w:szCs w:val="20"/>
                <w:lang w:val="en-US"/>
              </w:rPr>
              <w:t>BIC: 044525225</w:t>
            </w:r>
          </w:p>
        </w:tc>
      </w:tr>
      <w:tr w:rsidR="00ED2179" w:rsidRPr="00826727" w:rsidTr="007159D3">
        <w:tc>
          <w:tcPr>
            <w:tcW w:w="4926" w:type="dxa"/>
          </w:tcPr>
          <w:p w:rsidR="00ED2179" w:rsidRPr="00A43D6B" w:rsidRDefault="00ED2179">
            <w:pPr>
              <w:spacing w:after="0" w:line="240" w:lineRule="auto"/>
              <w:ind w:hanging="2"/>
              <w:rPr>
                <w:rFonts w:ascii="Arial" w:eastAsia="Arial" w:hAnsi="Arial" w:cs="Arial"/>
                <w:sz w:val="20"/>
                <w:szCs w:val="20"/>
                <w:lang w:val="en-US"/>
              </w:rPr>
            </w:pPr>
          </w:p>
        </w:tc>
        <w:tc>
          <w:tcPr>
            <w:tcW w:w="4927" w:type="dxa"/>
          </w:tcPr>
          <w:p w:rsidR="00ED2179" w:rsidRPr="00A43D6B" w:rsidRDefault="00ED2179">
            <w:pPr>
              <w:spacing w:after="0" w:line="240" w:lineRule="auto"/>
              <w:ind w:hanging="2"/>
              <w:rPr>
                <w:rFonts w:ascii="Arial" w:eastAsia="Arial" w:hAnsi="Arial" w:cs="Arial"/>
                <w:sz w:val="20"/>
                <w:szCs w:val="20"/>
                <w:lang w:val="en-US"/>
              </w:rPr>
            </w:pPr>
          </w:p>
        </w:tc>
      </w:tr>
      <w:tr w:rsidR="00ED2179" w:rsidRPr="00A55B5C" w:rsidTr="007159D3">
        <w:tc>
          <w:tcPr>
            <w:tcW w:w="4926" w:type="dxa"/>
          </w:tcPr>
          <w:p w:rsidR="007159D3" w:rsidRPr="005F081A" w:rsidRDefault="007159D3" w:rsidP="007159D3">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7159D3" w:rsidRPr="007159D3" w:rsidRDefault="007159D3" w:rsidP="007159D3">
            <w:pPr>
              <w:tabs>
                <w:tab w:val="right" w:pos="4710"/>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rPr>
            </w:pPr>
            <w:r w:rsidRPr="005F081A">
              <w:rPr>
                <w:rFonts w:ascii="Arial" w:eastAsia="MS Mincho" w:hAnsi="Arial" w:cs="Arial"/>
                <w:position w:val="0"/>
                <w:sz w:val="20"/>
                <w:szCs w:val="20"/>
                <w:u w:val="single"/>
              </w:rPr>
              <w:tab/>
            </w:r>
            <w:r w:rsidRPr="007159D3">
              <w:rPr>
                <w:rFonts w:ascii="Arial" w:eastAsia="MS Mincho" w:hAnsi="Arial" w:cs="Arial"/>
                <w:position w:val="0"/>
                <w:sz w:val="20"/>
                <w:szCs w:val="20"/>
              </w:rPr>
              <w:t xml:space="preserve"> / Пономарев А.К. /</w:t>
            </w:r>
          </w:p>
          <w:p w:rsidR="00ED2179" w:rsidRDefault="007159D3" w:rsidP="007159D3">
            <w:pPr>
              <w:pBdr>
                <w:top w:val="nil"/>
                <w:left w:val="nil"/>
                <w:bottom w:val="nil"/>
                <w:right w:val="nil"/>
                <w:between w:val="nil"/>
              </w:pBdr>
              <w:tabs>
                <w:tab w:val="right" w:pos="4710"/>
              </w:tabs>
              <w:spacing w:after="0" w:line="240" w:lineRule="auto"/>
              <w:ind w:leftChars="0" w:left="0" w:firstLineChars="0" w:firstLine="0"/>
              <w:rPr>
                <w:rFonts w:ascii="Arial" w:eastAsia="Arial" w:hAnsi="Arial" w:cs="Arial"/>
                <w:color w:val="000000"/>
                <w:sz w:val="20"/>
                <w:szCs w:val="20"/>
              </w:rPr>
            </w:pPr>
            <w:r w:rsidRPr="007159D3">
              <w:rPr>
                <w:rFonts w:ascii="Arial" w:eastAsia="MS Mincho" w:hAnsi="Arial" w:cs="Arial"/>
                <w:position w:val="0"/>
                <w:sz w:val="20"/>
                <w:szCs w:val="20"/>
              </w:rPr>
              <w:t>Старший вице-президент по связям с промышленностью</w:t>
            </w:r>
          </w:p>
        </w:tc>
        <w:tc>
          <w:tcPr>
            <w:tcW w:w="4927" w:type="dxa"/>
          </w:tcPr>
          <w:p w:rsidR="007159D3" w:rsidRDefault="007159D3" w:rsidP="007159D3">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u w:val="single"/>
              </w:rPr>
            </w:pPr>
          </w:p>
          <w:p w:rsidR="007159D3" w:rsidRPr="005F081A" w:rsidRDefault="007159D3" w:rsidP="007159D3">
            <w:pPr>
              <w:tabs>
                <w:tab w:val="right" w:pos="4711"/>
              </w:tabs>
              <w:suppressAutoHyphens w:val="0"/>
              <w:spacing w:after="0" w:line="240" w:lineRule="auto"/>
              <w:ind w:leftChars="0" w:left="0" w:firstLineChars="0" w:firstLine="0"/>
              <w:contextualSpacing/>
              <w:textDirection w:val="lrTb"/>
              <w:textAlignment w:val="auto"/>
              <w:outlineLvl w:val="9"/>
              <w:rPr>
                <w:rFonts w:ascii="Arial" w:eastAsia="MS Mincho" w:hAnsi="Arial" w:cs="Arial"/>
                <w:position w:val="0"/>
                <w:sz w:val="20"/>
                <w:szCs w:val="20"/>
                <w:lang w:val="en-US"/>
              </w:rPr>
            </w:pPr>
            <w:r w:rsidRPr="007159D3">
              <w:rPr>
                <w:rFonts w:ascii="Arial" w:eastAsia="MS Mincho" w:hAnsi="Arial" w:cs="Arial"/>
                <w:position w:val="0"/>
                <w:sz w:val="20"/>
                <w:szCs w:val="20"/>
                <w:u w:val="single"/>
              </w:rPr>
              <w:tab/>
            </w:r>
            <w:r w:rsidRPr="007159D3">
              <w:rPr>
                <w:rFonts w:ascii="Arial" w:eastAsia="MS Mincho" w:hAnsi="Arial" w:cs="Arial"/>
                <w:position w:val="0"/>
                <w:sz w:val="20"/>
                <w:szCs w:val="20"/>
              </w:rPr>
              <w:t xml:space="preserve"> </w:t>
            </w:r>
            <w:r w:rsidRPr="005F081A">
              <w:rPr>
                <w:rFonts w:ascii="Arial" w:eastAsia="MS Mincho" w:hAnsi="Arial" w:cs="Arial"/>
                <w:position w:val="0"/>
                <w:sz w:val="20"/>
                <w:szCs w:val="20"/>
                <w:lang w:val="en-US"/>
              </w:rPr>
              <w:t>/</w:t>
            </w:r>
            <w:r w:rsidRPr="005F081A">
              <w:rPr>
                <w:rFonts w:eastAsia="MS Mincho"/>
                <w:position w:val="0"/>
                <w:lang w:val="en-US"/>
              </w:rPr>
              <w:t xml:space="preserve"> </w:t>
            </w:r>
            <w:r w:rsidRPr="007159D3">
              <w:rPr>
                <w:rFonts w:ascii="Arial" w:eastAsia="MS Mincho" w:hAnsi="Arial" w:cs="Arial"/>
                <w:position w:val="0"/>
                <w:sz w:val="20"/>
                <w:szCs w:val="20"/>
                <w:lang w:val="en-US"/>
              </w:rPr>
              <w:t>Ponomarev</w:t>
            </w:r>
            <w:r w:rsidRPr="005F081A">
              <w:rPr>
                <w:rFonts w:ascii="Arial" w:eastAsia="MS Mincho" w:hAnsi="Arial" w:cs="Arial"/>
                <w:position w:val="0"/>
                <w:sz w:val="20"/>
                <w:szCs w:val="20"/>
                <w:lang w:val="en-US"/>
              </w:rPr>
              <w:t xml:space="preserve"> </w:t>
            </w:r>
            <w:r w:rsidRPr="007159D3">
              <w:rPr>
                <w:rFonts w:ascii="Arial" w:eastAsia="MS Mincho" w:hAnsi="Arial" w:cs="Arial"/>
                <w:position w:val="0"/>
                <w:sz w:val="20"/>
                <w:szCs w:val="20"/>
                <w:lang w:val="en-US"/>
              </w:rPr>
              <w:t>A</w:t>
            </w:r>
            <w:r w:rsidRPr="005F081A">
              <w:rPr>
                <w:rFonts w:ascii="Arial" w:eastAsia="MS Mincho" w:hAnsi="Arial" w:cs="Arial"/>
                <w:position w:val="0"/>
                <w:sz w:val="20"/>
                <w:szCs w:val="20"/>
                <w:lang w:val="en-US"/>
              </w:rPr>
              <w:t>.</w:t>
            </w:r>
            <w:r w:rsidRPr="007159D3">
              <w:rPr>
                <w:rFonts w:ascii="Arial" w:eastAsia="MS Mincho" w:hAnsi="Arial" w:cs="Arial"/>
                <w:position w:val="0"/>
                <w:sz w:val="20"/>
                <w:szCs w:val="20"/>
                <w:lang w:val="en-US"/>
              </w:rPr>
              <w:t>K</w:t>
            </w:r>
            <w:r w:rsidRPr="005F081A">
              <w:rPr>
                <w:rFonts w:ascii="Arial" w:eastAsia="MS Mincho" w:hAnsi="Arial" w:cs="Arial"/>
                <w:position w:val="0"/>
                <w:sz w:val="20"/>
                <w:szCs w:val="20"/>
                <w:lang w:val="en-US"/>
              </w:rPr>
              <w:t>. /</w:t>
            </w:r>
          </w:p>
          <w:p w:rsidR="00ED2179" w:rsidRPr="007159D3" w:rsidRDefault="007159D3" w:rsidP="007159D3">
            <w:pPr>
              <w:pBdr>
                <w:top w:val="nil"/>
                <w:left w:val="nil"/>
                <w:bottom w:val="nil"/>
                <w:right w:val="nil"/>
                <w:between w:val="nil"/>
              </w:pBdr>
              <w:tabs>
                <w:tab w:val="right" w:pos="4711"/>
              </w:tabs>
              <w:spacing w:after="0" w:line="240" w:lineRule="auto"/>
              <w:ind w:leftChars="0" w:left="0" w:firstLineChars="0" w:firstLine="0"/>
              <w:rPr>
                <w:rFonts w:ascii="Arial" w:eastAsia="Arial" w:hAnsi="Arial" w:cs="Arial"/>
                <w:color w:val="000000"/>
                <w:sz w:val="20"/>
                <w:szCs w:val="20"/>
                <w:lang w:val="en-US"/>
              </w:rPr>
            </w:pPr>
            <w:r w:rsidRPr="007159D3">
              <w:rPr>
                <w:rFonts w:ascii="Arial" w:eastAsia="MS Mincho" w:hAnsi="Arial" w:cs="Arial"/>
                <w:position w:val="0"/>
                <w:sz w:val="20"/>
                <w:szCs w:val="20"/>
                <w:lang w:val="en-US"/>
              </w:rPr>
              <w:t>Senior Vice President Industry Relations</w:t>
            </w:r>
          </w:p>
        </w:tc>
      </w:tr>
    </w:tbl>
    <w:p w:rsidR="00ED2179" w:rsidRPr="007159D3" w:rsidRDefault="00ED2179">
      <w:pPr>
        <w:spacing w:after="0" w:line="240" w:lineRule="auto"/>
        <w:ind w:hanging="2"/>
        <w:rPr>
          <w:rFonts w:ascii="Arial" w:eastAsia="Arial" w:hAnsi="Arial" w:cs="Arial"/>
          <w:sz w:val="20"/>
          <w:szCs w:val="20"/>
          <w:lang w:val="en-US"/>
        </w:rPr>
      </w:pPr>
    </w:p>
    <w:p w:rsidR="00ED2179" w:rsidRPr="007159D3" w:rsidRDefault="00ED2179">
      <w:pPr>
        <w:spacing w:after="0" w:line="240" w:lineRule="auto"/>
        <w:ind w:hanging="2"/>
        <w:rPr>
          <w:rFonts w:ascii="Arial" w:eastAsia="Arial" w:hAnsi="Arial" w:cs="Arial"/>
          <w:sz w:val="20"/>
          <w:szCs w:val="20"/>
          <w:lang w:val="en-US"/>
        </w:rPr>
      </w:pPr>
    </w:p>
    <w:sectPr w:rsidR="00ED2179" w:rsidRPr="007159D3">
      <w:footerReference w:type="default" r:id="rId8"/>
      <w:pgSz w:w="11906" w:h="16838"/>
      <w:pgMar w:top="1134" w:right="851" w:bottom="1134"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ED6" w:rsidRDefault="00453ED6">
      <w:pPr>
        <w:spacing w:after="0" w:line="240" w:lineRule="auto"/>
        <w:ind w:left="0" w:hanging="3"/>
      </w:pPr>
      <w:r>
        <w:separator/>
      </w:r>
    </w:p>
  </w:endnote>
  <w:endnote w:type="continuationSeparator" w:id="0">
    <w:p w:rsidR="00453ED6" w:rsidRDefault="00453ED6">
      <w:pPr>
        <w:spacing w:after="0"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C6C" w:rsidRDefault="00495C6C">
    <w:pPr>
      <w:pBdr>
        <w:top w:val="nil"/>
        <w:left w:val="nil"/>
        <w:bottom w:val="nil"/>
        <w:right w:val="nil"/>
        <w:between w:val="nil"/>
      </w:pBdr>
      <w:spacing w:after="0" w:line="240" w:lineRule="auto"/>
      <w:ind w:hanging="2"/>
      <w:jc w:val="center"/>
      <w:rPr>
        <w:color w:val="00000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A55B5C">
      <w:rPr>
        <w:rFonts w:ascii="Arial" w:eastAsia="Arial" w:hAnsi="Arial" w:cs="Arial"/>
        <w:noProof/>
        <w:color w:val="000000"/>
        <w:sz w:val="20"/>
        <w:szCs w:val="20"/>
      </w:rPr>
      <w:t>9</w:t>
    </w:r>
    <w:r>
      <w:rPr>
        <w:rFonts w:ascii="Arial" w:eastAsia="Arial" w:hAnsi="Arial" w:cs="Arial"/>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ED6" w:rsidRDefault="00453ED6">
      <w:pPr>
        <w:spacing w:after="0" w:line="240" w:lineRule="auto"/>
        <w:ind w:left="0" w:hanging="3"/>
      </w:pPr>
      <w:r>
        <w:separator/>
      </w:r>
    </w:p>
  </w:footnote>
  <w:footnote w:type="continuationSeparator" w:id="0">
    <w:p w:rsidR="00453ED6" w:rsidRDefault="00453ED6">
      <w:pPr>
        <w:spacing w:after="0"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3BF7"/>
    <w:multiLevelType w:val="multilevel"/>
    <w:tmpl w:val="7E6C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9127C"/>
    <w:multiLevelType w:val="multilevel"/>
    <w:tmpl w:val="A2C25596"/>
    <w:lvl w:ilvl="0">
      <w:start w:val="1"/>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 w15:restartNumberingAfterBreak="0">
    <w:nsid w:val="620B1C64"/>
    <w:multiLevelType w:val="multilevel"/>
    <w:tmpl w:val="A886BE74"/>
    <w:lvl w:ilvl="0">
      <w:start w:val="1"/>
      <w:numFmt w:val="decimal"/>
      <w:pStyle w:val="1"/>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 w15:restartNumberingAfterBreak="0">
    <w:nsid w:val="787F6B93"/>
    <w:multiLevelType w:val="multilevel"/>
    <w:tmpl w:val="65D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179"/>
    <w:rsid w:val="00020278"/>
    <w:rsid w:val="001A6414"/>
    <w:rsid w:val="00277479"/>
    <w:rsid w:val="00307156"/>
    <w:rsid w:val="003A0F74"/>
    <w:rsid w:val="00420A9E"/>
    <w:rsid w:val="00453ED6"/>
    <w:rsid w:val="00495C6C"/>
    <w:rsid w:val="005F081A"/>
    <w:rsid w:val="00601778"/>
    <w:rsid w:val="00697843"/>
    <w:rsid w:val="007027CA"/>
    <w:rsid w:val="007159D3"/>
    <w:rsid w:val="00826727"/>
    <w:rsid w:val="008355FE"/>
    <w:rsid w:val="008E4029"/>
    <w:rsid w:val="00961744"/>
    <w:rsid w:val="00A43D6B"/>
    <w:rsid w:val="00A55B5C"/>
    <w:rsid w:val="00BC216F"/>
    <w:rsid w:val="00BD025C"/>
    <w:rsid w:val="00C34C3A"/>
    <w:rsid w:val="00DF17BF"/>
    <w:rsid w:val="00E7545C"/>
    <w:rsid w:val="00EA2746"/>
    <w:rsid w:val="00ED2179"/>
    <w:rsid w:val="00F0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3D77"/>
  <w15:docId w15:val="{8DBC589A-424B-4AF8-A680-DB1F9E99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libri Light" w:hAnsi="Calibri Light"/>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outlineLvl w:val="4"/>
    </w:pPr>
    <w:rPr>
      <w:rFonts w:ascii="Calibri" w:hAnsi="Calibr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2h2H2h2mainheadingsub-paraHeading2Para2proj2proj21proj22proj23proj24proj25proj26proj27proj28proj29proj210proj211proj212proj221proj231proj241proj251proj261proj271proj281proj291proj2101proj2111proj2132">
    <w:name w:val="Heading 2;h2;H2;h2 main heading;sub-para;Heading 2 Para2;proj2;proj21;proj22;proj23;proj24;proj25;proj26;proj27;proj28;proj29;proj210;proj211;proj212;proj221;proj231;proj241;proj251;proj261;proj271;proj281;proj291;proj2101;proj2111;proj213;2"/>
    <w:basedOn w:val="Normal"/>
    <w:next w:val="BodyText"/>
    <w:pPr>
      <w:autoSpaceDE w:val="0"/>
      <w:autoSpaceDN w:val="0"/>
      <w:adjustRightInd w:val="0"/>
      <w:spacing w:after="240" w:line="240" w:lineRule="auto"/>
      <w:ind w:left="-903" w:hanging="360"/>
      <w:jc w:val="both"/>
      <w:outlineLvl w:val="1"/>
    </w:pPr>
    <w:rPr>
      <w:sz w:val="24"/>
      <w:szCs w:val="24"/>
      <w:lang w:val="pt-PT"/>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h2CharH2Charh2mainheadingCharsub-paraCharHeading2Para2Charproj2Charproj21Charproj22Charproj23Charproj24Charproj25Charproj26Charproj27Charproj28Charproj29Charproj210Charproj211Charproj212Char2Char">
    <w:name w:val="Heading 2 Char;h2 Char;H2 Char;h2 main heading Char;sub-para Char;Heading 2 Para2 Char;proj2 Char;proj21 Char;proj22 Char;proj23 Char;proj24 Char;proj25 Char;proj26 Char;proj27 Char;proj28 Char;proj29 Char;proj210 Char;proj211 Char;proj212 Char;2 Char"/>
    <w:rPr>
      <w:rFonts w:ascii="Times New Roman" w:eastAsia="Times New Roman" w:hAnsi="Times New Roman" w:cs="Times New Roman"/>
      <w:w w:val="100"/>
      <w:position w:val="-1"/>
      <w:sz w:val="24"/>
      <w:szCs w:val="24"/>
      <w:effect w:val="none"/>
      <w:vertAlign w:val="baseline"/>
      <w:cs w:val="0"/>
      <w:em w:val="none"/>
      <w:lang w:val="pt-PT"/>
    </w:rPr>
  </w:style>
  <w:style w:type="paragraph" w:styleId="BodyText">
    <w:name w:val="Body Text"/>
    <w:basedOn w:val="Normal"/>
    <w:pPr>
      <w:spacing w:after="120"/>
    </w:pPr>
    <w:rPr>
      <w:rFonts w:ascii="Calibri" w:eastAsia="Calibri" w:hAnsi="Calibri"/>
      <w:sz w:val="22"/>
      <w:szCs w:val="22"/>
      <w:lang w:val="en-US"/>
    </w:rPr>
  </w:style>
  <w:style w:type="character" w:customStyle="1" w:styleId="BodyTextChar">
    <w:name w:val="Body Text Char"/>
    <w:rPr>
      <w:rFonts w:ascii="Calibri" w:eastAsia="Calibri" w:hAnsi="Calibri" w:cs="Times New Roman"/>
      <w:w w:val="100"/>
      <w:position w:val="-1"/>
      <w:effect w:val="none"/>
      <w:vertAlign w:val="baseline"/>
      <w:cs w:val="0"/>
      <w:em w:val="none"/>
      <w:lang w:val="en-US"/>
    </w:rPr>
  </w:style>
  <w:style w:type="paragraph" w:styleId="ListParagraph">
    <w:name w:val="List Paragraph"/>
    <w:basedOn w:val="Normal"/>
    <w:pPr>
      <w:ind w:left="720"/>
      <w:contextualSpacing/>
    </w:pPr>
  </w:style>
  <w:style w:type="character" w:customStyle="1" w:styleId="DeltaViewInsertion">
    <w:name w:val="DeltaView Insertion"/>
    <w:rPr>
      <w:b/>
      <w:spacing w:val="0"/>
      <w:w w:val="100"/>
      <w:position w:val="-1"/>
      <w:u w:val="none"/>
      <w:effect w:val="none"/>
      <w:vertAlign w:val="baseline"/>
      <w:cs w:val="0"/>
      <w:em w:val="none"/>
    </w:rPr>
  </w:style>
  <w:style w:type="paragraph" w:customStyle="1" w:styleId="10">
    <w:name w:val="Абзац списка1"/>
    <w:basedOn w:val="Normal"/>
    <w:pPr>
      <w:spacing w:after="0" w:line="240" w:lineRule="auto"/>
      <w:ind w:left="720"/>
    </w:pPr>
    <w:rPr>
      <w:rFonts w:ascii="Calibri" w:hAnsi="Calibri" w:cs="Calibri"/>
      <w:sz w:val="24"/>
      <w:szCs w:val="24"/>
      <w:lang w:val="en-US"/>
    </w:rPr>
  </w:style>
  <w:style w:type="character" w:styleId="CommentReference">
    <w:name w:val="annotation reference"/>
    <w:rPr>
      <w:rFonts w:ascii="Times New Roman" w:hAnsi="Times New Roman" w:cs="Times New Roman"/>
      <w:w w:val="100"/>
      <w:position w:val="-1"/>
      <w:sz w:val="16"/>
      <w:szCs w:val="16"/>
      <w:effect w:val="none"/>
      <w:vertAlign w:val="baseline"/>
      <w:cs w:val="0"/>
      <w:em w:val="none"/>
    </w:rPr>
  </w:style>
  <w:style w:type="paragraph" w:styleId="CommentText">
    <w:name w:val="annotation text"/>
    <w:basedOn w:val="Normal"/>
    <w:pPr>
      <w:autoSpaceDE w:val="0"/>
      <w:autoSpaceDN w:val="0"/>
      <w:adjustRightInd w:val="0"/>
      <w:spacing w:after="240" w:line="240" w:lineRule="auto"/>
    </w:pPr>
    <w:rPr>
      <w:rFonts w:ascii="Calibri" w:hAnsi="Calibri" w:cs="Calibri"/>
      <w:sz w:val="20"/>
      <w:szCs w:val="20"/>
      <w:lang w:val="pt-PT"/>
    </w:rPr>
  </w:style>
  <w:style w:type="character" w:customStyle="1" w:styleId="CommentTextChar">
    <w:name w:val="Comment Text Char"/>
    <w:rPr>
      <w:rFonts w:ascii="Calibri" w:eastAsia="Times New Roman" w:hAnsi="Calibri" w:cs="Calibri"/>
      <w:w w:val="100"/>
      <w:position w:val="-1"/>
      <w:sz w:val="20"/>
      <w:szCs w:val="20"/>
      <w:effect w:val="none"/>
      <w:vertAlign w:val="baseline"/>
      <w:cs w:val="0"/>
      <w:em w:val="none"/>
      <w:lang w:val="pt-PT"/>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2">
    <w:name w:val="Абзац списка2"/>
    <w:basedOn w:val="Normal"/>
    <w:pPr>
      <w:spacing w:after="0" w:line="240" w:lineRule="auto"/>
      <w:ind w:left="720"/>
    </w:pPr>
    <w:rPr>
      <w:rFonts w:ascii="Calibri" w:hAnsi="Calibri" w:cs="Calibri"/>
      <w:sz w:val="24"/>
      <w:szCs w:val="24"/>
      <w:lang w:val="en-US"/>
    </w:rPr>
  </w:style>
  <w:style w:type="paragraph" w:customStyle="1" w:styleId="4">
    <w:name w:val="Абзац списка4"/>
    <w:basedOn w:val="Normal"/>
    <w:pPr>
      <w:spacing w:after="0" w:line="240" w:lineRule="auto"/>
      <w:ind w:left="720"/>
    </w:pPr>
    <w:rPr>
      <w:rFonts w:ascii="Calibri" w:hAnsi="Calibri" w:cs="Calibri"/>
      <w:sz w:val="24"/>
      <w:szCs w:val="24"/>
      <w:lang w:val="en-US"/>
    </w:rPr>
  </w:style>
  <w:style w:type="paragraph" w:customStyle="1" w:styleId="5">
    <w:name w:val="Абзац списка5"/>
    <w:basedOn w:val="Normal"/>
    <w:pPr>
      <w:spacing w:after="0" w:line="240" w:lineRule="auto"/>
      <w:ind w:left="720"/>
    </w:pPr>
    <w:rPr>
      <w:rFonts w:ascii="Calibri" w:hAnsi="Calibri" w:cs="Calibri"/>
      <w:sz w:val="24"/>
      <w:szCs w:val="24"/>
      <w:lang w:val="en-US"/>
    </w:rPr>
  </w:style>
  <w:style w:type="paragraph" w:customStyle="1" w:styleId="6">
    <w:name w:val="Абзац списка6"/>
    <w:basedOn w:val="Normal"/>
    <w:pPr>
      <w:spacing w:after="0" w:line="240" w:lineRule="auto"/>
      <w:ind w:left="720"/>
    </w:pPr>
    <w:rPr>
      <w:rFonts w:ascii="Calibri" w:hAnsi="Calibri" w:cs="Calibri"/>
      <w:sz w:val="24"/>
      <w:szCs w:val="24"/>
      <w:lang w:val="en-US"/>
    </w:rPr>
  </w:style>
  <w:style w:type="paragraph" w:customStyle="1" w:styleId="7">
    <w:name w:val="Абзац списка7"/>
    <w:basedOn w:val="Normal"/>
    <w:pPr>
      <w:spacing w:after="0" w:line="240" w:lineRule="auto"/>
      <w:ind w:left="720"/>
    </w:pPr>
    <w:rPr>
      <w:rFonts w:ascii="Calibri" w:hAnsi="Calibri" w:cs="Calibri"/>
      <w:sz w:val="24"/>
      <w:szCs w:val="24"/>
      <w:lang w:val="en-US"/>
    </w:rPr>
  </w:style>
  <w:style w:type="paragraph" w:styleId="Header">
    <w:name w:val="header"/>
    <w:basedOn w:val="Normal"/>
    <w:qFormat/>
    <w:pPr>
      <w:spacing w:after="0" w:line="240" w:lineRule="auto"/>
    </w:pPr>
  </w:style>
  <w:style w:type="character" w:customStyle="1" w:styleId="HeaderChar">
    <w:name w:val="Header Char"/>
    <w:rPr>
      <w:rFonts w:ascii="Times New Roman" w:hAnsi="Times New Roman" w:cs="Times New Roman"/>
      <w:w w:val="100"/>
      <w:position w:val="-1"/>
      <w:sz w:val="28"/>
      <w:szCs w:val="28"/>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rPr>
      <w:rFonts w:ascii="Times New Roman" w:hAnsi="Times New Roman" w:cs="Times New Roman"/>
      <w:w w:val="100"/>
      <w:position w:val="-1"/>
      <w:sz w:val="28"/>
      <w:szCs w:val="28"/>
      <w:effect w:val="none"/>
      <w:vertAlign w:val="baseline"/>
      <w:cs w:val="0"/>
      <w:em w:val="none"/>
    </w:rPr>
  </w:style>
  <w:style w:type="paragraph" w:styleId="CommentSubject">
    <w:name w:val="annotation subject"/>
    <w:basedOn w:val="CommentText"/>
    <w:next w:val="CommentText"/>
    <w:qFormat/>
    <w:pPr>
      <w:autoSpaceDE/>
      <w:autoSpaceDN/>
      <w:adjustRightInd/>
      <w:spacing w:after="200"/>
    </w:pPr>
    <w:rPr>
      <w:rFonts w:ascii="Times New Roman" w:eastAsia="Calibri" w:hAnsi="Times New Roman" w:cs="Times New Roman"/>
      <w:b/>
      <w:bCs/>
      <w:lang w:val="ru-RU"/>
    </w:rPr>
  </w:style>
  <w:style w:type="character" w:customStyle="1" w:styleId="CommentSubjectChar">
    <w:name w:val="Comment Subject Char"/>
    <w:rPr>
      <w:rFonts w:ascii="Times New Roman" w:eastAsia="Times New Roman" w:hAnsi="Times New Roman" w:cs="Times New Roman"/>
      <w:b/>
      <w:bCs/>
      <w:w w:val="100"/>
      <w:position w:val="-1"/>
      <w:sz w:val="20"/>
      <w:szCs w:val="20"/>
      <w:effect w:val="none"/>
      <w:vertAlign w:val="baseline"/>
      <w:cs w:val="0"/>
      <w:em w:val="none"/>
      <w:lang w:val="pt-PT"/>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customStyle="1" w:styleId="apple-converted-space">
    <w:name w:val="apple-converted-space"/>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customStyle="1" w:styleId="1">
    <w:name w:val="Стиль1"/>
    <w:basedOn w:val="TOC1"/>
    <w:pPr>
      <w:numPr>
        <w:numId w:val="2"/>
      </w:numPr>
      <w:spacing w:after="0" w:line="240" w:lineRule="auto"/>
      <w:ind w:left="-1" w:hanging="1"/>
      <w:jc w:val="center"/>
    </w:pPr>
    <w:rPr>
      <w:rFonts w:ascii="Arial" w:hAnsi="Arial" w:cs="Arial"/>
      <w:b/>
      <w:sz w:val="20"/>
      <w:szCs w:val="20"/>
    </w:rPr>
  </w:style>
  <w:style w:type="paragraph" w:styleId="TOC1">
    <w:name w:val="toc 1"/>
    <w:basedOn w:val="Normal"/>
    <w:next w:val="Normal"/>
    <w:qFormat/>
    <w:pPr>
      <w:spacing w:after="100"/>
    </w:pPr>
  </w:style>
  <w:style w:type="paragraph" w:customStyle="1" w:styleId="3">
    <w:name w:val="Абзац списка3"/>
    <w:basedOn w:val="Normal"/>
    <w:pPr>
      <w:ind w:left="720"/>
      <w:contextualSpacing/>
    </w:pPr>
  </w:style>
  <w:style w:type="paragraph" w:customStyle="1" w:styleId="8">
    <w:name w:val="Абзац списка8"/>
    <w:basedOn w:val="Normal"/>
    <w:pPr>
      <w:ind w:left="720"/>
      <w:contextualSpacing/>
    </w:pPr>
  </w:style>
  <w:style w:type="paragraph" w:customStyle="1" w:styleId="9">
    <w:name w:val="Абзац списка9"/>
    <w:basedOn w:val="Normal"/>
    <w:pPr>
      <w:ind w:left="720"/>
      <w:contextualSpacing/>
    </w:pPr>
  </w:style>
  <w:style w:type="character" w:customStyle="1" w:styleId="a">
    <w:name w:val="Основной текст_"/>
    <w:rPr>
      <w:w w:val="100"/>
      <w:position w:val="-1"/>
      <w:sz w:val="24"/>
      <w:szCs w:val="24"/>
      <w:effect w:val="none"/>
      <w:shd w:val="clear" w:color="auto" w:fill="FFFFFF"/>
      <w:vertAlign w:val="baseline"/>
      <w:cs w:val="0"/>
      <w:em w:val="none"/>
    </w:rPr>
  </w:style>
  <w:style w:type="character" w:customStyle="1" w:styleId="11">
    <w:name w:val="Основной текст1"/>
    <w:rPr>
      <w:w w:val="100"/>
      <w:position w:val="-1"/>
      <w:sz w:val="24"/>
      <w:szCs w:val="24"/>
      <w:u w:val="single"/>
      <w:effect w:val="none"/>
      <w:shd w:val="clear" w:color="auto" w:fill="FFFFFF"/>
      <w:vertAlign w:val="baseline"/>
      <w:cs w:val="0"/>
      <w:em w:val="none"/>
    </w:rPr>
  </w:style>
  <w:style w:type="paragraph" w:customStyle="1" w:styleId="20">
    <w:name w:val="Основной текст2"/>
    <w:basedOn w:val="Normal"/>
    <w:pPr>
      <w:shd w:val="clear" w:color="auto" w:fill="FFFFFF"/>
      <w:spacing w:after="0" w:line="322" w:lineRule="atLeast"/>
      <w:jc w:val="center"/>
    </w:pPr>
    <w:rPr>
      <w:rFonts w:ascii="Calibri" w:hAnsi="Calibri"/>
      <w:sz w:val="24"/>
      <w:szCs w:val="24"/>
    </w:rPr>
  </w:style>
  <w:style w:type="character" w:styleId="Hyperlink">
    <w:name w:val="Hyperlink"/>
    <w:qFormat/>
    <w:rPr>
      <w:color w:val="0000FF"/>
      <w:w w:val="100"/>
      <w:position w:val="-1"/>
      <w:u w:val="single"/>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lang w:eastAsia="en-US"/>
    </w:rPr>
  </w:style>
  <w:style w:type="paragraph" w:styleId="BodyTextIndent">
    <w:name w:val="Body Text Indent"/>
    <w:basedOn w:val="Normal"/>
    <w:qFormat/>
    <w:pPr>
      <w:spacing w:after="120"/>
      <w:ind w:left="360"/>
    </w:pPr>
  </w:style>
  <w:style w:type="character" w:customStyle="1" w:styleId="BodyTextIndentChar">
    <w:name w:val="Body Text Indent Char"/>
    <w:rPr>
      <w:rFonts w:ascii="Times New Roman" w:hAnsi="Times New Roman"/>
      <w:w w:val="100"/>
      <w:position w:val="-1"/>
      <w:sz w:val="28"/>
      <w:szCs w:val="28"/>
      <w:effect w:val="none"/>
      <w:vertAlign w:val="baseline"/>
      <w:cs w:val="0"/>
      <w:em w:val="none"/>
      <w:lang w:eastAsia="en-US"/>
    </w:rPr>
  </w:style>
  <w:style w:type="paragraph" w:customStyle="1" w:styleId="12">
    <w:name w:val="Обычный1"/>
    <w:pPr>
      <w:widowControl w:val="0"/>
      <w:suppressAutoHyphens/>
      <w:spacing w:line="1" w:lineRule="atLeast"/>
      <w:ind w:leftChars="-1" w:left="120" w:hangingChars="1" w:hanging="1"/>
      <w:textDirection w:val="btLr"/>
      <w:textAlignment w:val="top"/>
      <w:outlineLvl w:val="0"/>
    </w:pPr>
    <w:rPr>
      <w:rFonts w:ascii="Arial" w:hAnsi="Arial"/>
      <w:position w:val="-1"/>
      <w:sz w:val="22"/>
      <w:lang w:eastAsia="ru-RU"/>
    </w:rPr>
  </w:style>
  <w:style w:type="character" w:customStyle="1" w:styleId="ListParagraphChar">
    <w:name w:val="List Paragraph Char"/>
    <w:rPr>
      <w:rFonts w:ascii="Times New Roman" w:hAnsi="Times New Roman"/>
      <w:w w:val="100"/>
      <w:position w:val="-1"/>
      <w:sz w:val="28"/>
      <w:szCs w:val="28"/>
      <w:effect w:val="none"/>
      <w:vertAlign w:val="baseline"/>
      <w:cs w:val="0"/>
      <w:em w:val="none"/>
      <w:lang w:val="ru-RU"/>
    </w:rPr>
  </w:style>
  <w:style w:type="character" w:customStyle="1" w:styleId="translation-chunk">
    <w:name w:val="translation-chunk"/>
    <w:rPr>
      <w:w w:val="100"/>
      <w:position w:val="-1"/>
      <w:effect w:val="none"/>
      <w:vertAlign w:val="baseline"/>
      <w:cs w:val="0"/>
      <w:em w:val="none"/>
    </w:rPr>
  </w:style>
  <w:style w:type="character" w:customStyle="1" w:styleId="Heading3Char">
    <w:name w:val="Heading 3 Char"/>
    <w:rPr>
      <w:rFonts w:ascii="Calibri Light" w:eastAsia="Times New Roman" w:hAnsi="Calibri Light"/>
      <w:b/>
      <w:bCs/>
      <w:w w:val="100"/>
      <w:position w:val="-1"/>
      <w:sz w:val="26"/>
      <w:szCs w:val="26"/>
      <w:effect w:val="none"/>
      <w:vertAlign w:val="baseline"/>
      <w:cs w:val="0"/>
      <w:em w:val="none"/>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customStyle="1" w:styleId="western">
    <w:name w:val="western"/>
    <w:basedOn w:val="Normal"/>
    <w:rsid w:val="00697843"/>
    <w:pPr>
      <w:suppressAutoHyphens w:val="0"/>
      <w:spacing w:before="100" w:beforeAutospacing="1" w:after="115"/>
      <w:ind w:leftChars="0" w:left="0" w:firstLineChars="0" w:firstLine="0"/>
      <w:textDirection w:val="lrTb"/>
      <w:textAlignment w:val="auto"/>
      <w:outlineLvl w:val="9"/>
    </w:pPr>
    <w:rPr>
      <w:rFonts w:ascii="Calibri" w:hAnsi="Calibri" w:cs="Calibri"/>
      <w:positio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46929">
      <w:bodyDiv w:val="1"/>
      <w:marLeft w:val="0"/>
      <w:marRight w:val="0"/>
      <w:marTop w:val="0"/>
      <w:marBottom w:val="0"/>
      <w:divBdr>
        <w:top w:val="none" w:sz="0" w:space="0" w:color="auto"/>
        <w:left w:val="none" w:sz="0" w:space="0" w:color="auto"/>
        <w:bottom w:val="none" w:sz="0" w:space="0" w:color="auto"/>
        <w:right w:val="none" w:sz="0" w:space="0" w:color="auto"/>
      </w:divBdr>
    </w:div>
    <w:div w:id="235288972">
      <w:bodyDiv w:val="1"/>
      <w:marLeft w:val="0"/>
      <w:marRight w:val="0"/>
      <w:marTop w:val="0"/>
      <w:marBottom w:val="0"/>
      <w:divBdr>
        <w:top w:val="none" w:sz="0" w:space="0" w:color="auto"/>
        <w:left w:val="none" w:sz="0" w:space="0" w:color="auto"/>
        <w:bottom w:val="none" w:sz="0" w:space="0" w:color="auto"/>
        <w:right w:val="none" w:sz="0" w:space="0" w:color="auto"/>
      </w:divBdr>
    </w:div>
    <w:div w:id="311956076">
      <w:bodyDiv w:val="1"/>
      <w:marLeft w:val="0"/>
      <w:marRight w:val="0"/>
      <w:marTop w:val="0"/>
      <w:marBottom w:val="0"/>
      <w:divBdr>
        <w:top w:val="none" w:sz="0" w:space="0" w:color="auto"/>
        <w:left w:val="none" w:sz="0" w:space="0" w:color="auto"/>
        <w:bottom w:val="none" w:sz="0" w:space="0" w:color="auto"/>
        <w:right w:val="none" w:sz="0" w:space="0" w:color="auto"/>
      </w:divBdr>
    </w:div>
    <w:div w:id="583032043">
      <w:bodyDiv w:val="1"/>
      <w:marLeft w:val="0"/>
      <w:marRight w:val="0"/>
      <w:marTop w:val="0"/>
      <w:marBottom w:val="0"/>
      <w:divBdr>
        <w:top w:val="none" w:sz="0" w:space="0" w:color="auto"/>
        <w:left w:val="none" w:sz="0" w:space="0" w:color="auto"/>
        <w:bottom w:val="none" w:sz="0" w:space="0" w:color="auto"/>
        <w:right w:val="none" w:sz="0" w:space="0" w:color="auto"/>
      </w:divBdr>
    </w:div>
    <w:div w:id="858815421">
      <w:bodyDiv w:val="1"/>
      <w:marLeft w:val="0"/>
      <w:marRight w:val="0"/>
      <w:marTop w:val="0"/>
      <w:marBottom w:val="0"/>
      <w:divBdr>
        <w:top w:val="none" w:sz="0" w:space="0" w:color="auto"/>
        <w:left w:val="none" w:sz="0" w:space="0" w:color="auto"/>
        <w:bottom w:val="none" w:sz="0" w:space="0" w:color="auto"/>
        <w:right w:val="none" w:sz="0" w:space="0" w:color="auto"/>
      </w:divBdr>
    </w:div>
    <w:div w:id="873155358">
      <w:bodyDiv w:val="1"/>
      <w:marLeft w:val="0"/>
      <w:marRight w:val="0"/>
      <w:marTop w:val="0"/>
      <w:marBottom w:val="0"/>
      <w:divBdr>
        <w:top w:val="none" w:sz="0" w:space="0" w:color="auto"/>
        <w:left w:val="none" w:sz="0" w:space="0" w:color="auto"/>
        <w:bottom w:val="none" w:sz="0" w:space="0" w:color="auto"/>
        <w:right w:val="none" w:sz="0" w:space="0" w:color="auto"/>
      </w:divBdr>
    </w:div>
    <w:div w:id="954481974">
      <w:bodyDiv w:val="1"/>
      <w:marLeft w:val="0"/>
      <w:marRight w:val="0"/>
      <w:marTop w:val="0"/>
      <w:marBottom w:val="0"/>
      <w:divBdr>
        <w:top w:val="none" w:sz="0" w:space="0" w:color="auto"/>
        <w:left w:val="none" w:sz="0" w:space="0" w:color="auto"/>
        <w:bottom w:val="none" w:sz="0" w:space="0" w:color="auto"/>
        <w:right w:val="none" w:sz="0" w:space="0" w:color="auto"/>
      </w:divBdr>
    </w:div>
    <w:div w:id="1120150450">
      <w:bodyDiv w:val="1"/>
      <w:marLeft w:val="0"/>
      <w:marRight w:val="0"/>
      <w:marTop w:val="0"/>
      <w:marBottom w:val="0"/>
      <w:divBdr>
        <w:top w:val="none" w:sz="0" w:space="0" w:color="auto"/>
        <w:left w:val="none" w:sz="0" w:space="0" w:color="auto"/>
        <w:bottom w:val="none" w:sz="0" w:space="0" w:color="auto"/>
        <w:right w:val="none" w:sz="0" w:space="0" w:color="auto"/>
      </w:divBdr>
    </w:div>
    <w:div w:id="1186558986">
      <w:bodyDiv w:val="1"/>
      <w:marLeft w:val="0"/>
      <w:marRight w:val="0"/>
      <w:marTop w:val="0"/>
      <w:marBottom w:val="0"/>
      <w:divBdr>
        <w:top w:val="none" w:sz="0" w:space="0" w:color="auto"/>
        <w:left w:val="none" w:sz="0" w:space="0" w:color="auto"/>
        <w:bottom w:val="none" w:sz="0" w:space="0" w:color="auto"/>
        <w:right w:val="none" w:sz="0" w:space="0" w:color="auto"/>
      </w:divBdr>
    </w:div>
    <w:div w:id="1262225958">
      <w:bodyDiv w:val="1"/>
      <w:marLeft w:val="0"/>
      <w:marRight w:val="0"/>
      <w:marTop w:val="0"/>
      <w:marBottom w:val="0"/>
      <w:divBdr>
        <w:top w:val="none" w:sz="0" w:space="0" w:color="auto"/>
        <w:left w:val="none" w:sz="0" w:space="0" w:color="auto"/>
        <w:bottom w:val="none" w:sz="0" w:space="0" w:color="auto"/>
        <w:right w:val="none" w:sz="0" w:space="0" w:color="auto"/>
      </w:divBdr>
    </w:div>
    <w:div w:id="1628706875">
      <w:bodyDiv w:val="1"/>
      <w:marLeft w:val="0"/>
      <w:marRight w:val="0"/>
      <w:marTop w:val="0"/>
      <w:marBottom w:val="0"/>
      <w:divBdr>
        <w:top w:val="none" w:sz="0" w:space="0" w:color="auto"/>
        <w:left w:val="none" w:sz="0" w:space="0" w:color="auto"/>
        <w:bottom w:val="none" w:sz="0" w:space="0" w:color="auto"/>
        <w:right w:val="none" w:sz="0" w:space="0" w:color="auto"/>
      </w:divBdr>
    </w:div>
    <w:div w:id="1733236580">
      <w:bodyDiv w:val="1"/>
      <w:marLeft w:val="0"/>
      <w:marRight w:val="0"/>
      <w:marTop w:val="0"/>
      <w:marBottom w:val="0"/>
      <w:divBdr>
        <w:top w:val="none" w:sz="0" w:space="0" w:color="auto"/>
        <w:left w:val="none" w:sz="0" w:space="0" w:color="auto"/>
        <w:bottom w:val="none" w:sz="0" w:space="0" w:color="auto"/>
        <w:right w:val="none" w:sz="0" w:space="0" w:color="auto"/>
      </w:divBdr>
    </w:div>
    <w:div w:id="1794246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CUhqi309WRNZ38QZgmxBK49lpQ==">AMUW2mVMTSlY2bzC6lwdiYN89xAP0j/gUEYy9jBF0ilXxCzKrENYbgMyZu2JZGKjMScyen5x5u5/1g3sSXeNST5Jr5k2UIyMEFThLIECv7V1zNzzO8ZkS3Q=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3012</Words>
  <Characters>17171</Characters>
  <Application>Microsoft Office Word</Application>
  <DocSecurity>0</DocSecurity>
  <Lines>143</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Sagoyakova</dc:creator>
  <cp:lastModifiedBy>Pavel Osinenko</cp:lastModifiedBy>
  <cp:revision>6</cp:revision>
  <dcterms:created xsi:type="dcterms:W3CDTF">2022-06-20T12:35:00Z</dcterms:created>
  <dcterms:modified xsi:type="dcterms:W3CDTF">2022-09-26T09:25:00Z</dcterms:modified>
</cp:coreProperties>
</file>