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68A" w:rsidRDefault="00405616">
      <w:pPr>
        <w:rPr>
          <w:lang w:val="ru-RU"/>
        </w:rPr>
      </w:pPr>
      <w:r>
        <w:rPr>
          <w:lang w:val="ru-RU"/>
        </w:rPr>
        <w:t xml:space="preserve">Началось всё ещё в 2021м г. </w:t>
      </w:r>
      <w:r w:rsidR="00CA368A">
        <w:rPr>
          <w:lang w:val="ru-RU"/>
        </w:rPr>
        <w:t xml:space="preserve">Шла речь создании робота + системы компьютерного зрения для мониторинга теплиц. С тех пор было составлено около 30 разных вариантов ТЗ и прочего, безрезультатно. На данный момент (23.01.2023) рассматривается возможность подписания небольшого договора на сумму менее миллиона руб. для командировки на объект, сбора </w:t>
      </w:r>
      <w:proofErr w:type="spellStart"/>
      <w:r w:rsidR="00CA368A">
        <w:rPr>
          <w:lang w:val="ru-RU"/>
        </w:rPr>
        <w:t>датасета</w:t>
      </w:r>
      <w:proofErr w:type="spellEnd"/>
      <w:r w:rsidR="00CA368A">
        <w:rPr>
          <w:lang w:val="ru-RU"/>
        </w:rPr>
        <w:t xml:space="preserve"> и предварительной проверки системы компьютерного зрения, как </w:t>
      </w:r>
      <w:r w:rsidR="00CA368A">
        <w:t>Proof</w:t>
      </w:r>
      <w:r w:rsidR="00CA368A" w:rsidRPr="00CA368A">
        <w:rPr>
          <w:lang w:val="ru-RU"/>
        </w:rPr>
        <w:t xml:space="preserve"> </w:t>
      </w:r>
      <w:r w:rsidR="00CA368A">
        <w:t>of</w:t>
      </w:r>
      <w:r w:rsidR="00CA368A" w:rsidRPr="00CA368A">
        <w:rPr>
          <w:lang w:val="ru-RU"/>
        </w:rPr>
        <w:t xml:space="preserve"> </w:t>
      </w:r>
      <w:r w:rsidR="00CA368A">
        <w:t>Concept</w:t>
      </w:r>
      <w:r w:rsidR="00CA368A" w:rsidRPr="00CA368A">
        <w:rPr>
          <w:lang w:val="ru-RU"/>
        </w:rPr>
        <w:t xml:space="preserve"> </w:t>
      </w:r>
      <w:r w:rsidR="00CA368A">
        <w:rPr>
          <w:lang w:val="ru-RU"/>
        </w:rPr>
        <w:t xml:space="preserve">перед подписанием «большого» договора. В итоге и этот небольшой договор они подписывать не хотят, а хотят сами собрать </w:t>
      </w:r>
      <w:proofErr w:type="spellStart"/>
      <w:r w:rsidR="00CA368A">
        <w:rPr>
          <w:lang w:val="ru-RU"/>
        </w:rPr>
        <w:t>датасет</w:t>
      </w:r>
      <w:proofErr w:type="spellEnd"/>
      <w:r w:rsidR="00CA368A">
        <w:rPr>
          <w:lang w:val="ru-RU"/>
        </w:rPr>
        <w:t>, передать нам для проверки бесплатно.</w:t>
      </w:r>
    </w:p>
    <w:p w:rsidR="00CA368A" w:rsidRDefault="00CA368A">
      <w:pPr>
        <w:rPr>
          <w:lang w:val="ru-RU"/>
        </w:rPr>
      </w:pPr>
      <w:r>
        <w:rPr>
          <w:lang w:val="ru-RU"/>
        </w:rPr>
        <w:t xml:space="preserve">Мы хотим: передачу нам исключительных прав на размеченный </w:t>
      </w:r>
      <w:proofErr w:type="spellStart"/>
      <w:r>
        <w:rPr>
          <w:lang w:val="ru-RU"/>
        </w:rPr>
        <w:t>датасет</w:t>
      </w:r>
      <w:proofErr w:type="spellEnd"/>
      <w:r>
        <w:rPr>
          <w:lang w:val="ru-RU"/>
        </w:rPr>
        <w:t xml:space="preserve">. С этим устно Заказчик согласен. Также мы хотим письменную гарантию, что при достижении точности </w:t>
      </w:r>
      <w:r>
        <w:t>XY</w:t>
      </w:r>
      <w:r w:rsidRPr="00CA368A">
        <w:rPr>
          <w:lang w:val="ru-RU"/>
        </w:rPr>
        <w:t xml:space="preserve"> </w:t>
      </w:r>
      <w:r>
        <w:rPr>
          <w:lang w:val="ru-RU"/>
        </w:rPr>
        <w:t>заказчик обязуется подписать с нами «большой» договор.</w:t>
      </w:r>
    </w:p>
    <w:p w:rsidR="00CA368A" w:rsidRDefault="00CA368A">
      <w:pPr>
        <w:pBdr>
          <w:bottom w:val="single" w:sz="6" w:space="1" w:color="auto"/>
        </w:pBdr>
      </w:pPr>
      <w:r>
        <w:rPr>
          <w:lang w:val="ru-RU"/>
        </w:rPr>
        <w:t>Ниже переписка в хронологическом порядке.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Задачи по встрече 28.12.2022 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СколТех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Агро-Инвест - Создание роботизированной платформы для теплиц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Thu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29-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Dec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-22, 10:03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Pavel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Osinenko</w:t>
      </w:r>
      <w:proofErr w:type="gramStart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Narek</w:t>
      </w:r>
      <w:proofErr w:type="gram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Ananyan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Yana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Brovar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Ilya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Osokin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patrikeev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yandex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;Гурский Игорь Анатольевич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igor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gurskii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agroinwest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&gt;;Кузнецов Дмитрий Александрович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dmitrii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kuznetsov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Коллеги, добрый день!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 xml:space="preserve">Как обсудили вчера на встрече в Сколково предлагаем для подтверждения </w:t>
      </w:r>
      <w:r w:rsidRPr="00AE307A">
        <w:rPr>
          <w:rFonts w:ascii="Segoe UI" w:eastAsia="Times New Roman" w:hAnsi="Segoe UI" w:cs="Segoe UI"/>
          <w:sz w:val="20"/>
          <w:szCs w:val="20"/>
        </w:rPr>
        <w:t>Proof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</w:rPr>
        <w:t>of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</w:rPr>
        <w:t>Concept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организовать командировку сотрудников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Сколтех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на комплекс АИ с целью сбора дата-сета для определения вредителей \ болезней.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>По ссылке ниже представлены фото болезней, вредителей. В названии файлов указано расстояние, с которого сделано фото и уловные зоны, где идентифицируется повреждение: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>123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>456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>789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hyperlink r:id="rId5" w:tgtFrame="_blank" w:history="1"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https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://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disk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.</w:t>
        </w:r>
        <w:proofErr w:type="spellStart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yandex</w:t>
        </w:r>
        <w:proofErr w:type="spellEnd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.</w:t>
        </w:r>
        <w:proofErr w:type="spellStart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ru</w:t>
        </w:r>
        <w:proofErr w:type="spellEnd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/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d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/</w:t>
        </w:r>
        <w:proofErr w:type="spellStart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cX</w:t>
        </w:r>
        <w:proofErr w:type="spellEnd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3</w:t>
        </w:r>
        <w:proofErr w:type="spellStart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cz</w:t>
        </w:r>
        <w:proofErr w:type="spellEnd"/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3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a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val="ru-RU"/>
          </w:rPr>
          <w:t>32</w:t>
        </w:r>
        <w:r w:rsidRPr="00AE307A">
          <w:rPr>
            <w:rFonts w:ascii="Segoe UI" w:eastAsia="Times New Roman" w:hAnsi="Segoe UI" w:cs="Segoe UI"/>
            <w:color w:val="0000FF"/>
            <w:sz w:val="20"/>
            <w:szCs w:val="20"/>
            <w:u w:val="single"/>
          </w:rPr>
          <w:t>WLDJA</w:t>
        </w:r>
      </w:hyperlink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 xml:space="preserve">1.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Белокрылка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>2. Мучнистая роса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>3. Ржавый клещ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 xml:space="preserve">4. Тута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абсолюта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.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 xml:space="preserve">Для целей проекта выберем 3 вредителя, наиболее простых для определения и потенциалом для минимизации ущерба при раннем определении. После командировки </w:t>
      </w:r>
      <w:r w:rsidRPr="00AE307A">
        <w:rPr>
          <w:rFonts w:ascii="Segoe UI" w:eastAsia="Times New Roman" w:hAnsi="Segoe UI" w:cs="Segoe UI"/>
          <w:sz w:val="20"/>
          <w:szCs w:val="20"/>
        </w:rPr>
        <w:t>Proof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</w:rPr>
        <w:t>of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</w:rPr>
        <w:t>Concept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и сбора дата-сета (от 3000 фото) потребуется провести простую разметку (силами Агро-Инвест) для одного (?) вредителя и далее силами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СколТех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с помощью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нейросети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установить точность определения наличия вредителя на фото. По результатам </w:t>
      </w:r>
      <w:r w:rsidRPr="00AE307A">
        <w:rPr>
          <w:rFonts w:ascii="Segoe UI" w:eastAsia="Times New Roman" w:hAnsi="Segoe UI" w:cs="Segoe UI"/>
          <w:sz w:val="20"/>
          <w:szCs w:val="20"/>
        </w:rPr>
        <w:t>Proof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</w:rPr>
        <w:t>of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0"/>
          <w:szCs w:val="20"/>
        </w:rPr>
        <w:t>Concept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 xml:space="preserve"> АИ примет решение по финансовому участие в проекте (стадия доработки робота до ОПЭ - </w:t>
      </w:r>
      <w:r w:rsidRPr="00AE307A">
        <w:rPr>
          <w:rFonts w:ascii="Segoe UI" w:eastAsia="Times New Roman" w:hAnsi="Segoe UI" w:cs="Segoe UI"/>
          <w:sz w:val="20"/>
          <w:szCs w:val="20"/>
        </w:rPr>
        <w:t>TRL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-6).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  <w:t xml:space="preserve">Коллеги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СколТех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,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lastRenderedPageBreak/>
        <w:t xml:space="preserve">Уточните, </w:t>
      </w:r>
      <w:proofErr w:type="spellStart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пжл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  <w:lang w:val="ru-RU"/>
        </w:rPr>
        <w:t>, затраты по командировке для возмещения со стороны АИ.</w:t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r w:rsidRPr="00AE307A">
        <w:rPr>
          <w:rFonts w:ascii="Segoe UI" w:eastAsia="Times New Roman" w:hAnsi="Segoe UI" w:cs="Segoe UI"/>
          <w:sz w:val="20"/>
          <w:szCs w:val="20"/>
          <w:lang w:val="ru-RU"/>
        </w:rPr>
        <w:br/>
      </w:r>
      <w:proofErr w:type="spellStart"/>
      <w:r w:rsidRPr="00AE307A">
        <w:rPr>
          <w:rFonts w:ascii="Segoe UI" w:eastAsia="Times New Roman" w:hAnsi="Segoe UI" w:cs="Segoe UI"/>
          <w:sz w:val="20"/>
          <w:szCs w:val="20"/>
        </w:rPr>
        <w:t>Спасибо</w:t>
      </w:r>
      <w:proofErr w:type="spellEnd"/>
      <w:r w:rsidRPr="00AE307A">
        <w:rPr>
          <w:rFonts w:ascii="Segoe UI" w:eastAsia="Times New Roman" w:hAnsi="Segoe UI" w:cs="Segoe UI"/>
          <w:sz w:val="20"/>
          <w:szCs w:val="20"/>
        </w:rPr>
        <w:t>,</w:t>
      </w:r>
    </w:p>
    <w:p w:rsidR="00AE307A" w:rsidRDefault="00AE307A">
      <w:pPr>
        <w:pBdr>
          <w:bottom w:val="single" w:sz="6" w:space="1" w:color="auto"/>
        </w:pBdr>
      </w:pP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 xml:space="preserve">Narek Ananyan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Thu 29-Dec-22, 18:54</w:t>
      </w:r>
    </w:p>
    <w:p w:rsidR="00AE307A" w:rsidRPr="00AE307A" w:rsidRDefault="00AE307A" w:rsidP="00AE307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Коллеги</w:t>
      </w:r>
      <w:r w:rsidRPr="00AE307A">
        <w:rPr>
          <w:rFonts w:ascii="Calibri" w:eastAsia="Times New Roman" w:hAnsi="Calibri" w:cs="Calibri"/>
        </w:rPr>
        <w:t xml:space="preserve">, </w:t>
      </w:r>
      <w:r w:rsidRPr="00AE307A">
        <w:rPr>
          <w:rFonts w:ascii="Calibri" w:eastAsia="Times New Roman" w:hAnsi="Calibri" w:cs="Calibri"/>
          <w:lang w:val="ru-RU"/>
        </w:rPr>
        <w:t>добрый</w:t>
      </w:r>
      <w:r w:rsidRPr="00AE307A">
        <w:rPr>
          <w:rFonts w:ascii="Calibri" w:eastAsia="Times New Roman" w:hAnsi="Calibri" w:cs="Calibri"/>
        </w:rPr>
        <w:t xml:space="preserve"> </w:t>
      </w:r>
      <w:r w:rsidRPr="00AE307A">
        <w:rPr>
          <w:rFonts w:ascii="Calibri" w:eastAsia="Times New Roman" w:hAnsi="Calibri" w:cs="Calibri"/>
          <w:lang w:val="ru-RU"/>
        </w:rPr>
        <w:t>вечер</w:t>
      </w:r>
      <w:r w:rsidRPr="00AE307A">
        <w:rPr>
          <w:rFonts w:ascii="Calibri" w:eastAsia="Times New Roman" w:hAnsi="Calibri" w:cs="Calibri"/>
        </w:rPr>
        <w:t>!</w:t>
      </w:r>
      <w:r w:rsidRPr="00AE307A">
        <w:rPr>
          <w:rFonts w:ascii="Calibri" w:eastAsia="Times New Roman" w:hAnsi="Calibri" w:cs="Calibri"/>
        </w:rPr>
        <w:br/>
      </w:r>
      <w:r w:rsidRPr="00AE307A">
        <w:rPr>
          <w:rFonts w:ascii="Calibri" w:eastAsia="Times New Roman" w:hAnsi="Calibri" w:cs="Calibri"/>
          <w:lang w:val="ru-RU"/>
        </w:rPr>
        <w:t xml:space="preserve">Направляю смету расходов по проекту. </w:t>
      </w:r>
    </w:p>
    <w:tbl>
      <w:tblPr>
        <w:tblpPr w:leftFromText="189" w:rightFromText="189" w:vertAnchor="text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5737"/>
        <w:gridCol w:w="1733"/>
      </w:tblGrid>
      <w:tr w:rsidR="00AE307A" w:rsidRPr="00AE307A" w:rsidTr="00AE307A">
        <w:tc>
          <w:tcPr>
            <w:tcW w:w="7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Статья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расходов</w:t>
            </w:r>
            <w:proofErr w:type="spellEnd"/>
          </w:p>
        </w:tc>
        <w:tc>
          <w:tcPr>
            <w:tcW w:w="17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руб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AE307A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Оплата труда (два инженера по 0,5)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180 000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Pr="00AE307A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Страховые взносы (в том числе, ДМС, страхование от несчастных случаев)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65 077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Pr="00AE307A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Командировочные расходы (проезд, проживание, суточные)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42 642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 w:rsidRPr="00AE307A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Накладные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расходы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99 000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  <w:r w:rsidRPr="00AE307A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НДС 20%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82 500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Pr="00AE307A">
              <w:rPr>
                <w:rFonts w:ascii="Times New Roman" w:eastAsia="Times New Roman" w:hAnsi="Times New Roman" w:cs="Times New Roman"/>
              </w:rPr>
              <w:t xml:space="preserve">     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Прибыль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25 781</w:t>
            </w:r>
          </w:p>
        </w:tc>
      </w:tr>
      <w:tr w:rsidR="00AE307A" w:rsidRPr="00AE307A" w:rsidTr="00AE307A"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495 000</w:t>
            </w:r>
          </w:p>
        </w:tc>
      </w:tr>
    </w:tbl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lang w:val="ru-RU"/>
        </w:rPr>
        <w:t xml:space="preserve">С уважением, 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mbria" w:eastAsia="Times New Roman" w:hAnsi="Cambria" w:cs="Calibri"/>
          <w:b/>
          <w:bCs/>
          <w:color w:val="404040"/>
          <w:sz w:val="20"/>
          <w:szCs w:val="20"/>
          <w:shd w:val="clear" w:color="auto" w:fill="FFFFFF"/>
        </w:rPr>
        <w:t>Skol</w:t>
      </w:r>
      <w:r w:rsidRPr="00AE307A">
        <w:rPr>
          <w:rFonts w:ascii="Cambria" w:eastAsia="Times New Roman" w:hAnsi="Cambria" w:cs="Calibri"/>
          <w:b/>
          <w:bCs/>
          <w:color w:val="97A706"/>
          <w:sz w:val="20"/>
          <w:szCs w:val="20"/>
          <w:shd w:val="clear" w:color="auto" w:fill="FFFFFF"/>
        </w:rPr>
        <w:t>tech</w:t>
      </w:r>
      <w:proofErr w:type="gramStart"/>
      <w:r w:rsidRPr="00AE307A">
        <w:rPr>
          <w:rFonts w:ascii="Cambria" w:eastAsia="Times New Roman" w:hAnsi="Cambria" w:cs="Calibri"/>
          <w:color w:val="404040"/>
          <w:sz w:val="20"/>
          <w:szCs w:val="20"/>
          <w:shd w:val="clear" w:color="auto" w:fill="FFFFFF"/>
        </w:rPr>
        <w:t>  </w:t>
      </w:r>
      <w:r w:rsidRPr="00AE307A">
        <w:rPr>
          <w:rFonts w:ascii="Cambria" w:eastAsia="Times New Roman" w:hAnsi="Cambria" w:cs="Calibri"/>
          <w:color w:val="A6A6A6"/>
          <w:sz w:val="20"/>
          <w:szCs w:val="20"/>
          <w:shd w:val="clear" w:color="auto" w:fill="FFFFFF"/>
        </w:rPr>
        <w:t>|</w:t>
      </w:r>
      <w:proofErr w:type="gramEnd"/>
      <w:r w:rsidRPr="00AE307A">
        <w:rPr>
          <w:rFonts w:ascii="Cambria" w:eastAsia="Times New Roman" w:hAnsi="Cambria" w:cs="Calibri"/>
          <w:color w:val="404040"/>
          <w:sz w:val="20"/>
          <w:szCs w:val="20"/>
          <w:shd w:val="clear" w:color="auto" w:fill="FFFFFF"/>
        </w:rPr>
        <w:t>  </w:t>
      </w:r>
      <w:r w:rsidRPr="00AE307A">
        <w:rPr>
          <w:rFonts w:ascii="Cambria" w:eastAsia="Times New Roman" w:hAnsi="Cambria" w:cs="Calibri"/>
          <w:b/>
          <w:bCs/>
          <w:color w:val="595959"/>
          <w:sz w:val="20"/>
          <w:szCs w:val="20"/>
          <w:shd w:val="clear" w:color="auto" w:fill="FFFFFF"/>
        </w:rPr>
        <w:t>Narek Ananyan</w:t>
      </w:r>
      <w:r w:rsidRPr="00AE307A">
        <w:rPr>
          <w:rFonts w:ascii="Cambria" w:eastAsia="Times New Roman" w:hAnsi="Cambria" w:cs="Calibri"/>
          <w:color w:val="404040"/>
          <w:sz w:val="20"/>
          <w:szCs w:val="20"/>
          <w:shd w:val="clear" w:color="auto" w:fill="FFFFFF"/>
        </w:rPr>
        <w:t> 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Cambria" w:eastAsia="Times New Roman" w:hAnsi="Cambria" w:cs="Calibri"/>
          <w:color w:val="3B3838"/>
          <w:sz w:val="20"/>
          <w:szCs w:val="20"/>
          <w:shd w:val="clear" w:color="auto" w:fill="FFFFFF"/>
        </w:rPr>
        <w:t>Project Manager </w:t>
      </w:r>
      <w:r w:rsidRPr="00AE307A">
        <w:rPr>
          <w:rFonts w:ascii="Calibri" w:eastAsia="Times New Roman" w:hAnsi="Calibri" w:cs="Calibri"/>
          <w:i/>
          <w:iCs/>
          <w:color w:val="3B3838"/>
          <w:sz w:val="20"/>
          <w:szCs w:val="20"/>
          <w:shd w:val="clear" w:color="auto" w:fill="FFFFFF"/>
        </w:rPr>
        <w:t>(</w:t>
      </w:r>
      <w:r w:rsidRPr="00AE307A">
        <w:rPr>
          <w:rFonts w:ascii="Cambria" w:eastAsia="Times New Roman" w:hAnsi="Cambria" w:cs="Calibri"/>
          <w:color w:val="3B3838"/>
          <w:sz w:val="20"/>
          <w:szCs w:val="20"/>
        </w:rPr>
        <w:t>Center for Digital Engineering</w:t>
      </w:r>
      <w:r w:rsidRPr="00AE307A">
        <w:rPr>
          <w:rFonts w:ascii="Cambria" w:eastAsia="Times New Roman" w:hAnsi="Cambria" w:cs="Calibri"/>
          <w:i/>
          <w:iCs/>
          <w:color w:val="3B3838"/>
          <w:sz w:val="20"/>
          <w:szCs w:val="20"/>
          <w:shd w:val="clear" w:color="auto" w:fill="FFFFFF"/>
        </w:rPr>
        <w:t>)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Wingdings" w:eastAsia="Times New Roman" w:hAnsi="Wingdings" w:cs="Calibri"/>
          <w:color w:val="262626"/>
          <w:sz w:val="20"/>
          <w:szCs w:val="20"/>
          <w:lang w:val="ru-RU"/>
        </w:rPr>
        <w:t></w:t>
      </w:r>
      <w:r w:rsidRPr="00AE307A">
        <w:rPr>
          <w:rFonts w:ascii="Calibri" w:eastAsia="Times New Roman" w:hAnsi="Calibri" w:cs="Calibri"/>
          <w:i/>
          <w:iCs/>
          <w:color w:val="1F497D"/>
        </w:rPr>
        <w:t> </w:t>
      </w:r>
      <w:hyperlink r:id="rId6" w:tgtFrame="_blank" w:history="1">
        <w:r w:rsidRPr="00AE307A">
          <w:rPr>
            <w:rFonts w:ascii="Calibri" w:eastAsia="Times New Roman" w:hAnsi="Calibri" w:cs="Calibri"/>
            <w:i/>
            <w:iCs/>
            <w:color w:val="0563C1"/>
            <w:u w:val="single"/>
          </w:rPr>
          <w:t>N.Ananyan@skoltech.ru</w:t>
        </w:r>
      </w:hyperlink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Wingdings" w:eastAsia="Times New Roman" w:hAnsi="Wingdings" w:cs="Calibri"/>
          <w:color w:val="262626"/>
          <w:sz w:val="16"/>
          <w:szCs w:val="16"/>
          <w:lang w:val="ru-RU"/>
        </w:rPr>
        <w:t></w:t>
      </w:r>
      <w:r w:rsidRPr="00AE307A">
        <w:rPr>
          <w:rFonts w:ascii="Cambria" w:eastAsia="Times New Roman" w:hAnsi="Cambria" w:cs="Calibri"/>
          <w:color w:val="404040"/>
          <w:sz w:val="16"/>
          <w:szCs w:val="16"/>
          <w:shd w:val="clear" w:color="auto" w:fill="FFFFFF"/>
        </w:rPr>
        <w:t> </w:t>
      </w:r>
      <w:proofErr w:type="gramStart"/>
      <w:r w:rsidRPr="00AE307A">
        <w:rPr>
          <w:rFonts w:ascii="Cambria" w:eastAsia="Times New Roman" w:hAnsi="Cambria" w:cs="Calibri"/>
          <w:color w:val="808080"/>
          <w:sz w:val="16"/>
          <w:szCs w:val="16"/>
        </w:rPr>
        <w:t xml:space="preserve">Tel. </w:t>
      </w:r>
      <w:r w:rsidRPr="00AE307A">
        <w:rPr>
          <w:rFonts w:ascii="Arial" w:eastAsia="Times New Roman" w:hAnsi="Arial" w:cs="Arial"/>
          <w:color w:val="808080"/>
          <w:sz w:val="16"/>
          <w:szCs w:val="16"/>
        </w:rPr>
        <w:t>.</w:t>
      </w:r>
      <w:proofErr w:type="gramEnd"/>
      <w:r w:rsidRPr="00AE307A">
        <w:rPr>
          <w:rFonts w:ascii="Arial" w:eastAsia="Times New Roman" w:hAnsi="Arial" w:cs="Arial"/>
          <w:color w:val="808080"/>
          <w:sz w:val="16"/>
          <w:szCs w:val="16"/>
        </w:rPr>
        <w:t xml:space="preserve">+7 (495) 280 14 81 </w:t>
      </w:r>
      <w:r w:rsidRPr="00AE307A">
        <w:rPr>
          <w:rFonts w:ascii="Cambria" w:eastAsia="Times New Roman" w:hAnsi="Cambria" w:cs="Calibri"/>
          <w:color w:val="808080"/>
          <w:sz w:val="16"/>
          <w:szCs w:val="16"/>
        </w:rPr>
        <w:t>ext. 34-95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Wingdings" w:eastAsia="Times New Roman" w:hAnsi="Wingdings" w:cs="Calibri"/>
          <w:color w:val="262626"/>
          <w:sz w:val="16"/>
          <w:szCs w:val="16"/>
          <w:lang w:val="ru-RU"/>
        </w:rPr>
        <w:t></w:t>
      </w:r>
      <w:r w:rsidRPr="00AE307A">
        <w:rPr>
          <w:rFonts w:ascii="Cambria" w:eastAsia="Times New Roman" w:hAnsi="Cambria" w:cs="Calibri"/>
          <w:color w:val="404040"/>
          <w:sz w:val="16"/>
          <w:szCs w:val="16"/>
          <w:shd w:val="clear" w:color="auto" w:fill="FFFFFF"/>
        </w:rPr>
        <w:t> </w:t>
      </w:r>
      <w:proofErr w:type="spellStart"/>
      <w:r w:rsidRPr="00AE307A">
        <w:rPr>
          <w:rFonts w:ascii="Arial" w:eastAsia="Times New Roman" w:hAnsi="Arial" w:cs="Arial"/>
          <w:color w:val="808080"/>
          <w:sz w:val="16"/>
          <w:szCs w:val="16"/>
          <w:lang w:val="ru-RU"/>
        </w:rPr>
        <w:t>Mob</w:t>
      </w:r>
      <w:proofErr w:type="spellEnd"/>
      <w:r w:rsidRPr="00AE307A">
        <w:rPr>
          <w:rFonts w:ascii="Arial" w:eastAsia="Times New Roman" w:hAnsi="Arial" w:cs="Arial"/>
          <w:color w:val="808080"/>
          <w:sz w:val="16"/>
          <w:szCs w:val="16"/>
          <w:lang w:val="ru-RU"/>
        </w:rPr>
        <w:t xml:space="preserve"> </w:t>
      </w:r>
      <w:r w:rsidRPr="00AE307A">
        <w:rPr>
          <w:rFonts w:ascii="Cambria" w:eastAsia="Times New Roman" w:hAnsi="Cambria" w:cs="Calibri"/>
          <w:color w:val="808080"/>
          <w:sz w:val="16"/>
          <w:szCs w:val="16"/>
        </w:rPr>
        <w:t>+7(925)598-06-53</w:t>
      </w:r>
    </w:p>
    <w:p w:rsidR="00AE307A" w:rsidRDefault="00AE307A">
      <w:pPr>
        <w:pBdr>
          <w:bottom w:val="single" w:sz="6" w:space="1" w:color="auto"/>
        </w:pBd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 xml:space="preserve">Fri 30-Dec-22, 09:14Narek 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Ananyan</w:t>
      </w:r>
      <w:proofErr w:type="gramStart"/>
      <w:r w:rsidRPr="00AE307A">
        <w:rPr>
          <w:rFonts w:ascii="Times New Roman" w:eastAsia="Times New Roman" w:hAnsi="Times New Roman" w:cs="Times New Roman"/>
          <w:sz w:val="24"/>
          <w:szCs w:val="24"/>
        </w:rPr>
        <w:t>;Pavel</w:t>
      </w:r>
      <w:proofErr w:type="spellEnd"/>
      <w:proofErr w:type="gramEnd"/>
      <w:r w:rsidRPr="00AE307A">
        <w:rPr>
          <w:rFonts w:ascii="Times New Roman" w:eastAsia="Times New Roman" w:hAnsi="Times New Roman" w:cs="Times New Roman"/>
          <w:sz w:val="24"/>
          <w:szCs w:val="24"/>
        </w:rPr>
        <w:t xml:space="preserve"> Osinenko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Коллеги, добрый день!</w:t>
      </w:r>
      <w:r w:rsidRPr="00AE307A">
        <w:rPr>
          <w:rFonts w:ascii="Segoe UI" w:eastAsia="Times New Roman" w:hAnsi="Segoe UI" w:cs="Segoe UI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 xml:space="preserve">Данная смета с учётом работ сотрудников по 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нейросети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4"/>
          <w:szCs w:val="24"/>
        </w:rPr>
        <w:t>proof</w:t>
      </w: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4"/>
          <w:szCs w:val="24"/>
        </w:rPr>
        <w:t>of</w:t>
      </w: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 xml:space="preserve"> </w:t>
      </w:r>
      <w:r w:rsidRPr="00AE307A">
        <w:rPr>
          <w:rFonts w:ascii="Segoe UI" w:eastAsia="Times New Roman" w:hAnsi="Segoe UI" w:cs="Segoe UI"/>
          <w:sz w:val="24"/>
          <w:szCs w:val="24"/>
        </w:rPr>
        <w:t>concept</w:t>
      </w: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?</w:t>
      </w:r>
      <w:r w:rsidRPr="00AE307A">
        <w:rPr>
          <w:rFonts w:ascii="Segoe UI" w:eastAsia="Times New Roman" w:hAnsi="Segoe UI" w:cs="Segoe UI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Спасибо,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___________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С уважением,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Александров Антон Михайлович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Руководитель проектов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ООО "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АйТиКит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"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 xml:space="preserve">109316, 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г.Москва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, Волгоградский пр-т., д.41, к.1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E307A">
        <w:rPr>
          <w:rFonts w:ascii="Segoe UI" w:eastAsia="Times New Roman" w:hAnsi="Segoe UI" w:cs="Segoe UI"/>
          <w:sz w:val="24"/>
          <w:szCs w:val="24"/>
        </w:rPr>
        <w:t>Тел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</w:rPr>
        <w:t>.:</w:t>
      </w:r>
      <w:proofErr w:type="gramEnd"/>
      <w:r w:rsidRPr="00AE307A">
        <w:rPr>
          <w:rFonts w:ascii="Segoe UI" w:eastAsia="Times New Roman" w:hAnsi="Segoe UI" w:cs="Segoe UI"/>
          <w:sz w:val="24"/>
          <w:szCs w:val="24"/>
        </w:rPr>
        <w:t xml:space="preserve"> +7 495 781-8197 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</w:rPr>
        <w:t>доб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</w:rPr>
        <w:t>.: 2174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Segoe UI" w:eastAsia="Times New Roman" w:hAnsi="Segoe UI" w:cs="Segoe UI"/>
          <w:sz w:val="24"/>
          <w:szCs w:val="24"/>
        </w:rPr>
        <w:t>E-mail: anton.alexandrov@i-t-kit.ru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Segoe UI" w:eastAsia="Times New Roman" w:hAnsi="Segoe UI" w:cs="Segoe UI"/>
          <w:sz w:val="24"/>
          <w:szCs w:val="24"/>
        </w:rPr>
        <w:t>Http: www.i-t-kit.ru</w:t>
      </w:r>
    </w:p>
    <w:p w:rsidR="00AE307A" w:rsidRDefault="00AE307A">
      <w:pPr>
        <w:pBdr>
          <w:bottom w:val="single" w:sz="6" w:space="1" w:color="auto"/>
        </w:pBd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Pavel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Osinenko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Антон, приветствую,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нет, речь шла о сборе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датасета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Проверка НС на распознавание заболеваний требует дополнительных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меропириятий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. В связи с этим прикладываю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акутализированную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смету и план работ.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2549"/>
        <w:gridCol w:w="1296"/>
        <w:gridCol w:w="1371"/>
        <w:gridCol w:w="2224"/>
        <w:gridCol w:w="1401"/>
      </w:tblGrid>
      <w:tr w:rsidR="00AE307A" w:rsidRPr="00AE307A" w:rsidTr="00AE307A">
        <w:trPr>
          <w:trHeight w:val="490"/>
        </w:trPr>
        <w:tc>
          <w:tcPr>
            <w:tcW w:w="428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№</w:t>
            </w:r>
          </w:p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этапа</w:t>
            </w:r>
          </w:p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(кал.</w:t>
            </w:r>
          </w:p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план)</w:t>
            </w:r>
          </w:p>
        </w:tc>
        <w:tc>
          <w:tcPr>
            <w:tcW w:w="1400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Наименование этапа и содержание работ. </w:t>
            </w:r>
          </w:p>
        </w:tc>
        <w:tc>
          <w:tcPr>
            <w:tcW w:w="1217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Срок выполнения Этапа Проекта</w:t>
            </w:r>
          </w:p>
        </w:tc>
        <w:tc>
          <w:tcPr>
            <w:tcW w:w="1232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Отчетные документы, Ожидаемые результаты</w:t>
            </w:r>
          </w:p>
        </w:tc>
        <w:tc>
          <w:tcPr>
            <w:tcW w:w="723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Стоимость Этапа</w:t>
            </w:r>
          </w:p>
        </w:tc>
      </w:tr>
      <w:tr w:rsidR="00AE307A" w:rsidRPr="00AE307A" w:rsidTr="00AE307A">
        <w:trPr>
          <w:trHeight w:val="22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начало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окончание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/>
              </w:rPr>
              <w:t>руб.</w:t>
            </w:r>
          </w:p>
        </w:tc>
      </w:tr>
      <w:tr w:rsidR="00AE307A" w:rsidRPr="00AE307A" w:rsidTr="00AE307A">
        <w:tc>
          <w:tcPr>
            <w:tcW w:w="42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 xml:space="preserve">Сбор данных. 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-Подготовка, планирование командировки на объект Заказчика.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-Изготовление кронштейна для стабилизации блока камер.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-Подготовка программного обеспечения для записи RGB, глубины и опционально облаков точек. </w:t>
            </w:r>
            <w:proofErr w:type="spellStart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Портирование</w:t>
            </w:r>
            <w:proofErr w:type="spellEnd"/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на язык C++.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-Согласование списка заболеваний.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-Согласование формата разметки наборов данных.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-Сбор данных на объекте Заказчика.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Отчёт о результатах командировки.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</w:p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500 000</w:t>
            </w:r>
          </w:p>
        </w:tc>
      </w:tr>
      <w:tr w:rsidR="00AE307A" w:rsidRPr="00AE307A" w:rsidTr="00AE307A">
        <w:tc>
          <w:tcPr>
            <w:tcW w:w="42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Проверка систем распознавания заболеваний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 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-предварительная обработка данных, сортировка изображений с предполагаемым наличием вредителей или заболеваний.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-координация Исполнителем разметки наборов данных силами Заказчика.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</w:t>
            </w:r>
          </w:p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-обучение модели распознавания заболеваний культур на вычислительных мощностях Исполнителя.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1.02.2023</w:t>
            </w:r>
          </w:p>
        </w:tc>
        <w:tc>
          <w:tcPr>
            <w:tcW w:w="7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15.02.2023</w:t>
            </w:r>
          </w:p>
        </w:tc>
        <w:tc>
          <w:tcPr>
            <w:tcW w:w="123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ind w:firstLine="2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    Отчёт о результатах проверки системы распознавания заболеваний культур</w:t>
            </w: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E307A" w:rsidRPr="00AE307A" w:rsidRDefault="00AE307A" w:rsidP="00AE30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07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350 000</w:t>
            </w:r>
          </w:p>
        </w:tc>
      </w:tr>
    </w:tbl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</w:rPr>
        <w:t>Смета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 xml:space="preserve">Best regards, </w:t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E307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Pavel Osinenko</w:t>
      </w:r>
    </w:p>
    <w:p w:rsidR="00AE307A" w:rsidRDefault="00AE307A">
      <w:pPr>
        <w:pBdr>
          <w:bottom w:val="single" w:sz="6" w:space="1" w:color="auto"/>
        </w:pBd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Thu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12-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Jan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, 08:57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Коллеги, добрый день!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Павел, 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Спасибо. Вчера 11.01 обсуждали возможность сокращения сметы расходов для </w:t>
      </w:r>
      <w:r w:rsidRPr="00AE307A">
        <w:rPr>
          <w:rFonts w:ascii="Calibri" w:eastAsia="Times New Roman" w:hAnsi="Calibri" w:cs="Calibri"/>
          <w:color w:val="1F3864"/>
        </w:rPr>
        <w:t>Proof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</w:t>
      </w:r>
      <w:r w:rsidRPr="00AE307A">
        <w:rPr>
          <w:rFonts w:ascii="Calibri" w:eastAsia="Times New Roman" w:hAnsi="Calibri" w:cs="Calibri"/>
          <w:color w:val="1F3864"/>
        </w:rPr>
        <w:t>of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</w:t>
      </w:r>
      <w:r w:rsidRPr="00AE307A">
        <w:rPr>
          <w:rFonts w:ascii="Calibri" w:eastAsia="Times New Roman" w:hAnsi="Calibri" w:cs="Calibri"/>
          <w:color w:val="1F3864"/>
        </w:rPr>
        <w:t>Concept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(первое подписание Заказ-наряда) на 30%, есть ли такой вариант?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t>___________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  <w:t>С уважением,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4"/>
          <w:szCs w:val="4"/>
          <w:lang w:val="ru-RU"/>
        </w:rPr>
        <w:br/>
      </w:r>
      <w:r w:rsidRPr="00AE307A">
        <w:rPr>
          <w:rFonts w:ascii="Arial" w:eastAsia="Times New Roman" w:hAnsi="Arial" w:cs="Arial"/>
          <w:b/>
          <w:bCs/>
          <w:color w:val="244061"/>
          <w:sz w:val="16"/>
          <w:szCs w:val="16"/>
          <w:lang w:val="ru-RU"/>
        </w:rPr>
        <w:t>Александров Антон Михайлович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4"/>
          <w:szCs w:val="4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t>Руководитель проектов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4"/>
          <w:szCs w:val="4"/>
          <w:lang w:val="ru-RU"/>
        </w:rPr>
        <w:br/>
      </w:r>
      <w:r w:rsidRPr="00AE307A">
        <w:rPr>
          <w:rFonts w:ascii="Arial" w:eastAsia="Times New Roman" w:hAnsi="Arial" w:cs="Arial"/>
          <w:b/>
          <w:bCs/>
          <w:color w:val="244061"/>
          <w:sz w:val="16"/>
          <w:szCs w:val="16"/>
          <w:lang w:val="ru-RU"/>
        </w:rPr>
        <w:t>ООО "</w:t>
      </w:r>
      <w:proofErr w:type="spellStart"/>
      <w:r w:rsidRPr="00AE307A">
        <w:rPr>
          <w:rFonts w:ascii="Arial" w:eastAsia="Times New Roman" w:hAnsi="Arial" w:cs="Arial"/>
          <w:b/>
          <w:bCs/>
          <w:color w:val="244061"/>
          <w:sz w:val="16"/>
          <w:szCs w:val="16"/>
          <w:lang w:val="ru-RU"/>
        </w:rPr>
        <w:t>АйТиКит</w:t>
      </w:r>
      <w:proofErr w:type="spellEnd"/>
      <w:r w:rsidRPr="00AE307A">
        <w:rPr>
          <w:rFonts w:ascii="Arial" w:eastAsia="Times New Roman" w:hAnsi="Arial" w:cs="Arial"/>
          <w:b/>
          <w:bCs/>
          <w:color w:val="244061"/>
          <w:sz w:val="16"/>
          <w:szCs w:val="16"/>
          <w:lang w:val="ru-RU"/>
        </w:rPr>
        <w:t>"</w:t>
      </w:r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br/>
        <w:t xml:space="preserve">109316, </w:t>
      </w:r>
      <w:proofErr w:type="spellStart"/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t>г.Москва</w:t>
      </w:r>
      <w:proofErr w:type="spellEnd"/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t>, Волгоградский пр-т., д.41, к.1</w:t>
      </w:r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br/>
        <w:t>Тел.:    </w:t>
      </w:r>
      <w:r w:rsidRPr="00AE307A">
        <w:rPr>
          <w:rFonts w:ascii="Arial" w:eastAsia="Times New Roman" w:hAnsi="Arial" w:cs="Arial"/>
          <w:color w:val="365F91"/>
          <w:sz w:val="15"/>
          <w:szCs w:val="15"/>
          <w:lang w:val="ru-RU"/>
        </w:rPr>
        <w:t>+7 495 781-8197</w:t>
      </w:r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t> доб.: </w:t>
      </w:r>
      <w:r w:rsidRPr="00AE307A">
        <w:rPr>
          <w:rFonts w:ascii="Arial" w:eastAsia="Times New Roman" w:hAnsi="Arial" w:cs="Arial"/>
          <w:color w:val="365F91"/>
          <w:sz w:val="15"/>
          <w:szCs w:val="15"/>
          <w:lang w:val="ru-RU"/>
        </w:rPr>
        <w:t>2174</w:t>
      </w:r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br/>
        <w:t>E-</w:t>
      </w:r>
      <w:proofErr w:type="spellStart"/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t>mail</w:t>
      </w:r>
      <w:proofErr w:type="spellEnd"/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t>:  </w:t>
      </w:r>
      <w:hyperlink r:id="rId7" w:tgtFrame="_blank" w:history="1">
        <w:r w:rsidRPr="00AE307A">
          <w:rPr>
            <w:rFonts w:ascii="Arial" w:eastAsia="Times New Roman" w:hAnsi="Arial" w:cs="Arial"/>
            <w:color w:val="365F91"/>
            <w:sz w:val="15"/>
            <w:szCs w:val="15"/>
            <w:u w:val="single"/>
            <w:lang w:val="ru-RU"/>
          </w:rPr>
          <w:t>anton.alexandrov@i-t-kit.ru</w:t>
        </w:r>
      </w:hyperlink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br/>
        <w:t>Http:     </w:t>
      </w:r>
      <w:hyperlink r:id="rId8" w:tgtFrame="_blank" w:history="1">
        <w:r w:rsidRPr="00AE307A">
          <w:rPr>
            <w:rFonts w:ascii="Arial" w:eastAsia="Times New Roman" w:hAnsi="Arial" w:cs="Arial"/>
            <w:color w:val="365F91"/>
            <w:sz w:val="15"/>
            <w:szCs w:val="15"/>
            <w:u w:val="single"/>
            <w:lang w:val="ru-RU"/>
          </w:rPr>
          <w:t>www.i-t-kit.ru</w:t>
        </w:r>
      </w:hyperlink>
      <w:r w:rsidRPr="00AE307A">
        <w:rPr>
          <w:rFonts w:ascii="Arial" w:eastAsia="Times New Roman" w:hAnsi="Arial" w:cs="Arial"/>
          <w:color w:val="244061"/>
          <w:sz w:val="15"/>
          <w:szCs w:val="15"/>
          <w:lang w:val="ru-RU"/>
        </w:rPr>
        <w:br/>
      </w:r>
    </w:p>
    <w:p w:rsidR="00AE307A" w:rsidRDefault="00AE307A">
      <w:pPr>
        <w:pBdr>
          <w:bottom w:val="single" w:sz="6" w:space="1" w:color="auto"/>
        </w:pBdr>
        <w:rPr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Fri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13-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Jan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, 07:44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Коллеги, добрый день!</w:t>
      </w:r>
      <w:r w:rsidRPr="00AE307A">
        <w:rPr>
          <w:rFonts w:ascii="Segoe UI" w:eastAsia="Times New Roman" w:hAnsi="Segoe UI" w:cs="Segoe UI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Так как данную сумму будем проводить по отдельному приложению к рамочному договору необходимо совместно согласовать мини ТЗ / план работ и зафиксировать результат / критерии приёмки.</w:t>
      </w:r>
      <w:r w:rsidRPr="00AE307A">
        <w:rPr>
          <w:rFonts w:ascii="Segoe UI" w:eastAsia="Times New Roman" w:hAnsi="Segoe UI" w:cs="Segoe UI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Предлагаю организовать встречу. В какое время удобно?</w:t>
      </w:r>
      <w:r w:rsidRPr="00AE307A">
        <w:rPr>
          <w:rFonts w:ascii="Segoe UI" w:eastAsia="Times New Roman" w:hAnsi="Segoe UI" w:cs="Segoe UI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Спасибо,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___________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С уважением,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Александров Антон Михайлович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Руководитель проектов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ООО "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АйТиКит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"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Segoe UI" w:eastAsia="Times New Roman" w:hAnsi="Segoe UI" w:cs="Segoe UI"/>
          <w:sz w:val="24"/>
          <w:szCs w:val="24"/>
          <w:lang w:val="ru-RU"/>
        </w:rPr>
        <w:t xml:space="preserve">109316, 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г.Москва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  <w:lang w:val="ru-RU"/>
        </w:rPr>
        <w:t>, Волгоградский пр-т., д.41, к.1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proofErr w:type="gramStart"/>
      <w:r w:rsidRPr="00AE307A">
        <w:rPr>
          <w:rFonts w:ascii="Segoe UI" w:eastAsia="Times New Roman" w:hAnsi="Segoe UI" w:cs="Segoe UI"/>
          <w:sz w:val="24"/>
          <w:szCs w:val="24"/>
        </w:rPr>
        <w:t>Тел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</w:rPr>
        <w:t>.:</w:t>
      </w:r>
      <w:proofErr w:type="gramEnd"/>
      <w:r w:rsidRPr="00AE307A">
        <w:rPr>
          <w:rFonts w:ascii="Segoe UI" w:eastAsia="Times New Roman" w:hAnsi="Segoe UI" w:cs="Segoe UI"/>
          <w:sz w:val="24"/>
          <w:szCs w:val="24"/>
        </w:rPr>
        <w:t xml:space="preserve"> +7 495 781-8197 </w:t>
      </w:r>
      <w:proofErr w:type="spellStart"/>
      <w:r w:rsidRPr="00AE307A">
        <w:rPr>
          <w:rFonts w:ascii="Segoe UI" w:eastAsia="Times New Roman" w:hAnsi="Segoe UI" w:cs="Segoe UI"/>
          <w:sz w:val="24"/>
          <w:szCs w:val="24"/>
        </w:rPr>
        <w:t>доб</w:t>
      </w:r>
      <w:proofErr w:type="spellEnd"/>
      <w:r w:rsidRPr="00AE307A">
        <w:rPr>
          <w:rFonts w:ascii="Segoe UI" w:eastAsia="Times New Roman" w:hAnsi="Segoe UI" w:cs="Segoe UI"/>
          <w:sz w:val="24"/>
          <w:szCs w:val="24"/>
        </w:rPr>
        <w:t>.: 2174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Segoe UI" w:eastAsia="Times New Roman" w:hAnsi="Segoe UI" w:cs="Segoe UI"/>
          <w:sz w:val="24"/>
          <w:szCs w:val="24"/>
        </w:rPr>
        <w:t>E-mail: anton.alexandrov@i-t-kit.ru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Segoe UI" w:eastAsia="Times New Roman" w:hAnsi="Segoe UI" w:cs="Segoe UI"/>
          <w:sz w:val="24"/>
          <w:szCs w:val="24"/>
        </w:rPr>
        <w:t>Http: www.i-t-kit.ru</w:t>
      </w:r>
    </w:p>
    <w:p w:rsidR="00AE307A" w:rsidRDefault="00AE307A">
      <w:pPr>
        <w:pBdr>
          <w:bottom w:val="single" w:sz="6" w:space="1" w:color="auto"/>
        </w:pBd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Коллеги, добрый день!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Павел,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Мы можем оценить \ прогнать через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нейросеть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– вот такие мелкие детали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белокрылки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на фото (во вложении) – будут ли определяться? Стоит ли пробовать делать разметку?</w:t>
      </w:r>
    </w:p>
    <w:p w:rsidR="00AE307A" w:rsidRPr="00AE307A" w:rsidRDefault="00AE307A" w:rsidP="00AE30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Если на фото будет несколько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белокрылок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, разметка может занять достаточно долгое время. Если в среднем взять 1 минуту на разметку </w:t>
      </w:r>
      <w:proofErr w:type="gramStart"/>
      <w:r w:rsidRPr="00AE307A">
        <w:rPr>
          <w:rFonts w:ascii="Calibri" w:eastAsia="Times New Roman" w:hAnsi="Calibri" w:cs="Calibri"/>
          <w:color w:val="1F3864"/>
          <w:lang w:val="ru-RU"/>
        </w:rPr>
        <w:t>фото</w:t>
      </w:r>
      <w:proofErr w:type="gram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то для полного дата-сета 3000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шт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потребуется 3000 минут = 50 часов (!). Можем ли сформулировать требования, какой минимальный набор размеченных для дата-сета фото будет релевантным?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Спасибо,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t>___________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  <w:t>С уважением,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4"/>
          <w:szCs w:val="4"/>
          <w:lang w:val="ru-RU"/>
        </w:rPr>
        <w:br/>
      </w:r>
      <w:r w:rsidRPr="00AE307A">
        <w:rPr>
          <w:rFonts w:ascii="Arial" w:eastAsia="Times New Roman" w:hAnsi="Arial" w:cs="Arial"/>
          <w:b/>
          <w:bCs/>
          <w:color w:val="244061"/>
          <w:sz w:val="16"/>
          <w:szCs w:val="16"/>
          <w:lang w:val="ru-RU"/>
        </w:rPr>
        <w:t>Александров Антон Михайлович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4"/>
          <w:szCs w:val="4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t>Руководитель проектов</w:t>
      </w:r>
    </w:p>
    <w:p w:rsidR="00AE307A" w:rsidRDefault="00AE307A">
      <w:pPr>
        <w:pBdr>
          <w:bottom w:val="single" w:sz="6" w:space="1" w:color="auto"/>
        </w:pBdr>
        <w:rPr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Pavel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Osinenko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proofErr w:type="gramStart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&gt;;Тархов</w:t>
      </w:r>
      <w:proofErr w:type="gram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Константин Викторович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konstantin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tarhov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agroinwest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 xml:space="preserve">You forwarded this message on 19-Jan-23 21:08 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Коллеги, добрый день,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мы обучили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нейросеть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публичном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датасете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с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белокрылками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другом растении, и она обнаружила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белокрылку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5 из 8 ваших изображений.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Для полноценной проверки системы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компзрения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надо ехать в командировку и снимать с кронштейна с камерами, согласно высланному ТЗ (в приложенной форме заказа).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Нам понадобятся в итоге минимум 1500-2000 размеченных фотографий. Возможно, будет достаточно бинарной разметки: "есть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белокрылка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на фото/ нет". Это будет ясно в ходе выполнения проекта.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br/>
        <w:t xml:space="preserve">Подтвердите возможность заказа согласно форме -- см.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драфт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в приложении. Даты и прочие цифры будут уточнены позже.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>Best</w:t>
      </w: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t>regards</w:t>
      </w: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br/>
      </w:r>
      <w:r w:rsidRPr="00AE307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Pavel</w:t>
      </w:r>
      <w:r w:rsidRPr="00AE307A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/>
        </w:rPr>
        <w:t xml:space="preserve"> </w:t>
      </w:r>
      <w:r w:rsidRPr="00AE307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Osinenko</w:t>
      </w:r>
    </w:p>
    <w:p w:rsidR="00AE307A" w:rsidRDefault="00AE307A">
      <w:pPr>
        <w:pBdr>
          <w:bottom w:val="single" w:sz="6" w:space="1" w:color="auto"/>
        </w:pBdr>
        <w:rPr>
          <w:lang w:val="ru-RU"/>
        </w:rP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Fri 20-Jan, 10:36Pavel Osinenko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Павел</w:t>
      </w:r>
      <w:r w:rsidRPr="00AE307A">
        <w:rPr>
          <w:rFonts w:ascii="Calibri" w:eastAsia="Times New Roman" w:hAnsi="Calibri" w:cs="Calibri"/>
          <w:color w:val="1F3864"/>
        </w:rPr>
        <w:t xml:space="preserve">, </w:t>
      </w:r>
      <w:r w:rsidRPr="00AE307A">
        <w:rPr>
          <w:rFonts w:ascii="Calibri" w:eastAsia="Times New Roman" w:hAnsi="Calibri" w:cs="Calibri"/>
          <w:color w:val="1F3864"/>
          <w:lang w:val="ru-RU"/>
        </w:rPr>
        <w:t>добрый</w:t>
      </w:r>
      <w:r w:rsidRPr="00AE307A">
        <w:rPr>
          <w:rFonts w:ascii="Calibri" w:eastAsia="Times New Roman" w:hAnsi="Calibri" w:cs="Calibri"/>
          <w:color w:val="1F3864"/>
        </w:rPr>
        <w:t xml:space="preserve"> </w:t>
      </w:r>
      <w:r w:rsidRPr="00AE307A">
        <w:rPr>
          <w:rFonts w:ascii="Calibri" w:eastAsia="Times New Roman" w:hAnsi="Calibri" w:cs="Calibri"/>
          <w:color w:val="1F3864"/>
          <w:lang w:val="ru-RU"/>
        </w:rPr>
        <w:t>день</w:t>
      </w:r>
      <w:r w:rsidRPr="00AE307A">
        <w:rPr>
          <w:rFonts w:ascii="Calibri" w:eastAsia="Times New Roman" w:hAnsi="Calibri" w:cs="Calibri"/>
          <w:color w:val="1F3864"/>
        </w:rPr>
        <w:t>!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E307A">
        <w:rPr>
          <w:rFonts w:ascii="Calibri" w:eastAsia="Times New Roman" w:hAnsi="Calibri" w:cs="Calibri"/>
          <w:color w:val="1F3864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Спасибо за информацию. Для ускорения процесса согласования просим выслать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демо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-видео с определением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нейросетью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белокрылки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на наших изображениях, о чем написали ниже в письме.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Спасибо,</w:t>
      </w:r>
    </w:p>
    <w:p w:rsidR="00AE307A" w:rsidRDefault="00AE307A">
      <w:pPr>
        <w:pBdr>
          <w:bottom w:val="single" w:sz="6" w:space="1" w:color="auto"/>
        </w:pBd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Pavel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Osinenko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Антон, приветствую, во вложении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ru-RU"/>
        </w:rPr>
      </w:pP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Best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>regards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, </w:t>
      </w: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br/>
      </w:r>
      <w:r w:rsidRPr="00AE307A">
        <w:rPr>
          <w:rFonts w:ascii="Calibri" w:eastAsia="Times New Roman" w:hAnsi="Calibri" w:cs="Calibri"/>
          <w:b/>
          <w:bCs/>
          <w:color w:val="000000"/>
          <w:sz w:val="24"/>
          <w:szCs w:val="24"/>
          <w:lang w:val="ru-RU"/>
        </w:rPr>
        <w:t>Pavel Osinenko</w:t>
      </w:r>
    </w:p>
    <w:p w:rsidR="00AE307A" w:rsidRDefault="00AE307A">
      <w:pPr>
        <w:pBdr>
          <w:bottom w:val="single" w:sz="6" w:space="1" w:color="auto"/>
        </w:pBdr>
        <w:rPr>
          <w:lang w:val="ru-RU"/>
        </w:rP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&gt;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Today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, 14:31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Pavel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Osinenko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Павел, добрый день!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Коллеги просят уточнить, можем ли мы самостоятельно собрать дата сет с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бОльшим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количеством фото, например, 100+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шт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(и последующей разметкой) в условия максимально приближенных к предполагаемой съемкой роботом (от вас нужны параметры камеры, расположение объекта съемки и прочее обеспечим сами)?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 xml:space="preserve">Далее отдадим вам для определения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нейросетью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 xml:space="preserve"> и установим предварительный процент точности обнаружения. Если процент устроит бизнес, будем готовы подписать договор на </w:t>
      </w:r>
      <w:r w:rsidRPr="00AE307A">
        <w:rPr>
          <w:rFonts w:ascii="Calibri" w:eastAsia="Times New Roman" w:hAnsi="Calibri" w:cs="Calibri"/>
          <w:color w:val="1F3864"/>
          <w:u w:val="single"/>
          <w:lang w:val="ru-RU"/>
        </w:rPr>
        <w:t>полный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проект. С расходами на </w:t>
      </w:r>
      <w:r w:rsidRPr="00AE307A">
        <w:rPr>
          <w:rFonts w:ascii="Calibri" w:eastAsia="Times New Roman" w:hAnsi="Calibri" w:cs="Calibri"/>
          <w:color w:val="1F3864"/>
        </w:rPr>
        <w:t>Proof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</w:t>
      </w:r>
      <w:r w:rsidRPr="00AE307A">
        <w:rPr>
          <w:rFonts w:ascii="Calibri" w:eastAsia="Times New Roman" w:hAnsi="Calibri" w:cs="Calibri"/>
          <w:color w:val="1F3864"/>
        </w:rPr>
        <w:t>of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</w:t>
      </w:r>
      <w:r w:rsidRPr="00AE307A">
        <w:rPr>
          <w:rFonts w:ascii="Calibri" w:eastAsia="Times New Roman" w:hAnsi="Calibri" w:cs="Calibri"/>
          <w:color w:val="1F3864"/>
        </w:rPr>
        <w:t>Concept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 (читай, НИОКР), процесс согласования может «затянуться». Быстрее получится самостоятельно провести работы (пока без договора) и в итоге </w:t>
      </w:r>
      <w:r w:rsidRPr="00AE307A">
        <w:rPr>
          <w:rFonts w:ascii="Calibri" w:eastAsia="Times New Roman" w:hAnsi="Calibri" w:cs="Calibri"/>
          <w:color w:val="1F3864"/>
          <w:u w:val="single"/>
          <w:lang w:val="ru-RU"/>
        </w:rPr>
        <w:t xml:space="preserve">зафиксировать определённый процент определения </w:t>
      </w:r>
      <w:proofErr w:type="spellStart"/>
      <w:r w:rsidRPr="00AE307A">
        <w:rPr>
          <w:rFonts w:ascii="Calibri" w:eastAsia="Times New Roman" w:hAnsi="Calibri" w:cs="Calibri"/>
          <w:color w:val="1F3864"/>
          <w:u w:val="single"/>
          <w:lang w:val="ru-RU"/>
        </w:rPr>
        <w:t>Нейросетью</w:t>
      </w:r>
      <w:proofErr w:type="spellEnd"/>
      <w:r w:rsidRPr="00AE307A">
        <w:rPr>
          <w:rFonts w:ascii="Calibri" w:eastAsia="Times New Roman" w:hAnsi="Calibri" w:cs="Calibri"/>
          <w:color w:val="1F3864"/>
          <w:u w:val="single"/>
          <w:lang w:val="ru-RU"/>
        </w:rPr>
        <w:t xml:space="preserve"> вредителя </w:t>
      </w:r>
      <w:r w:rsidRPr="00AE307A">
        <w:rPr>
          <w:rFonts w:ascii="Calibri" w:eastAsia="Times New Roman" w:hAnsi="Calibri" w:cs="Calibri"/>
          <w:color w:val="1F3864"/>
          <w:lang w:val="ru-RU"/>
        </w:rPr>
        <w:t xml:space="preserve">(а </w:t>
      </w:r>
      <w:proofErr w:type="spellStart"/>
      <w:r w:rsidRPr="00AE307A">
        <w:rPr>
          <w:rFonts w:ascii="Calibri" w:eastAsia="Times New Roman" w:hAnsi="Calibri" w:cs="Calibri"/>
          <w:color w:val="1F3864"/>
          <w:lang w:val="ru-RU"/>
        </w:rPr>
        <w:t>белокрылка</w:t>
      </w:r>
      <w:proofErr w:type="spellEnd"/>
      <w:r w:rsidRPr="00AE307A">
        <w:rPr>
          <w:rFonts w:ascii="Calibri" w:eastAsia="Times New Roman" w:hAnsi="Calibri" w:cs="Calibri"/>
          <w:color w:val="1F3864"/>
          <w:lang w:val="ru-RU"/>
        </w:rPr>
        <w:t>, видимо, самый сложный для распознавания из всех обсуждаемых вредителей. Изначально речь шла о двух-трёх вредителях, возможно, за это время они появятся в количестве, возможным для съемки дата-сета).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Спасибо,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Calibri" w:eastAsia="Times New Roman" w:hAnsi="Calibri" w:cs="Calibri"/>
          <w:color w:val="1F3864"/>
          <w:lang w:val="ru-RU"/>
        </w:rPr>
        <w:t> </w:t>
      </w:r>
    </w:p>
    <w:p w:rsidR="00AE307A" w:rsidRPr="00AE307A" w:rsidRDefault="00AE307A" w:rsidP="00AE307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val="ru-RU"/>
        </w:rPr>
      </w:pP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t>___________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  <w:t>С уважением,</w:t>
      </w:r>
      <w:r w:rsidRPr="00AE307A">
        <w:rPr>
          <w:rFonts w:ascii="Arial" w:eastAsia="Times New Roman" w:hAnsi="Arial" w:cs="Arial"/>
          <w:color w:val="244061"/>
          <w:sz w:val="16"/>
          <w:szCs w:val="16"/>
          <w:lang w:val="ru-RU"/>
        </w:rPr>
        <w:br/>
      </w:r>
      <w:r w:rsidRPr="00AE307A">
        <w:rPr>
          <w:rFonts w:ascii="Arial" w:eastAsia="Times New Roman" w:hAnsi="Arial" w:cs="Arial"/>
          <w:color w:val="244061"/>
          <w:sz w:val="4"/>
          <w:szCs w:val="4"/>
          <w:lang w:val="ru-RU"/>
        </w:rPr>
        <w:br/>
      </w:r>
      <w:r w:rsidRPr="00AE307A">
        <w:rPr>
          <w:rFonts w:ascii="Arial" w:eastAsia="Times New Roman" w:hAnsi="Arial" w:cs="Arial"/>
          <w:b/>
          <w:bCs/>
          <w:color w:val="244061"/>
          <w:sz w:val="16"/>
          <w:szCs w:val="16"/>
          <w:lang w:val="ru-RU"/>
        </w:rPr>
        <w:t>Александров Антон Михайлович</w:t>
      </w:r>
    </w:p>
    <w:p w:rsidR="00AE307A" w:rsidRDefault="00AE307A">
      <w:pPr>
        <w:pBdr>
          <w:bottom w:val="single" w:sz="6" w:space="1" w:color="auto"/>
        </w:pBdr>
        <w:rPr>
          <w:lang w:val="ru-RU"/>
        </w:rPr>
      </w:pPr>
    </w:p>
    <w:p w:rsidR="00AE307A" w:rsidRDefault="00AE307A"/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</w:rPr>
        <w:t>Pavel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Osinenko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AE307A" w:rsidRPr="00AE307A" w:rsidRDefault="00AE307A" w:rsidP="00AE3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Александров Антон Михайлович &lt;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anton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alexandrov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AE307A">
        <w:rPr>
          <w:rFonts w:ascii="Times New Roman" w:eastAsia="Times New Roman" w:hAnsi="Times New Roman" w:cs="Times New Roman"/>
          <w:sz w:val="24"/>
          <w:szCs w:val="24"/>
        </w:rPr>
        <w:t>kit</w:t>
      </w:r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E307A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Pr="00AE307A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  <w:lang w:val="ru-RU"/>
        </w:rPr>
        <w:t xml:space="preserve">Антон, мы будем это делать исключительно под письменную гарантию на подписание договора с ЧЁТКИМ указанием процента точности определения, болезней и количества фото в датасете. </w:t>
      </w:r>
      <w:proofErr w:type="spellStart"/>
      <w:r w:rsidRPr="00AE307A">
        <w:rPr>
          <w:rFonts w:ascii="Calibri" w:eastAsia="Times New Roman" w:hAnsi="Calibri" w:cs="Calibri"/>
          <w:color w:val="000000"/>
          <w:sz w:val="24"/>
          <w:szCs w:val="24"/>
        </w:rPr>
        <w:t>Устраивает</w:t>
      </w:r>
      <w:proofErr w:type="spellEnd"/>
      <w:r w:rsidRPr="00AE307A">
        <w:rPr>
          <w:rFonts w:ascii="Calibri" w:eastAsia="Times New Roman" w:hAnsi="Calibri" w:cs="Calibri"/>
          <w:color w:val="000000"/>
          <w:sz w:val="24"/>
          <w:szCs w:val="24"/>
        </w:rPr>
        <w:t>?</w:t>
      </w: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E307A" w:rsidRPr="00AE307A" w:rsidRDefault="00AE307A" w:rsidP="00AE307A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E307A">
        <w:rPr>
          <w:rFonts w:ascii="Calibri" w:eastAsia="Times New Roman" w:hAnsi="Calibri" w:cs="Calibri"/>
          <w:color w:val="000000"/>
          <w:sz w:val="24"/>
          <w:szCs w:val="24"/>
        </w:rPr>
        <w:t xml:space="preserve">Best regards, </w:t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E307A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Pavel Osinenko</w:t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  <w:t>Ph.D</w:t>
      </w:r>
      <w:proofErr w:type="gramStart"/>
      <w:r w:rsidRPr="00AE307A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gramEnd"/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  <w:t>Assistant Professor</w:t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  <w:t>Skolkovo Institute of Science and Technology</w:t>
      </w:r>
      <w:r w:rsidRPr="00AE307A">
        <w:rPr>
          <w:rFonts w:ascii="Calibri" w:eastAsia="Times New Roman" w:hAnsi="Calibri" w:cs="Calibri"/>
          <w:color w:val="000000"/>
          <w:sz w:val="24"/>
          <w:szCs w:val="24"/>
        </w:rPr>
        <w:br/>
      </w:r>
      <w:hyperlink r:id="rId9" w:tgtFrame="_blank" w:history="1">
        <w:r w:rsidRPr="00AE307A">
          <w:rPr>
            <w:rFonts w:ascii="Courier New" w:eastAsia="Times New Roman" w:hAnsi="Courier New" w:cs="Courier New"/>
            <w:color w:val="0000FF"/>
            <w:sz w:val="24"/>
            <w:szCs w:val="24"/>
            <w:u w:val="single"/>
          </w:rPr>
          <w:t>https://faculty.skoltech.ru/people/pavelosinenko</w:t>
        </w:r>
      </w:hyperlink>
    </w:p>
    <w:p w:rsidR="00AE307A" w:rsidRPr="00AE307A" w:rsidRDefault="00AE307A">
      <w:bookmarkStart w:id="0" w:name="_GoBack"/>
      <w:bookmarkEnd w:id="0"/>
    </w:p>
    <w:p w:rsidR="00AE307A" w:rsidRPr="00AE307A" w:rsidRDefault="00AE307A"/>
    <w:sectPr w:rsidR="00AE307A" w:rsidRPr="00AE30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E45FF"/>
    <w:multiLevelType w:val="multilevel"/>
    <w:tmpl w:val="3196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16"/>
    <w:rsid w:val="00405616"/>
    <w:rsid w:val="005208B7"/>
    <w:rsid w:val="00AE307A"/>
    <w:rsid w:val="00C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D122"/>
  <w15:chartTrackingRefBased/>
  <w15:docId w15:val="{E3DAD120-50F7-44E0-B248-CD43F69A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highlightallclass">
    <w:name w:val="rphighlightallclass"/>
    <w:basedOn w:val="DefaultParagraphFont"/>
    <w:rsid w:val="00AE307A"/>
  </w:style>
  <w:style w:type="character" w:customStyle="1" w:styleId="pel">
    <w:name w:val="_pe_l"/>
    <w:basedOn w:val="DefaultParagraphFont"/>
    <w:rsid w:val="00AE307A"/>
  </w:style>
  <w:style w:type="character" w:customStyle="1" w:styleId="bidi">
    <w:name w:val="bidi"/>
    <w:basedOn w:val="DefaultParagraphFont"/>
    <w:rsid w:val="00AE307A"/>
  </w:style>
  <w:style w:type="character" w:customStyle="1" w:styleId="allowtextselection">
    <w:name w:val="allowtextselection"/>
    <w:basedOn w:val="DefaultParagraphFont"/>
    <w:rsid w:val="00AE307A"/>
  </w:style>
  <w:style w:type="character" w:styleId="Hyperlink">
    <w:name w:val="Hyperlink"/>
    <w:basedOn w:val="DefaultParagraphFont"/>
    <w:uiPriority w:val="99"/>
    <w:semiHidden/>
    <w:unhideWhenUsed/>
    <w:rsid w:val="00AE307A"/>
    <w:rPr>
      <w:color w:val="0000FF"/>
      <w:u w:val="single"/>
    </w:rPr>
  </w:style>
  <w:style w:type="character" w:customStyle="1" w:styleId="dbq">
    <w:name w:val="_db_q"/>
    <w:basedOn w:val="DefaultParagraphFont"/>
    <w:rsid w:val="00AE3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8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60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35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8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8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2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0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9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50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00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33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6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43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46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3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34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02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984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47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63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20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0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2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2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5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73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64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7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24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3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2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6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4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63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98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5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89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71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88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1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8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3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8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02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01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04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6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08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34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710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03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04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39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971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2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2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8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62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1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94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2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92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5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1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0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74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72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24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26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00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43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158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42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53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6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135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1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868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226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81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80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73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0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9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35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4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7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88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504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2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96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870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174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30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8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05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48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65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501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833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421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19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213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942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24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98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9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77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9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58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77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65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96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3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70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8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97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8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57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4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33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3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26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654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451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78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25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50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79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34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82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7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2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44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7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75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82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57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9740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3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16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9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91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8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9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03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41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93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351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44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26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22337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19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95375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3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3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450869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12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63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668589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9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4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777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5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3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8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6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68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7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45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4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6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1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46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16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12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45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3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56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t-kit.r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on.alexandrov@i-t-ki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.Ananyan@skoltech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sk.yandex.ru/d/cX3cz3a32WLDJ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culty.skoltech.ru/people/pavelosinen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Osinenko</dc:creator>
  <cp:keywords/>
  <dc:description/>
  <cp:lastModifiedBy>Pavel Osinenko</cp:lastModifiedBy>
  <cp:revision>3</cp:revision>
  <dcterms:created xsi:type="dcterms:W3CDTF">2023-01-23T14:47:00Z</dcterms:created>
  <dcterms:modified xsi:type="dcterms:W3CDTF">2023-01-23T15:01:00Z</dcterms:modified>
</cp:coreProperties>
</file>