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1.兰州-临夏-夏河拉卜楞寺-桑科草原    晚宿夏河 </w:t>
      </w:r>
    </w:p>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2.夏河-米拉日巴佛阁-当周草原-尕海-迭部扎尕那-郎木寺    晚宿郎木寺 </w:t>
      </w:r>
    </w:p>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3.郎木寺-若尔盖草原-花湖-临夏-循化县-化隆县-西宁    晚宿西宁 </w:t>
      </w:r>
    </w:p>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4 西宁-塔尔寺-日月山-青海湖-黑马河      晚宿黑马河。 </w:t>
      </w:r>
    </w:p>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5.青海湖日出-茶卡盐湖-鸟岛-哈尔盖大草原-默勒草原-祁连卓尔山    晚宿祁连县。 </w:t>
      </w:r>
    </w:p>
    <w:p w:rsidR="00503DE1" w:rsidRDefault="00503DE1"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 xml:space="preserve">6.祁连大草原-民乐扁都口-张掖大佛寺-七彩丹霞景区    晚宿张掖。 </w:t>
      </w:r>
    </w:p>
    <w:p w:rsidR="00F51C63" w:rsidRDefault="00F51C63" w:rsidP="00503DE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7. 张掖回兰州</w:t>
      </w:r>
    </w:p>
    <w:p w:rsidR="006A0F97" w:rsidRDefault="006A0F97">
      <w:pPr>
        <w:rPr>
          <w:rFonts w:ascii="Microsoft YaHei" w:eastAsia="Microsoft YaHei" w:hAnsi="Microsoft YaHei" w:cs="Tahoma"/>
          <w:b/>
          <w:color w:val="333333"/>
          <w:sz w:val="21"/>
          <w:szCs w:val="21"/>
        </w:rPr>
      </w:pPr>
      <w:r>
        <w:rPr>
          <w:rFonts w:ascii="Microsoft YaHei" w:eastAsia="Microsoft YaHei" w:hAnsi="Microsoft YaHei" w:cs="Tahoma"/>
          <w:b/>
          <w:color w:val="333333"/>
          <w:sz w:val="21"/>
          <w:szCs w:val="21"/>
        </w:rPr>
        <w:br w:type="page"/>
      </w:r>
    </w:p>
    <w:p w:rsidR="002A13C4" w:rsidRPr="002A13C4" w:rsidRDefault="006A0F97" w:rsidP="006A0F97">
      <w:pPr>
        <w:spacing w:before="100" w:beforeAutospacing="1" w:after="100" w:afterAutospacing="1" w:line="360" w:lineRule="auto"/>
        <w:jc w:val="center"/>
        <w:rPr>
          <w:rFonts w:ascii="SimSun" w:eastAsia="SimSun" w:hAnsi="SimSun" w:cs="Times New Roman"/>
          <w:b/>
          <w:color w:val="464646"/>
          <w:sz w:val="21"/>
          <w:szCs w:val="21"/>
        </w:rPr>
      </w:pPr>
      <w:r w:rsidRPr="006A0F97">
        <w:rPr>
          <w:rFonts w:ascii="Microsoft YaHei" w:eastAsia="Microsoft YaHei" w:hAnsi="Microsoft YaHei" w:cs="Tahoma" w:hint="eastAsia"/>
          <w:b/>
          <w:color w:val="333333"/>
          <w:sz w:val="21"/>
          <w:szCs w:val="21"/>
        </w:rPr>
        <w:lastRenderedPageBreak/>
        <w:t>兰州-临夏</w:t>
      </w:r>
      <w:r>
        <w:rPr>
          <w:rFonts w:ascii="Microsoft YaHei" w:eastAsia="Microsoft YaHei" w:hAnsi="Microsoft YaHei" w:cs="Tahoma" w:hint="eastAsia"/>
          <w:b/>
          <w:color w:val="333333"/>
          <w:sz w:val="21"/>
          <w:szCs w:val="21"/>
        </w:rPr>
        <w:t>（东宫馆）</w:t>
      </w:r>
      <w:r w:rsidRPr="006A0F97">
        <w:rPr>
          <w:rFonts w:ascii="Microsoft YaHei" w:eastAsia="Microsoft YaHei" w:hAnsi="Microsoft YaHei" w:cs="Tahoma" w:hint="eastAsia"/>
          <w:b/>
          <w:color w:val="333333"/>
          <w:sz w:val="21"/>
          <w:szCs w:val="21"/>
        </w:rPr>
        <w:t>-夏河拉卜楞寺-桑科草原    晚宿夏河</w:t>
      </w:r>
      <w:r w:rsidRPr="002A13C4">
        <w:rPr>
          <w:rFonts w:ascii="SimSun" w:eastAsia="SimSun" w:hAnsi="SimSun" w:cs="Times New Roman" w:hint="eastAsia"/>
          <w:b/>
          <w:bCs/>
          <w:color w:val="464646"/>
          <w:sz w:val="21"/>
          <w:szCs w:val="21"/>
        </w:rPr>
        <w:t>（约240km需5小时</w:t>
      </w:r>
      <w:r>
        <w:rPr>
          <w:rFonts w:ascii="SimSun" w:eastAsia="SimSun" w:hAnsi="SimSun" w:cs="Times New Roman" w:hint="eastAsia"/>
          <w:b/>
          <w:bCs/>
          <w:color w:val="464646"/>
          <w:sz w:val="21"/>
          <w:szCs w:val="21"/>
        </w:rPr>
        <w:t xml:space="preserve"> </w:t>
      </w:r>
      <w:r w:rsidRPr="002A13C4">
        <w:rPr>
          <w:rFonts w:ascii="SimSun" w:eastAsia="SimSun" w:hAnsi="SimSun" w:cs="Times New Roman" w:hint="eastAsia"/>
          <w:b/>
          <w:bCs/>
          <w:color w:val="464646"/>
          <w:sz w:val="21"/>
          <w:szCs w:val="21"/>
        </w:rPr>
        <w:t>）</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b/>
          <w:bCs/>
          <w:color w:val="464646"/>
          <w:sz w:val="21"/>
          <w:szCs w:val="21"/>
        </w:rPr>
        <w:t>路线①</w:t>
      </w:r>
      <w:r w:rsidRPr="002A13C4">
        <w:rPr>
          <w:rFonts w:ascii="SimSun" w:eastAsia="SimSun" w:hAnsi="SimSun" w:cs="Times New Roman" w:hint="eastAsia"/>
          <w:color w:val="464646"/>
          <w:sz w:val="21"/>
          <w:szCs w:val="21"/>
        </w:rPr>
        <w:t>早上当然是品尝正宗的牛肉拉面，赴夏河（258公里4小时左右）途经有“小麦加”之称的临夏市，领略独特的阿拉伯风情。参观市区内的东宫馆。午餐后前往夏河县参观全藏区格鲁派六大黄教宗主寺之一拉卜楞寺（游览2小时左右）。后游览藏族英雄格萨尔王煨桑助阵的美丽草原---桑科草原（17公里）</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今日亮点：拉卜楞寺，格鲁派六大黄教宗主寺之一，被誉为藏传佛教的黄埔军校，是“天下无贼”的拍摄地。桑科草原</w:t>
      </w:r>
      <w:proofErr w:type="gramStart"/>
      <w:r w:rsidRPr="002A13C4">
        <w:rPr>
          <w:rFonts w:ascii="SimSun" w:eastAsia="SimSun" w:hAnsi="SimSun" w:cs="Times New Roman" w:hint="eastAsia"/>
          <w:color w:val="464646"/>
          <w:sz w:val="21"/>
          <w:szCs w:val="21"/>
        </w:rPr>
        <w:t>,藏民的天然牧场</w:t>
      </w:r>
      <w:proofErr w:type="gramEnd"/>
      <w:r w:rsidRPr="002A13C4">
        <w:rPr>
          <w:rFonts w:ascii="SimSun" w:eastAsia="SimSun" w:hAnsi="SimSun" w:cs="Times New Roman" w:hint="eastAsia"/>
          <w:color w:val="464646"/>
          <w:sz w:val="21"/>
          <w:szCs w:val="21"/>
        </w:rPr>
        <w:t>，亲身骑马体验驰骋草原的感觉，晚上住宿夏河县。</w:t>
      </w:r>
    </w:p>
    <w:p w:rsidR="002A13C4" w:rsidRPr="002A13C4" w:rsidRDefault="002A13C4" w:rsidP="002A13C4">
      <w:pPr>
        <w:spacing w:before="100" w:beforeAutospacing="1" w:after="240" w:line="360" w:lineRule="auto"/>
        <w:rPr>
          <w:rFonts w:ascii="SimSun" w:eastAsia="SimSun" w:hAnsi="SimSun" w:cs="Times New Roman"/>
          <w:color w:val="464646"/>
          <w:sz w:val="21"/>
          <w:szCs w:val="21"/>
        </w:rPr>
      </w:pPr>
      <w:r>
        <w:rPr>
          <w:rFonts w:ascii="SimSun" w:eastAsia="SimSun" w:hAnsi="SimSun" w:cs="Times New Roman"/>
          <w:b/>
          <w:bCs/>
          <w:noProof/>
          <w:color w:val="1B719B"/>
          <w:sz w:val="21"/>
          <w:szCs w:val="21"/>
        </w:rPr>
        <w:drawing>
          <wp:inline distT="0" distB="0" distL="0" distR="0">
            <wp:extent cx="4089400" cy="2962910"/>
            <wp:effectExtent l="0" t="0" r="6350" b="8890"/>
            <wp:docPr id="3" name="Picture 3" descr="最新最全：甘南自驾游路线（强烈推荐）">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最新最全：甘南自驾游路线（强烈推荐）">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962910"/>
                    </a:xfrm>
                    <a:prstGeom prst="rect">
                      <a:avLst/>
                    </a:prstGeom>
                    <a:noFill/>
                    <a:ln>
                      <a:noFill/>
                    </a:ln>
                  </pic:spPr>
                </pic:pic>
              </a:graphicData>
            </a:graphic>
          </wp:inline>
        </w:drawing>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b/>
          <w:bCs/>
          <w:color w:val="464646"/>
          <w:sz w:val="21"/>
          <w:szCs w:val="21"/>
        </w:rPr>
        <w:t>路线②</w:t>
      </w:r>
      <w:r w:rsidRPr="002A13C4">
        <w:rPr>
          <w:rFonts w:ascii="SimSun" w:eastAsia="SimSun" w:hAnsi="SimSun" w:cs="Times New Roman" w:hint="eastAsia"/>
          <w:color w:val="464646"/>
          <w:sz w:val="21"/>
          <w:szCs w:val="21"/>
        </w:rPr>
        <w:t>早上当然是品尝正宗的牛肉拉面，赴夏河（258公里4小时左右）途经永靖县</w:t>
      </w:r>
      <w:r w:rsidRPr="006703D5">
        <w:rPr>
          <w:rFonts w:ascii="SimSun" w:eastAsia="SimSun" w:hAnsi="SimSun" w:cs="Times New Roman" w:hint="eastAsia"/>
          <w:b/>
          <w:bCs/>
          <w:color w:val="464646"/>
          <w:sz w:val="21"/>
          <w:szCs w:val="21"/>
          <w:highlight w:val="yellow"/>
        </w:rPr>
        <w:t>刘家峡水电站</w:t>
      </w:r>
      <w:r w:rsidRPr="002A13C4">
        <w:rPr>
          <w:rFonts w:ascii="SimSun" w:eastAsia="SimSun" w:hAnsi="SimSun" w:cs="Times New Roman" w:hint="eastAsia"/>
          <w:color w:val="464646"/>
          <w:sz w:val="21"/>
          <w:szCs w:val="21"/>
        </w:rPr>
        <w:t>参观（胡主席原来工作过的地方）、“小麦加”之称的临夏市，领略独特的阿拉伯风情。参观市区内的东宫馆（这景个点我们路过没有参观）。午餐后前往夏河县参观全藏区格鲁派六大黄教宗主寺之一拉卜楞寺（游览2小时左右）。后游览藏族英雄格萨尔王煨桑助阵的美丽草原---桑科草原（17公里）</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我们选的是第二条路线，晚上住宿夏河县，我们找了一住家单元房住宿，房主有几套房子。</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b/>
          <w:bCs/>
          <w:color w:val="464646"/>
          <w:sz w:val="21"/>
          <w:szCs w:val="21"/>
        </w:rPr>
        <w:t>亮点：</w:t>
      </w:r>
      <w:r w:rsidRPr="0011422A">
        <w:rPr>
          <w:rFonts w:ascii="SimSun" w:eastAsia="SimSun" w:hAnsi="SimSun" w:cs="Times New Roman" w:hint="eastAsia"/>
          <w:b/>
          <w:bCs/>
          <w:color w:val="464646"/>
          <w:sz w:val="21"/>
          <w:szCs w:val="21"/>
          <w:highlight w:val="yellow"/>
        </w:rPr>
        <w:t>第二条路线中途有一段上塬路，县道路况不错，看着有点危险，但中间到塬顶有意想不到的景色。这段景色忘了是从刘家峡水电站到临夏路途还是从临夏到夏河路途间。</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 </w:t>
      </w:r>
    </w:p>
    <w:p w:rsidR="006A0F97" w:rsidRDefault="002A13C4" w:rsidP="002A13C4">
      <w:pPr>
        <w:spacing w:before="100" w:beforeAutospacing="1" w:after="100" w:afterAutospacing="1" w:line="360" w:lineRule="auto"/>
        <w:rPr>
          <w:rFonts w:ascii="SimSun" w:eastAsia="SimSun" w:hAnsi="SimSun" w:cs="Times New Roman"/>
          <w:color w:val="464646"/>
          <w:sz w:val="21"/>
          <w:szCs w:val="21"/>
        </w:rPr>
      </w:pPr>
      <w:r>
        <w:rPr>
          <w:rFonts w:ascii="SimSun" w:eastAsia="SimSun" w:hAnsi="SimSun" w:cs="Times New Roman"/>
          <w:noProof/>
          <w:color w:val="1B719B"/>
          <w:sz w:val="21"/>
          <w:szCs w:val="21"/>
        </w:rPr>
        <w:lastRenderedPageBreak/>
        <w:drawing>
          <wp:inline distT="0" distB="0" distL="0" distR="0">
            <wp:extent cx="3794734" cy="2823667"/>
            <wp:effectExtent l="0" t="0" r="0" b="0"/>
            <wp:docPr id="2" name="Picture 2" descr="最新最全：甘南自驾游路线（强烈推荐）">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最新最全：甘南自驾游路线（强烈推荐）">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914" cy="2823801"/>
                    </a:xfrm>
                    <a:prstGeom prst="rect">
                      <a:avLst/>
                    </a:prstGeom>
                    <a:noFill/>
                    <a:ln>
                      <a:noFill/>
                    </a:ln>
                  </pic:spPr>
                </pic:pic>
              </a:graphicData>
            </a:graphic>
          </wp:inline>
        </w:drawing>
      </w:r>
    </w:p>
    <w:p w:rsidR="006A0F97" w:rsidRDefault="006A0F97">
      <w:pPr>
        <w:rPr>
          <w:rFonts w:ascii="SimSun" w:eastAsia="SimSun" w:hAnsi="SimSun" w:cs="Times New Roman"/>
          <w:color w:val="464646"/>
          <w:sz w:val="21"/>
          <w:szCs w:val="21"/>
        </w:rPr>
      </w:pPr>
      <w:r>
        <w:rPr>
          <w:rFonts w:ascii="SimSun" w:eastAsia="SimSun" w:hAnsi="SimSun" w:cs="Times New Roman"/>
          <w:color w:val="464646"/>
          <w:sz w:val="21"/>
          <w:szCs w:val="21"/>
        </w:rPr>
        <w:br w:type="page"/>
      </w:r>
    </w:p>
    <w:p w:rsidR="006A0F97" w:rsidRDefault="006A0F97" w:rsidP="006A0F97">
      <w:pPr>
        <w:pStyle w:val="NormalWeb"/>
        <w:shd w:val="clear" w:color="auto" w:fill="FFFFFF"/>
        <w:jc w:val="center"/>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lastRenderedPageBreak/>
        <w:t>夏河-米拉日巴佛阁-当周草原-尕海-迭部扎尕那-郎木寺    晚宿郎木寺</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br/>
      </w:r>
      <w:r w:rsidRPr="002A13C4">
        <w:rPr>
          <w:rFonts w:ascii="SimSun" w:eastAsia="SimSun" w:hAnsi="SimSun" w:cs="Times New Roman" w:hint="eastAsia"/>
          <w:b/>
          <w:bCs/>
          <w:color w:val="464646"/>
          <w:sz w:val="21"/>
          <w:szCs w:val="21"/>
        </w:rPr>
        <w:t>夏河—碌曲县则岔石林—尕海湖鸟类保护区—郎木寺—扎尕那（约310公里）</w:t>
      </w:r>
    </w:p>
    <w:p w:rsidR="002A13C4" w:rsidRPr="002A13C4" w:rsidRDefault="002A13C4" w:rsidP="002A13C4">
      <w:pPr>
        <w:spacing w:before="100" w:beforeAutospacing="1" w:after="240" w:line="360" w:lineRule="auto"/>
        <w:rPr>
          <w:rFonts w:ascii="SimSun" w:eastAsia="SimSun" w:hAnsi="SimSun" w:cs="Times New Roman"/>
          <w:color w:val="464646"/>
          <w:sz w:val="21"/>
          <w:szCs w:val="21"/>
        </w:rPr>
      </w:pPr>
      <w:r w:rsidRPr="002A13C4">
        <w:rPr>
          <w:rFonts w:ascii="SimSun" w:eastAsia="SimSun" w:hAnsi="SimSun" w:cs="Times New Roman" w:hint="eastAsia"/>
          <w:b/>
          <w:bCs/>
          <w:color w:val="464646"/>
          <w:sz w:val="21"/>
          <w:szCs w:val="21"/>
        </w:rPr>
        <w:t> </w:t>
      </w:r>
      <w:r>
        <w:rPr>
          <w:rFonts w:ascii="SimSun" w:eastAsia="SimSun" w:hAnsi="SimSun" w:cs="Times New Roman"/>
          <w:b/>
          <w:bCs/>
          <w:noProof/>
          <w:color w:val="1B719B"/>
          <w:sz w:val="21"/>
          <w:szCs w:val="21"/>
        </w:rPr>
        <w:drawing>
          <wp:inline distT="0" distB="0" distL="0" distR="0">
            <wp:extent cx="5740335" cy="4155015"/>
            <wp:effectExtent l="0" t="0" r="0" b="0"/>
            <wp:docPr id="1" name="Picture 1" descr="最新最全：甘南自驾游路线（强烈推荐）">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最新最全：甘南自驾游路线（强烈推荐）">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357" cy="4155031"/>
                    </a:xfrm>
                    <a:prstGeom prst="rect">
                      <a:avLst/>
                    </a:prstGeom>
                    <a:noFill/>
                    <a:ln>
                      <a:noFill/>
                    </a:ln>
                  </pic:spPr>
                </pic:pic>
              </a:graphicData>
            </a:graphic>
          </wp:inline>
        </w:drawing>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早7：00出发，如想走高速的话回走40公里到王格尔塘高速收费站前往</w:t>
      </w:r>
      <w:r w:rsidRPr="002A13C4">
        <w:rPr>
          <w:rFonts w:ascii="SimSun" w:eastAsia="SimSun" w:hAnsi="SimSun" w:cs="Times New Roman" w:hint="eastAsia"/>
          <w:b/>
          <w:bCs/>
          <w:color w:val="464646"/>
          <w:sz w:val="21"/>
          <w:szCs w:val="21"/>
        </w:rPr>
        <w:t>则岔石林风景区游览，</w:t>
      </w:r>
      <w:r w:rsidRPr="002A13C4">
        <w:rPr>
          <w:rFonts w:ascii="SimSun" w:eastAsia="SimSun" w:hAnsi="SimSun" w:cs="Times New Roman" w:hint="eastAsia"/>
          <w:color w:val="464646"/>
          <w:sz w:val="21"/>
          <w:szCs w:val="21"/>
        </w:rPr>
        <w:t>游览完基本到12点，稍作休息2点左右到达尕海湖国家候鸟自然保护区游玩（我们去的时候，下雨有雾没进景区）。下午6点左右应该可以游览完被誉为“中国小瑞士”之称的—郎木寺镇。晚上住在郎木寺镇（据说可以参观天葬，第二天全天游览扎尕那，晚上住扎尕那），如果时间来得及，建议赶到</w:t>
      </w:r>
      <w:r w:rsidRPr="002A13C4">
        <w:rPr>
          <w:rFonts w:ascii="SimSun" w:eastAsia="SimSun" w:hAnsi="SimSun" w:cs="Times New Roman" w:hint="eastAsia"/>
          <w:b/>
          <w:bCs/>
          <w:color w:val="464646"/>
          <w:sz w:val="21"/>
          <w:szCs w:val="21"/>
        </w:rPr>
        <w:t>扎尕那</w:t>
      </w:r>
      <w:r w:rsidRPr="002A13C4">
        <w:rPr>
          <w:rFonts w:ascii="SimSun" w:eastAsia="SimSun" w:hAnsi="SimSun" w:cs="Times New Roman" w:hint="eastAsia"/>
          <w:color w:val="464646"/>
          <w:sz w:val="21"/>
          <w:szCs w:val="21"/>
        </w:rPr>
        <w:t>，晚上住宿在这里感受下扎尕那的夜晚，并可在山顶高山草甸拍照（我们是当天下午6、7点到达后找了一家不错的农家木楼宾馆，他家的藏族小姑娘带我们去她家后山草甸游玩，景色非常棒），第二天游览扎尕那景区，这里还没有完全开发，很不错。</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今日亮点：郎木寺：是甘南藏族自治州碌曲县下辖的一个小镇。一条宽不足2米的小溪从镇中流过，小溪有一个很气派的名字“白龙江”，如按藏文意译作“白水河”。小溪的北岸是甘肃的郎木寺镇，</w:t>
      </w:r>
      <w:r w:rsidRPr="002A13C4">
        <w:rPr>
          <w:rFonts w:ascii="SimSun" w:eastAsia="SimSun" w:hAnsi="SimSun" w:cs="Times New Roman" w:hint="eastAsia"/>
          <w:color w:val="464646"/>
          <w:sz w:val="21"/>
          <w:szCs w:val="21"/>
        </w:rPr>
        <w:lastRenderedPageBreak/>
        <w:t>南岸是四川的若尔盖县。属于甘肃的“安多达仓赛赤寺”和属于四川的“格尔底寺”就在这里隔“江”相望。两处寺院隔江相望</w:t>
      </w:r>
      <w:proofErr w:type="gramStart"/>
      <w:r w:rsidRPr="002A13C4">
        <w:rPr>
          <w:rFonts w:ascii="SimSun" w:eastAsia="SimSun" w:hAnsi="SimSun" w:cs="Times New Roman" w:hint="eastAsia"/>
          <w:color w:val="464646"/>
          <w:sz w:val="21"/>
          <w:szCs w:val="21"/>
        </w:rPr>
        <w:t>,都属于藏传佛教黄教寺院</w:t>
      </w:r>
      <w:proofErr w:type="gramEnd"/>
      <w:r w:rsidRPr="002A13C4">
        <w:rPr>
          <w:rFonts w:ascii="SimSun" w:eastAsia="SimSun" w:hAnsi="SimSun" w:cs="Times New Roman" w:hint="eastAsia"/>
          <w:color w:val="464646"/>
          <w:sz w:val="21"/>
          <w:szCs w:val="21"/>
        </w:rPr>
        <w:t>.</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则岔石林：碌曲县的三大著名旅游景区之一， 1998年，则岔石林与尕海湖一起被列为国家级自然保护区。它位于碌曲县城南52公里处的拉仁关乡则岔村，是一处由石杰岩组成的地貌景观。景区全长22公里，面积2万多公顷，是我国少有的集森林、草原、石林为一体的综合性旅游区。具有峨嵋之秀、华山之险、泰山之雄、黄山之奇的特点，可与昆明石林媲美，四川九寨争秀。</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b/>
          <w:bCs/>
          <w:color w:val="464646"/>
          <w:sz w:val="21"/>
          <w:szCs w:val="21"/>
        </w:rPr>
        <w:t>郎木寺我们只在外面看了个全景，不过快到郎木寺的路上有一处路边的风景是极好的，当然最大的亮点是扎尕那，自己去慢慢感受。（我们留了点遗憾就是没进风景区）</w:t>
      </w:r>
    </w:p>
    <w:p w:rsidR="006A0F97"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晚上如住宿郎木寺经验有3条：</w:t>
      </w:r>
      <w:r w:rsidRPr="002A13C4">
        <w:rPr>
          <w:rFonts w:ascii="SimSun" w:eastAsia="SimSun" w:hAnsi="SimSun" w:cs="Times New Roman" w:hint="eastAsia"/>
          <w:color w:val="464646"/>
          <w:sz w:val="21"/>
          <w:szCs w:val="21"/>
        </w:rPr>
        <w:br/>
        <w:t>1、如果下午到达郎木寺，时间还早的话，可以傍晚就去郎木寺参观，提前侦察好郎木寺和天葬台的路线。否则第二天早上可能找不着路。</w:t>
      </w:r>
    </w:p>
    <w:p w:rsidR="002A13C4" w:rsidRPr="002A13C4" w:rsidRDefault="002A13C4" w:rsidP="002A13C4">
      <w:pPr>
        <w:spacing w:before="100" w:beforeAutospacing="1" w:after="100" w:afterAutospacing="1" w:line="360" w:lineRule="auto"/>
        <w:rPr>
          <w:rFonts w:ascii="SimSun" w:eastAsia="SimSun" w:hAnsi="SimSun" w:cs="Times New Roman"/>
          <w:color w:val="464646"/>
          <w:sz w:val="21"/>
          <w:szCs w:val="21"/>
        </w:rPr>
      </w:pPr>
      <w:r w:rsidRPr="002A13C4">
        <w:rPr>
          <w:rFonts w:ascii="SimSun" w:eastAsia="SimSun" w:hAnsi="SimSun" w:cs="Times New Roman" w:hint="eastAsia"/>
          <w:color w:val="464646"/>
          <w:sz w:val="21"/>
          <w:szCs w:val="21"/>
        </w:rPr>
        <w:t>2、晨光和夕阳下的郎木寺，景色尤其优美。建议这两个时间段，一定要去寺上转一转，看一看。</w:t>
      </w:r>
      <w:r w:rsidRPr="002A13C4">
        <w:rPr>
          <w:rFonts w:ascii="SimSun" w:eastAsia="SimSun" w:hAnsi="SimSun" w:cs="Times New Roman" w:hint="eastAsia"/>
          <w:color w:val="464646"/>
          <w:sz w:val="21"/>
          <w:szCs w:val="21"/>
        </w:rPr>
        <w:br/>
        <w:t>3、郎木寺海拔3600米左右，晚上很冷，可能有轻微的高原反应，注意保暖。</w:t>
      </w:r>
    </w:p>
    <w:p w:rsidR="000F13BC" w:rsidRDefault="000F13BC">
      <w:r>
        <w:br w:type="page"/>
      </w:r>
    </w:p>
    <w:p w:rsidR="000F13BC" w:rsidRPr="000F13BC" w:rsidRDefault="000F13BC" w:rsidP="000F13BC">
      <w:pPr>
        <w:spacing w:before="100" w:beforeAutospacing="1" w:after="100" w:afterAutospacing="1" w:line="360" w:lineRule="auto"/>
        <w:rPr>
          <w:rFonts w:ascii="SimSun" w:eastAsia="SimSun" w:hAnsi="SimSun" w:cs="Times New Roman"/>
          <w:color w:val="464646"/>
          <w:sz w:val="21"/>
          <w:szCs w:val="21"/>
        </w:rPr>
      </w:pPr>
      <w:r w:rsidRPr="000F13BC">
        <w:rPr>
          <w:rFonts w:ascii="SimSun" w:eastAsia="SimSun" w:hAnsi="SimSun" w:cs="Times New Roman" w:hint="eastAsia"/>
          <w:b/>
          <w:bCs/>
          <w:color w:val="464646"/>
          <w:sz w:val="21"/>
          <w:szCs w:val="21"/>
        </w:rPr>
        <w:lastRenderedPageBreak/>
        <w:t>扎尕那—若尔盖花湖风景区—唐克乡黄河九曲第一弯—瓦切镇（约235公里）</w:t>
      </w:r>
    </w:p>
    <w:p w:rsidR="000F13BC" w:rsidRPr="000F13BC" w:rsidRDefault="000F13BC" w:rsidP="000F13BC">
      <w:pPr>
        <w:spacing w:before="100" w:beforeAutospacing="1" w:after="100" w:afterAutospacing="1" w:line="360" w:lineRule="auto"/>
        <w:rPr>
          <w:rFonts w:ascii="SimSun" w:eastAsia="SimSun" w:hAnsi="SimSun" w:cs="Times New Roman"/>
          <w:color w:val="464646"/>
          <w:sz w:val="21"/>
          <w:szCs w:val="21"/>
        </w:rPr>
      </w:pPr>
      <w:r>
        <w:rPr>
          <w:rFonts w:ascii="SimSun" w:eastAsia="SimSun" w:hAnsi="SimSun" w:cs="Times New Roman"/>
          <w:noProof/>
          <w:color w:val="1B719B"/>
          <w:sz w:val="21"/>
          <w:szCs w:val="21"/>
        </w:rPr>
        <w:drawing>
          <wp:inline distT="0" distB="0" distL="0" distR="0">
            <wp:extent cx="4608830" cy="5025390"/>
            <wp:effectExtent l="0" t="0" r="1270" b="3810"/>
            <wp:docPr id="5" name="Picture 5" descr="最新最全：甘南自驾游路线（强烈推荐）">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最新最全：甘南自驾游路线（强烈推荐）">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830" cy="5025390"/>
                    </a:xfrm>
                    <a:prstGeom prst="rect">
                      <a:avLst/>
                    </a:prstGeom>
                    <a:noFill/>
                    <a:ln>
                      <a:noFill/>
                    </a:ln>
                  </pic:spPr>
                </pic:pic>
              </a:graphicData>
            </a:graphic>
          </wp:inline>
        </w:drawing>
      </w:r>
      <w:r w:rsidRPr="000F13BC">
        <w:rPr>
          <w:rFonts w:ascii="SimSun" w:eastAsia="SimSun" w:hAnsi="SimSun" w:cs="Times New Roman" w:hint="eastAsia"/>
          <w:color w:val="464646"/>
          <w:sz w:val="21"/>
          <w:szCs w:val="21"/>
        </w:rPr>
        <w:br/>
      </w:r>
      <w:r w:rsidRPr="000F13BC">
        <w:rPr>
          <w:rFonts w:ascii="SimSun" w:eastAsia="SimSun" w:hAnsi="SimSun" w:cs="Times New Roman" w:hint="eastAsia"/>
          <w:color w:val="464646"/>
          <w:sz w:val="21"/>
          <w:szCs w:val="21"/>
        </w:rPr>
        <w:br/>
        <w:t>早早起来早餐后游玩扎尕那（游览时间自定），然后驱车前往花湖（游览3小时）四周数百亩水草地就是“高原湿地生物多样性自然保护区”，后进入草原腹地，沿崎岖的小路沿着白河穿越到黄河九曲第一弯（游览2小时），这里的日落是国内摄影爱好者的梦想天堂，从源头缓缓流来的黄河在这里曲折九拐，与支流白河交汇，在草原上留下了优美的景致，旁边的索克藏寺是藏传佛教的著名寺庙。当晚抵达瓦切镇（或若尔盖县）入住。</w:t>
      </w:r>
    </w:p>
    <w:p w:rsidR="000F13BC" w:rsidRPr="000F13BC" w:rsidRDefault="000F13BC" w:rsidP="000F13BC">
      <w:pPr>
        <w:spacing w:before="100" w:beforeAutospacing="1" w:after="100" w:afterAutospacing="1" w:line="360" w:lineRule="auto"/>
        <w:rPr>
          <w:rFonts w:ascii="SimSun" w:eastAsia="SimSun" w:hAnsi="SimSun" w:cs="Times New Roman"/>
          <w:color w:val="464646"/>
          <w:sz w:val="21"/>
          <w:szCs w:val="21"/>
        </w:rPr>
      </w:pPr>
      <w:r w:rsidRPr="000F13BC">
        <w:rPr>
          <w:rFonts w:ascii="SimSun" w:eastAsia="SimSun" w:hAnsi="SimSun" w:cs="Times New Roman" w:hint="eastAsia"/>
          <w:color w:val="464646"/>
          <w:sz w:val="21"/>
          <w:szCs w:val="21"/>
        </w:rPr>
        <w:t>今日亮点：花湖是若尔盖草原上最妖娆的湿地，水草丰茂，牛羊成群，是甘南的终极景点，摄影获奖作品的拍摄地。</w:t>
      </w:r>
    </w:p>
    <w:p w:rsidR="00D17BB5" w:rsidRDefault="000F13BC" w:rsidP="000F13BC">
      <w:pPr>
        <w:spacing w:before="100" w:beforeAutospacing="1" w:after="100" w:afterAutospacing="1" w:line="360" w:lineRule="auto"/>
        <w:rPr>
          <w:rFonts w:ascii="SimSun" w:eastAsia="SimSun" w:hAnsi="SimSun" w:cs="Times New Roman"/>
          <w:b/>
          <w:bCs/>
          <w:color w:val="464646"/>
          <w:sz w:val="21"/>
          <w:szCs w:val="21"/>
        </w:rPr>
      </w:pPr>
      <w:r w:rsidRPr="000F13BC">
        <w:rPr>
          <w:rFonts w:ascii="SimSun" w:eastAsia="SimSun" w:hAnsi="SimSun" w:cs="Times New Roman" w:hint="eastAsia"/>
          <w:b/>
          <w:bCs/>
          <w:color w:val="464646"/>
          <w:sz w:val="21"/>
          <w:szCs w:val="21"/>
        </w:rPr>
        <w:lastRenderedPageBreak/>
        <w:t>当晚我们住在瓦切镇一个藏族式宾馆（在瓦切镇路标前不远处），完全是藏族风格，这里有免费马可骑，免费的、住宿才给免费。</w:t>
      </w:r>
    </w:p>
    <w:p w:rsidR="00D17BB5" w:rsidRDefault="00D17BB5">
      <w:pPr>
        <w:rPr>
          <w:rFonts w:ascii="SimSun" w:eastAsia="SimSun" w:hAnsi="SimSun" w:cs="Times New Roman"/>
          <w:b/>
          <w:bCs/>
          <w:color w:val="464646"/>
          <w:sz w:val="21"/>
          <w:szCs w:val="21"/>
        </w:rPr>
      </w:pPr>
      <w:r>
        <w:rPr>
          <w:rFonts w:ascii="SimSun" w:eastAsia="SimSun" w:hAnsi="SimSun" w:cs="Times New Roman"/>
          <w:b/>
          <w:bCs/>
          <w:color w:val="464646"/>
          <w:sz w:val="21"/>
          <w:szCs w:val="21"/>
        </w:rPr>
        <w:br w:type="page"/>
      </w:r>
    </w:p>
    <w:p w:rsidR="00D17BB5" w:rsidRDefault="00D17BB5" w:rsidP="00D17BB5">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lastRenderedPageBreak/>
        <w:t xml:space="preserve">4 西宁-塔尔寺-日月山-青海湖-黑马河      晚宿黑马河。 </w:t>
      </w:r>
    </w:p>
    <w:p w:rsidR="00D17BB5" w:rsidRDefault="00D17BB5" w:rsidP="000F13BC">
      <w:pPr>
        <w:spacing w:before="100" w:beforeAutospacing="1" w:after="100" w:afterAutospacing="1" w:line="360" w:lineRule="auto"/>
        <w:rPr>
          <w:rFonts w:ascii="SimSun" w:eastAsia="SimSun" w:hAnsi="SimSun" w:cs="Times New Roman" w:hint="eastAsia"/>
          <w:color w:val="464646"/>
          <w:sz w:val="21"/>
          <w:szCs w:val="21"/>
        </w:rPr>
      </w:pPr>
      <w:r>
        <w:rPr>
          <w:rFonts w:ascii="SimSun" w:eastAsia="SimSun" w:hAnsi="SimSun" w:cs="Times New Roman" w:hint="eastAsia"/>
          <w:color w:val="464646"/>
          <w:sz w:val="21"/>
          <w:szCs w:val="21"/>
        </w:rPr>
        <w:t>早上出发去位于西宁西南25KM处的</w:t>
      </w:r>
      <w:r w:rsidRPr="00221486">
        <w:rPr>
          <w:rFonts w:ascii="SimSun" w:eastAsia="SimSun" w:hAnsi="SimSun" w:cs="Times New Roman" w:hint="eastAsia"/>
          <w:b/>
          <w:color w:val="FF0000"/>
          <w:sz w:val="21"/>
          <w:szCs w:val="21"/>
        </w:rPr>
        <w:t>塔尔寺</w:t>
      </w:r>
      <w:r>
        <w:rPr>
          <w:rFonts w:ascii="SimSun" w:eastAsia="SimSun" w:hAnsi="SimSun" w:cs="Times New Roman" w:hint="eastAsia"/>
          <w:color w:val="464646"/>
          <w:sz w:val="21"/>
          <w:szCs w:val="21"/>
        </w:rPr>
        <w:t>，塔尔寺是藏传佛教黄教六大寺院之一，游览时间约两个小时。继续西南行至109国道，首先到达的是青海湖的151景区。</w:t>
      </w:r>
      <w:r w:rsidRPr="00221486">
        <w:rPr>
          <w:rFonts w:ascii="SimSun" w:eastAsia="SimSun" w:hAnsi="SimSun" w:cs="Times New Roman" w:hint="eastAsia"/>
          <w:b/>
          <w:color w:val="FF0000"/>
          <w:sz w:val="21"/>
          <w:szCs w:val="21"/>
        </w:rPr>
        <w:t>151景区</w:t>
      </w:r>
      <w:r>
        <w:rPr>
          <w:rFonts w:ascii="SimSun" w:eastAsia="SimSun" w:hAnsi="SimSun" w:cs="Times New Roman" w:hint="eastAsia"/>
          <w:color w:val="464646"/>
          <w:sz w:val="21"/>
          <w:szCs w:val="21"/>
        </w:rPr>
        <w:t>需要购门票才能进入，可以选择不进入。在路边景色好的地方拍照即可。下午行至到黑马河，由此翻越橡皮山到</w:t>
      </w:r>
      <w:r w:rsidRPr="00221486">
        <w:rPr>
          <w:rFonts w:ascii="SimSun" w:eastAsia="SimSun" w:hAnsi="SimSun" w:cs="Times New Roman" w:hint="eastAsia"/>
          <w:b/>
          <w:color w:val="FF0000"/>
          <w:sz w:val="21"/>
          <w:szCs w:val="21"/>
        </w:rPr>
        <w:t>茶卡盐湖</w:t>
      </w:r>
      <w:r>
        <w:rPr>
          <w:rFonts w:ascii="SimSun" w:eastAsia="SimSun" w:hAnsi="SimSun" w:cs="Times New Roman" w:hint="eastAsia"/>
          <w:color w:val="464646"/>
          <w:sz w:val="21"/>
          <w:szCs w:val="21"/>
        </w:rPr>
        <w:t>。茶卡盐湖纯白色的一片水域，有些地方可以行走，光影打在水面上，呈现出镜子一般的效果。当晚宿黑马河，看银河繁星。</w:t>
      </w:r>
    </w:p>
    <w:p w:rsidR="002A4D11" w:rsidRDefault="002A4D11">
      <w:pPr>
        <w:rPr>
          <w:rFonts w:ascii="SimSun" w:eastAsia="SimSun" w:hAnsi="SimSun" w:cs="Times New Roman"/>
          <w:color w:val="464646"/>
          <w:sz w:val="21"/>
          <w:szCs w:val="21"/>
        </w:rPr>
      </w:pPr>
      <w:r>
        <w:rPr>
          <w:rFonts w:ascii="SimSun" w:eastAsia="SimSun" w:hAnsi="SimSun" w:cs="Times New Roman"/>
          <w:color w:val="464646"/>
          <w:sz w:val="21"/>
          <w:szCs w:val="21"/>
        </w:rPr>
        <w:br w:type="page"/>
      </w:r>
    </w:p>
    <w:p w:rsidR="002A4D11" w:rsidRDefault="002A4D11" w:rsidP="002A4D11">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lastRenderedPageBreak/>
        <w:t xml:space="preserve">5.青海湖日出-茶卡盐湖-鸟岛-哈尔盖大草原-默勒草原-祁连卓尔山    晚宿祁连县。 </w:t>
      </w:r>
    </w:p>
    <w:p w:rsidR="007347F8" w:rsidRDefault="002A4D11" w:rsidP="000F13BC">
      <w:pPr>
        <w:spacing w:before="100" w:beforeAutospacing="1" w:after="100" w:afterAutospacing="1" w:line="360" w:lineRule="auto"/>
        <w:rPr>
          <w:rFonts w:ascii="SimSun" w:eastAsia="SimSun" w:hAnsi="SimSun" w:cs="Times New Roman"/>
          <w:color w:val="464646"/>
          <w:sz w:val="21"/>
          <w:szCs w:val="21"/>
        </w:rPr>
      </w:pPr>
      <w:r>
        <w:rPr>
          <w:rFonts w:ascii="SimSun" w:eastAsia="SimSun" w:hAnsi="SimSun" w:cs="Times New Roman" w:hint="eastAsia"/>
          <w:color w:val="464646"/>
          <w:sz w:val="21"/>
          <w:szCs w:val="21"/>
        </w:rPr>
        <w:t>早起在黑马河看日出，早晨后开始行程，出黑马河乡即上环湖西路。环湖西路13-16公里处使整个环湖过程中距青海湖的最近点，再次停车拍照。到达鸟岛后，可以选择去鸟岛景区观鸟，也可以继续前行。午餐后，从鸟岛行至到刚察，经热水，翻越海拔4120米处的大冬树垭口，到达祁连县，晚宿祁连。</w:t>
      </w:r>
    </w:p>
    <w:p w:rsidR="007347F8" w:rsidRDefault="007347F8">
      <w:pPr>
        <w:rPr>
          <w:rFonts w:ascii="SimSun" w:eastAsia="SimSun" w:hAnsi="SimSun" w:cs="Times New Roman"/>
          <w:color w:val="464646"/>
          <w:sz w:val="21"/>
          <w:szCs w:val="21"/>
        </w:rPr>
      </w:pPr>
      <w:r>
        <w:rPr>
          <w:rFonts w:ascii="SimSun" w:eastAsia="SimSun" w:hAnsi="SimSun" w:cs="Times New Roman"/>
          <w:color w:val="464646"/>
          <w:sz w:val="21"/>
          <w:szCs w:val="21"/>
        </w:rPr>
        <w:br w:type="page"/>
      </w:r>
    </w:p>
    <w:p w:rsidR="007347F8" w:rsidRDefault="007347F8" w:rsidP="007347F8">
      <w:pPr>
        <w:pStyle w:val="NormalWeb"/>
        <w:shd w:val="clear" w:color="auto" w:fill="FFFFFF"/>
        <w:rPr>
          <w:rFonts w:ascii="Microsoft YaHei" w:eastAsia="Microsoft YaHei" w:hAnsi="Microsoft YaHei" w:cs="Tahoma" w:hint="eastAsia"/>
          <w:color w:val="333333"/>
          <w:sz w:val="21"/>
          <w:szCs w:val="21"/>
        </w:rPr>
      </w:pPr>
      <w:r>
        <w:rPr>
          <w:rFonts w:ascii="Microsoft YaHei" w:eastAsia="Microsoft YaHei" w:hAnsi="Microsoft YaHei" w:cs="Tahoma" w:hint="eastAsia"/>
          <w:color w:val="333333"/>
          <w:sz w:val="21"/>
          <w:szCs w:val="21"/>
        </w:rPr>
        <w:lastRenderedPageBreak/>
        <w:t xml:space="preserve">6.祁连大草原-民乐扁都口-张掖大佛寺-七彩丹霞景区    晚宿张掖。 </w:t>
      </w:r>
    </w:p>
    <w:p w:rsidR="007347F8" w:rsidRDefault="007347F8" w:rsidP="007347F8">
      <w:pPr>
        <w:pStyle w:val="NormalWeb"/>
        <w:shd w:val="clear" w:color="auto" w:fill="FFFFFF"/>
        <w:rPr>
          <w:rFonts w:ascii="Microsoft YaHei" w:eastAsia="Microsoft YaHei" w:hAnsi="Microsoft YaHei" w:cs="Tahoma"/>
          <w:color w:val="333333"/>
          <w:sz w:val="21"/>
          <w:szCs w:val="21"/>
        </w:rPr>
      </w:pPr>
      <w:r>
        <w:rPr>
          <w:rFonts w:ascii="Microsoft YaHei" w:eastAsia="Microsoft YaHei" w:hAnsi="Microsoft YaHei" w:cs="Tahoma" w:hint="eastAsia"/>
          <w:color w:val="333333"/>
          <w:sz w:val="21"/>
          <w:szCs w:val="21"/>
        </w:rPr>
        <w:t>早起浏览祁连卓尔山，卓尔山海拔4300米，属丹霞地貌，四周是绵延不断的祁连山脉，6-8月时的草原翠绿欲滴。中午出发至峨堡，如果是7/8月时间，此处会有大面积的油菜花，也非常壮观，约两个小时候到达张掖。安排好住宿后，在甘州市场上品尝挫鱼、炒炮等张掖特色美食。</w:t>
      </w:r>
    </w:p>
    <w:p w:rsidR="007347F8" w:rsidRDefault="007347F8">
      <w:pPr>
        <w:rPr>
          <w:noProof/>
        </w:rPr>
      </w:pPr>
      <w:r>
        <w:rPr>
          <w:noProof/>
        </w:rPr>
        <w:br w:type="page"/>
      </w:r>
    </w:p>
    <w:p w:rsidR="002A4D11" w:rsidRPr="004775B1" w:rsidRDefault="004775B1" w:rsidP="004775B1">
      <w:pPr>
        <w:pStyle w:val="NormalWeb"/>
        <w:shd w:val="clear" w:color="auto" w:fill="FFFFFF"/>
        <w:rPr>
          <w:rFonts w:ascii="Microsoft YaHei" w:eastAsia="Microsoft YaHei" w:hAnsi="Microsoft YaHei" w:cs="Tahoma" w:hint="eastAsia"/>
          <w:color w:val="333333"/>
          <w:sz w:val="21"/>
          <w:szCs w:val="21"/>
        </w:rPr>
      </w:pPr>
      <w:r>
        <w:rPr>
          <w:rFonts w:ascii="Microsoft YaHei" w:eastAsia="Microsoft YaHei" w:hAnsi="Microsoft YaHei" w:cs="Tahoma" w:hint="eastAsia"/>
          <w:color w:val="333333"/>
          <w:sz w:val="21"/>
          <w:szCs w:val="21"/>
        </w:rPr>
        <w:lastRenderedPageBreak/>
        <w:t>7. 张掖回兰州</w:t>
      </w:r>
      <w:bookmarkStart w:id="0" w:name="_GoBack"/>
      <w:bookmarkEnd w:id="0"/>
    </w:p>
    <w:p w:rsidR="004775B1" w:rsidRPr="000F13BC" w:rsidRDefault="004775B1" w:rsidP="000F13BC">
      <w:pPr>
        <w:spacing w:before="100" w:beforeAutospacing="1" w:after="100" w:afterAutospacing="1" w:line="360" w:lineRule="auto"/>
        <w:rPr>
          <w:rFonts w:ascii="SimSun" w:eastAsia="SimSun" w:hAnsi="SimSun" w:cs="Times New Roman"/>
          <w:color w:val="464646"/>
          <w:sz w:val="21"/>
          <w:szCs w:val="21"/>
        </w:rPr>
      </w:pPr>
      <w:r>
        <w:rPr>
          <w:rFonts w:ascii="SimSun" w:eastAsia="SimSun" w:hAnsi="SimSun" w:cs="Times New Roman" w:hint="eastAsia"/>
          <w:color w:val="464646"/>
          <w:sz w:val="21"/>
          <w:szCs w:val="21"/>
        </w:rPr>
        <w:t>早晨参观张掖丹霞地貌日出，下午参观马蹄寺。</w:t>
      </w:r>
    </w:p>
    <w:sectPr w:rsidR="004775B1" w:rsidRPr="000F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638"/>
    <w:rsid w:val="000B3B5A"/>
    <w:rsid w:val="000F13BC"/>
    <w:rsid w:val="0011422A"/>
    <w:rsid w:val="00221486"/>
    <w:rsid w:val="002A13C4"/>
    <w:rsid w:val="002A4D11"/>
    <w:rsid w:val="002A6638"/>
    <w:rsid w:val="003D61E4"/>
    <w:rsid w:val="00473226"/>
    <w:rsid w:val="004775B1"/>
    <w:rsid w:val="00503DE1"/>
    <w:rsid w:val="006703D5"/>
    <w:rsid w:val="006A0F97"/>
    <w:rsid w:val="007347F8"/>
    <w:rsid w:val="00952FC8"/>
    <w:rsid w:val="00D17BB5"/>
    <w:rsid w:val="00F51C63"/>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13C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A13C4"/>
    <w:rPr>
      <w:b/>
      <w:bCs/>
    </w:rPr>
  </w:style>
  <w:style w:type="paragraph" w:styleId="BalloonText">
    <w:name w:val="Balloon Text"/>
    <w:basedOn w:val="Normal"/>
    <w:link w:val="BalloonTextChar"/>
    <w:uiPriority w:val="99"/>
    <w:semiHidden/>
    <w:unhideWhenUsed/>
    <w:rsid w:val="002A1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13C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A13C4"/>
    <w:rPr>
      <w:b/>
      <w:bCs/>
    </w:rPr>
  </w:style>
  <w:style w:type="paragraph" w:styleId="BalloonText">
    <w:name w:val="Balloon Text"/>
    <w:basedOn w:val="Normal"/>
    <w:link w:val="BalloonTextChar"/>
    <w:uiPriority w:val="99"/>
    <w:semiHidden/>
    <w:unhideWhenUsed/>
    <w:rsid w:val="002A1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86363">
      <w:bodyDiv w:val="1"/>
      <w:marLeft w:val="0"/>
      <w:marRight w:val="0"/>
      <w:marTop w:val="0"/>
      <w:marBottom w:val="0"/>
      <w:divBdr>
        <w:top w:val="none" w:sz="0" w:space="0" w:color="auto"/>
        <w:left w:val="none" w:sz="0" w:space="0" w:color="auto"/>
        <w:bottom w:val="none" w:sz="0" w:space="0" w:color="auto"/>
        <w:right w:val="none" w:sz="0" w:space="0" w:color="auto"/>
      </w:divBdr>
      <w:divsChild>
        <w:div w:id="1709573101">
          <w:marLeft w:val="0"/>
          <w:marRight w:val="0"/>
          <w:marTop w:val="0"/>
          <w:marBottom w:val="0"/>
          <w:divBdr>
            <w:top w:val="none" w:sz="0" w:space="0" w:color="auto"/>
            <w:left w:val="none" w:sz="0" w:space="0" w:color="auto"/>
            <w:bottom w:val="none" w:sz="0" w:space="0" w:color="auto"/>
            <w:right w:val="none" w:sz="0" w:space="0" w:color="auto"/>
          </w:divBdr>
          <w:divsChild>
            <w:div w:id="1107844178">
              <w:marLeft w:val="0"/>
              <w:marRight w:val="0"/>
              <w:marTop w:val="0"/>
              <w:marBottom w:val="0"/>
              <w:divBdr>
                <w:top w:val="none" w:sz="0" w:space="0" w:color="auto"/>
                <w:left w:val="none" w:sz="0" w:space="0" w:color="auto"/>
                <w:bottom w:val="none" w:sz="0" w:space="0" w:color="auto"/>
                <w:right w:val="none" w:sz="0" w:space="0" w:color="auto"/>
              </w:divBdr>
              <w:divsChild>
                <w:div w:id="1055471491">
                  <w:marLeft w:val="0"/>
                  <w:marRight w:val="0"/>
                  <w:marTop w:val="0"/>
                  <w:marBottom w:val="300"/>
                  <w:divBdr>
                    <w:top w:val="single" w:sz="6" w:space="0" w:color="D5D5D5"/>
                    <w:left w:val="single" w:sz="6" w:space="15" w:color="D5D5D5"/>
                    <w:bottom w:val="single" w:sz="6" w:space="0" w:color="D5D5D5"/>
                    <w:right w:val="single" w:sz="6" w:space="15" w:color="D5D5D5"/>
                  </w:divBdr>
                  <w:divsChild>
                    <w:div w:id="1205025871">
                      <w:marLeft w:val="0"/>
                      <w:marRight w:val="0"/>
                      <w:marTop w:val="0"/>
                      <w:marBottom w:val="0"/>
                      <w:divBdr>
                        <w:top w:val="single" w:sz="18" w:space="15" w:color="F1F1F1"/>
                        <w:left w:val="none" w:sz="0" w:space="0" w:color="auto"/>
                        <w:bottom w:val="none" w:sz="0" w:space="0" w:color="auto"/>
                        <w:right w:val="none" w:sz="0" w:space="0" w:color="auto"/>
                      </w:divBdr>
                      <w:divsChild>
                        <w:div w:id="7572911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13134500">
      <w:bodyDiv w:val="1"/>
      <w:marLeft w:val="0"/>
      <w:marRight w:val="0"/>
      <w:marTop w:val="0"/>
      <w:marBottom w:val="0"/>
      <w:divBdr>
        <w:top w:val="none" w:sz="0" w:space="0" w:color="auto"/>
        <w:left w:val="none" w:sz="0" w:space="0" w:color="auto"/>
        <w:bottom w:val="none" w:sz="0" w:space="0" w:color="auto"/>
        <w:right w:val="none" w:sz="0" w:space="0" w:color="auto"/>
      </w:divBdr>
      <w:divsChild>
        <w:div w:id="568153075">
          <w:marLeft w:val="0"/>
          <w:marRight w:val="0"/>
          <w:marTop w:val="0"/>
          <w:marBottom w:val="0"/>
          <w:divBdr>
            <w:top w:val="none" w:sz="0" w:space="0" w:color="auto"/>
            <w:left w:val="none" w:sz="0" w:space="0" w:color="auto"/>
            <w:bottom w:val="none" w:sz="0" w:space="0" w:color="auto"/>
            <w:right w:val="none" w:sz="0" w:space="0" w:color="auto"/>
          </w:divBdr>
          <w:divsChild>
            <w:div w:id="2074768496">
              <w:marLeft w:val="0"/>
              <w:marRight w:val="0"/>
              <w:marTop w:val="0"/>
              <w:marBottom w:val="0"/>
              <w:divBdr>
                <w:top w:val="none" w:sz="0" w:space="0" w:color="auto"/>
                <w:left w:val="none" w:sz="0" w:space="0" w:color="auto"/>
                <w:bottom w:val="none" w:sz="0" w:space="0" w:color="auto"/>
                <w:right w:val="none" w:sz="0" w:space="0" w:color="auto"/>
              </w:divBdr>
              <w:divsChild>
                <w:div w:id="1448961858">
                  <w:marLeft w:val="0"/>
                  <w:marRight w:val="0"/>
                  <w:marTop w:val="0"/>
                  <w:marBottom w:val="0"/>
                  <w:divBdr>
                    <w:top w:val="none" w:sz="0" w:space="0" w:color="auto"/>
                    <w:left w:val="none" w:sz="0" w:space="0" w:color="auto"/>
                    <w:bottom w:val="none" w:sz="0" w:space="0" w:color="auto"/>
                    <w:right w:val="none" w:sz="0" w:space="0" w:color="auto"/>
                  </w:divBdr>
                  <w:divsChild>
                    <w:div w:id="9652341">
                      <w:marLeft w:val="150"/>
                      <w:marRight w:val="0"/>
                      <w:marTop w:val="0"/>
                      <w:marBottom w:val="0"/>
                      <w:divBdr>
                        <w:top w:val="none" w:sz="0" w:space="0" w:color="auto"/>
                        <w:left w:val="none" w:sz="0" w:space="0" w:color="auto"/>
                        <w:bottom w:val="none" w:sz="0" w:space="0" w:color="auto"/>
                        <w:right w:val="none" w:sz="0" w:space="0" w:color="auto"/>
                      </w:divBdr>
                      <w:divsChild>
                        <w:div w:id="569460564">
                          <w:marLeft w:val="0"/>
                          <w:marRight w:val="0"/>
                          <w:marTop w:val="0"/>
                          <w:marBottom w:val="150"/>
                          <w:divBdr>
                            <w:top w:val="none" w:sz="0" w:space="0" w:color="auto"/>
                            <w:left w:val="none" w:sz="0" w:space="0" w:color="auto"/>
                            <w:bottom w:val="none" w:sz="0" w:space="0" w:color="auto"/>
                            <w:right w:val="none" w:sz="0" w:space="0" w:color="auto"/>
                          </w:divBdr>
                          <w:divsChild>
                            <w:div w:id="848830994">
                              <w:marLeft w:val="0"/>
                              <w:marRight w:val="0"/>
                              <w:marTop w:val="0"/>
                              <w:marBottom w:val="0"/>
                              <w:divBdr>
                                <w:top w:val="none" w:sz="0" w:space="0" w:color="auto"/>
                                <w:left w:val="none" w:sz="0" w:space="0" w:color="auto"/>
                                <w:bottom w:val="none" w:sz="0" w:space="0" w:color="auto"/>
                                <w:right w:val="none" w:sz="0" w:space="0" w:color="auto"/>
                              </w:divBdr>
                              <w:divsChild>
                                <w:div w:id="817845702">
                                  <w:marLeft w:val="0"/>
                                  <w:marRight w:val="0"/>
                                  <w:marTop w:val="0"/>
                                  <w:marBottom w:val="0"/>
                                  <w:divBdr>
                                    <w:top w:val="none" w:sz="0" w:space="0" w:color="auto"/>
                                    <w:left w:val="none" w:sz="0" w:space="0" w:color="auto"/>
                                    <w:bottom w:val="none" w:sz="0" w:space="0" w:color="auto"/>
                                    <w:right w:val="none" w:sz="0" w:space="0" w:color="auto"/>
                                  </w:divBdr>
                                  <w:divsChild>
                                    <w:div w:id="18934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551290">
      <w:bodyDiv w:val="1"/>
      <w:marLeft w:val="0"/>
      <w:marRight w:val="0"/>
      <w:marTop w:val="0"/>
      <w:marBottom w:val="0"/>
      <w:divBdr>
        <w:top w:val="none" w:sz="0" w:space="0" w:color="auto"/>
        <w:left w:val="none" w:sz="0" w:space="0" w:color="auto"/>
        <w:bottom w:val="none" w:sz="0" w:space="0" w:color="auto"/>
        <w:right w:val="none" w:sz="0" w:space="0" w:color="auto"/>
      </w:divBdr>
      <w:divsChild>
        <w:div w:id="1410149458">
          <w:marLeft w:val="0"/>
          <w:marRight w:val="0"/>
          <w:marTop w:val="0"/>
          <w:marBottom w:val="0"/>
          <w:divBdr>
            <w:top w:val="none" w:sz="0" w:space="0" w:color="auto"/>
            <w:left w:val="none" w:sz="0" w:space="0" w:color="auto"/>
            <w:bottom w:val="none" w:sz="0" w:space="0" w:color="auto"/>
            <w:right w:val="none" w:sz="0" w:space="0" w:color="auto"/>
          </w:divBdr>
          <w:divsChild>
            <w:div w:id="1405420359">
              <w:marLeft w:val="0"/>
              <w:marRight w:val="0"/>
              <w:marTop w:val="0"/>
              <w:marBottom w:val="0"/>
              <w:divBdr>
                <w:top w:val="none" w:sz="0" w:space="0" w:color="auto"/>
                <w:left w:val="none" w:sz="0" w:space="0" w:color="auto"/>
                <w:bottom w:val="none" w:sz="0" w:space="0" w:color="auto"/>
                <w:right w:val="none" w:sz="0" w:space="0" w:color="auto"/>
              </w:divBdr>
              <w:divsChild>
                <w:div w:id="2058701631">
                  <w:marLeft w:val="0"/>
                  <w:marRight w:val="0"/>
                  <w:marTop w:val="0"/>
                  <w:marBottom w:val="0"/>
                  <w:divBdr>
                    <w:top w:val="none" w:sz="0" w:space="0" w:color="auto"/>
                    <w:left w:val="none" w:sz="0" w:space="0" w:color="auto"/>
                    <w:bottom w:val="none" w:sz="0" w:space="0" w:color="auto"/>
                    <w:right w:val="none" w:sz="0" w:space="0" w:color="auto"/>
                  </w:divBdr>
                  <w:divsChild>
                    <w:div w:id="682705507">
                      <w:marLeft w:val="150"/>
                      <w:marRight w:val="0"/>
                      <w:marTop w:val="0"/>
                      <w:marBottom w:val="0"/>
                      <w:divBdr>
                        <w:top w:val="none" w:sz="0" w:space="0" w:color="auto"/>
                        <w:left w:val="none" w:sz="0" w:space="0" w:color="auto"/>
                        <w:bottom w:val="none" w:sz="0" w:space="0" w:color="auto"/>
                        <w:right w:val="none" w:sz="0" w:space="0" w:color="auto"/>
                      </w:divBdr>
                      <w:divsChild>
                        <w:div w:id="1864127378">
                          <w:marLeft w:val="0"/>
                          <w:marRight w:val="0"/>
                          <w:marTop w:val="0"/>
                          <w:marBottom w:val="150"/>
                          <w:divBdr>
                            <w:top w:val="none" w:sz="0" w:space="0" w:color="auto"/>
                            <w:left w:val="none" w:sz="0" w:space="0" w:color="auto"/>
                            <w:bottom w:val="none" w:sz="0" w:space="0" w:color="auto"/>
                            <w:right w:val="none" w:sz="0" w:space="0" w:color="auto"/>
                          </w:divBdr>
                          <w:divsChild>
                            <w:div w:id="1152216645">
                              <w:marLeft w:val="0"/>
                              <w:marRight w:val="0"/>
                              <w:marTop w:val="0"/>
                              <w:marBottom w:val="0"/>
                              <w:divBdr>
                                <w:top w:val="none" w:sz="0" w:space="0" w:color="auto"/>
                                <w:left w:val="none" w:sz="0" w:space="0" w:color="auto"/>
                                <w:bottom w:val="none" w:sz="0" w:space="0" w:color="auto"/>
                                <w:right w:val="none" w:sz="0" w:space="0" w:color="auto"/>
                              </w:divBdr>
                              <w:divsChild>
                                <w:div w:id="585503677">
                                  <w:marLeft w:val="0"/>
                                  <w:marRight w:val="0"/>
                                  <w:marTop w:val="0"/>
                                  <w:marBottom w:val="0"/>
                                  <w:divBdr>
                                    <w:top w:val="none" w:sz="0" w:space="0" w:color="auto"/>
                                    <w:left w:val="none" w:sz="0" w:space="0" w:color="auto"/>
                                    <w:bottom w:val="none" w:sz="0" w:space="0" w:color="auto"/>
                                    <w:right w:val="none" w:sz="0" w:space="0" w:color="auto"/>
                                  </w:divBdr>
                                  <w:divsChild>
                                    <w:div w:id="2352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oto.blog.sina.com.cn/showpic.html#blogid=4c7354850102whik&amp;url=http://album.sina.com.cn/pic/001oNLNjgy72yb49Bre44"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hoto.blog.sina.com.cn/showpic.html#blogid=4c7354850102whik&amp;url=http://album.sina.com.cn/pic/001oNLNjgy72ybdboTQ7e" TargetMode="External"/><Relationship Id="rId5" Type="http://schemas.openxmlformats.org/officeDocument/2006/relationships/hyperlink" Target="http://photo.blog.sina.com.cn/showpic.html#blogid=4c7354850102whik&amp;url=http://album.sina.com.cn/pic/001oNLNjgy72yaNybSRb5"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photo.blog.sina.com.cn/showpic.html#blogid=4c7354850102whik&amp;url=http://album.sina.com.cn/pic/001oNLNjgy72yb9ZGNC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TescoIS</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Zou (TSSH-TL&amp;T)</dc:creator>
  <cp:keywords/>
  <dc:description/>
  <cp:lastModifiedBy>Rachel Zou (TSSH-TL&amp;T)</cp:lastModifiedBy>
  <cp:revision>12</cp:revision>
  <dcterms:created xsi:type="dcterms:W3CDTF">2017-04-11T07:59:00Z</dcterms:created>
  <dcterms:modified xsi:type="dcterms:W3CDTF">2017-06-26T15:02:00Z</dcterms:modified>
</cp:coreProperties>
</file>