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956" w:rsidRDefault="001E6956"/>
    <w:p w:rsidR="001E6956" w:rsidRDefault="001E6956"/>
    <w:p w:rsidR="001E6956" w:rsidRDefault="001E6956"/>
    <w:p w:rsidR="001E6956" w:rsidRDefault="001E6956"/>
    <w:p w:rsidR="001E6956" w:rsidRDefault="001E6956"/>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Pr="001A4D2C" w:rsidRDefault="001E6956" w:rsidP="001A4D2C">
      <w:pPr>
        <w:jc w:val="center"/>
        <w:rPr>
          <w:b/>
          <w:sz w:val="36"/>
          <w:szCs w:val="36"/>
          <w:lang w:val="ru-RU"/>
        </w:rPr>
      </w:pPr>
      <w:r w:rsidRPr="001A4D2C">
        <w:rPr>
          <w:b/>
          <w:sz w:val="36"/>
          <w:szCs w:val="36"/>
          <w:lang w:val="ru-RU"/>
        </w:rPr>
        <w:t>Резистор тормозного прерывателя</w:t>
      </w:r>
    </w:p>
    <w:p w:rsidR="001E6956" w:rsidRDefault="001E6956" w:rsidP="001A4D2C">
      <w:pPr>
        <w:jc w:val="center"/>
        <w:rPr>
          <w:b/>
          <w:sz w:val="36"/>
          <w:szCs w:val="36"/>
          <w:lang w:val="ru-RU"/>
        </w:rPr>
      </w:pPr>
      <w:r w:rsidRPr="001A4D2C">
        <w:rPr>
          <w:b/>
          <w:sz w:val="36"/>
          <w:szCs w:val="36"/>
          <w:lang w:val="ru-RU"/>
        </w:rPr>
        <w:t xml:space="preserve">Серии </w:t>
      </w:r>
      <w:r>
        <w:rPr>
          <w:b/>
          <w:sz w:val="36"/>
          <w:szCs w:val="36"/>
          <w:lang w:val="ru-RU"/>
        </w:rPr>
        <w:t>РТП</w:t>
      </w:r>
      <w:r w:rsidRPr="001A4D2C">
        <w:rPr>
          <w:b/>
          <w:sz w:val="36"/>
          <w:szCs w:val="36"/>
          <w:lang w:val="ru-RU"/>
        </w:rPr>
        <w:t>-600Т (0,42)</w:t>
      </w:r>
    </w:p>
    <w:p w:rsidR="001E6956" w:rsidRDefault="001E6956" w:rsidP="001A4D2C">
      <w:pPr>
        <w:jc w:val="center"/>
        <w:rPr>
          <w:b/>
          <w:sz w:val="36"/>
          <w:szCs w:val="36"/>
          <w:lang w:val="ru-RU"/>
        </w:rPr>
      </w:pPr>
    </w:p>
    <w:p w:rsidR="001E6956" w:rsidRPr="001A4D2C" w:rsidRDefault="001E6956" w:rsidP="001A4D2C">
      <w:pPr>
        <w:jc w:val="center"/>
        <w:rPr>
          <w:b/>
          <w:sz w:val="36"/>
          <w:szCs w:val="36"/>
          <w:lang w:val="ru-RU"/>
        </w:rPr>
      </w:pPr>
      <w:r>
        <w:rPr>
          <w:b/>
          <w:sz w:val="36"/>
          <w:szCs w:val="36"/>
          <w:lang w:val="ru-RU"/>
        </w:rPr>
        <w:t>Технические условия</w:t>
      </w:r>
    </w:p>
    <w:p w:rsidR="001E6956" w:rsidRDefault="001E6956">
      <w:pPr>
        <w:rPr>
          <w:lang w:val="ru-RU"/>
        </w:rPr>
      </w:pPr>
    </w:p>
    <w:p w:rsidR="001E6956" w:rsidRPr="002B5B34" w:rsidRDefault="001E6956" w:rsidP="002B5B34">
      <w:pPr>
        <w:jc w:val="center"/>
        <w:rPr>
          <w:b/>
          <w:sz w:val="36"/>
          <w:szCs w:val="36"/>
          <w:lang w:val="ru-RU"/>
        </w:rPr>
      </w:pPr>
      <w:r w:rsidRPr="002B5B34">
        <w:rPr>
          <w:b/>
          <w:sz w:val="36"/>
          <w:szCs w:val="36"/>
          <w:lang w:val="ru-RU"/>
        </w:rPr>
        <w:t>№ РСП 10.00.001 ТУ</w:t>
      </w: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rsidP="000F2C89">
      <w:pPr>
        <w:pStyle w:val="ListParagraph"/>
        <w:numPr>
          <w:ilvl w:val="0"/>
          <w:numId w:val="48"/>
        </w:numPr>
        <w:rPr>
          <w:lang w:val="ru-RU"/>
        </w:rPr>
      </w:pPr>
      <w:r>
        <w:rPr>
          <w:lang w:val="ru-RU"/>
        </w:rPr>
        <w:t>Нет оглавления</w:t>
      </w:r>
    </w:p>
    <w:p w:rsidR="001E6956" w:rsidRDefault="001E6956" w:rsidP="000F2C89">
      <w:pPr>
        <w:pStyle w:val="ListParagraph"/>
        <w:numPr>
          <w:ilvl w:val="0"/>
          <w:numId w:val="48"/>
        </w:numPr>
        <w:rPr>
          <w:lang w:val="ru-RU"/>
        </w:rPr>
      </w:pPr>
      <w:r>
        <w:rPr>
          <w:lang w:val="ru-RU"/>
        </w:rPr>
        <w:t>Кодировка присвоения №ТУ не правильная (существует целый ГОСТ по этой теме).</w:t>
      </w:r>
    </w:p>
    <w:p w:rsidR="001E6956" w:rsidRDefault="001E6956" w:rsidP="000F2C89">
      <w:pPr>
        <w:pStyle w:val="ListParagraph"/>
        <w:numPr>
          <w:ilvl w:val="0"/>
          <w:numId w:val="48"/>
        </w:numPr>
        <w:rPr>
          <w:lang w:val="ru-RU"/>
        </w:rPr>
      </w:pPr>
      <w:r>
        <w:rPr>
          <w:lang w:val="ru-RU"/>
        </w:rPr>
        <w:t>Титульный оформлен не правильно, кто разработал, кто утвердил, до какого времени действитеьны и т.д.</w:t>
      </w:r>
    </w:p>
    <w:p w:rsidR="001E6956" w:rsidRPr="000F2C89" w:rsidRDefault="001E6956" w:rsidP="000F2C89">
      <w:pPr>
        <w:pStyle w:val="ListParagraph"/>
        <w:numPr>
          <w:ilvl w:val="0"/>
          <w:numId w:val="48"/>
        </w:numPr>
        <w:rPr>
          <w:lang w:val="ru-RU"/>
        </w:rPr>
      </w:pPr>
      <w:r>
        <w:rPr>
          <w:lang w:val="ru-RU"/>
        </w:rPr>
        <w:t>Нет некоторых глав</w:t>
      </w: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p>
    <w:p w:rsidR="001E6956" w:rsidRDefault="001E6956">
      <w:pPr>
        <w:rPr>
          <w:lang w:val="ru-RU"/>
        </w:rPr>
      </w:pPr>
      <w:bookmarkStart w:id="0" w:name="_GoBack"/>
      <w:bookmarkEnd w:id="0"/>
    </w:p>
    <w:p w:rsidR="001E6956" w:rsidRDefault="001E6956">
      <w:pPr>
        <w:rPr>
          <w:lang w:val="ru-RU"/>
        </w:rPr>
      </w:pPr>
    </w:p>
    <w:p w:rsidR="001E6956" w:rsidRDefault="001E6956" w:rsidP="001A4D2C">
      <w:pPr>
        <w:jc w:val="center"/>
        <w:rPr>
          <w:sz w:val="28"/>
          <w:szCs w:val="28"/>
          <w:lang w:val="ru-RU"/>
        </w:rPr>
      </w:pPr>
    </w:p>
    <w:p w:rsidR="001E6956" w:rsidRDefault="001E6956" w:rsidP="001A4D2C">
      <w:pPr>
        <w:jc w:val="center"/>
        <w:rPr>
          <w:sz w:val="28"/>
          <w:szCs w:val="28"/>
          <w:lang w:val="ru-RU"/>
        </w:rPr>
      </w:pPr>
    </w:p>
    <w:p w:rsidR="001E6956" w:rsidRDefault="001E6956" w:rsidP="001A4D2C">
      <w:pPr>
        <w:jc w:val="center"/>
        <w:rPr>
          <w:sz w:val="28"/>
          <w:szCs w:val="28"/>
          <w:lang w:val="ru-RU"/>
        </w:rPr>
      </w:pPr>
    </w:p>
    <w:p w:rsidR="001E6956" w:rsidRDefault="001E6956">
      <w:pPr>
        <w:rPr>
          <w:lang w:val="ru-RU"/>
        </w:rPr>
      </w:pPr>
    </w:p>
    <w:p w:rsidR="001E6956" w:rsidRPr="001A4D2C" w:rsidRDefault="001E6956">
      <w:pPr>
        <w:rPr>
          <w:lang w:val="ru-RU"/>
        </w:rPr>
      </w:pPr>
    </w:p>
    <w:p w:rsidR="001E6956" w:rsidRDefault="001E6956" w:rsidP="001A4D2C">
      <w:pPr>
        <w:pStyle w:val="NormalWeb"/>
        <w:spacing w:before="120" w:after="120" w:line="330" w:lineRule="atLeast"/>
        <w:ind w:left="113" w:hanging="56"/>
        <w:jc w:val="center"/>
        <w:rPr>
          <w:rStyle w:val="notranslate"/>
          <w:rFonts w:ascii="Tahoma" w:hAnsi="Tahoma" w:cs="Tahoma"/>
          <w:b/>
          <w:bCs/>
          <w:caps/>
          <w:color w:val="000000"/>
          <w:sz w:val="22"/>
          <w:szCs w:val="22"/>
          <w:lang w:val="ru-RU"/>
        </w:rPr>
      </w:pPr>
    </w:p>
    <w:p w:rsidR="001E6956" w:rsidRDefault="001E6956" w:rsidP="001A4D2C">
      <w:pPr>
        <w:pStyle w:val="NormalWeb"/>
        <w:spacing w:before="120" w:after="120" w:line="330" w:lineRule="atLeast"/>
        <w:ind w:left="113" w:hanging="56"/>
        <w:jc w:val="center"/>
        <w:rPr>
          <w:rStyle w:val="notranslate"/>
          <w:rFonts w:ascii="Tahoma" w:hAnsi="Tahoma" w:cs="Tahoma"/>
          <w:b/>
          <w:bCs/>
          <w:caps/>
          <w:color w:val="000000"/>
          <w:sz w:val="22"/>
          <w:szCs w:val="22"/>
          <w:lang w:val="ru-RU"/>
        </w:rPr>
      </w:pPr>
    </w:p>
    <w:p w:rsidR="001E6956" w:rsidRDefault="001E6956" w:rsidP="001A4D2C">
      <w:pPr>
        <w:pStyle w:val="NormalWeb"/>
        <w:spacing w:before="120" w:after="120" w:line="330" w:lineRule="atLeast"/>
        <w:ind w:left="113" w:hanging="56"/>
        <w:jc w:val="center"/>
        <w:rPr>
          <w:rStyle w:val="notranslate"/>
          <w:rFonts w:ascii="Tahoma" w:hAnsi="Tahoma" w:cs="Tahoma"/>
          <w:b/>
          <w:bCs/>
          <w:caps/>
          <w:color w:val="000000"/>
          <w:sz w:val="22"/>
          <w:szCs w:val="22"/>
          <w:lang w:val="ru-RU"/>
        </w:rPr>
      </w:pPr>
    </w:p>
    <w:p w:rsidR="001E6956" w:rsidRPr="00A5069F" w:rsidRDefault="001E6956" w:rsidP="001A4D2C">
      <w:pPr>
        <w:pStyle w:val="NormalWeb"/>
        <w:spacing w:before="120" w:after="120" w:line="330" w:lineRule="atLeast"/>
        <w:ind w:left="113" w:hanging="56"/>
        <w:jc w:val="center"/>
        <w:rPr>
          <w:color w:val="000000"/>
          <w:sz w:val="22"/>
          <w:szCs w:val="22"/>
          <w:lang w:val="ru-RU"/>
        </w:rPr>
      </w:pPr>
      <w:r>
        <w:rPr>
          <w:rStyle w:val="notranslate"/>
          <w:rFonts w:ascii="Tahoma" w:hAnsi="Tahoma" w:cs="Tahoma"/>
          <w:b/>
          <w:bCs/>
          <w:caps/>
          <w:color w:val="000000"/>
          <w:sz w:val="22"/>
          <w:szCs w:val="22"/>
        </w:rPr>
        <w:t>1</w:t>
      </w:r>
      <w:r>
        <w:rPr>
          <w:color w:val="000000"/>
          <w:sz w:val="22"/>
          <w:szCs w:val="22"/>
        </w:rPr>
        <w:t> </w:t>
      </w:r>
      <w:r>
        <w:rPr>
          <w:color w:val="000000"/>
          <w:sz w:val="14"/>
          <w:szCs w:val="14"/>
        </w:rPr>
        <w:t>    </w:t>
      </w:r>
      <w:bookmarkStart w:id="1" w:name="_Toc337199558"/>
      <w:bookmarkStart w:id="2" w:name="_Ref363826980"/>
      <w:bookmarkEnd w:id="1"/>
      <w:bookmarkEnd w:id="2"/>
      <w:r>
        <w:rPr>
          <w:rStyle w:val="notranslate"/>
          <w:rFonts w:ascii="Tahoma" w:hAnsi="Tahoma" w:cs="Tahoma"/>
          <w:b/>
          <w:bCs/>
          <w:caps/>
          <w:color w:val="000000"/>
          <w:sz w:val="22"/>
          <w:szCs w:val="22"/>
          <w:lang w:val="ru-RU"/>
        </w:rPr>
        <w:t>Введение</w:t>
      </w:r>
    </w:p>
    <w:p w:rsidR="001E6956" w:rsidRDefault="001E6956" w:rsidP="001A4D2C">
      <w:pPr>
        <w:pStyle w:val="NormalWeb"/>
        <w:ind w:firstLine="567"/>
        <w:jc w:val="both"/>
        <w:rPr>
          <w:rStyle w:val="notranslate"/>
          <w:rFonts w:ascii="Tahoma" w:hAnsi="Tahoma" w:cs="Tahoma"/>
          <w:color w:val="000000"/>
          <w:sz w:val="20"/>
          <w:szCs w:val="20"/>
          <w:lang w:val="ru-RU"/>
        </w:rPr>
      </w:pPr>
      <w:r>
        <w:rPr>
          <w:rStyle w:val="notranslate"/>
          <w:rFonts w:ascii="Tahoma" w:hAnsi="Tahoma" w:cs="Tahoma"/>
          <w:color w:val="000000"/>
          <w:sz w:val="20"/>
          <w:szCs w:val="20"/>
        </w:rPr>
        <w:t xml:space="preserve">В </w:t>
      </w:r>
      <w:r>
        <w:rPr>
          <w:rStyle w:val="notranslate"/>
          <w:rFonts w:ascii="Tahoma" w:hAnsi="Tahoma" w:cs="Tahoma"/>
          <w:color w:val="000000"/>
          <w:sz w:val="20"/>
          <w:szCs w:val="20"/>
          <w:lang w:val="ru-RU"/>
        </w:rPr>
        <w:t>данном</w:t>
      </w:r>
      <w:r>
        <w:rPr>
          <w:rStyle w:val="notranslate"/>
          <w:rFonts w:ascii="Tahoma" w:hAnsi="Tahoma" w:cs="Tahoma"/>
          <w:color w:val="000000"/>
          <w:sz w:val="20"/>
          <w:szCs w:val="20"/>
        </w:rPr>
        <w:t xml:space="preserve"> документе описаны все технические требования, условия проверки и испытаний, которым должен соответствовать резистор тормозного</w:t>
      </w:r>
      <w:r>
        <w:rPr>
          <w:rStyle w:val="notranslate"/>
          <w:rFonts w:ascii="Tahoma" w:hAnsi="Tahoma" w:cs="Tahoma"/>
          <w:color w:val="000000"/>
          <w:sz w:val="20"/>
          <w:szCs w:val="20"/>
          <w:lang w:val="ru-RU"/>
        </w:rPr>
        <w:t xml:space="preserve"> </w:t>
      </w:r>
      <w:r>
        <w:rPr>
          <w:rStyle w:val="notranslate"/>
          <w:rFonts w:ascii="Tahoma" w:hAnsi="Tahoma" w:cs="Tahoma"/>
          <w:color w:val="000000"/>
          <w:sz w:val="20"/>
          <w:szCs w:val="20"/>
        </w:rPr>
        <w:t xml:space="preserve">прерывателя </w:t>
      </w:r>
      <w:r>
        <w:rPr>
          <w:rStyle w:val="notranslate"/>
          <w:rFonts w:ascii="Tahoma" w:hAnsi="Tahoma" w:cs="Tahoma"/>
          <w:color w:val="000000"/>
          <w:sz w:val="20"/>
          <w:szCs w:val="20"/>
          <w:lang w:val="ru-RU"/>
        </w:rPr>
        <w:t xml:space="preserve">(далее по тексту «Изделие») </w:t>
      </w:r>
      <w:r>
        <w:rPr>
          <w:rStyle w:val="notranslate"/>
          <w:rFonts w:ascii="Tahoma" w:hAnsi="Tahoma" w:cs="Tahoma"/>
          <w:color w:val="000000"/>
          <w:sz w:val="20"/>
          <w:szCs w:val="20"/>
        </w:rPr>
        <w:t>для ЦАП 2,5 МВт / 2,625 МВт / 3,3 МВт.</w:t>
      </w:r>
    </w:p>
    <w:p w:rsidR="001E6956" w:rsidRDefault="001E6956" w:rsidP="001A4D2C">
      <w:pPr>
        <w:pStyle w:val="NormalWeb"/>
        <w:ind w:firstLine="567"/>
        <w:jc w:val="both"/>
        <w:rPr>
          <w:color w:val="000000"/>
          <w:sz w:val="27"/>
          <w:szCs w:val="27"/>
        </w:rPr>
      </w:pPr>
      <w:r>
        <w:rPr>
          <w:rStyle w:val="notranslate"/>
          <w:rFonts w:ascii="Tahoma" w:hAnsi="Tahoma" w:cs="Tahoma"/>
          <w:color w:val="000000"/>
          <w:sz w:val="20"/>
          <w:szCs w:val="20"/>
        </w:rPr>
        <w:t>Кажд</w:t>
      </w:r>
      <w:r>
        <w:rPr>
          <w:rStyle w:val="notranslate"/>
          <w:rFonts w:ascii="Tahoma" w:hAnsi="Tahoma" w:cs="Tahoma"/>
          <w:color w:val="000000"/>
          <w:sz w:val="20"/>
          <w:szCs w:val="20"/>
          <w:lang w:val="ru-RU"/>
        </w:rPr>
        <w:t>ое</w:t>
      </w:r>
      <w:r>
        <w:rPr>
          <w:rStyle w:val="notranslate"/>
          <w:rFonts w:ascii="Tahoma" w:hAnsi="Tahoma" w:cs="Tahoma"/>
          <w:color w:val="000000"/>
          <w:sz w:val="20"/>
          <w:szCs w:val="20"/>
        </w:rPr>
        <w:t xml:space="preserve"> </w:t>
      </w:r>
      <w:r>
        <w:rPr>
          <w:rStyle w:val="notranslate"/>
          <w:rFonts w:ascii="Tahoma" w:hAnsi="Tahoma" w:cs="Tahoma"/>
          <w:color w:val="000000"/>
          <w:sz w:val="20"/>
          <w:szCs w:val="20"/>
          <w:lang w:val="ru-RU"/>
        </w:rPr>
        <w:t>изделие</w:t>
      </w:r>
      <w:r>
        <w:rPr>
          <w:rStyle w:val="notranslate"/>
          <w:rFonts w:ascii="Tahoma" w:hAnsi="Tahoma" w:cs="Tahoma"/>
          <w:color w:val="000000"/>
          <w:sz w:val="20"/>
          <w:szCs w:val="20"/>
        </w:rPr>
        <w:t xml:space="preserve"> долж</w:t>
      </w:r>
      <w:r>
        <w:rPr>
          <w:rStyle w:val="notranslate"/>
          <w:rFonts w:ascii="Tahoma" w:hAnsi="Tahoma" w:cs="Tahoma"/>
          <w:color w:val="000000"/>
          <w:sz w:val="20"/>
          <w:szCs w:val="20"/>
          <w:lang w:val="ru-RU"/>
        </w:rPr>
        <w:t>но</w:t>
      </w:r>
      <w:r>
        <w:rPr>
          <w:rStyle w:val="notranslate"/>
          <w:rFonts w:ascii="Tahoma" w:hAnsi="Tahoma" w:cs="Tahoma"/>
          <w:color w:val="000000"/>
          <w:sz w:val="20"/>
          <w:szCs w:val="20"/>
        </w:rPr>
        <w:t xml:space="preserve"> </w:t>
      </w:r>
      <w:r>
        <w:rPr>
          <w:rStyle w:val="notranslate"/>
          <w:rFonts w:ascii="Tahoma" w:hAnsi="Tahoma" w:cs="Tahoma"/>
          <w:color w:val="000000"/>
          <w:sz w:val="20"/>
          <w:szCs w:val="20"/>
          <w:lang w:val="ru-RU"/>
        </w:rPr>
        <w:t>соответствовать данному документу</w:t>
      </w:r>
      <w:r>
        <w:rPr>
          <w:rStyle w:val="notranslate"/>
          <w:rFonts w:ascii="Tahoma" w:hAnsi="Tahoma" w:cs="Tahoma"/>
          <w:color w:val="000000"/>
          <w:sz w:val="20"/>
          <w:szCs w:val="20"/>
        </w:rPr>
        <w:t>.</w:t>
      </w:r>
    </w:p>
    <w:p w:rsidR="001E6956" w:rsidRDefault="001E6956" w:rsidP="008F2A81">
      <w:pPr>
        <w:pStyle w:val="NormalWeb"/>
        <w:jc w:val="both"/>
        <w:rPr>
          <w:rStyle w:val="notranslate"/>
          <w:rFonts w:ascii="Tahoma" w:hAnsi="Tahoma" w:cs="Tahoma"/>
          <w:color w:val="000000"/>
          <w:sz w:val="20"/>
          <w:szCs w:val="20"/>
          <w:lang w:val="ru-RU"/>
        </w:rPr>
      </w:pPr>
    </w:p>
    <w:p w:rsidR="001E6956" w:rsidRPr="00A5069F" w:rsidRDefault="001E6956" w:rsidP="00A5069F">
      <w:pPr>
        <w:pStyle w:val="NormalWeb"/>
        <w:spacing w:before="120" w:after="120" w:line="330" w:lineRule="atLeast"/>
        <w:ind w:left="113" w:hanging="56"/>
        <w:jc w:val="center"/>
        <w:rPr>
          <w:color w:val="000000"/>
          <w:sz w:val="22"/>
          <w:szCs w:val="22"/>
          <w:lang w:val="ru-RU"/>
        </w:rPr>
      </w:pPr>
      <w:r>
        <w:rPr>
          <w:rStyle w:val="notranslate"/>
          <w:rFonts w:ascii="Tahoma" w:hAnsi="Tahoma" w:cs="Tahoma"/>
          <w:b/>
          <w:bCs/>
          <w:caps/>
          <w:color w:val="000000"/>
          <w:sz w:val="22"/>
          <w:szCs w:val="22"/>
          <w:lang w:val="ru-RU"/>
        </w:rPr>
        <w:t>2</w:t>
      </w:r>
      <w:r>
        <w:rPr>
          <w:color w:val="000000"/>
          <w:sz w:val="14"/>
          <w:szCs w:val="14"/>
        </w:rPr>
        <w:t>      </w:t>
      </w:r>
      <w:r>
        <w:rPr>
          <w:rStyle w:val="notranslate"/>
          <w:rFonts w:ascii="Tahoma" w:hAnsi="Tahoma" w:cs="Tahoma"/>
          <w:b/>
          <w:bCs/>
          <w:caps/>
          <w:color w:val="000000"/>
          <w:sz w:val="22"/>
          <w:szCs w:val="22"/>
          <w:lang w:val="ru-RU"/>
        </w:rPr>
        <w:t>Описание и назначение</w:t>
      </w:r>
    </w:p>
    <w:p w:rsidR="001E6956" w:rsidRDefault="001E6956" w:rsidP="008F2A81">
      <w:pPr>
        <w:pStyle w:val="NormalWeb"/>
        <w:jc w:val="both"/>
        <w:rPr>
          <w:rStyle w:val="notranslate"/>
          <w:rFonts w:ascii="Tahoma" w:hAnsi="Tahoma" w:cs="Tahoma"/>
          <w:color w:val="000000"/>
          <w:sz w:val="20"/>
          <w:szCs w:val="20"/>
          <w:lang w:val="ru-RU"/>
        </w:rPr>
      </w:pPr>
    </w:p>
    <w:p w:rsidR="001E6956" w:rsidRDefault="001E6956" w:rsidP="00A5069F">
      <w:pPr>
        <w:pStyle w:val="NormalWeb"/>
        <w:ind w:firstLine="567"/>
        <w:jc w:val="both"/>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Изделие представляет собой сборку, состоящую из элементов рассеивания тепловой нагрузки, собранных в секции из пластин соединенных между собой изолированными шпильками. Сборка состоит из двух секций закрепленной общими боковыми ребрами жесткости. Один конец секций соединен общей шиной, другой конец предназначен для подключения кабелей питания.</w:t>
      </w:r>
    </w:p>
    <w:p w:rsidR="001E6956" w:rsidRDefault="001E6956" w:rsidP="00A5069F">
      <w:pPr>
        <w:pStyle w:val="NormalWeb"/>
        <w:ind w:firstLine="567"/>
        <w:jc w:val="both"/>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Изделие предназначено:</w:t>
      </w:r>
    </w:p>
    <w:p w:rsidR="001E6956" w:rsidRPr="008D7198" w:rsidRDefault="001E6956" w:rsidP="00BB78C7">
      <w:pPr>
        <w:numPr>
          <w:ilvl w:val="0"/>
          <w:numId w:val="44"/>
        </w:numPr>
        <w:spacing w:before="120"/>
        <w:ind w:left="516" w:firstLine="0"/>
        <w:jc w:val="both"/>
        <w:rPr>
          <w:rStyle w:val="notranslate"/>
          <w:color w:val="000000"/>
          <w:szCs w:val="20"/>
        </w:rPr>
      </w:pPr>
      <w:r>
        <w:rPr>
          <w:rStyle w:val="notranslate"/>
          <w:rFonts w:ascii="Tahoma" w:hAnsi="Tahoma" w:cs="Tahoma"/>
          <w:color w:val="000000"/>
          <w:szCs w:val="20"/>
          <w:lang w:val="ru-RU"/>
        </w:rPr>
        <w:t xml:space="preserve">Для рассеивания излишней энергии при превышении </w:t>
      </w:r>
      <w:r>
        <w:rPr>
          <w:rStyle w:val="notranslate"/>
          <w:rFonts w:ascii="Tahoma" w:hAnsi="Tahoma" w:cs="Tahoma"/>
          <w:color w:val="000000"/>
          <w:szCs w:val="20"/>
        </w:rPr>
        <w:t>напряжени</w:t>
      </w:r>
      <w:r>
        <w:rPr>
          <w:rStyle w:val="notranslate"/>
          <w:rFonts w:ascii="Tahoma" w:hAnsi="Tahoma" w:cs="Tahoma"/>
          <w:color w:val="000000"/>
          <w:szCs w:val="20"/>
          <w:lang w:val="ru-RU"/>
        </w:rPr>
        <w:t>я</w:t>
      </w:r>
      <w:r>
        <w:rPr>
          <w:rStyle w:val="notranslate"/>
          <w:rFonts w:ascii="Tahoma" w:hAnsi="Tahoma" w:cs="Tahoma"/>
          <w:color w:val="000000"/>
          <w:szCs w:val="20"/>
        </w:rPr>
        <w:t xml:space="preserve"> постоянного тока </w:t>
      </w:r>
      <w:r>
        <w:rPr>
          <w:rStyle w:val="notranslate"/>
          <w:rFonts w:ascii="Tahoma" w:hAnsi="Tahoma" w:cs="Tahoma"/>
          <w:color w:val="000000"/>
          <w:szCs w:val="20"/>
          <w:lang w:val="ru-RU"/>
        </w:rPr>
        <w:t xml:space="preserve">1250В на </w:t>
      </w:r>
      <w:r>
        <w:rPr>
          <w:rStyle w:val="notranslate"/>
          <w:rFonts w:ascii="Tahoma" w:hAnsi="Tahoma" w:cs="Tahoma"/>
          <w:color w:val="000000"/>
          <w:szCs w:val="20"/>
        </w:rPr>
        <w:t>IGBT</w:t>
      </w:r>
      <w:r>
        <w:rPr>
          <w:rStyle w:val="notranslate"/>
          <w:rFonts w:ascii="Tahoma" w:hAnsi="Tahoma" w:cs="Tahoma"/>
          <w:color w:val="000000"/>
          <w:szCs w:val="20"/>
          <w:lang w:val="ru-RU"/>
        </w:rPr>
        <w:t>;</w:t>
      </w:r>
    </w:p>
    <w:p w:rsidR="001E6956" w:rsidRDefault="001E6956" w:rsidP="00BB78C7">
      <w:pPr>
        <w:numPr>
          <w:ilvl w:val="0"/>
          <w:numId w:val="44"/>
        </w:numPr>
        <w:spacing w:before="120"/>
        <w:ind w:left="516" w:firstLine="0"/>
        <w:jc w:val="both"/>
        <w:rPr>
          <w:color w:val="000000"/>
          <w:szCs w:val="20"/>
        </w:rPr>
      </w:pPr>
      <w:r>
        <w:rPr>
          <w:rStyle w:val="notranslate"/>
          <w:rFonts w:ascii="Tahoma" w:hAnsi="Tahoma" w:cs="Tahoma"/>
          <w:color w:val="000000"/>
          <w:szCs w:val="20"/>
          <w:lang w:val="ru-RU"/>
        </w:rPr>
        <w:t>Снижения</w:t>
      </w:r>
      <w:r>
        <w:rPr>
          <w:rStyle w:val="notranslate"/>
          <w:rFonts w:ascii="Tahoma" w:hAnsi="Tahoma" w:cs="Tahoma"/>
          <w:color w:val="000000"/>
          <w:szCs w:val="20"/>
        </w:rPr>
        <w:t xml:space="preserve"> напряжени</w:t>
      </w:r>
      <w:r>
        <w:rPr>
          <w:rStyle w:val="notranslate"/>
          <w:rFonts w:ascii="Tahoma" w:hAnsi="Tahoma" w:cs="Tahoma"/>
          <w:color w:val="000000"/>
          <w:szCs w:val="20"/>
          <w:lang w:val="ru-RU"/>
        </w:rPr>
        <w:t>я</w:t>
      </w:r>
      <w:r>
        <w:rPr>
          <w:rStyle w:val="notranslate"/>
          <w:rFonts w:ascii="Tahoma" w:hAnsi="Tahoma" w:cs="Tahoma"/>
          <w:color w:val="000000"/>
          <w:szCs w:val="20"/>
        </w:rPr>
        <w:t xml:space="preserve"> </w:t>
      </w:r>
      <w:r>
        <w:rPr>
          <w:rStyle w:val="notranslate"/>
          <w:rFonts w:ascii="Tahoma" w:hAnsi="Tahoma" w:cs="Tahoma"/>
          <w:color w:val="000000"/>
          <w:szCs w:val="20"/>
          <w:lang w:val="ru-RU"/>
        </w:rPr>
        <w:t xml:space="preserve">в цепи </w:t>
      </w:r>
      <w:r>
        <w:rPr>
          <w:rStyle w:val="notranslate"/>
          <w:rFonts w:ascii="Tahoma" w:hAnsi="Tahoma" w:cs="Tahoma"/>
          <w:color w:val="000000"/>
          <w:szCs w:val="20"/>
        </w:rPr>
        <w:t>постоянного тока до безопасного значения</w:t>
      </w:r>
      <w:r>
        <w:rPr>
          <w:rStyle w:val="notranslate"/>
          <w:rFonts w:ascii="Tahoma" w:hAnsi="Tahoma" w:cs="Tahoma"/>
          <w:color w:val="000000"/>
          <w:szCs w:val="20"/>
          <w:lang w:val="ru-RU"/>
        </w:rPr>
        <w:t>,</w:t>
      </w:r>
      <w:r>
        <w:rPr>
          <w:rStyle w:val="notranslate"/>
          <w:rFonts w:ascii="Tahoma" w:hAnsi="Tahoma" w:cs="Tahoma"/>
          <w:color w:val="000000"/>
          <w:szCs w:val="20"/>
        </w:rPr>
        <w:t xml:space="preserve"> в случае чрезвычайной ситуации.</w:t>
      </w:r>
    </w:p>
    <w:p w:rsidR="001E6956" w:rsidRDefault="001E6956" w:rsidP="00BB78C7">
      <w:pPr>
        <w:numPr>
          <w:ilvl w:val="0"/>
          <w:numId w:val="44"/>
        </w:numPr>
        <w:spacing w:before="120"/>
        <w:ind w:left="516" w:firstLine="0"/>
        <w:jc w:val="both"/>
        <w:rPr>
          <w:color w:val="000000"/>
          <w:szCs w:val="20"/>
        </w:rPr>
      </w:pPr>
      <w:r>
        <w:rPr>
          <w:rStyle w:val="notranslate"/>
          <w:rFonts w:ascii="Tahoma" w:hAnsi="Tahoma" w:cs="Tahoma"/>
          <w:color w:val="000000"/>
          <w:szCs w:val="20"/>
          <w:lang w:val="ru-RU"/>
        </w:rPr>
        <w:t>Для рассеивания энергии</w:t>
      </w:r>
      <w:r>
        <w:rPr>
          <w:rStyle w:val="notranslate"/>
          <w:rFonts w:ascii="Tahoma" w:hAnsi="Tahoma" w:cs="Tahoma"/>
          <w:color w:val="000000"/>
          <w:szCs w:val="20"/>
        </w:rPr>
        <w:t>, которая не может быть отправлена ​​в сеть при возникновении ошибки сети.</w:t>
      </w:r>
    </w:p>
    <w:p w:rsidR="001E6956" w:rsidRPr="00A5069F" w:rsidRDefault="001E6956" w:rsidP="00A5069F">
      <w:pPr>
        <w:pStyle w:val="NormalWeb"/>
        <w:spacing w:before="120" w:after="120" w:line="330" w:lineRule="atLeast"/>
        <w:ind w:left="113" w:hanging="56"/>
        <w:jc w:val="center"/>
        <w:rPr>
          <w:color w:val="000000"/>
          <w:sz w:val="22"/>
          <w:szCs w:val="22"/>
          <w:lang w:val="ru-RU"/>
        </w:rPr>
      </w:pPr>
      <w:r>
        <w:rPr>
          <w:rStyle w:val="notranslate"/>
          <w:rFonts w:ascii="Tahoma" w:hAnsi="Tahoma" w:cs="Tahoma"/>
          <w:b/>
          <w:bCs/>
          <w:caps/>
          <w:color w:val="000000"/>
          <w:sz w:val="22"/>
          <w:szCs w:val="22"/>
          <w:lang w:val="ru-RU"/>
        </w:rPr>
        <w:t>3</w:t>
      </w:r>
      <w:r>
        <w:rPr>
          <w:color w:val="000000"/>
          <w:sz w:val="14"/>
          <w:szCs w:val="14"/>
        </w:rPr>
        <w:t>      </w:t>
      </w:r>
      <w:r>
        <w:rPr>
          <w:rStyle w:val="notranslate"/>
          <w:rFonts w:ascii="Tahoma" w:hAnsi="Tahoma" w:cs="Tahoma"/>
          <w:b/>
          <w:bCs/>
          <w:caps/>
          <w:color w:val="000000"/>
          <w:sz w:val="22"/>
          <w:szCs w:val="22"/>
          <w:lang w:val="ru-RU"/>
        </w:rPr>
        <w:t>подключение</w:t>
      </w:r>
    </w:p>
    <w:p w:rsidR="001E6956" w:rsidRDefault="001E6956" w:rsidP="00A5069F">
      <w:pPr>
        <w:pStyle w:val="NormalWeb"/>
        <w:ind w:firstLine="567"/>
        <w:jc w:val="both"/>
        <w:rPr>
          <w:rStyle w:val="notranslate"/>
          <w:rFonts w:ascii="Tahoma" w:hAnsi="Tahoma" w:cs="Tahoma"/>
          <w:color w:val="000000"/>
          <w:sz w:val="20"/>
          <w:szCs w:val="20"/>
          <w:lang w:val="ru-RU"/>
        </w:rPr>
      </w:pPr>
    </w:p>
    <w:p w:rsidR="001E6956" w:rsidRDefault="001E6956" w:rsidP="00A5069F">
      <w:pPr>
        <w:pStyle w:val="NormalWeb"/>
        <w:ind w:firstLine="567"/>
        <w:jc w:val="both"/>
        <w:rPr>
          <w:rStyle w:val="notranslate"/>
          <w:rFonts w:ascii="Tahoma" w:hAnsi="Tahoma" w:cs="Tahoma"/>
          <w:color w:val="000000"/>
          <w:sz w:val="20"/>
          <w:szCs w:val="20"/>
          <w:lang w:val="ru-RU"/>
        </w:rPr>
      </w:pPr>
      <w:r>
        <w:rPr>
          <w:noProof/>
          <w:lang w:val="ru-RU" w:eastAsia="ru-RU"/>
        </w:rPr>
      </w:r>
      <w:r w:rsidRPr="002D0EA6">
        <w:pict>
          <v:group id="_x0000_s1026" style="width:436.95pt;height:113.4pt;mso-position-horizontal-relative:char;mso-position-vertical-relative:line" coordorigin="1077,7555" coordsize="9690,3135">
            <v:group id="_x0000_s1027" style="position:absolute;left:1077;top:7555;width:9690;height:3135" coordorigin="1077,8181" coordsize="9690,31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1077;top:8181;width:9690;height:3135">
                <v:imagedata r:id="rId7" o:title=""/>
              </v:shape>
              <v:oval id="_x0000_s1029" style="position:absolute;left:5535;top:8871;width:360;height:606" filled="f" strokecolor="red" strokeweight="2.25pt">
                <v:stroke dashstyle="1 1"/>
              </v:oval>
            </v:group>
            <v:rect id="_x0000_s1030" style="position:absolute;left:1257;top:8331;width:720;height:540" stroked="f"/>
            <v:rect id="_x0000_s1031" style="position:absolute;left:10002;top:8406;width:720;height:540" stroked="f"/>
            <w10:anchorlock/>
          </v:group>
        </w:pict>
      </w:r>
    </w:p>
    <w:p w:rsidR="001E6956" w:rsidRPr="00373639" w:rsidRDefault="001E6956" w:rsidP="00A5069F">
      <w:pPr>
        <w:pStyle w:val="NormalWeb"/>
        <w:ind w:firstLine="567"/>
        <w:rPr>
          <w:rStyle w:val="notranslate"/>
          <w:rFonts w:ascii="Tahoma" w:hAnsi="Tahoma" w:cs="Tahoma"/>
          <w:color w:val="000000"/>
          <w:sz w:val="20"/>
          <w:szCs w:val="20"/>
        </w:rPr>
      </w:pPr>
      <w:r>
        <w:rPr>
          <w:rStyle w:val="notranslate"/>
          <w:rFonts w:ascii="Tahoma" w:hAnsi="Tahoma" w:cs="Tahoma"/>
          <w:color w:val="000000"/>
          <w:sz w:val="20"/>
          <w:szCs w:val="20"/>
        </w:rPr>
        <w:t>В</w:t>
      </w:r>
      <w:r w:rsidRPr="00373639">
        <w:rPr>
          <w:rStyle w:val="notranslate"/>
          <w:rFonts w:ascii="Tahoma" w:hAnsi="Tahoma" w:cs="Tahoma"/>
          <w:color w:val="000000"/>
          <w:sz w:val="20"/>
          <w:szCs w:val="20"/>
        </w:rPr>
        <w:t> </w:t>
      </w:r>
      <w:r>
        <w:rPr>
          <w:rStyle w:val="notranslate"/>
          <w:rFonts w:ascii="Tahoma" w:hAnsi="Tahoma" w:cs="Tahoma"/>
          <w:color w:val="000000"/>
          <w:sz w:val="20"/>
          <w:szCs w:val="20"/>
        </w:rPr>
        <w:t>каждом</w:t>
      </w:r>
      <w:r w:rsidRPr="00373639">
        <w:rPr>
          <w:rStyle w:val="notranslate"/>
          <w:rFonts w:ascii="Tahoma" w:hAnsi="Tahoma" w:cs="Tahoma"/>
          <w:color w:val="000000"/>
          <w:sz w:val="20"/>
          <w:szCs w:val="20"/>
        </w:rPr>
        <w:t xml:space="preserve"> </w:t>
      </w:r>
      <w:r>
        <w:rPr>
          <w:rStyle w:val="notranslate"/>
          <w:rFonts w:ascii="Tahoma" w:hAnsi="Tahoma" w:cs="Tahoma"/>
          <w:color w:val="000000"/>
          <w:sz w:val="20"/>
          <w:szCs w:val="20"/>
        </w:rPr>
        <w:t>преобразователе</w:t>
      </w:r>
      <w:r w:rsidRPr="00373639">
        <w:rPr>
          <w:rStyle w:val="notranslate"/>
          <w:rFonts w:ascii="Tahoma" w:hAnsi="Tahoma" w:cs="Tahoma"/>
          <w:color w:val="000000"/>
          <w:sz w:val="20"/>
          <w:szCs w:val="20"/>
        </w:rPr>
        <w:t> </w:t>
      </w:r>
      <w:r>
        <w:rPr>
          <w:rStyle w:val="notranslate"/>
          <w:rFonts w:ascii="Tahoma" w:hAnsi="Tahoma" w:cs="Tahoma"/>
          <w:color w:val="000000"/>
          <w:sz w:val="20"/>
          <w:szCs w:val="20"/>
        </w:rPr>
        <w:t xml:space="preserve">имеется </w:t>
      </w:r>
      <w:r>
        <w:rPr>
          <w:rStyle w:val="notranslate"/>
          <w:rFonts w:ascii="Tahoma" w:hAnsi="Tahoma" w:cs="Tahoma"/>
          <w:color w:val="000000"/>
          <w:sz w:val="20"/>
          <w:szCs w:val="20"/>
          <w:lang w:val="ru-RU"/>
        </w:rPr>
        <w:t>более одного</w:t>
      </w:r>
      <w:r w:rsidRPr="00373639">
        <w:rPr>
          <w:rStyle w:val="notranslate"/>
          <w:rFonts w:ascii="Tahoma" w:hAnsi="Tahoma" w:cs="Tahoma"/>
          <w:color w:val="000000"/>
          <w:sz w:val="20"/>
          <w:szCs w:val="20"/>
        </w:rPr>
        <w:t> резистора тормозного прерывателя</w:t>
      </w:r>
      <w:r>
        <w:rPr>
          <w:rStyle w:val="notranslate"/>
          <w:rFonts w:ascii="Tahoma" w:hAnsi="Tahoma" w:cs="Tahoma"/>
          <w:color w:val="000000"/>
          <w:sz w:val="20"/>
          <w:szCs w:val="20"/>
        </w:rPr>
        <w:t>.</w:t>
      </w:r>
      <w:r w:rsidRPr="00373639">
        <w:rPr>
          <w:rStyle w:val="notranslate"/>
          <w:rFonts w:ascii="Tahoma" w:hAnsi="Tahoma" w:cs="Tahoma"/>
          <w:sz w:val="20"/>
          <w:szCs w:val="20"/>
        </w:rPr>
        <w:t xml:space="preserve">  </w:t>
      </w:r>
      <w:r>
        <w:rPr>
          <w:rStyle w:val="notranslate"/>
          <w:rFonts w:ascii="Tahoma" w:hAnsi="Tahoma" w:cs="Tahoma"/>
          <w:color w:val="000000"/>
          <w:sz w:val="20"/>
          <w:szCs w:val="20"/>
        </w:rPr>
        <w:t>Каждый</w:t>
      </w:r>
      <w:r w:rsidRPr="00373639">
        <w:rPr>
          <w:rStyle w:val="notranslate"/>
          <w:rFonts w:ascii="Tahoma" w:hAnsi="Tahoma" w:cs="Tahoma"/>
          <w:color w:val="000000"/>
          <w:sz w:val="20"/>
          <w:szCs w:val="20"/>
        </w:rPr>
        <w:t> резистор тормозного прерывателя </w:t>
      </w:r>
      <w:r>
        <w:rPr>
          <w:rStyle w:val="notranslate"/>
          <w:rFonts w:ascii="Tahoma" w:hAnsi="Tahoma" w:cs="Tahoma"/>
          <w:color w:val="000000"/>
          <w:sz w:val="20"/>
          <w:szCs w:val="20"/>
        </w:rPr>
        <w:t>подключен к положительно</w:t>
      </w:r>
      <w:r>
        <w:rPr>
          <w:rStyle w:val="notranslate"/>
          <w:rFonts w:ascii="Tahoma" w:hAnsi="Tahoma" w:cs="Tahoma"/>
          <w:color w:val="000000"/>
          <w:sz w:val="20"/>
          <w:szCs w:val="20"/>
          <w:lang w:val="ru-RU"/>
        </w:rPr>
        <w:t>й клемме</w:t>
      </w:r>
      <w:r>
        <w:rPr>
          <w:rStyle w:val="notranslate"/>
          <w:rFonts w:ascii="Tahoma" w:hAnsi="Tahoma" w:cs="Tahoma"/>
          <w:color w:val="000000"/>
          <w:sz w:val="20"/>
          <w:szCs w:val="20"/>
        </w:rPr>
        <w:t xml:space="preserve"> шины DC-Link и к соответствующему прерывателю IGBT.</w:t>
      </w:r>
    </w:p>
    <w:p w:rsidR="001E6956" w:rsidRDefault="001E6956" w:rsidP="008F2A81">
      <w:pPr>
        <w:pStyle w:val="NormalWeb"/>
        <w:jc w:val="both"/>
        <w:rPr>
          <w:rStyle w:val="notranslate"/>
          <w:rFonts w:ascii="Tahoma" w:hAnsi="Tahoma" w:cs="Tahoma"/>
          <w:color w:val="000000"/>
          <w:sz w:val="20"/>
          <w:szCs w:val="20"/>
          <w:lang w:val="ru-RU"/>
        </w:rPr>
      </w:pPr>
    </w:p>
    <w:p w:rsidR="001E6956" w:rsidRPr="00373639" w:rsidRDefault="001E6956" w:rsidP="00373639">
      <w:pPr>
        <w:pStyle w:val="NormalWeb"/>
        <w:spacing w:before="120" w:after="120" w:line="330" w:lineRule="atLeast"/>
        <w:ind w:left="113" w:hanging="56"/>
        <w:jc w:val="center"/>
        <w:rPr>
          <w:color w:val="000000"/>
          <w:sz w:val="22"/>
          <w:szCs w:val="22"/>
          <w:lang w:val="en-US"/>
        </w:rPr>
      </w:pPr>
      <w:r>
        <w:rPr>
          <w:rStyle w:val="notranslate"/>
          <w:rFonts w:ascii="Tahoma" w:hAnsi="Tahoma" w:cs="Tahoma"/>
          <w:b/>
          <w:bCs/>
          <w:caps/>
          <w:color w:val="000000"/>
          <w:sz w:val="22"/>
          <w:szCs w:val="22"/>
          <w:lang w:val="ru-RU"/>
        </w:rPr>
        <w:t>4</w:t>
      </w:r>
      <w:r>
        <w:rPr>
          <w:color w:val="000000"/>
          <w:sz w:val="14"/>
          <w:szCs w:val="14"/>
        </w:rPr>
        <w:t>      </w:t>
      </w:r>
      <w:r>
        <w:rPr>
          <w:rStyle w:val="notranslate"/>
          <w:rFonts w:ascii="Tahoma" w:hAnsi="Tahoma" w:cs="Tahoma"/>
          <w:b/>
          <w:bCs/>
          <w:caps/>
          <w:color w:val="000000"/>
          <w:sz w:val="22"/>
          <w:szCs w:val="22"/>
          <w:lang w:val="ru-RU"/>
        </w:rPr>
        <w:t>Общий 3</w:t>
      </w:r>
      <w:r>
        <w:rPr>
          <w:rStyle w:val="notranslate"/>
          <w:rFonts w:ascii="Tahoma" w:hAnsi="Tahoma" w:cs="Tahoma"/>
          <w:b/>
          <w:bCs/>
          <w:caps/>
          <w:color w:val="000000"/>
          <w:sz w:val="22"/>
          <w:szCs w:val="22"/>
          <w:lang w:val="en-US"/>
        </w:rPr>
        <w:t xml:space="preserve">D </w:t>
      </w:r>
      <w:r>
        <w:rPr>
          <w:rStyle w:val="notranslate"/>
          <w:rFonts w:ascii="Tahoma" w:hAnsi="Tahoma" w:cs="Tahoma"/>
          <w:b/>
          <w:bCs/>
          <w:caps/>
          <w:color w:val="000000"/>
          <w:sz w:val="22"/>
          <w:szCs w:val="22"/>
          <w:lang w:val="ru-RU"/>
        </w:rPr>
        <w:t>вид</w:t>
      </w:r>
      <w:r>
        <w:rPr>
          <w:rStyle w:val="notranslate"/>
          <w:rFonts w:ascii="Tahoma" w:hAnsi="Tahoma" w:cs="Tahoma"/>
          <w:b/>
          <w:bCs/>
          <w:caps/>
          <w:color w:val="000000"/>
          <w:sz w:val="22"/>
          <w:szCs w:val="22"/>
          <w:lang w:val="en-US"/>
        </w:rPr>
        <w:t xml:space="preserve"> </w:t>
      </w:r>
    </w:p>
    <w:p w:rsidR="001E6956" w:rsidRDefault="001E6956" w:rsidP="008F2A81">
      <w:pPr>
        <w:pStyle w:val="NormalWeb"/>
        <w:jc w:val="both"/>
        <w:rPr>
          <w:rStyle w:val="notranslate"/>
          <w:rFonts w:ascii="Tahoma" w:hAnsi="Tahoma" w:cs="Tahoma"/>
          <w:color w:val="000000"/>
          <w:sz w:val="20"/>
          <w:szCs w:val="20"/>
          <w:lang w:val="ru-RU"/>
        </w:rPr>
      </w:pPr>
    </w:p>
    <w:p w:rsidR="001E6956" w:rsidRDefault="001E6956" w:rsidP="008F2A81">
      <w:pPr>
        <w:pStyle w:val="NormalWeb"/>
        <w:jc w:val="both"/>
        <w:rPr>
          <w:rStyle w:val="notranslate"/>
          <w:rFonts w:ascii="Tahoma" w:hAnsi="Tahoma" w:cs="Tahoma"/>
          <w:color w:val="000000"/>
          <w:sz w:val="20"/>
          <w:szCs w:val="20"/>
          <w:lang w:val="ru-RU"/>
        </w:rPr>
      </w:pPr>
    </w:p>
    <w:p w:rsidR="001E6956" w:rsidRDefault="001E6956" w:rsidP="00373639">
      <w:pPr>
        <w:pStyle w:val="NormalWeb"/>
        <w:jc w:val="center"/>
        <w:rPr>
          <w:rStyle w:val="notranslate"/>
          <w:rFonts w:ascii="Tahoma" w:hAnsi="Tahoma" w:cs="Tahoma"/>
          <w:color w:val="000000"/>
          <w:sz w:val="20"/>
          <w:szCs w:val="20"/>
          <w:lang w:val="ru-RU"/>
        </w:rPr>
      </w:pPr>
      <w:r w:rsidRPr="005B0EE3">
        <w:rPr>
          <w:noProof/>
          <w:lang w:val="ru-RU" w:eastAsia="ru-RU"/>
        </w:rPr>
        <w:pict>
          <v:shape id="Рисунок 25" o:spid="_x0000_i1026" type="#_x0000_t75" alt="https://af12.mail.ru/cgi-bin/readmsg?id=15615519842036445545;0;1;1&amp;mode=attachment&amp;email=resap-d@mail.ru" style="width:338.25pt;height:261.75pt;visibility:visible">
            <v:imagedata r:id="rId8" o:title=""/>
          </v:shape>
        </w:pict>
      </w:r>
    </w:p>
    <w:p w:rsidR="001E6956" w:rsidRPr="00373639" w:rsidRDefault="001E6956" w:rsidP="00373639">
      <w:pPr>
        <w:pStyle w:val="NormalWeb"/>
        <w:spacing w:before="120" w:after="120" w:line="330" w:lineRule="atLeast"/>
        <w:ind w:left="113" w:hanging="56"/>
        <w:jc w:val="center"/>
        <w:rPr>
          <w:color w:val="000000"/>
          <w:sz w:val="22"/>
          <w:szCs w:val="22"/>
          <w:lang w:val="en-US"/>
        </w:rPr>
      </w:pPr>
      <w:r>
        <w:rPr>
          <w:rStyle w:val="notranslate"/>
          <w:rFonts w:ascii="Tahoma" w:hAnsi="Tahoma" w:cs="Tahoma"/>
          <w:b/>
          <w:bCs/>
          <w:caps/>
          <w:color w:val="000000"/>
          <w:sz w:val="22"/>
          <w:szCs w:val="22"/>
          <w:lang w:val="en-US"/>
        </w:rPr>
        <w:t>5</w:t>
      </w:r>
      <w:r>
        <w:rPr>
          <w:color w:val="000000"/>
          <w:sz w:val="14"/>
          <w:szCs w:val="14"/>
        </w:rPr>
        <w:t>      </w:t>
      </w:r>
      <w:r>
        <w:rPr>
          <w:rStyle w:val="notranslate"/>
          <w:rFonts w:ascii="Tahoma" w:hAnsi="Tahoma" w:cs="Tahoma"/>
          <w:b/>
          <w:bCs/>
          <w:caps/>
          <w:color w:val="000000"/>
          <w:sz w:val="22"/>
          <w:szCs w:val="22"/>
          <w:lang w:val="ru-RU"/>
        </w:rPr>
        <w:t>Габаритные размеры</w:t>
      </w:r>
      <w:r>
        <w:rPr>
          <w:rStyle w:val="notranslate"/>
          <w:rFonts w:ascii="Tahoma" w:hAnsi="Tahoma" w:cs="Tahoma"/>
          <w:b/>
          <w:bCs/>
          <w:caps/>
          <w:color w:val="000000"/>
          <w:sz w:val="22"/>
          <w:szCs w:val="22"/>
          <w:lang w:val="en-US"/>
        </w:rPr>
        <w:t xml:space="preserve"> </w:t>
      </w:r>
    </w:p>
    <w:p w:rsidR="001E6956" w:rsidRDefault="001E6956" w:rsidP="008F2A81">
      <w:pPr>
        <w:pStyle w:val="NormalWeb"/>
        <w:jc w:val="both"/>
        <w:rPr>
          <w:rStyle w:val="notranslate"/>
          <w:rFonts w:ascii="Tahoma" w:hAnsi="Tahoma" w:cs="Tahoma"/>
          <w:color w:val="000000"/>
          <w:sz w:val="20"/>
          <w:szCs w:val="20"/>
          <w:lang w:val="ru-RU"/>
        </w:rPr>
      </w:pPr>
    </w:p>
    <w:p w:rsidR="001E6956" w:rsidRDefault="001E6956" w:rsidP="00373639">
      <w:pPr>
        <w:pStyle w:val="NormalWeb"/>
        <w:jc w:val="center"/>
        <w:rPr>
          <w:rStyle w:val="notranslate"/>
          <w:rFonts w:ascii="Tahoma" w:hAnsi="Tahoma" w:cs="Tahoma"/>
          <w:color w:val="000000"/>
          <w:sz w:val="20"/>
          <w:szCs w:val="20"/>
          <w:lang w:val="ru-RU"/>
        </w:rPr>
      </w:pPr>
      <w:r w:rsidRPr="005B0EE3">
        <w:rPr>
          <w:rFonts w:ascii="Tahoma" w:hAnsi="Tahoma" w:cs="Tahoma"/>
          <w:noProof/>
          <w:color w:val="000000"/>
          <w:sz w:val="20"/>
          <w:szCs w:val="20"/>
          <w:lang w:val="ru-RU" w:eastAsia="ru-RU"/>
        </w:rPr>
        <w:pict>
          <v:shape id="Рисунок 4" o:spid="_x0000_i1027" type="#_x0000_t75" alt="общий вид(2).wmf" style="width:362.25pt;height:267pt;visibility:visible">
            <v:imagedata r:id="rId9" o:title="" croptop="9805f" cropbottom="9805f" cropleft="9565f" cropright="24194f"/>
          </v:shape>
        </w:pict>
      </w:r>
    </w:p>
    <w:p w:rsidR="001E6956" w:rsidRPr="00F150C9" w:rsidRDefault="001E6956" w:rsidP="008F2A81">
      <w:pPr>
        <w:pStyle w:val="NormalWeb"/>
        <w:jc w:val="both"/>
        <w:rPr>
          <w:rStyle w:val="notranslate"/>
          <w:rFonts w:ascii="Tahoma" w:hAnsi="Tahoma" w:cs="Tahoma"/>
          <w:color w:val="000000"/>
          <w:sz w:val="20"/>
          <w:szCs w:val="20"/>
          <w:lang w:val="ru-RU"/>
        </w:rPr>
      </w:pPr>
    </w:p>
    <w:p w:rsidR="001E6956" w:rsidRPr="00F150C9" w:rsidRDefault="001E6956" w:rsidP="009373C0">
      <w:pPr>
        <w:pStyle w:val="NormalWeb"/>
        <w:spacing w:before="120" w:after="120" w:line="330" w:lineRule="atLeast"/>
        <w:ind w:left="113" w:hanging="56"/>
        <w:jc w:val="center"/>
        <w:rPr>
          <w:color w:val="000000"/>
          <w:sz w:val="22"/>
          <w:szCs w:val="22"/>
          <w:lang w:val="ru-RU"/>
        </w:rPr>
      </w:pPr>
      <w:r>
        <w:rPr>
          <w:rStyle w:val="notranslate"/>
          <w:rFonts w:ascii="Tahoma" w:hAnsi="Tahoma" w:cs="Tahoma"/>
          <w:b/>
          <w:bCs/>
          <w:caps/>
          <w:color w:val="000000"/>
          <w:sz w:val="22"/>
          <w:szCs w:val="22"/>
          <w:lang w:val="ru-RU"/>
        </w:rPr>
        <w:t>6</w:t>
      </w:r>
      <w:r>
        <w:rPr>
          <w:color w:val="000000"/>
          <w:sz w:val="14"/>
          <w:szCs w:val="14"/>
        </w:rPr>
        <w:t>     </w:t>
      </w:r>
      <w:r>
        <w:rPr>
          <w:rStyle w:val="notranslate"/>
          <w:rFonts w:ascii="Tahoma" w:hAnsi="Tahoma" w:cs="Tahoma"/>
          <w:b/>
          <w:bCs/>
          <w:caps/>
          <w:color w:val="000000"/>
          <w:sz w:val="22"/>
          <w:szCs w:val="22"/>
          <w:lang w:val="ru-RU"/>
        </w:rPr>
        <w:t>общие и Технические характеристики</w:t>
      </w:r>
    </w:p>
    <w:tbl>
      <w:tblPr>
        <w:tblW w:w="10316" w:type="dxa"/>
        <w:jc w:val="center"/>
        <w:tblCellMar>
          <w:left w:w="0" w:type="dxa"/>
          <w:right w:w="0" w:type="dxa"/>
        </w:tblCellMar>
        <w:tblLook w:val="00A0"/>
      </w:tblPr>
      <w:tblGrid>
        <w:gridCol w:w="7977"/>
        <w:gridCol w:w="599"/>
        <w:gridCol w:w="1740"/>
      </w:tblGrid>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E6956" w:rsidRPr="0056212E" w:rsidRDefault="001E6956" w:rsidP="0056212E">
            <w:pPr>
              <w:jc w:val="both"/>
              <w:rPr>
                <w:rStyle w:val="notranslate"/>
                <w:rFonts w:ascii="Tahoma" w:hAnsi="Tahoma" w:cs="Tahoma"/>
                <w:color w:val="000000"/>
                <w:szCs w:val="20"/>
                <w:lang w:val="ru-RU"/>
              </w:rPr>
            </w:pPr>
            <w:r>
              <w:rPr>
                <w:rStyle w:val="notranslate"/>
                <w:rFonts w:ascii="Tahoma" w:hAnsi="Tahoma" w:cs="Tahoma"/>
                <w:color w:val="000000"/>
                <w:szCs w:val="20"/>
                <w:lang w:val="ru-RU"/>
              </w:rPr>
              <w:t>Номинальная рассеиваемая энергия за 1 сек.</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56212E"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кДж</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56212E"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600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E6956" w:rsidRPr="009373C0" w:rsidRDefault="001E6956" w:rsidP="007A4497">
            <w:pPr>
              <w:jc w:val="both"/>
              <w:rPr>
                <w:rStyle w:val="notranslate"/>
                <w:rFonts w:ascii="Tahoma" w:hAnsi="Tahoma" w:cs="Tahoma"/>
                <w:color w:val="000000"/>
                <w:szCs w:val="20"/>
                <w:lang w:val="ru-RU"/>
              </w:rPr>
            </w:pPr>
            <w:r w:rsidRPr="009373C0">
              <w:rPr>
                <w:rStyle w:val="notranslate"/>
                <w:rFonts w:ascii="Tahoma" w:hAnsi="Tahoma" w:cs="Tahoma"/>
                <w:color w:val="000000"/>
                <w:szCs w:val="20"/>
              </w:rPr>
              <w:t>Номинальное значение сопротивления (25ºC)</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Ω</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0,422</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tcPr>
          <w:p w:rsidR="001E6956" w:rsidRPr="009373C0" w:rsidRDefault="001E6956" w:rsidP="007A4497">
            <w:pPr>
              <w:jc w:val="both"/>
              <w:rPr>
                <w:rStyle w:val="notranslate"/>
                <w:rFonts w:ascii="Tahoma" w:hAnsi="Tahoma" w:cs="Tahoma"/>
                <w:color w:val="000000"/>
                <w:szCs w:val="20"/>
              </w:rPr>
            </w:pPr>
            <w:r w:rsidRPr="009373C0">
              <w:rPr>
                <w:rStyle w:val="notranslate"/>
                <w:rFonts w:ascii="Tahoma" w:hAnsi="Tahoma" w:cs="Tahoma"/>
                <w:color w:val="000000"/>
                <w:szCs w:val="20"/>
              </w:rPr>
              <w:t>Допуск сопротивления (25ºC)</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0,422 ± 5%</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9373C0">
            <w:pPr>
              <w:rPr>
                <w:rStyle w:val="notranslate"/>
                <w:rFonts w:ascii="Tahoma" w:hAnsi="Tahoma" w:cs="Tahoma"/>
                <w:color w:val="000000"/>
                <w:szCs w:val="20"/>
              </w:rPr>
            </w:pPr>
            <w:r w:rsidRPr="009373C0">
              <w:rPr>
                <w:rStyle w:val="notranslate"/>
                <w:rFonts w:ascii="Tahoma" w:hAnsi="Tahoma" w:cs="Tahoma"/>
                <w:color w:val="000000"/>
                <w:szCs w:val="20"/>
              </w:rPr>
              <w:t xml:space="preserve">Тепловой дрейф ( макс. </w:t>
            </w:r>
            <w:r>
              <w:rPr>
                <w:rStyle w:val="notranslate"/>
                <w:rFonts w:ascii="Tahoma" w:hAnsi="Tahoma" w:cs="Tahoma"/>
                <w:color w:val="000000"/>
                <w:szCs w:val="20"/>
                <w:lang w:val="ru-RU"/>
              </w:rPr>
              <w:t>з</w:t>
            </w:r>
            <w:r w:rsidRPr="009373C0">
              <w:rPr>
                <w:rStyle w:val="notranslate"/>
                <w:rFonts w:ascii="Tahoma" w:hAnsi="Tahoma" w:cs="Tahoma"/>
                <w:color w:val="000000"/>
                <w:szCs w:val="20"/>
              </w:rPr>
              <w:t>начение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0,047</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rPr>
                <w:rStyle w:val="notranslate"/>
                <w:rFonts w:ascii="Tahoma" w:hAnsi="Tahoma" w:cs="Tahoma"/>
                <w:color w:val="000000"/>
                <w:szCs w:val="20"/>
              </w:rPr>
            </w:pPr>
            <w:r w:rsidRPr="009373C0">
              <w:rPr>
                <w:rStyle w:val="notranslate"/>
                <w:rFonts w:ascii="Tahoma" w:hAnsi="Tahoma" w:cs="Tahoma"/>
                <w:color w:val="000000"/>
                <w:szCs w:val="20"/>
              </w:rPr>
              <w:t>Значение индуктивности (очень низкая паразитная индуктивность для использования с IGBT)</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sym w:font="Symbol" w:char="F06D"/>
            </w:r>
            <w:r w:rsidRPr="009373C0">
              <w:rPr>
                <w:rStyle w:val="notranslate"/>
                <w:rFonts w:ascii="Tahoma" w:hAnsi="Tahoma" w:cs="Tahoma"/>
                <w:color w:val="000000"/>
                <w:szCs w:val="20"/>
              </w:rPr>
              <w:t> H</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18</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rPr>
                <w:rStyle w:val="notranslate"/>
                <w:rFonts w:ascii="Tahoma" w:hAnsi="Tahoma" w:cs="Tahoma"/>
                <w:color w:val="00000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rPr>
                <w:rStyle w:val="notranslate"/>
                <w:rFonts w:ascii="Tahoma" w:hAnsi="Tahoma" w:cs="Tahoma"/>
                <w:color w:val="000000"/>
                <w:szCs w:val="20"/>
              </w:rPr>
            </w:pPr>
            <w:r w:rsidRPr="009373C0">
              <w:rPr>
                <w:rStyle w:val="notranslate"/>
                <w:rFonts w:ascii="Tahoma" w:hAnsi="Tahoma" w:cs="Tahoma"/>
                <w:color w:val="000000"/>
                <w:szCs w:val="20"/>
              </w:rPr>
              <w:t>Длительный рабочий ток</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А </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 167</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F150C9">
            <w:pPr>
              <w:rPr>
                <w:rStyle w:val="notranslate"/>
                <w:rFonts w:ascii="Tahoma" w:hAnsi="Tahoma" w:cs="Tahoma"/>
                <w:color w:val="000000"/>
                <w:szCs w:val="20"/>
              </w:rPr>
            </w:pPr>
            <w:r w:rsidRPr="009373C0">
              <w:rPr>
                <w:rStyle w:val="notranslate"/>
                <w:rFonts w:ascii="Tahoma" w:hAnsi="Tahoma" w:cs="Tahoma"/>
                <w:color w:val="000000"/>
                <w:szCs w:val="20"/>
              </w:rPr>
              <w:t xml:space="preserve">Мгновенный ток в течении </w:t>
            </w:r>
            <w:r>
              <w:rPr>
                <w:rStyle w:val="notranslate"/>
                <w:rFonts w:ascii="Tahoma" w:hAnsi="Tahoma" w:cs="Tahoma"/>
                <w:color w:val="000000"/>
                <w:szCs w:val="20"/>
                <w:lang w:val="ru-RU"/>
              </w:rPr>
              <w:t>2</w:t>
            </w:r>
            <w:r w:rsidRPr="009373C0">
              <w:rPr>
                <w:rStyle w:val="notranslate"/>
                <w:rFonts w:ascii="Tahoma" w:hAnsi="Tahoma" w:cs="Tahoma"/>
                <w:color w:val="000000"/>
                <w:szCs w:val="20"/>
              </w:rPr>
              <w:t>-х сек</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А </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 1 500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8D7198">
            <w:pPr>
              <w:rPr>
                <w:rStyle w:val="notranslate"/>
                <w:rFonts w:ascii="Tahoma" w:hAnsi="Tahoma" w:cs="Tahoma"/>
                <w:color w:val="000000"/>
                <w:szCs w:val="20"/>
                <w:lang w:val="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en-US"/>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rPr>
            </w:pP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8D7198" w:rsidRDefault="001E6956" w:rsidP="008D7198">
            <w:pPr>
              <w:rPr>
                <w:rStyle w:val="notranslate"/>
                <w:rFonts w:ascii="Tahoma" w:hAnsi="Tahoma" w:cs="Tahoma"/>
                <w:color w:val="000000"/>
                <w:szCs w:val="20"/>
                <w:lang w:val="ru-RU"/>
              </w:rPr>
            </w:pPr>
            <w:r>
              <w:rPr>
                <w:rStyle w:val="notranslate"/>
                <w:rFonts w:ascii="Tahoma" w:hAnsi="Tahoma" w:cs="Tahoma"/>
                <w:color w:val="000000"/>
                <w:szCs w:val="20"/>
                <w:lang w:val="ru-RU"/>
              </w:rPr>
              <w:t>Рабочее напряжение постоянного тока</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8D7198" w:rsidRDefault="001E6956" w:rsidP="007A4497">
            <w:pPr>
              <w:jc w:val="center"/>
              <w:rPr>
                <w:rStyle w:val="notranslate"/>
                <w:rFonts w:ascii="Tahoma" w:hAnsi="Tahoma" w:cs="Tahoma"/>
                <w:color w:val="000000"/>
                <w:szCs w:val="20"/>
                <w:lang w:val="en-US"/>
              </w:rPr>
            </w:pPr>
            <w:r>
              <w:rPr>
                <w:rStyle w:val="notranslate"/>
                <w:rFonts w:ascii="Tahoma" w:hAnsi="Tahoma" w:cs="Tahoma"/>
                <w:color w:val="000000"/>
                <w:szCs w:val="20"/>
                <w:lang w:val="en-US"/>
              </w:rPr>
              <w:t>V</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Pr>
                <w:rStyle w:val="notranslate"/>
                <w:rFonts w:ascii="Tahoma" w:hAnsi="Tahoma" w:cs="Tahoma"/>
                <w:color w:val="000000"/>
                <w:szCs w:val="20"/>
              </w:rPr>
              <w:t>1</w:t>
            </w:r>
            <w:r>
              <w:rPr>
                <w:rStyle w:val="notranslate"/>
                <w:rFonts w:ascii="Tahoma" w:hAnsi="Tahoma" w:cs="Tahoma"/>
                <w:color w:val="000000"/>
                <w:szCs w:val="20"/>
                <w:lang w:val="ru-RU"/>
              </w:rPr>
              <w:t xml:space="preserve"> </w:t>
            </w:r>
            <w:r>
              <w:rPr>
                <w:rStyle w:val="notranslate"/>
                <w:rFonts w:ascii="Tahoma" w:hAnsi="Tahoma" w:cs="Tahoma"/>
                <w:color w:val="000000"/>
                <w:szCs w:val="20"/>
              </w:rPr>
              <w:t>250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rPr>
                <w:rStyle w:val="notranslate"/>
                <w:rFonts w:ascii="Tahoma" w:hAnsi="Tahoma" w:cs="Tahoma"/>
                <w:color w:val="000000"/>
                <w:szCs w:val="20"/>
                <w:lang w:val="ru-RU"/>
              </w:rPr>
            </w:pPr>
            <w:r>
              <w:rPr>
                <w:rStyle w:val="notranslate"/>
                <w:rFonts w:ascii="Tahoma" w:hAnsi="Tahoma" w:cs="Tahoma"/>
                <w:color w:val="000000"/>
                <w:szCs w:val="20"/>
                <w:lang w:val="ru-RU"/>
              </w:rPr>
              <w:t xml:space="preserve">Максимальное напряжение постоянного тока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8D7198" w:rsidRDefault="001E6956" w:rsidP="007A4497">
            <w:pPr>
              <w:jc w:val="center"/>
              <w:rPr>
                <w:rStyle w:val="notranslate"/>
                <w:rFonts w:ascii="Tahoma" w:hAnsi="Tahoma" w:cs="Tahoma"/>
                <w:color w:val="000000"/>
                <w:szCs w:val="20"/>
                <w:lang w:val="en-US"/>
              </w:rPr>
            </w:pPr>
            <w:r>
              <w:rPr>
                <w:rStyle w:val="notranslate"/>
                <w:rFonts w:ascii="Tahoma" w:hAnsi="Tahoma" w:cs="Tahoma"/>
                <w:color w:val="000000"/>
                <w:szCs w:val="20"/>
                <w:lang w:val="en-US"/>
              </w:rPr>
              <w:t>V</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8D7198"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1 400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F150C9" w:rsidRDefault="001E6956" w:rsidP="007A4497">
            <w:pPr>
              <w:rPr>
                <w:rStyle w:val="notranslate"/>
                <w:rFonts w:ascii="Tahoma" w:hAnsi="Tahoma" w:cs="Tahoma"/>
                <w:color w:val="000000"/>
                <w:szCs w:val="20"/>
                <w:lang w:val="ru-RU"/>
              </w:rPr>
            </w:pPr>
            <w:r>
              <w:rPr>
                <w:rStyle w:val="notranslate"/>
                <w:rFonts w:ascii="Tahoma" w:hAnsi="Tahoma" w:cs="Tahoma"/>
                <w:color w:val="000000"/>
                <w:szCs w:val="20"/>
                <w:lang w:val="ru-RU"/>
              </w:rPr>
              <w:t>Мгновенные скачки напряжения (</w:t>
            </w:r>
            <w:r>
              <w:rPr>
                <w:rStyle w:val="notranslate"/>
                <w:rFonts w:ascii="Tahoma" w:hAnsi="Tahoma" w:cs="Tahoma"/>
                <w:color w:val="000000"/>
                <w:szCs w:val="20"/>
                <w:lang w:val="en-US"/>
              </w:rPr>
              <w:t>&lt;</w:t>
            </w:r>
            <w:r>
              <w:rPr>
                <w:rStyle w:val="notranslate"/>
                <w:rFonts w:ascii="Tahoma" w:hAnsi="Tahoma" w:cs="Tahoma"/>
                <w:color w:val="000000"/>
                <w:szCs w:val="20"/>
                <w:lang w:val="ru-RU"/>
              </w:rPr>
              <w:t>1 мкс)</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8D7198" w:rsidRDefault="001E6956" w:rsidP="007A4497">
            <w:pPr>
              <w:jc w:val="center"/>
              <w:rPr>
                <w:rStyle w:val="notranslate"/>
                <w:rFonts w:ascii="Tahoma" w:hAnsi="Tahoma" w:cs="Tahoma"/>
                <w:color w:val="000000"/>
                <w:szCs w:val="20"/>
                <w:lang w:val="en-US"/>
              </w:rPr>
            </w:pPr>
            <w:r>
              <w:rPr>
                <w:rStyle w:val="notranslate"/>
                <w:rFonts w:ascii="Tahoma" w:hAnsi="Tahoma" w:cs="Tahoma"/>
                <w:color w:val="000000"/>
                <w:szCs w:val="20"/>
                <w:lang w:val="en-US"/>
              </w:rPr>
              <w:t>V</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1 700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03CA2" w:rsidRDefault="001E6956" w:rsidP="007A4497">
            <w:pPr>
              <w:rPr>
                <w:rStyle w:val="notranslate"/>
                <w:rFonts w:ascii="Tahoma" w:hAnsi="Tahoma" w:cs="Tahoma"/>
                <w:color w:val="000000"/>
                <w:szCs w:val="20"/>
                <w:lang w:val="ru-RU"/>
              </w:rPr>
            </w:pPr>
            <w:r>
              <w:rPr>
                <w:rStyle w:val="notranslate"/>
                <w:rFonts w:ascii="Tahoma" w:hAnsi="Tahoma" w:cs="Tahoma"/>
                <w:color w:val="000000"/>
                <w:szCs w:val="20"/>
                <w:lang w:val="ru-RU"/>
              </w:rPr>
              <w:t>Минимальный интервал по времени между пиковыми значениями</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03CA2"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мин</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03CA2" w:rsidRDefault="001E6956" w:rsidP="00F150C9">
            <w:pPr>
              <w:jc w:val="center"/>
              <w:rPr>
                <w:rStyle w:val="notranslate"/>
                <w:rFonts w:ascii="Tahoma" w:hAnsi="Tahoma" w:cs="Tahoma"/>
                <w:color w:val="000000"/>
                <w:szCs w:val="20"/>
                <w:lang w:val="ru-RU"/>
              </w:rPr>
            </w:pPr>
            <w:r>
              <w:rPr>
                <w:rStyle w:val="notranslate"/>
                <w:rFonts w:ascii="Tahoma" w:hAnsi="Tahoma" w:cs="Tahoma"/>
                <w:color w:val="000000"/>
                <w:szCs w:val="20"/>
                <w:lang w:val="ru-RU"/>
              </w:rPr>
              <w:t>10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rPr>
                <w:rStyle w:val="notranslate"/>
                <w:rFonts w:ascii="Tahoma" w:hAnsi="Tahoma" w:cs="Tahoma"/>
                <w:color w:val="00000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F150C9">
            <w:pPr>
              <w:jc w:val="center"/>
              <w:rPr>
                <w:rStyle w:val="notranslate"/>
                <w:rFonts w:ascii="Tahoma" w:hAnsi="Tahoma" w:cs="Tahoma"/>
                <w:color w:val="000000"/>
                <w:szCs w:val="20"/>
              </w:rPr>
            </w:pP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rPr>
                <w:rStyle w:val="notranslate"/>
                <w:rFonts w:ascii="Tahoma" w:hAnsi="Tahoma" w:cs="Tahoma"/>
                <w:color w:val="000000"/>
                <w:szCs w:val="20"/>
              </w:rPr>
            </w:pPr>
            <w:r w:rsidRPr="009373C0">
              <w:rPr>
                <w:rStyle w:val="notranslate"/>
                <w:rFonts w:ascii="Tahoma" w:hAnsi="Tahoma" w:cs="Tahoma"/>
                <w:color w:val="000000"/>
                <w:szCs w:val="20"/>
              </w:rPr>
              <w:t>Диапазон рабочих температур</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ºC</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F150C9">
            <w:pPr>
              <w:jc w:val="center"/>
              <w:rPr>
                <w:rStyle w:val="notranslate"/>
                <w:rFonts w:ascii="Tahoma" w:hAnsi="Tahoma" w:cs="Tahoma"/>
                <w:color w:val="000000"/>
                <w:szCs w:val="20"/>
              </w:rPr>
            </w:pPr>
            <w:r w:rsidRPr="009373C0">
              <w:rPr>
                <w:rStyle w:val="notranslate"/>
                <w:rFonts w:ascii="Tahoma" w:hAnsi="Tahoma" w:cs="Tahoma"/>
                <w:color w:val="000000"/>
                <w:szCs w:val="20"/>
              </w:rPr>
              <w:t>-</w:t>
            </w:r>
            <w:r>
              <w:rPr>
                <w:rStyle w:val="notranslate"/>
                <w:rFonts w:ascii="Tahoma" w:hAnsi="Tahoma" w:cs="Tahoma"/>
                <w:color w:val="000000"/>
                <w:szCs w:val="20"/>
                <w:lang w:val="ru-RU"/>
              </w:rPr>
              <w:t>25</w:t>
            </w:r>
            <w:r w:rsidRPr="009373C0">
              <w:rPr>
                <w:rStyle w:val="notranslate"/>
                <w:rFonts w:ascii="Tahoma" w:hAnsi="Tahoma" w:cs="Tahoma"/>
                <w:color w:val="000000"/>
                <w:szCs w:val="20"/>
              </w:rPr>
              <w:t xml:space="preserve"> --- + </w:t>
            </w:r>
            <w:r>
              <w:rPr>
                <w:rStyle w:val="notranslate"/>
                <w:rFonts w:ascii="Tahoma" w:hAnsi="Tahoma" w:cs="Tahoma"/>
                <w:color w:val="000000"/>
                <w:szCs w:val="20"/>
                <w:lang w:val="ru-RU"/>
              </w:rPr>
              <w:t>60</w:t>
            </w:r>
            <w:r w:rsidRPr="009373C0">
              <w:rPr>
                <w:rStyle w:val="notranslate"/>
                <w:rFonts w:ascii="Tahoma" w:hAnsi="Tahoma" w:cs="Tahoma"/>
                <w:color w:val="000000"/>
                <w:szCs w:val="20"/>
              </w:rPr>
              <w:t> </w:t>
            </w:r>
            <w:r w:rsidRPr="009373C0">
              <w:rPr>
                <w:rStyle w:val="notranslate"/>
                <w:rFonts w:ascii="MS Gothic" w:eastAsia="MS Gothic" w:hAnsi="MS Gothic" w:cs="MS Gothic" w:hint="eastAsia"/>
                <w:color w:val="000000"/>
                <w:szCs w:val="20"/>
              </w:rPr>
              <w:t>℃</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rPr>
                <w:rStyle w:val="notranslate"/>
                <w:rFonts w:ascii="Tahoma" w:hAnsi="Tahoma" w:cs="Tahoma"/>
                <w:color w:val="000000"/>
                <w:szCs w:val="20"/>
              </w:rPr>
            </w:pPr>
            <w:r w:rsidRPr="009373C0">
              <w:rPr>
                <w:rStyle w:val="notranslate"/>
                <w:rFonts w:ascii="Tahoma" w:hAnsi="Tahoma" w:cs="Tahoma"/>
                <w:color w:val="000000"/>
                <w:szCs w:val="20"/>
              </w:rPr>
              <w:t>Диапазон температур хранения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ºC</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D64B3C">
            <w:pPr>
              <w:jc w:val="center"/>
              <w:rPr>
                <w:rStyle w:val="notranslate"/>
                <w:rFonts w:ascii="Tahoma" w:hAnsi="Tahoma" w:cs="Tahoma"/>
                <w:color w:val="000000"/>
                <w:szCs w:val="20"/>
              </w:rPr>
            </w:pPr>
            <w:r w:rsidRPr="009373C0">
              <w:rPr>
                <w:rStyle w:val="notranslate"/>
                <w:rFonts w:ascii="Tahoma" w:hAnsi="Tahoma" w:cs="Tahoma"/>
                <w:color w:val="000000"/>
                <w:szCs w:val="20"/>
              </w:rPr>
              <w:t>-</w:t>
            </w:r>
            <w:r>
              <w:rPr>
                <w:rStyle w:val="notranslate"/>
                <w:rFonts w:ascii="Tahoma" w:hAnsi="Tahoma" w:cs="Tahoma"/>
                <w:color w:val="000000"/>
                <w:szCs w:val="20"/>
                <w:lang w:val="ru-RU"/>
              </w:rPr>
              <w:t>40</w:t>
            </w:r>
            <w:r w:rsidRPr="009373C0">
              <w:rPr>
                <w:rStyle w:val="notranslate"/>
                <w:rFonts w:ascii="Tahoma" w:hAnsi="Tahoma" w:cs="Tahoma"/>
                <w:color w:val="000000"/>
                <w:szCs w:val="20"/>
              </w:rPr>
              <w:t xml:space="preserve"> ---- + </w:t>
            </w:r>
            <w:r>
              <w:rPr>
                <w:rStyle w:val="notranslate"/>
                <w:rFonts w:ascii="Tahoma" w:hAnsi="Tahoma" w:cs="Tahoma"/>
                <w:color w:val="000000"/>
                <w:szCs w:val="20"/>
                <w:lang w:val="ru-RU"/>
              </w:rPr>
              <w:t>70</w:t>
            </w:r>
            <w:r w:rsidRPr="009373C0">
              <w:rPr>
                <w:rStyle w:val="notranslate"/>
                <w:rFonts w:ascii="Tahoma" w:hAnsi="Tahoma" w:cs="Tahoma"/>
                <w:color w:val="000000"/>
                <w:szCs w:val="20"/>
              </w:rPr>
              <w:t> </w:t>
            </w:r>
            <w:r w:rsidRPr="009373C0">
              <w:rPr>
                <w:rStyle w:val="notranslate"/>
                <w:rFonts w:ascii="MS Gothic" w:eastAsia="MS Gothic" w:hAnsi="MS Gothic" w:cs="MS Gothic" w:hint="eastAsia"/>
                <w:color w:val="000000"/>
                <w:szCs w:val="20"/>
              </w:rPr>
              <w:t>℃</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rPr>
                <w:rStyle w:val="notranslate"/>
                <w:rFonts w:ascii="Tahoma" w:hAnsi="Tahoma" w:cs="Tahoma"/>
                <w:color w:val="000000"/>
                <w:szCs w:val="20"/>
              </w:rPr>
            </w:pPr>
            <w:r>
              <w:rPr>
                <w:rStyle w:val="notranslate"/>
                <w:rFonts w:ascii="Tahoma" w:hAnsi="Tahoma" w:cs="Tahoma"/>
                <w:color w:val="000000"/>
                <w:szCs w:val="20"/>
                <w:lang w:val="ru-RU"/>
              </w:rPr>
              <w:t>В</w:t>
            </w:r>
            <w:r w:rsidRPr="009373C0">
              <w:rPr>
                <w:rStyle w:val="notranslate"/>
                <w:rFonts w:ascii="Tahoma" w:hAnsi="Tahoma" w:cs="Tahoma"/>
                <w:color w:val="000000"/>
                <w:szCs w:val="20"/>
              </w:rPr>
              <w:t>лажность</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 </w:t>
            </w:r>
            <w:r>
              <w:rPr>
                <w:rStyle w:val="notranslate"/>
                <w:rFonts w:ascii="Tahoma" w:hAnsi="Tahoma" w:cs="Tahoma"/>
                <w:color w:val="000000"/>
                <w:szCs w:val="20"/>
              </w:rPr>
              <w:t>&lt;95</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rPr>
                <w:rStyle w:val="notranslate"/>
                <w:rFonts w:ascii="Tahoma" w:hAnsi="Tahoma" w:cs="Tahoma"/>
                <w:color w:val="000000"/>
                <w:szCs w:val="20"/>
              </w:rPr>
            </w:pPr>
            <w:r>
              <w:rPr>
                <w:rStyle w:val="notranslate"/>
                <w:rFonts w:ascii="Tahoma" w:hAnsi="Tahoma" w:cs="Tahoma"/>
                <w:color w:val="000000"/>
                <w:szCs w:val="20"/>
                <w:lang w:val="ru-RU"/>
              </w:rPr>
              <w:t>В</w:t>
            </w:r>
            <w:r w:rsidRPr="009373C0">
              <w:rPr>
                <w:rStyle w:val="notranslate"/>
                <w:rFonts w:ascii="Tahoma" w:hAnsi="Tahoma" w:cs="Tahoma"/>
                <w:color w:val="000000"/>
                <w:szCs w:val="20"/>
              </w:rPr>
              <w:t>ысота над уровнем моря</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м</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Pr>
                <w:rStyle w:val="notranslate"/>
                <w:rFonts w:ascii="Tahoma" w:hAnsi="Tahoma" w:cs="Tahoma"/>
                <w:color w:val="000000"/>
                <w:szCs w:val="20"/>
                <w:lang w:val="ru-RU"/>
              </w:rPr>
              <w:t>д</w:t>
            </w:r>
            <w:r>
              <w:rPr>
                <w:rStyle w:val="notranslate"/>
                <w:rFonts w:ascii="Tahoma" w:hAnsi="Tahoma" w:cs="Tahoma"/>
                <w:color w:val="000000"/>
                <w:szCs w:val="20"/>
                <w:lang w:val="en-US"/>
              </w:rPr>
              <w:t xml:space="preserve">о </w:t>
            </w:r>
            <w:r>
              <w:rPr>
                <w:rStyle w:val="notranslate"/>
                <w:rFonts w:ascii="Tahoma" w:hAnsi="Tahoma" w:cs="Tahoma"/>
                <w:color w:val="000000"/>
                <w:szCs w:val="20"/>
                <w:lang w:val="ru-RU"/>
              </w:rPr>
              <w:t>3</w:t>
            </w:r>
            <w:r w:rsidRPr="009373C0">
              <w:rPr>
                <w:rStyle w:val="notranslate"/>
                <w:rFonts w:ascii="Tahoma" w:hAnsi="Tahoma" w:cs="Tahoma"/>
                <w:color w:val="000000"/>
                <w:szCs w:val="20"/>
              </w:rPr>
              <w:t>000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rPr>
                <w:rStyle w:val="notranslate"/>
                <w:rFonts w:ascii="Tahoma" w:hAnsi="Tahoma" w:cs="Tahoma"/>
                <w:color w:val="000000"/>
                <w:szCs w:val="20"/>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F150C9" w:rsidRDefault="001E6956" w:rsidP="007A4497">
            <w:pPr>
              <w:rPr>
                <w:rStyle w:val="notranslate"/>
                <w:rFonts w:ascii="Tahoma" w:hAnsi="Tahoma" w:cs="Tahoma"/>
                <w:color w:val="000000"/>
                <w:szCs w:val="20"/>
                <w:lang w:val="ru-RU"/>
              </w:rPr>
            </w:pPr>
            <w:r>
              <w:rPr>
                <w:rStyle w:val="notranslate"/>
                <w:rFonts w:ascii="Tahoma" w:hAnsi="Tahoma" w:cs="Tahoma"/>
                <w:color w:val="000000"/>
                <w:szCs w:val="20"/>
              </w:rPr>
              <w:t>Вес</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кг</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D64B3C">
            <w:pPr>
              <w:jc w:val="center"/>
              <w:rPr>
                <w:rStyle w:val="notranslate"/>
                <w:rFonts w:ascii="Tahoma" w:hAnsi="Tahoma" w:cs="Tahoma"/>
                <w:color w:val="000000"/>
                <w:szCs w:val="20"/>
              </w:rPr>
            </w:pPr>
            <w:r w:rsidRPr="009373C0">
              <w:rPr>
                <w:rStyle w:val="notranslate"/>
                <w:rFonts w:ascii="Tahoma" w:hAnsi="Tahoma" w:cs="Tahoma"/>
                <w:color w:val="000000"/>
                <w:szCs w:val="20"/>
              </w:rPr>
              <w:t>2</w:t>
            </w:r>
            <w:r>
              <w:rPr>
                <w:rStyle w:val="notranslate"/>
                <w:rFonts w:ascii="Tahoma" w:hAnsi="Tahoma" w:cs="Tahoma"/>
                <w:color w:val="000000"/>
                <w:szCs w:val="20"/>
                <w:lang w:val="ru-RU"/>
              </w:rPr>
              <w:t>1</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8D7198">
            <w:pPr>
              <w:rPr>
                <w:rStyle w:val="notranslate"/>
                <w:rFonts w:ascii="Tahoma" w:hAnsi="Tahoma" w:cs="Tahoma"/>
                <w:color w:val="000000"/>
                <w:szCs w:val="20"/>
              </w:rPr>
            </w:pPr>
            <w:r>
              <w:rPr>
                <w:rStyle w:val="notranslate"/>
                <w:rFonts w:ascii="Tahoma" w:hAnsi="Tahoma" w:cs="Tahoma"/>
                <w:color w:val="000000"/>
                <w:szCs w:val="20"/>
                <w:lang w:val="ru-RU"/>
              </w:rPr>
              <w:t>Р</w:t>
            </w:r>
            <w:r w:rsidRPr="009373C0">
              <w:rPr>
                <w:rStyle w:val="notranslate"/>
                <w:rFonts w:ascii="Tahoma" w:hAnsi="Tahoma" w:cs="Tahoma"/>
                <w:color w:val="000000"/>
                <w:szCs w:val="20"/>
              </w:rPr>
              <w:t>азмеры</w:t>
            </w:r>
            <w:r>
              <w:rPr>
                <w:rStyle w:val="notranslate"/>
                <w:rFonts w:ascii="Tahoma" w:hAnsi="Tahoma" w:cs="Tahoma"/>
                <w:color w:val="000000"/>
                <w:szCs w:val="20"/>
                <w:lang w:val="ru-RU"/>
              </w:rPr>
              <w:t xml:space="preserve"> </w:t>
            </w:r>
            <w:r w:rsidRPr="009373C0">
              <w:rPr>
                <w:rStyle w:val="notranslate"/>
                <w:rFonts w:ascii="Tahoma" w:hAnsi="Tahoma" w:cs="Tahoma"/>
                <w:color w:val="000000"/>
                <w:szCs w:val="20"/>
              </w:rPr>
              <w:t>(глубина * ширина * высота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мм</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465 * 350 * 130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F150C9">
            <w:pPr>
              <w:rPr>
                <w:rStyle w:val="notranslate"/>
                <w:rFonts w:ascii="Tahoma" w:hAnsi="Tahoma" w:cs="Tahoma"/>
                <w:color w:val="000000"/>
                <w:szCs w:val="20"/>
              </w:rPr>
            </w:pPr>
            <w:r>
              <w:rPr>
                <w:rStyle w:val="notranslate"/>
                <w:rFonts w:ascii="Tahoma" w:hAnsi="Tahoma" w:cs="Tahoma"/>
                <w:color w:val="000000"/>
                <w:szCs w:val="20"/>
                <w:lang w:val="ru-RU"/>
              </w:rPr>
              <w:t xml:space="preserve">Степень защиты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 IP</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00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rPr>
                <w:rStyle w:val="notranslate"/>
                <w:rFonts w:ascii="Tahoma" w:hAnsi="Tahoma" w:cs="Tahoma"/>
                <w:color w:val="000000"/>
                <w:szCs w:val="20"/>
                <w:lang w:val="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BB78C7" w:rsidRDefault="001E6956" w:rsidP="007A4497">
            <w:pPr>
              <w:rPr>
                <w:rStyle w:val="notranslate"/>
                <w:rFonts w:ascii="Tahoma" w:hAnsi="Tahoma" w:cs="Tahoma"/>
                <w:color w:val="000000"/>
                <w:szCs w:val="20"/>
                <w:lang w:val="ru-RU"/>
              </w:rPr>
            </w:pPr>
            <w:r>
              <w:rPr>
                <w:rStyle w:val="notranslate"/>
                <w:rFonts w:ascii="Tahoma" w:hAnsi="Tahoma" w:cs="Tahoma"/>
                <w:color w:val="000000"/>
                <w:szCs w:val="20"/>
                <w:lang w:val="ru-RU"/>
              </w:rPr>
              <w:t xml:space="preserve">Гарантийный срок службы </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лет</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9373C0" w:rsidRDefault="001E6956" w:rsidP="007A4497">
            <w:pPr>
              <w:jc w:val="center"/>
              <w:rPr>
                <w:rStyle w:val="notranslate"/>
                <w:rFonts w:ascii="Tahoma" w:hAnsi="Tahoma" w:cs="Tahoma"/>
                <w:color w:val="000000"/>
                <w:szCs w:val="20"/>
              </w:rPr>
            </w:pPr>
            <w:r w:rsidRPr="009373C0">
              <w:rPr>
                <w:rStyle w:val="notranslate"/>
                <w:rFonts w:ascii="Tahoma" w:hAnsi="Tahoma" w:cs="Tahoma"/>
                <w:color w:val="000000"/>
                <w:szCs w:val="20"/>
              </w:rPr>
              <w:t>2</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BB78C7" w:rsidRDefault="001E6956" w:rsidP="007A4497">
            <w:pPr>
              <w:rPr>
                <w:rStyle w:val="notranslate"/>
                <w:rFonts w:ascii="Tahoma" w:hAnsi="Tahoma" w:cs="Tahoma"/>
                <w:color w:val="000000"/>
                <w:szCs w:val="20"/>
                <w:lang w:val="ru-RU"/>
              </w:rPr>
            </w:pPr>
            <w:r>
              <w:rPr>
                <w:rStyle w:val="notranslate"/>
                <w:rFonts w:ascii="Tahoma" w:hAnsi="Tahoma" w:cs="Tahoma"/>
                <w:color w:val="000000"/>
                <w:szCs w:val="20"/>
                <w:lang w:val="ru-RU"/>
              </w:rPr>
              <w:t>Срок службы</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BB78C7"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лет</w:t>
            </w: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Pr="00BB78C7"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20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rPr>
                <w:rStyle w:val="notranslate"/>
                <w:rFonts w:ascii="Tahoma" w:hAnsi="Tahoma" w:cs="Tahoma"/>
                <w:color w:val="000000"/>
                <w:szCs w:val="20"/>
                <w:lang w:val="ru-RU"/>
              </w:rPr>
            </w:pP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rPr>
                <w:rStyle w:val="notranslate"/>
                <w:rFonts w:ascii="Tahoma" w:hAnsi="Tahoma" w:cs="Tahoma"/>
                <w:color w:val="000000"/>
                <w:szCs w:val="20"/>
                <w:lang w:val="ru-RU"/>
              </w:rPr>
            </w:pPr>
            <w:r>
              <w:rPr>
                <w:rStyle w:val="notranslate"/>
                <w:rFonts w:ascii="Tahoma" w:hAnsi="Tahoma" w:cs="Tahoma"/>
                <w:color w:val="000000"/>
                <w:szCs w:val="20"/>
                <w:lang w:val="ru-RU"/>
              </w:rPr>
              <w:t>Подключение к звену постоянного тока</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М10</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rPr>
                <w:rStyle w:val="notranslate"/>
                <w:rFonts w:ascii="Tahoma" w:hAnsi="Tahoma" w:cs="Tahoma"/>
                <w:color w:val="000000"/>
                <w:szCs w:val="20"/>
                <w:lang w:val="ru-RU"/>
              </w:rPr>
            </w:pPr>
            <w:r>
              <w:rPr>
                <w:rStyle w:val="notranslate"/>
                <w:rFonts w:ascii="Tahoma" w:hAnsi="Tahoma" w:cs="Tahoma"/>
                <w:color w:val="000000"/>
                <w:szCs w:val="20"/>
                <w:lang w:val="ru-RU"/>
              </w:rPr>
              <w:t>Крепление самого блока тормозного сопротивления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М8</w:t>
            </w:r>
          </w:p>
        </w:tc>
      </w:tr>
      <w:tr w:rsidR="001E6956" w:rsidRPr="00E67083" w:rsidTr="00886205">
        <w:trPr>
          <w:trHeight w:val="272"/>
          <w:jc w:val="center"/>
        </w:trPr>
        <w:tc>
          <w:tcPr>
            <w:tcW w:w="7977"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E04CD0">
            <w:pPr>
              <w:rPr>
                <w:rStyle w:val="notranslate"/>
                <w:rFonts w:ascii="Tahoma" w:hAnsi="Tahoma" w:cs="Tahoma"/>
                <w:color w:val="000000"/>
                <w:szCs w:val="20"/>
                <w:lang w:val="ru-RU"/>
              </w:rPr>
            </w:pPr>
            <w:r>
              <w:rPr>
                <w:rStyle w:val="notranslate"/>
                <w:rFonts w:ascii="Tahoma" w:hAnsi="Tahoma" w:cs="Tahoma"/>
                <w:color w:val="000000"/>
                <w:szCs w:val="20"/>
                <w:lang w:val="ru-RU"/>
              </w:rPr>
              <w:t>Подключение проводника заземления</w:t>
            </w:r>
          </w:p>
        </w:tc>
        <w:tc>
          <w:tcPr>
            <w:tcW w:w="0" w:type="auto"/>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p>
        </w:tc>
        <w:tc>
          <w:tcPr>
            <w:tcW w:w="1740" w:type="dxa"/>
            <w:tcBorders>
              <w:top w:val="single" w:sz="6" w:space="0" w:color="000000"/>
              <w:left w:val="single" w:sz="6" w:space="0" w:color="000000"/>
              <w:bottom w:val="single" w:sz="6" w:space="0" w:color="000000"/>
              <w:right w:val="single" w:sz="6" w:space="0" w:color="000000"/>
            </w:tcBorders>
            <w:tcMar>
              <w:top w:w="0" w:type="dxa"/>
              <w:left w:w="108" w:type="dxa"/>
              <w:bottom w:w="0" w:type="dxa"/>
              <w:right w:w="108" w:type="dxa"/>
            </w:tcMar>
            <w:vAlign w:val="center"/>
          </w:tcPr>
          <w:p w:rsidR="001E6956" w:rsidRDefault="001E6956" w:rsidP="007A4497">
            <w:pPr>
              <w:jc w:val="center"/>
              <w:rPr>
                <w:rStyle w:val="notranslate"/>
                <w:rFonts w:ascii="Tahoma" w:hAnsi="Tahoma" w:cs="Tahoma"/>
                <w:color w:val="000000"/>
                <w:szCs w:val="20"/>
                <w:lang w:val="ru-RU"/>
              </w:rPr>
            </w:pPr>
            <w:r>
              <w:rPr>
                <w:rStyle w:val="notranslate"/>
                <w:rFonts w:ascii="Tahoma" w:hAnsi="Tahoma" w:cs="Tahoma"/>
                <w:color w:val="000000"/>
                <w:szCs w:val="20"/>
                <w:lang w:val="ru-RU"/>
              </w:rPr>
              <w:t>М8</w:t>
            </w:r>
          </w:p>
        </w:tc>
      </w:tr>
    </w:tbl>
    <w:p w:rsidR="001E6956" w:rsidRDefault="001E6956" w:rsidP="00E04CD0">
      <w:pPr>
        <w:pStyle w:val="NormalWeb"/>
        <w:jc w:val="center"/>
        <w:rPr>
          <w:rStyle w:val="notranslate"/>
          <w:rFonts w:ascii="Tahoma" w:hAnsi="Tahoma" w:cs="Tahoma"/>
          <w:color w:val="000000"/>
          <w:sz w:val="20"/>
          <w:szCs w:val="20"/>
          <w:lang w:val="ru-RU"/>
        </w:rPr>
      </w:pPr>
      <w:r>
        <w:rPr>
          <w:rStyle w:val="notranslate"/>
          <w:rFonts w:ascii="Tahoma" w:hAnsi="Tahoma" w:cs="Tahoma"/>
          <w:b/>
          <w:bCs/>
          <w:caps/>
          <w:color w:val="000000"/>
          <w:sz w:val="22"/>
          <w:szCs w:val="22"/>
          <w:lang w:val="ru-RU"/>
        </w:rPr>
        <w:t>7</w:t>
      </w:r>
      <w:r>
        <w:rPr>
          <w:color w:val="000000"/>
          <w:sz w:val="14"/>
          <w:szCs w:val="14"/>
        </w:rPr>
        <w:t>     </w:t>
      </w:r>
      <w:r>
        <w:rPr>
          <w:rStyle w:val="notranslate"/>
          <w:rFonts w:ascii="Tahoma" w:hAnsi="Tahoma" w:cs="Tahoma"/>
          <w:b/>
          <w:bCs/>
          <w:caps/>
          <w:color w:val="000000"/>
          <w:sz w:val="22"/>
          <w:szCs w:val="22"/>
          <w:lang w:val="ru-RU"/>
        </w:rPr>
        <w:t>Внешний вид таблички</w:t>
      </w:r>
    </w:p>
    <w:p w:rsidR="001E6956" w:rsidRDefault="001E6956" w:rsidP="008F2A81">
      <w:pPr>
        <w:pStyle w:val="NormalWeb"/>
        <w:jc w:val="both"/>
        <w:rPr>
          <w:rStyle w:val="notranslate"/>
          <w:rFonts w:ascii="Tahoma" w:hAnsi="Tahoma" w:cs="Tahoma"/>
          <w:color w:val="000000"/>
          <w:sz w:val="20"/>
          <w:szCs w:val="20"/>
          <w:lang w:val="ru-RU"/>
        </w:rPr>
      </w:pP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tblPr>
      <w:tblGrid>
        <w:gridCol w:w="3369"/>
        <w:gridCol w:w="3685"/>
        <w:gridCol w:w="3260"/>
      </w:tblGrid>
      <w:tr w:rsidR="001E6956" w:rsidRPr="0056212E" w:rsidTr="005B0EE3">
        <w:tc>
          <w:tcPr>
            <w:tcW w:w="10314" w:type="dxa"/>
            <w:gridSpan w:val="3"/>
          </w:tcPr>
          <w:p w:rsidR="001E6956" w:rsidRPr="005B0EE3" w:rsidRDefault="001E6956" w:rsidP="005B0EE3">
            <w:pPr>
              <w:pStyle w:val="NormalWeb"/>
              <w:ind w:left="-57" w:right="-57"/>
              <w:jc w:val="center"/>
              <w:rPr>
                <w:rStyle w:val="notranslate"/>
                <w:rFonts w:ascii="Tahoma" w:hAnsi="Tahoma" w:cs="Tahoma"/>
                <w:b/>
                <w:color w:val="000000"/>
                <w:sz w:val="28"/>
                <w:szCs w:val="28"/>
                <w:lang w:val="ru-RU"/>
              </w:rPr>
            </w:pPr>
            <w:r w:rsidRPr="005B0EE3">
              <w:rPr>
                <w:rStyle w:val="notranslate"/>
                <w:rFonts w:ascii="Tahoma" w:hAnsi="Tahoma" w:cs="Tahoma"/>
                <w:b/>
                <w:color w:val="000000"/>
                <w:sz w:val="28"/>
                <w:szCs w:val="28"/>
                <w:lang w:val="ru-RU"/>
              </w:rPr>
              <w:t>Резистор тормозного прерывателя серии РТП-600Т (0,42)</w:t>
            </w:r>
          </w:p>
        </w:tc>
      </w:tr>
      <w:tr w:rsidR="001E6956" w:rsidRPr="0056212E" w:rsidTr="005B0EE3">
        <w:tc>
          <w:tcPr>
            <w:tcW w:w="3369" w:type="dxa"/>
            <w:vAlign w:val="center"/>
          </w:tcPr>
          <w:p w:rsidR="001E6956" w:rsidRPr="005B0EE3" w:rsidRDefault="001E6956" w:rsidP="005B0EE3">
            <w:pPr>
              <w:pStyle w:val="NormalWeb"/>
              <w:ind w:left="-57" w:right="-57"/>
              <w:jc w:val="center"/>
              <w:rPr>
                <w:rStyle w:val="notranslate"/>
                <w:rFonts w:ascii="Tahoma" w:hAnsi="Tahoma" w:cs="Tahoma"/>
                <w:b/>
                <w:color w:val="000000"/>
                <w:sz w:val="20"/>
                <w:szCs w:val="20"/>
                <w:lang w:val="ru-RU"/>
              </w:rPr>
            </w:pPr>
          </w:p>
        </w:tc>
        <w:tc>
          <w:tcPr>
            <w:tcW w:w="3685" w:type="dxa"/>
          </w:tcPr>
          <w:p w:rsidR="001E6956" w:rsidRPr="005B0EE3" w:rsidRDefault="001E6956" w:rsidP="005B0EE3">
            <w:pPr>
              <w:pStyle w:val="NormalWeb"/>
              <w:spacing w:before="120" w:after="120"/>
              <w:ind w:left="-57" w:right="-57"/>
              <w:jc w:val="both"/>
              <w:rPr>
                <w:rStyle w:val="notranslate"/>
                <w:rFonts w:ascii="Tahoma" w:hAnsi="Tahoma" w:cs="Tahoma"/>
                <w:b/>
                <w:color w:val="000000"/>
                <w:sz w:val="20"/>
                <w:szCs w:val="20"/>
                <w:lang w:val="en-US"/>
              </w:rPr>
            </w:pPr>
          </w:p>
        </w:tc>
        <w:tc>
          <w:tcPr>
            <w:tcW w:w="3260" w:type="dxa"/>
            <w:vAlign w:val="center"/>
          </w:tcPr>
          <w:p w:rsidR="001E6956" w:rsidRPr="005B0EE3" w:rsidRDefault="001E6956" w:rsidP="005B0EE3">
            <w:pPr>
              <w:pStyle w:val="NormalWeb"/>
              <w:spacing w:before="120" w:after="120" w:line="480" w:lineRule="auto"/>
              <w:ind w:left="-57" w:right="-57"/>
              <w:rPr>
                <w:rStyle w:val="notranslate"/>
                <w:rFonts w:ascii="Tahoma" w:hAnsi="Tahoma" w:cs="Tahoma"/>
                <w:b/>
                <w:color w:val="000000"/>
                <w:sz w:val="20"/>
                <w:szCs w:val="20"/>
                <w:lang w:val="ru-RU"/>
              </w:rPr>
            </w:pPr>
            <w:r w:rsidRPr="005B0EE3">
              <w:rPr>
                <w:rStyle w:val="notranslate"/>
                <w:rFonts w:ascii="Tahoma" w:hAnsi="Tahoma" w:cs="Tahoma"/>
                <w:b/>
                <w:color w:val="000000"/>
                <w:sz w:val="20"/>
                <w:szCs w:val="20"/>
                <w:lang w:val="ru-RU"/>
              </w:rPr>
              <w:t>Дата изг. «___» ______ 20____г.</w:t>
            </w:r>
          </w:p>
          <w:p w:rsidR="001E6956" w:rsidRPr="005B0EE3" w:rsidRDefault="001E6956" w:rsidP="005B0EE3">
            <w:pPr>
              <w:pStyle w:val="NormalWeb"/>
              <w:spacing w:before="120" w:after="120" w:line="480" w:lineRule="auto"/>
              <w:ind w:left="-57" w:right="-57"/>
              <w:rPr>
                <w:rStyle w:val="notranslate"/>
                <w:rFonts w:ascii="Tahoma" w:hAnsi="Tahoma" w:cs="Tahoma"/>
                <w:b/>
                <w:color w:val="000000"/>
                <w:lang w:val="ru-RU"/>
              </w:rPr>
            </w:pPr>
            <w:r w:rsidRPr="005B0EE3">
              <w:rPr>
                <w:rStyle w:val="notranslate"/>
                <w:rFonts w:ascii="Tahoma" w:hAnsi="Tahoma" w:cs="Tahoma"/>
                <w:b/>
                <w:color w:val="000000"/>
                <w:sz w:val="20"/>
                <w:szCs w:val="20"/>
                <w:lang w:val="ru-RU"/>
              </w:rPr>
              <w:t>Зав. № ________________</w:t>
            </w:r>
          </w:p>
        </w:tc>
      </w:tr>
      <w:tr w:rsidR="001E6956" w:rsidRPr="0056212E" w:rsidTr="005B0EE3">
        <w:tc>
          <w:tcPr>
            <w:tcW w:w="3369"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ru-RU"/>
              </w:rPr>
            </w:pPr>
            <w:r w:rsidRPr="005B0EE3">
              <w:rPr>
                <w:rStyle w:val="notranslate"/>
                <w:rFonts w:ascii="Tahoma" w:hAnsi="Tahoma" w:cs="Tahoma"/>
                <w:b/>
                <w:color w:val="000000"/>
                <w:sz w:val="18"/>
                <w:szCs w:val="18"/>
                <w:lang w:val="ru-RU"/>
              </w:rPr>
              <w:t>Номинальная мощность – 600 кВт</w:t>
            </w:r>
          </w:p>
        </w:tc>
        <w:tc>
          <w:tcPr>
            <w:tcW w:w="3685"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ru-RU"/>
              </w:rPr>
            </w:pPr>
            <w:r w:rsidRPr="005B0EE3">
              <w:rPr>
                <w:rStyle w:val="notranslate"/>
                <w:rFonts w:ascii="Tahoma" w:hAnsi="Tahoma" w:cs="Tahoma"/>
                <w:b/>
                <w:color w:val="000000"/>
                <w:sz w:val="18"/>
                <w:szCs w:val="18"/>
                <w:lang w:val="ru-RU"/>
              </w:rPr>
              <w:t>Сопротивление – _________ Ом</w:t>
            </w:r>
          </w:p>
        </w:tc>
        <w:tc>
          <w:tcPr>
            <w:tcW w:w="3260"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ru-RU"/>
              </w:rPr>
            </w:pPr>
            <w:r w:rsidRPr="005B0EE3">
              <w:rPr>
                <w:rStyle w:val="notranslate"/>
                <w:rFonts w:ascii="Tahoma" w:hAnsi="Tahoma" w:cs="Tahoma"/>
                <w:b/>
                <w:color w:val="000000"/>
                <w:sz w:val="18"/>
                <w:szCs w:val="18"/>
                <w:lang w:val="ru-RU"/>
              </w:rPr>
              <w:t>Допуск сопротивления ±5%</w:t>
            </w:r>
          </w:p>
        </w:tc>
      </w:tr>
      <w:tr w:rsidR="001E6956" w:rsidRPr="0056212E" w:rsidTr="005B0EE3">
        <w:tc>
          <w:tcPr>
            <w:tcW w:w="3369"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ru-RU"/>
              </w:rPr>
            </w:pPr>
            <w:r w:rsidRPr="005B0EE3">
              <w:rPr>
                <w:rStyle w:val="notranslate"/>
                <w:rFonts w:ascii="Tahoma" w:hAnsi="Tahoma" w:cs="Tahoma"/>
                <w:b/>
                <w:color w:val="000000"/>
                <w:sz w:val="18"/>
                <w:szCs w:val="18"/>
                <w:lang w:val="ru-RU"/>
              </w:rPr>
              <w:t>Тепловой дрейф – 0,047%</w:t>
            </w:r>
          </w:p>
        </w:tc>
        <w:tc>
          <w:tcPr>
            <w:tcW w:w="3685"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en-US"/>
              </w:rPr>
            </w:pPr>
            <w:r w:rsidRPr="005B0EE3">
              <w:rPr>
                <w:rStyle w:val="notranslate"/>
                <w:rFonts w:ascii="Tahoma" w:hAnsi="Tahoma" w:cs="Tahoma"/>
                <w:b/>
                <w:color w:val="000000"/>
                <w:sz w:val="18"/>
                <w:szCs w:val="18"/>
                <w:lang w:val="ru-RU"/>
              </w:rPr>
              <w:t>Номинальное напряжение – 1250</w:t>
            </w:r>
            <w:r w:rsidRPr="005B0EE3">
              <w:rPr>
                <w:rStyle w:val="notranslate"/>
                <w:rFonts w:ascii="Tahoma" w:hAnsi="Tahoma" w:cs="Tahoma"/>
                <w:b/>
                <w:color w:val="000000"/>
                <w:sz w:val="18"/>
                <w:szCs w:val="18"/>
                <w:lang w:val="en-US"/>
              </w:rPr>
              <w:t>V</w:t>
            </w:r>
          </w:p>
        </w:tc>
        <w:tc>
          <w:tcPr>
            <w:tcW w:w="3260"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ru-RU"/>
              </w:rPr>
            </w:pPr>
            <w:r w:rsidRPr="005B0EE3">
              <w:rPr>
                <w:rStyle w:val="notranslate"/>
                <w:rFonts w:ascii="Tahoma" w:hAnsi="Tahoma" w:cs="Tahoma"/>
                <w:b/>
                <w:color w:val="000000"/>
                <w:sz w:val="18"/>
                <w:szCs w:val="18"/>
                <w:lang w:val="en-US"/>
              </w:rPr>
              <w:t>Max.</w:t>
            </w:r>
            <w:r w:rsidRPr="005B0EE3">
              <w:rPr>
                <w:rStyle w:val="notranslate"/>
                <w:rFonts w:ascii="Tahoma" w:hAnsi="Tahoma" w:cs="Tahoma"/>
                <w:b/>
                <w:color w:val="000000"/>
                <w:sz w:val="18"/>
                <w:szCs w:val="18"/>
                <w:lang w:val="ru-RU"/>
              </w:rPr>
              <w:t xml:space="preserve"> пиковый ток – 1 500 А</w:t>
            </w:r>
          </w:p>
        </w:tc>
      </w:tr>
      <w:tr w:rsidR="001E6956" w:rsidRPr="0056212E" w:rsidTr="005B0EE3">
        <w:tc>
          <w:tcPr>
            <w:tcW w:w="3369"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ru-RU"/>
              </w:rPr>
            </w:pPr>
            <w:r w:rsidRPr="005B0EE3">
              <w:rPr>
                <w:rStyle w:val="notranslate"/>
                <w:rFonts w:ascii="Tahoma" w:hAnsi="Tahoma" w:cs="Tahoma"/>
                <w:b/>
                <w:color w:val="000000"/>
                <w:sz w:val="18"/>
                <w:szCs w:val="18"/>
                <w:lang w:val="en-US"/>
              </w:rPr>
              <w:t>Вес</w:t>
            </w:r>
            <w:r w:rsidRPr="005B0EE3">
              <w:rPr>
                <w:rStyle w:val="notranslate"/>
                <w:rFonts w:ascii="Tahoma" w:hAnsi="Tahoma" w:cs="Tahoma"/>
                <w:b/>
                <w:color w:val="000000"/>
                <w:sz w:val="18"/>
                <w:szCs w:val="18"/>
                <w:lang w:val="ru-RU"/>
              </w:rPr>
              <w:t xml:space="preserve"> – </w:t>
            </w:r>
            <w:smartTag w:uri="urn:schemas-microsoft-com:office:smarttags" w:element="metricconverter">
              <w:smartTagPr>
                <w:attr w:name="ProductID" w:val="20 кг"/>
              </w:smartTagPr>
              <w:r w:rsidRPr="005B0EE3">
                <w:rPr>
                  <w:rStyle w:val="notranslate"/>
                  <w:rFonts w:ascii="Tahoma" w:hAnsi="Tahoma" w:cs="Tahoma"/>
                  <w:b/>
                  <w:color w:val="000000"/>
                  <w:sz w:val="18"/>
                  <w:szCs w:val="18"/>
                  <w:lang w:val="ru-RU"/>
                </w:rPr>
                <w:t>20 кг</w:t>
              </w:r>
            </w:smartTag>
          </w:p>
        </w:tc>
        <w:tc>
          <w:tcPr>
            <w:tcW w:w="3685"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ru-RU"/>
              </w:rPr>
            </w:pPr>
            <w:r w:rsidRPr="005B0EE3">
              <w:rPr>
                <w:rStyle w:val="notranslate"/>
                <w:rFonts w:ascii="Tahoma" w:hAnsi="Tahoma" w:cs="Tahoma"/>
                <w:b/>
                <w:color w:val="000000"/>
                <w:sz w:val="18"/>
                <w:szCs w:val="18"/>
                <w:lang w:val="ru-RU"/>
              </w:rPr>
              <w:t>Размер 465х350х130</w:t>
            </w:r>
          </w:p>
        </w:tc>
        <w:tc>
          <w:tcPr>
            <w:tcW w:w="3260" w:type="dxa"/>
            <w:vAlign w:val="center"/>
          </w:tcPr>
          <w:p w:rsidR="001E6956" w:rsidRPr="005B0EE3" w:rsidRDefault="001E6956" w:rsidP="005B0EE3">
            <w:pPr>
              <w:pStyle w:val="NormalWeb"/>
              <w:spacing w:before="120" w:after="120"/>
              <w:ind w:left="-57" w:right="-57"/>
              <w:jc w:val="center"/>
              <w:rPr>
                <w:rStyle w:val="notranslate"/>
                <w:rFonts w:ascii="Tahoma" w:hAnsi="Tahoma" w:cs="Tahoma"/>
                <w:b/>
                <w:color w:val="000000"/>
                <w:sz w:val="18"/>
                <w:szCs w:val="18"/>
                <w:lang w:val="en-US"/>
              </w:rPr>
            </w:pPr>
            <w:r w:rsidRPr="005B0EE3">
              <w:rPr>
                <w:rStyle w:val="notranslate"/>
                <w:rFonts w:ascii="Tahoma" w:hAnsi="Tahoma" w:cs="Tahoma"/>
                <w:b/>
                <w:color w:val="000000"/>
                <w:sz w:val="18"/>
                <w:szCs w:val="18"/>
                <w:lang w:val="en-US"/>
              </w:rPr>
              <w:t>Степ</w:t>
            </w:r>
            <w:r w:rsidRPr="005B0EE3">
              <w:rPr>
                <w:rStyle w:val="notranslate"/>
                <w:rFonts w:ascii="Tahoma" w:hAnsi="Tahoma" w:cs="Tahoma"/>
                <w:b/>
                <w:color w:val="000000"/>
                <w:sz w:val="18"/>
                <w:szCs w:val="18"/>
                <w:lang w:val="ru-RU"/>
              </w:rPr>
              <w:t xml:space="preserve">ень защиты – </w:t>
            </w:r>
            <w:r w:rsidRPr="005B0EE3">
              <w:rPr>
                <w:rStyle w:val="notranslate"/>
                <w:rFonts w:ascii="Tahoma" w:hAnsi="Tahoma" w:cs="Tahoma"/>
                <w:b/>
                <w:color w:val="000000"/>
                <w:sz w:val="18"/>
                <w:szCs w:val="18"/>
                <w:lang w:val="en-US"/>
              </w:rPr>
              <w:t>IP00</w:t>
            </w:r>
          </w:p>
        </w:tc>
      </w:tr>
    </w:tbl>
    <w:p w:rsidR="001E6956" w:rsidRDefault="001E6956" w:rsidP="008F2A81">
      <w:pPr>
        <w:pStyle w:val="NormalWeb"/>
        <w:jc w:val="both"/>
        <w:rPr>
          <w:rStyle w:val="notranslate"/>
          <w:rFonts w:ascii="Tahoma" w:hAnsi="Tahoma" w:cs="Tahoma"/>
          <w:color w:val="000000"/>
          <w:sz w:val="20"/>
          <w:szCs w:val="20"/>
          <w:lang w:val="ru-RU"/>
        </w:rPr>
      </w:pPr>
    </w:p>
    <w:p w:rsidR="001E6956" w:rsidRPr="002B5B34" w:rsidRDefault="001E6956" w:rsidP="00F123C7">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en-US"/>
        </w:rPr>
        <w:t>8</w:t>
      </w:r>
      <w:r>
        <w:rPr>
          <w:color w:val="000000"/>
          <w:sz w:val="14"/>
          <w:szCs w:val="14"/>
        </w:rPr>
        <w:t>     </w:t>
      </w:r>
      <w:r>
        <w:rPr>
          <w:rStyle w:val="notranslate"/>
          <w:rFonts w:ascii="Tahoma" w:hAnsi="Tahoma" w:cs="Tahoma"/>
          <w:b/>
          <w:bCs/>
          <w:caps/>
          <w:color w:val="000000"/>
          <w:sz w:val="22"/>
          <w:szCs w:val="22"/>
          <w:lang w:val="ru-RU"/>
        </w:rPr>
        <w:t>Упаковка</w:t>
      </w:r>
    </w:p>
    <w:p w:rsidR="001E6956" w:rsidRPr="002B5B34" w:rsidRDefault="001E6956" w:rsidP="00F123C7">
      <w:pPr>
        <w:pStyle w:val="NormalWeb"/>
        <w:jc w:val="center"/>
        <w:rPr>
          <w:rStyle w:val="notranslate"/>
          <w:rFonts w:ascii="Tahoma" w:hAnsi="Tahoma" w:cs="Tahoma"/>
          <w:b/>
          <w:bCs/>
          <w:caps/>
          <w:color w:val="000000"/>
          <w:sz w:val="22"/>
          <w:szCs w:val="22"/>
          <w:lang w:val="ru-RU"/>
        </w:rPr>
      </w:pPr>
    </w:p>
    <w:p w:rsidR="001E6956" w:rsidRDefault="001E6956" w:rsidP="0056212E">
      <w:pPr>
        <w:pStyle w:val="NormalWeb"/>
        <w:ind w:firstLine="709"/>
        <w:jc w:val="both"/>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 xml:space="preserve">Изделие упаковывается на заводе изготовителе. Первоначально упаковывается в полиэтиленовую пузырьковую пленку, после оборачивается стрейч пленкой для защиты от влаги. </w:t>
      </w:r>
    </w:p>
    <w:p w:rsidR="001E6956" w:rsidRDefault="001E6956" w:rsidP="0056212E">
      <w:pPr>
        <w:pStyle w:val="NormalWeb"/>
        <w:ind w:firstLine="709"/>
        <w:jc w:val="both"/>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Паспорт Формата А4 упаковывается в полиэтиленовый файл и скотчем крепиться к упаковке блока.</w:t>
      </w:r>
    </w:p>
    <w:p w:rsidR="001E6956" w:rsidRDefault="001E6956" w:rsidP="0056212E">
      <w:pPr>
        <w:pStyle w:val="NormalWeb"/>
        <w:ind w:firstLine="709"/>
        <w:jc w:val="both"/>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Упакованное изделие с паспортом запечатывается в гофрированную коробку общим габаритом 500х400х170.</w:t>
      </w:r>
    </w:p>
    <w:p w:rsidR="001E6956" w:rsidRPr="0056212E" w:rsidRDefault="001E6956" w:rsidP="0056212E">
      <w:pPr>
        <w:pStyle w:val="NormalWeb"/>
        <w:ind w:firstLine="709"/>
        <w:jc w:val="both"/>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На упаковке отпечатываются соответствующие необходимые знаки транспортировки и наклейка с наименованием и общими характеристиками продукции.</w:t>
      </w:r>
    </w:p>
    <w:p w:rsidR="001E6956" w:rsidRPr="000F2C89" w:rsidRDefault="001E6956" w:rsidP="008F2A81">
      <w:pPr>
        <w:pStyle w:val="NormalWeb"/>
        <w:jc w:val="both"/>
        <w:rPr>
          <w:rStyle w:val="notranslate"/>
          <w:rFonts w:ascii="Tahoma" w:hAnsi="Tahoma" w:cs="Tahoma"/>
          <w:color w:val="000000"/>
          <w:sz w:val="20"/>
          <w:szCs w:val="20"/>
          <w:lang w:val="ru-RU"/>
        </w:rPr>
      </w:pPr>
    </w:p>
    <w:p w:rsidR="001E6956" w:rsidRDefault="001E6956" w:rsidP="00B6035F">
      <w:pPr>
        <w:pStyle w:val="NormalWeb"/>
        <w:jc w:val="center"/>
        <w:rPr>
          <w:rStyle w:val="notranslate"/>
          <w:rFonts w:ascii="Tahoma" w:hAnsi="Tahoma" w:cs="Tahoma"/>
          <w:b/>
          <w:bCs/>
          <w:caps/>
          <w:color w:val="000000"/>
          <w:sz w:val="22"/>
          <w:szCs w:val="22"/>
          <w:lang w:val="ru-RU"/>
        </w:rPr>
      </w:pPr>
      <w:r w:rsidRPr="000F2C89">
        <w:rPr>
          <w:rStyle w:val="notranslate"/>
          <w:rFonts w:ascii="Tahoma" w:hAnsi="Tahoma" w:cs="Tahoma"/>
          <w:b/>
          <w:bCs/>
          <w:caps/>
          <w:color w:val="000000"/>
          <w:sz w:val="22"/>
          <w:szCs w:val="22"/>
          <w:lang w:val="ru-RU"/>
        </w:rPr>
        <w:t>9</w:t>
      </w:r>
      <w:r>
        <w:rPr>
          <w:rStyle w:val="notranslate"/>
          <w:rFonts w:ascii="Tahoma" w:hAnsi="Tahoma" w:cs="Tahoma"/>
          <w:b/>
          <w:bCs/>
          <w:caps/>
          <w:color w:val="000000"/>
          <w:sz w:val="22"/>
          <w:szCs w:val="22"/>
          <w:lang w:val="ru-RU"/>
        </w:rPr>
        <w:t xml:space="preserve"> </w:t>
      </w:r>
      <w:r w:rsidRPr="00B6035F">
        <w:rPr>
          <w:rStyle w:val="notranslate"/>
          <w:rFonts w:ascii="Tahoma" w:hAnsi="Tahoma" w:cs="Tahoma"/>
          <w:b/>
          <w:bCs/>
          <w:caps/>
          <w:color w:val="000000"/>
          <w:sz w:val="22"/>
          <w:szCs w:val="22"/>
          <w:lang w:val="ru-RU"/>
        </w:rPr>
        <w:t xml:space="preserve">  </w:t>
      </w:r>
      <w:r>
        <w:rPr>
          <w:rStyle w:val="notranslate"/>
          <w:rFonts w:ascii="Tahoma" w:hAnsi="Tahoma" w:cs="Tahoma"/>
          <w:b/>
          <w:bCs/>
          <w:caps/>
          <w:color w:val="000000"/>
          <w:sz w:val="22"/>
          <w:szCs w:val="22"/>
          <w:lang w:val="ru-RU"/>
        </w:rPr>
        <w:t>данные об изготовителе</w:t>
      </w:r>
    </w:p>
    <w:p w:rsidR="001E6956" w:rsidRDefault="001E6956" w:rsidP="00B6035F">
      <w:pPr>
        <w:pStyle w:val="NormalWeb"/>
        <w:jc w:val="center"/>
        <w:rPr>
          <w:rStyle w:val="notranslate"/>
          <w:rFonts w:ascii="Tahoma" w:hAnsi="Tahoma" w:cs="Tahoma"/>
          <w:b/>
          <w:bCs/>
          <w:caps/>
          <w:color w:val="000000"/>
          <w:sz w:val="22"/>
          <w:szCs w:val="22"/>
          <w:lang w:val="ru-RU"/>
        </w:rPr>
      </w:pPr>
    </w:p>
    <w:p w:rsidR="001E6956" w:rsidRPr="00D21654" w:rsidRDefault="001E6956" w:rsidP="008F2A81">
      <w:pPr>
        <w:pStyle w:val="NormalWeb"/>
        <w:jc w:val="both"/>
        <w:rPr>
          <w:rStyle w:val="notranslate"/>
          <w:rFonts w:ascii="Tahoma" w:hAnsi="Tahoma" w:cs="Tahoma"/>
          <w:color w:val="000000"/>
          <w:sz w:val="20"/>
          <w:szCs w:val="20"/>
          <w:lang w:val="ru-RU"/>
        </w:rPr>
      </w:pPr>
    </w:p>
    <w:p w:rsidR="001E6956" w:rsidRDefault="001E6956" w:rsidP="00B6035F">
      <w:pPr>
        <w:pStyle w:val="NormalWeb"/>
        <w:jc w:val="center"/>
        <w:rPr>
          <w:rStyle w:val="notranslate"/>
          <w:rFonts w:ascii="Tahoma" w:hAnsi="Tahoma" w:cs="Tahoma"/>
          <w:b/>
          <w:bCs/>
          <w:caps/>
          <w:color w:val="000000"/>
          <w:sz w:val="22"/>
          <w:szCs w:val="22"/>
          <w:lang w:val="ru-RU"/>
        </w:rPr>
      </w:pPr>
      <w:r w:rsidRPr="002B5B34">
        <w:rPr>
          <w:rStyle w:val="notranslate"/>
          <w:rFonts w:ascii="Tahoma" w:hAnsi="Tahoma" w:cs="Tahoma"/>
          <w:b/>
          <w:bCs/>
          <w:caps/>
          <w:color w:val="000000"/>
          <w:sz w:val="22"/>
          <w:szCs w:val="22"/>
          <w:lang w:val="ru-RU"/>
        </w:rPr>
        <w:t>10</w:t>
      </w:r>
      <w:r>
        <w:rPr>
          <w:color w:val="000000"/>
          <w:sz w:val="14"/>
          <w:szCs w:val="14"/>
        </w:rPr>
        <w:t>     </w:t>
      </w:r>
      <w:r>
        <w:rPr>
          <w:rStyle w:val="notranslate"/>
          <w:rFonts w:ascii="Tahoma" w:hAnsi="Tahoma" w:cs="Tahoma"/>
          <w:b/>
          <w:bCs/>
          <w:caps/>
          <w:color w:val="000000"/>
          <w:sz w:val="22"/>
          <w:szCs w:val="22"/>
          <w:lang w:val="ru-RU"/>
        </w:rPr>
        <w:t>Содержание вредных химических элементов</w:t>
      </w:r>
    </w:p>
    <w:p w:rsidR="001E6956" w:rsidRDefault="001E6956" w:rsidP="00B6035F">
      <w:pPr>
        <w:pStyle w:val="NormalWeb"/>
        <w:jc w:val="center"/>
        <w:rPr>
          <w:rStyle w:val="notranslate"/>
          <w:rFonts w:ascii="Tahoma" w:hAnsi="Tahoma" w:cs="Tahoma"/>
          <w:color w:val="000000"/>
          <w:sz w:val="20"/>
          <w:szCs w:val="20"/>
          <w:lang w:val="ru-RU"/>
        </w:rPr>
      </w:pPr>
    </w:p>
    <w:p w:rsidR="001E6956" w:rsidRDefault="001E6956" w:rsidP="00B6035F">
      <w:pPr>
        <w:pStyle w:val="NormalWeb"/>
        <w:ind w:firstLine="709"/>
        <w:jc w:val="both"/>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Не содержит</w:t>
      </w:r>
    </w:p>
    <w:p w:rsidR="001E6956" w:rsidRDefault="001E6956" w:rsidP="00B6035F">
      <w:pPr>
        <w:pStyle w:val="NormalWeb"/>
        <w:jc w:val="both"/>
        <w:rPr>
          <w:rStyle w:val="notranslate"/>
          <w:rFonts w:ascii="Tahoma" w:hAnsi="Tahoma" w:cs="Tahoma"/>
          <w:color w:val="000000"/>
          <w:sz w:val="20"/>
          <w:szCs w:val="20"/>
          <w:lang w:val="ru-RU"/>
        </w:rPr>
      </w:pPr>
    </w:p>
    <w:p w:rsidR="001E6956" w:rsidRDefault="001E6956" w:rsidP="00B6035F">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ru-RU"/>
        </w:rPr>
        <w:t>1</w:t>
      </w:r>
      <w:r w:rsidRPr="002B5B34">
        <w:rPr>
          <w:rStyle w:val="notranslate"/>
          <w:rFonts w:ascii="Tahoma" w:hAnsi="Tahoma" w:cs="Tahoma"/>
          <w:b/>
          <w:bCs/>
          <w:caps/>
          <w:color w:val="000000"/>
          <w:sz w:val="22"/>
          <w:szCs w:val="22"/>
          <w:lang w:val="ru-RU"/>
        </w:rPr>
        <w:t>1</w:t>
      </w:r>
      <w:r>
        <w:rPr>
          <w:color w:val="000000"/>
          <w:sz w:val="14"/>
          <w:szCs w:val="14"/>
        </w:rPr>
        <w:t>     </w:t>
      </w:r>
      <w:r>
        <w:rPr>
          <w:rStyle w:val="notranslate"/>
          <w:rFonts w:ascii="Tahoma" w:hAnsi="Tahoma" w:cs="Tahoma"/>
          <w:b/>
          <w:bCs/>
          <w:caps/>
          <w:color w:val="000000"/>
          <w:sz w:val="22"/>
          <w:szCs w:val="22"/>
          <w:lang w:val="ru-RU"/>
        </w:rPr>
        <w:t>Содержание драгоценных металлов</w:t>
      </w:r>
    </w:p>
    <w:p w:rsidR="001E6956" w:rsidRDefault="001E6956" w:rsidP="00B6035F">
      <w:pPr>
        <w:pStyle w:val="NormalWeb"/>
        <w:jc w:val="both"/>
        <w:rPr>
          <w:rStyle w:val="notranslate"/>
          <w:rFonts w:ascii="Tahoma" w:hAnsi="Tahoma" w:cs="Tahoma"/>
          <w:color w:val="000000"/>
          <w:sz w:val="20"/>
          <w:szCs w:val="20"/>
          <w:lang w:val="ru-RU"/>
        </w:rPr>
      </w:pPr>
    </w:p>
    <w:p w:rsidR="001E6956" w:rsidRDefault="001E6956" w:rsidP="00B6035F">
      <w:pPr>
        <w:pStyle w:val="NormalWeb"/>
        <w:ind w:firstLine="709"/>
        <w:jc w:val="both"/>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Не содержит</w:t>
      </w:r>
    </w:p>
    <w:p w:rsidR="001E6956" w:rsidRPr="00B6035F" w:rsidRDefault="001E6956" w:rsidP="00F123C7">
      <w:pPr>
        <w:pStyle w:val="NormalWeb"/>
        <w:jc w:val="center"/>
        <w:rPr>
          <w:rStyle w:val="notranslate"/>
          <w:rFonts w:ascii="Tahoma" w:hAnsi="Tahoma" w:cs="Tahoma"/>
          <w:b/>
          <w:bCs/>
          <w:caps/>
          <w:color w:val="000000"/>
          <w:sz w:val="22"/>
          <w:szCs w:val="22"/>
          <w:lang w:val="ru-RU"/>
        </w:rPr>
      </w:pPr>
    </w:p>
    <w:p w:rsidR="001E6956" w:rsidRDefault="001E6956" w:rsidP="00B6035F">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ru-RU"/>
        </w:rPr>
        <w:t>1</w:t>
      </w:r>
      <w:r w:rsidRPr="00B6035F">
        <w:rPr>
          <w:rStyle w:val="notranslate"/>
          <w:rFonts w:ascii="Tahoma" w:hAnsi="Tahoma" w:cs="Tahoma"/>
          <w:b/>
          <w:bCs/>
          <w:caps/>
          <w:color w:val="000000"/>
          <w:sz w:val="22"/>
          <w:szCs w:val="22"/>
          <w:lang w:val="ru-RU"/>
        </w:rPr>
        <w:t>2</w:t>
      </w:r>
      <w:r>
        <w:rPr>
          <w:color w:val="000000"/>
          <w:sz w:val="14"/>
          <w:szCs w:val="14"/>
        </w:rPr>
        <w:t>     </w:t>
      </w:r>
      <w:r>
        <w:rPr>
          <w:rStyle w:val="notranslate"/>
          <w:rFonts w:ascii="Tahoma" w:hAnsi="Tahoma" w:cs="Tahoma"/>
          <w:b/>
          <w:bCs/>
          <w:caps/>
          <w:color w:val="000000"/>
          <w:sz w:val="22"/>
          <w:szCs w:val="22"/>
          <w:lang w:val="ru-RU"/>
        </w:rPr>
        <w:t>Утилизация</w:t>
      </w:r>
    </w:p>
    <w:p w:rsidR="001E6956" w:rsidRDefault="001E6956" w:rsidP="00B6035F">
      <w:pPr>
        <w:pStyle w:val="NormalWeb"/>
        <w:jc w:val="both"/>
        <w:rPr>
          <w:rStyle w:val="notranslate"/>
          <w:rFonts w:ascii="Tahoma" w:hAnsi="Tahoma" w:cs="Tahoma"/>
          <w:color w:val="000000"/>
          <w:sz w:val="20"/>
          <w:szCs w:val="20"/>
          <w:lang w:val="ru-RU"/>
        </w:rPr>
      </w:pPr>
    </w:p>
    <w:p w:rsidR="001E6956" w:rsidRDefault="001E6956" w:rsidP="00B6035F">
      <w:pPr>
        <w:pStyle w:val="NormalWeb"/>
        <w:ind w:firstLine="709"/>
        <w:jc w:val="both"/>
        <w:rPr>
          <w:rStyle w:val="notranslate"/>
          <w:rFonts w:ascii="Tahoma" w:hAnsi="Tahoma" w:cs="Tahoma"/>
          <w:color w:val="000000"/>
          <w:sz w:val="20"/>
          <w:szCs w:val="20"/>
          <w:lang w:val="ru-RU"/>
        </w:rPr>
      </w:pPr>
      <w:r w:rsidRPr="00886205">
        <w:rPr>
          <w:rStyle w:val="notranslate"/>
          <w:rFonts w:ascii="Tahoma" w:hAnsi="Tahoma" w:cs="Tahoma"/>
          <w:color w:val="000000"/>
          <w:sz w:val="20"/>
          <w:szCs w:val="20"/>
          <w:lang w:val="ru-RU"/>
        </w:rPr>
        <w:t>Изделие не представляет опасности для жизни, здоровья людей и окружающей среды после окончания срока службы. Утилизация изделия производится без принятия специальных м</w:t>
      </w:r>
      <w:r>
        <w:rPr>
          <w:rStyle w:val="notranslate"/>
          <w:rFonts w:ascii="Tahoma" w:hAnsi="Tahoma" w:cs="Tahoma"/>
          <w:color w:val="000000"/>
          <w:sz w:val="20"/>
          <w:szCs w:val="20"/>
          <w:lang w:val="ru-RU"/>
        </w:rPr>
        <w:t>ер защиты окружающей среды.</w:t>
      </w:r>
    </w:p>
    <w:p w:rsidR="001E6956" w:rsidRDefault="001E6956" w:rsidP="00B6035F">
      <w:pPr>
        <w:pStyle w:val="NormalWeb"/>
        <w:ind w:firstLine="709"/>
        <w:jc w:val="both"/>
        <w:rPr>
          <w:rStyle w:val="notranslate"/>
          <w:rFonts w:ascii="Tahoma" w:hAnsi="Tahoma" w:cs="Tahoma"/>
          <w:color w:val="000000"/>
          <w:sz w:val="20"/>
          <w:szCs w:val="20"/>
          <w:lang w:val="ru-RU"/>
        </w:rPr>
      </w:pPr>
      <w:r w:rsidRPr="00886205">
        <w:rPr>
          <w:rStyle w:val="notranslate"/>
          <w:rFonts w:ascii="Tahoma" w:hAnsi="Tahoma" w:cs="Tahoma"/>
          <w:color w:val="000000"/>
          <w:sz w:val="20"/>
          <w:szCs w:val="20"/>
          <w:lang w:val="ru-RU"/>
        </w:rPr>
        <w:t>Порядок утилизации изделия определяется Потребителем</w:t>
      </w:r>
    </w:p>
    <w:p w:rsidR="001E6956" w:rsidRPr="00B6035F" w:rsidRDefault="001E6956" w:rsidP="00F123C7">
      <w:pPr>
        <w:pStyle w:val="NormalWeb"/>
        <w:jc w:val="center"/>
        <w:rPr>
          <w:rStyle w:val="notranslate"/>
          <w:rFonts w:ascii="Tahoma" w:hAnsi="Tahoma" w:cs="Tahoma"/>
          <w:b/>
          <w:bCs/>
          <w:caps/>
          <w:color w:val="000000"/>
          <w:sz w:val="22"/>
          <w:szCs w:val="22"/>
          <w:lang w:val="ru-RU"/>
        </w:rPr>
      </w:pPr>
    </w:p>
    <w:p w:rsidR="001E6956" w:rsidRDefault="001E6956" w:rsidP="00F123C7">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ru-RU"/>
        </w:rPr>
        <w:t>1</w:t>
      </w:r>
      <w:r w:rsidRPr="00B6035F">
        <w:rPr>
          <w:rStyle w:val="notranslate"/>
          <w:rFonts w:ascii="Tahoma" w:hAnsi="Tahoma" w:cs="Tahoma"/>
          <w:b/>
          <w:bCs/>
          <w:caps/>
          <w:color w:val="000000"/>
          <w:sz w:val="22"/>
          <w:szCs w:val="22"/>
          <w:lang w:val="ru-RU"/>
        </w:rPr>
        <w:t>3</w:t>
      </w:r>
      <w:r>
        <w:rPr>
          <w:color w:val="000000"/>
          <w:sz w:val="14"/>
          <w:szCs w:val="14"/>
        </w:rPr>
        <w:t>     </w:t>
      </w:r>
      <w:r>
        <w:rPr>
          <w:rStyle w:val="notranslate"/>
          <w:rFonts w:ascii="Tahoma" w:hAnsi="Tahoma" w:cs="Tahoma"/>
          <w:b/>
          <w:bCs/>
          <w:caps/>
          <w:color w:val="000000"/>
          <w:sz w:val="22"/>
          <w:szCs w:val="22"/>
          <w:lang w:val="ru-RU"/>
        </w:rPr>
        <w:t>техническое обслуживание</w:t>
      </w:r>
    </w:p>
    <w:p w:rsidR="001E6956" w:rsidRDefault="001E6956" w:rsidP="008F2A81">
      <w:pPr>
        <w:pStyle w:val="NormalWeb"/>
        <w:jc w:val="both"/>
        <w:rPr>
          <w:rStyle w:val="notranslate"/>
          <w:rFonts w:ascii="Tahoma" w:hAnsi="Tahoma" w:cs="Tahoma"/>
          <w:color w:val="000000"/>
          <w:sz w:val="20"/>
          <w:szCs w:val="20"/>
          <w:lang w:val="ru-RU"/>
        </w:rPr>
      </w:pPr>
    </w:p>
    <w:p w:rsidR="001E6956" w:rsidRDefault="001E6956" w:rsidP="00934CBB">
      <w:pPr>
        <w:pStyle w:val="NormalWeb"/>
        <w:ind w:firstLine="709"/>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Техническое обслуживание должно проводиться каждые 12 месяцев.</w:t>
      </w:r>
    </w:p>
    <w:p w:rsidR="001E6956" w:rsidRDefault="001E6956" w:rsidP="00934CBB">
      <w:pPr>
        <w:pStyle w:val="NormalWeb"/>
        <w:ind w:firstLine="709"/>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Проведение технического обслуживания проводиться при отключенном оборудовании.</w:t>
      </w:r>
    </w:p>
    <w:p w:rsidR="001E6956" w:rsidRDefault="001E6956" w:rsidP="00934CBB">
      <w:pPr>
        <w:pStyle w:val="NormalWeb"/>
        <w:ind w:firstLine="709"/>
        <w:rPr>
          <w:color w:val="000000"/>
          <w:sz w:val="27"/>
          <w:szCs w:val="27"/>
        </w:rPr>
      </w:pPr>
      <w:r>
        <w:rPr>
          <w:rStyle w:val="notranslate"/>
          <w:rFonts w:ascii="Tahoma" w:hAnsi="Tahoma" w:cs="Tahoma"/>
          <w:color w:val="000000"/>
          <w:sz w:val="20"/>
          <w:szCs w:val="20"/>
          <w:lang w:val="ru-RU"/>
        </w:rPr>
        <w:t>В это время</w:t>
      </w:r>
      <w:r>
        <w:rPr>
          <w:rStyle w:val="notranslate"/>
          <w:rFonts w:ascii="Tahoma" w:hAnsi="Tahoma" w:cs="Tahoma"/>
          <w:color w:val="000000"/>
          <w:sz w:val="20"/>
          <w:szCs w:val="20"/>
        </w:rPr>
        <w:t xml:space="preserve"> проводиться проверка технического обслуживания устройства, включая визуальную проверку, проверку изоляции и повторное затягивание электрических и механических соединений.</w:t>
      </w:r>
      <w:r>
        <w:rPr>
          <w:color w:val="000000"/>
          <w:sz w:val="27"/>
          <w:szCs w:val="27"/>
        </w:rPr>
        <w:t> </w:t>
      </w:r>
      <w:r>
        <w:rPr>
          <w:rStyle w:val="notranslate"/>
          <w:rFonts w:ascii="Tahoma" w:hAnsi="Tahoma" w:cs="Tahoma"/>
          <w:color w:val="000000"/>
          <w:sz w:val="20"/>
          <w:szCs w:val="20"/>
        </w:rPr>
        <w:t xml:space="preserve">Резистор </w:t>
      </w:r>
      <w:r>
        <w:rPr>
          <w:rStyle w:val="notranslate"/>
          <w:rFonts w:ascii="Tahoma" w:hAnsi="Tahoma" w:cs="Tahoma"/>
          <w:color w:val="000000"/>
          <w:sz w:val="20"/>
          <w:szCs w:val="20"/>
          <w:lang w:val="ru-RU"/>
        </w:rPr>
        <w:t>необходимо</w:t>
      </w:r>
      <w:r>
        <w:rPr>
          <w:rStyle w:val="notranslate"/>
          <w:rFonts w:ascii="Tahoma" w:hAnsi="Tahoma" w:cs="Tahoma"/>
          <w:color w:val="000000"/>
          <w:sz w:val="20"/>
          <w:szCs w:val="20"/>
        </w:rPr>
        <w:t xml:space="preserve"> </w:t>
      </w:r>
      <w:r>
        <w:rPr>
          <w:rStyle w:val="notranslate"/>
          <w:rFonts w:ascii="Tahoma" w:hAnsi="Tahoma" w:cs="Tahoma"/>
          <w:color w:val="000000"/>
          <w:sz w:val="20"/>
          <w:szCs w:val="20"/>
          <w:lang w:val="ru-RU"/>
        </w:rPr>
        <w:t>продувать сжатым</w:t>
      </w:r>
      <w:r>
        <w:rPr>
          <w:rStyle w:val="notranslate"/>
          <w:rFonts w:ascii="Tahoma" w:hAnsi="Tahoma" w:cs="Tahoma"/>
          <w:color w:val="000000"/>
          <w:sz w:val="20"/>
          <w:szCs w:val="20"/>
        </w:rPr>
        <w:t xml:space="preserve"> воздухом или мягкой щеткой для удаления пыли или любых других</w:t>
      </w:r>
      <w:r>
        <w:rPr>
          <w:rStyle w:val="notranslate"/>
          <w:rFonts w:ascii="Tahoma" w:hAnsi="Tahoma" w:cs="Tahoma"/>
          <w:color w:val="000000"/>
          <w:sz w:val="20"/>
          <w:szCs w:val="20"/>
          <w:lang w:val="ru-RU"/>
        </w:rPr>
        <w:t xml:space="preserve"> </w:t>
      </w:r>
      <w:r>
        <w:rPr>
          <w:rStyle w:val="notranslate"/>
          <w:rFonts w:ascii="Tahoma" w:hAnsi="Tahoma" w:cs="Tahoma"/>
          <w:color w:val="000000"/>
          <w:sz w:val="20"/>
          <w:szCs w:val="20"/>
        </w:rPr>
        <w:t>материалов.</w:t>
      </w:r>
      <w:r>
        <w:rPr>
          <w:color w:val="000000"/>
          <w:sz w:val="27"/>
          <w:szCs w:val="27"/>
        </w:rPr>
        <w:t> </w:t>
      </w:r>
      <w:r>
        <w:rPr>
          <w:color w:val="000000"/>
          <w:sz w:val="27"/>
          <w:szCs w:val="27"/>
          <w:lang w:val="ru-RU"/>
        </w:rPr>
        <w:t xml:space="preserve"> </w:t>
      </w:r>
      <w:r>
        <w:rPr>
          <w:rStyle w:val="notranslate"/>
          <w:rFonts w:ascii="Tahoma" w:hAnsi="Tahoma" w:cs="Tahoma"/>
          <w:color w:val="000000"/>
          <w:sz w:val="20"/>
          <w:szCs w:val="20"/>
          <w:lang w:val="ru-RU"/>
        </w:rPr>
        <w:t>Запрещается использовать</w:t>
      </w:r>
      <w:r>
        <w:rPr>
          <w:rStyle w:val="notranslate"/>
          <w:rFonts w:ascii="Tahoma" w:hAnsi="Tahoma" w:cs="Tahoma"/>
          <w:color w:val="000000"/>
          <w:sz w:val="20"/>
          <w:szCs w:val="20"/>
        </w:rPr>
        <w:t xml:space="preserve"> для очистки </w:t>
      </w:r>
      <w:r>
        <w:rPr>
          <w:rStyle w:val="notranslate"/>
          <w:rFonts w:ascii="Tahoma" w:hAnsi="Tahoma" w:cs="Tahoma"/>
          <w:color w:val="000000"/>
          <w:sz w:val="20"/>
          <w:szCs w:val="20"/>
          <w:lang w:val="ru-RU"/>
        </w:rPr>
        <w:t xml:space="preserve">жидкость </w:t>
      </w:r>
      <w:r>
        <w:rPr>
          <w:rStyle w:val="notranslate"/>
          <w:rFonts w:ascii="Tahoma" w:hAnsi="Tahoma" w:cs="Tahoma"/>
          <w:color w:val="000000"/>
          <w:sz w:val="20"/>
          <w:szCs w:val="20"/>
        </w:rPr>
        <w:t xml:space="preserve">под давлением и </w:t>
      </w:r>
      <w:r>
        <w:rPr>
          <w:rStyle w:val="notranslate"/>
          <w:rFonts w:ascii="Tahoma" w:hAnsi="Tahoma" w:cs="Tahoma"/>
          <w:color w:val="000000"/>
          <w:sz w:val="20"/>
          <w:szCs w:val="20"/>
          <w:lang w:val="ru-RU"/>
        </w:rPr>
        <w:t>моющимися</w:t>
      </w:r>
      <w:r>
        <w:rPr>
          <w:rStyle w:val="notranslate"/>
          <w:rFonts w:ascii="Tahoma" w:hAnsi="Tahoma" w:cs="Tahoma"/>
          <w:color w:val="000000"/>
          <w:sz w:val="20"/>
          <w:szCs w:val="20"/>
        </w:rPr>
        <w:t xml:space="preserve"> химическими чистящими средствами.</w:t>
      </w:r>
    </w:p>
    <w:p w:rsidR="001E6956" w:rsidRDefault="001E6956" w:rsidP="00934CBB">
      <w:pPr>
        <w:pStyle w:val="NormalWeb"/>
        <w:ind w:firstLine="709"/>
        <w:rPr>
          <w:color w:val="000000"/>
          <w:sz w:val="27"/>
          <w:szCs w:val="27"/>
        </w:rPr>
      </w:pPr>
      <w:r>
        <w:rPr>
          <w:rFonts w:ascii="Tahoma" w:hAnsi="Tahoma" w:cs="Tahoma"/>
          <w:color w:val="000000"/>
          <w:sz w:val="20"/>
          <w:szCs w:val="20"/>
        </w:rPr>
        <w:t> </w:t>
      </w:r>
      <w:r>
        <w:rPr>
          <w:rStyle w:val="notranslate"/>
          <w:rFonts w:ascii="Tahoma" w:hAnsi="Tahoma" w:cs="Tahoma"/>
          <w:color w:val="000000"/>
          <w:sz w:val="20"/>
          <w:szCs w:val="20"/>
        </w:rPr>
        <w:t>Детали относительно процедур ремонта и запасных частей, которые должны быть приняты во внимание при разработке компонента, должны быть сообщены и предоставлены изготовителем.</w:t>
      </w:r>
    </w:p>
    <w:p w:rsidR="001E6956" w:rsidRPr="006F63CA" w:rsidRDefault="001E6956" w:rsidP="008F2A81">
      <w:pPr>
        <w:pStyle w:val="NormalWeb"/>
        <w:jc w:val="both"/>
        <w:rPr>
          <w:rStyle w:val="notranslate"/>
          <w:rFonts w:ascii="Tahoma" w:hAnsi="Tahoma" w:cs="Tahoma"/>
          <w:color w:val="000000"/>
          <w:sz w:val="20"/>
          <w:szCs w:val="20"/>
        </w:rPr>
      </w:pPr>
    </w:p>
    <w:p w:rsidR="001E6956" w:rsidRDefault="001E6956" w:rsidP="00F123C7">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ru-RU"/>
        </w:rPr>
        <w:t>1</w:t>
      </w:r>
      <w:r w:rsidRPr="000F2C89">
        <w:rPr>
          <w:rStyle w:val="notranslate"/>
          <w:rFonts w:ascii="Tahoma" w:hAnsi="Tahoma" w:cs="Tahoma"/>
          <w:b/>
          <w:bCs/>
          <w:caps/>
          <w:color w:val="000000"/>
          <w:sz w:val="22"/>
          <w:szCs w:val="22"/>
          <w:lang w:val="ru-RU"/>
        </w:rPr>
        <w:t>4</w:t>
      </w:r>
      <w:r>
        <w:rPr>
          <w:color w:val="000000"/>
          <w:sz w:val="14"/>
          <w:szCs w:val="14"/>
        </w:rPr>
        <w:t>     </w:t>
      </w:r>
      <w:r>
        <w:rPr>
          <w:rStyle w:val="notranslate"/>
          <w:rFonts w:ascii="Tahoma" w:hAnsi="Tahoma" w:cs="Tahoma"/>
          <w:b/>
          <w:bCs/>
          <w:caps/>
          <w:color w:val="000000"/>
          <w:sz w:val="22"/>
          <w:szCs w:val="22"/>
          <w:lang w:val="ru-RU"/>
        </w:rPr>
        <w:t>методика испытаний опытного образца</w:t>
      </w:r>
    </w:p>
    <w:p w:rsidR="001E6956" w:rsidRDefault="001E6956" w:rsidP="00F123C7">
      <w:pPr>
        <w:pStyle w:val="NormalWeb"/>
        <w:jc w:val="both"/>
        <w:rPr>
          <w:rStyle w:val="notranslate"/>
          <w:rFonts w:ascii="Tahoma" w:hAnsi="Tahoma" w:cs="Tahoma"/>
          <w:color w:val="000000"/>
          <w:sz w:val="20"/>
          <w:szCs w:val="20"/>
          <w:lang w:val="ru-RU"/>
        </w:rPr>
      </w:pPr>
    </w:p>
    <w:p w:rsidR="001E6956" w:rsidRDefault="001E6956" w:rsidP="00E54816">
      <w:pPr>
        <w:pStyle w:val="NormalWeb"/>
        <w:rPr>
          <w:color w:val="000000"/>
          <w:sz w:val="27"/>
          <w:szCs w:val="27"/>
        </w:rPr>
      </w:pPr>
      <w:r>
        <w:rPr>
          <w:rStyle w:val="notranslate"/>
          <w:rFonts w:ascii="Tahoma" w:hAnsi="Tahoma" w:cs="Tahoma"/>
          <w:color w:val="000000"/>
          <w:sz w:val="20"/>
          <w:szCs w:val="20"/>
        </w:rPr>
        <w:t xml:space="preserve">Опытный </w:t>
      </w:r>
      <w:r w:rsidRPr="00E54816">
        <w:rPr>
          <w:rStyle w:val="notranslate"/>
          <w:rFonts w:ascii="Tahoma" w:hAnsi="Tahoma" w:cs="Tahoma"/>
          <w:color w:val="000000"/>
          <w:sz w:val="20"/>
          <w:szCs w:val="20"/>
          <w:lang w:val="ru-RU"/>
        </w:rPr>
        <w:t>о</w:t>
      </w:r>
      <w:r>
        <w:rPr>
          <w:rStyle w:val="notranslate"/>
          <w:rFonts w:ascii="Tahoma" w:hAnsi="Tahoma" w:cs="Tahoma"/>
          <w:color w:val="000000"/>
          <w:sz w:val="20"/>
          <w:szCs w:val="20"/>
          <w:lang w:val="ru-RU"/>
        </w:rPr>
        <w:t>б</w:t>
      </w:r>
      <w:r w:rsidRPr="00E54816">
        <w:rPr>
          <w:rStyle w:val="notranslate"/>
          <w:rFonts w:ascii="Tahoma" w:hAnsi="Tahoma" w:cs="Tahoma"/>
          <w:color w:val="000000"/>
          <w:sz w:val="20"/>
          <w:szCs w:val="20"/>
          <w:lang w:val="ru-RU"/>
        </w:rPr>
        <w:t xml:space="preserve">разец </w:t>
      </w:r>
      <w:r>
        <w:rPr>
          <w:rStyle w:val="notranslate"/>
          <w:rFonts w:ascii="Tahoma" w:hAnsi="Tahoma" w:cs="Tahoma"/>
          <w:color w:val="000000"/>
          <w:sz w:val="20"/>
          <w:szCs w:val="20"/>
          <w:lang w:val="ru-RU"/>
        </w:rPr>
        <w:t>должен пройти</w:t>
      </w:r>
      <w:r>
        <w:rPr>
          <w:rStyle w:val="notranslate"/>
          <w:rFonts w:ascii="Tahoma" w:hAnsi="Tahoma" w:cs="Tahoma"/>
          <w:color w:val="000000"/>
          <w:sz w:val="20"/>
          <w:szCs w:val="20"/>
        </w:rPr>
        <w:t xml:space="preserve"> следующие испытания:</w:t>
      </w:r>
    </w:p>
    <w:p w:rsidR="001E6956" w:rsidRDefault="001E6956" w:rsidP="00E54816">
      <w:pPr>
        <w:pStyle w:val="NormalWeb"/>
        <w:rPr>
          <w:color w:val="000000"/>
          <w:sz w:val="27"/>
          <w:szCs w:val="27"/>
        </w:rPr>
      </w:pPr>
      <w:r>
        <w:rPr>
          <w:rFonts w:ascii="Tahoma" w:hAnsi="Tahoma" w:cs="Tahoma"/>
          <w:color w:val="000000"/>
          <w:sz w:val="20"/>
          <w:szCs w:val="20"/>
        </w:rPr>
        <w: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1809"/>
        <w:gridCol w:w="5670"/>
        <w:gridCol w:w="2694"/>
      </w:tblGrid>
      <w:tr w:rsidR="001E6956" w:rsidTr="007A4497">
        <w:trPr>
          <w:trHeight w:val="260"/>
        </w:trPr>
        <w:tc>
          <w:tcPr>
            <w:tcW w:w="1809" w:type="dxa"/>
            <w:tcMar>
              <w:top w:w="0" w:type="dxa"/>
              <w:left w:w="108" w:type="dxa"/>
              <w:bottom w:w="0" w:type="dxa"/>
              <w:right w:w="108" w:type="dxa"/>
            </w:tcMar>
            <w:vAlign w:val="center"/>
          </w:tcPr>
          <w:p w:rsidR="001E6956" w:rsidRDefault="001E6956" w:rsidP="007A4497">
            <w:pPr>
              <w:pStyle w:val="NormalWeb"/>
              <w:ind w:left="-57" w:right="57"/>
              <w:jc w:val="center"/>
            </w:pPr>
            <w:r>
              <w:rPr>
                <w:rStyle w:val="notranslate"/>
                <w:rFonts w:ascii="Tahoma" w:hAnsi="Tahoma" w:cs="Tahoma"/>
                <w:b/>
                <w:bCs/>
                <w:sz w:val="20"/>
                <w:szCs w:val="20"/>
              </w:rPr>
              <w:t>ЗАДАНИЕ</w:t>
            </w:r>
          </w:p>
        </w:tc>
        <w:tc>
          <w:tcPr>
            <w:tcW w:w="5670" w:type="dxa"/>
            <w:tcMar>
              <w:top w:w="0" w:type="dxa"/>
              <w:left w:w="108" w:type="dxa"/>
              <w:bottom w:w="0" w:type="dxa"/>
              <w:right w:w="108" w:type="dxa"/>
            </w:tcMar>
            <w:vAlign w:val="center"/>
          </w:tcPr>
          <w:p w:rsidR="001E6956" w:rsidRDefault="001E6956" w:rsidP="007A4497">
            <w:pPr>
              <w:pStyle w:val="NormalWeb"/>
              <w:ind w:left="-57" w:right="57"/>
              <w:jc w:val="center"/>
            </w:pPr>
            <w:r>
              <w:rPr>
                <w:rStyle w:val="notranslate"/>
                <w:rFonts w:ascii="Tahoma" w:hAnsi="Tahoma" w:cs="Tahoma"/>
                <w:b/>
                <w:bCs/>
                <w:sz w:val="20"/>
                <w:szCs w:val="20"/>
              </w:rPr>
              <w:t>ОПИСАНИЕ</w:t>
            </w:r>
          </w:p>
        </w:tc>
        <w:tc>
          <w:tcPr>
            <w:tcW w:w="2694" w:type="dxa"/>
            <w:tcMar>
              <w:top w:w="0" w:type="dxa"/>
              <w:left w:w="108" w:type="dxa"/>
              <w:bottom w:w="0" w:type="dxa"/>
              <w:right w:w="108" w:type="dxa"/>
            </w:tcMar>
            <w:vAlign w:val="center"/>
          </w:tcPr>
          <w:p w:rsidR="001E6956" w:rsidRDefault="001E6956" w:rsidP="007A4497">
            <w:pPr>
              <w:pStyle w:val="NormalWeb"/>
              <w:ind w:left="-57" w:right="57"/>
              <w:jc w:val="center"/>
            </w:pPr>
            <w:r>
              <w:rPr>
                <w:rStyle w:val="notranslate"/>
                <w:rFonts w:ascii="Tahoma" w:hAnsi="Tahoma" w:cs="Tahoma"/>
                <w:b/>
                <w:bCs/>
                <w:sz w:val="20"/>
                <w:szCs w:val="20"/>
              </w:rPr>
              <w:t>КРИТЕРИИ ПРИЕМКИ</w:t>
            </w:r>
          </w:p>
        </w:tc>
      </w:tr>
      <w:tr w:rsidR="001E6956" w:rsidTr="007A4497">
        <w:trPr>
          <w:trHeight w:val="227"/>
        </w:trPr>
        <w:tc>
          <w:tcPr>
            <w:tcW w:w="1809" w:type="dxa"/>
            <w:tcMar>
              <w:top w:w="0" w:type="dxa"/>
              <w:left w:w="108" w:type="dxa"/>
              <w:bottom w:w="0" w:type="dxa"/>
              <w:right w:w="108" w:type="dxa"/>
            </w:tcMar>
            <w:vAlign w:val="center"/>
          </w:tcPr>
          <w:p w:rsidR="001E6956" w:rsidRDefault="001E6956" w:rsidP="007A4497">
            <w:pPr>
              <w:pStyle w:val="NormalWeb"/>
              <w:spacing w:line="227" w:lineRule="atLeast"/>
              <w:ind w:left="-57" w:right="57"/>
            </w:pPr>
            <w:r>
              <w:rPr>
                <w:rStyle w:val="notranslate"/>
                <w:rFonts w:ascii="Tahoma" w:hAnsi="Tahoma" w:cs="Tahoma"/>
                <w:sz w:val="20"/>
                <w:szCs w:val="20"/>
              </w:rPr>
              <w:t>Размерный контроль</w:t>
            </w:r>
          </w:p>
        </w:tc>
        <w:tc>
          <w:tcPr>
            <w:tcW w:w="5670" w:type="dxa"/>
            <w:tcMar>
              <w:top w:w="0" w:type="dxa"/>
              <w:left w:w="108" w:type="dxa"/>
              <w:bottom w:w="0" w:type="dxa"/>
              <w:right w:w="108" w:type="dxa"/>
            </w:tcMar>
            <w:vAlign w:val="center"/>
          </w:tcPr>
          <w:p w:rsidR="001E6956" w:rsidRDefault="001E6956" w:rsidP="007A4497">
            <w:pPr>
              <w:pStyle w:val="NormalWeb"/>
              <w:ind w:left="-57" w:right="57"/>
            </w:pPr>
            <w:r>
              <w:rPr>
                <w:rStyle w:val="notranslate"/>
                <w:rFonts w:ascii="Tahoma" w:hAnsi="Tahoma" w:cs="Tahoma"/>
                <w:sz w:val="20"/>
                <w:szCs w:val="20"/>
                <w:lang w:val="ru-RU"/>
              </w:rPr>
              <w:t>Замеряемые размеры</w:t>
            </w:r>
            <w:r>
              <w:rPr>
                <w:rStyle w:val="notranslate"/>
                <w:rFonts w:ascii="Tahoma" w:hAnsi="Tahoma" w:cs="Tahoma"/>
                <w:sz w:val="20"/>
                <w:szCs w:val="20"/>
              </w:rPr>
              <w:t>:</w:t>
            </w:r>
          </w:p>
          <w:p w:rsidR="001E6956" w:rsidRPr="00E54816" w:rsidRDefault="001E6956" w:rsidP="007A4497">
            <w:pPr>
              <w:pStyle w:val="NormalWeb"/>
              <w:ind w:left="-57" w:right="57"/>
              <w:rPr>
                <w:lang w:val="ru-RU"/>
              </w:rPr>
            </w:pPr>
            <w:r>
              <w:rPr>
                <w:rStyle w:val="notranslate"/>
                <w:rFonts w:ascii="Arial" w:hAnsi="Arial" w:cs="Arial"/>
                <w:sz w:val="20"/>
                <w:szCs w:val="20"/>
              </w:rPr>
              <w:t>-</w:t>
            </w:r>
            <w:r>
              <w:t> </w:t>
            </w:r>
            <w:r>
              <w:rPr>
                <w:sz w:val="14"/>
                <w:szCs w:val="14"/>
              </w:rPr>
              <w:t>  </w:t>
            </w:r>
            <w:r>
              <w:rPr>
                <w:rStyle w:val="notranslate"/>
                <w:rFonts w:ascii="Tahoma" w:hAnsi="Tahoma" w:cs="Tahoma"/>
                <w:sz w:val="20"/>
                <w:szCs w:val="20"/>
                <w:lang w:val="ru-RU"/>
              </w:rPr>
              <w:t>высота</w:t>
            </w:r>
          </w:p>
          <w:p w:rsidR="001E6956" w:rsidRDefault="001E6956" w:rsidP="007A4497">
            <w:pPr>
              <w:pStyle w:val="NormalWeb"/>
              <w:ind w:left="-57" w:right="57"/>
            </w:pPr>
            <w:r>
              <w:rPr>
                <w:rStyle w:val="notranslate"/>
                <w:rFonts w:ascii="Arial" w:hAnsi="Arial" w:cs="Arial"/>
                <w:sz w:val="20"/>
                <w:szCs w:val="20"/>
              </w:rPr>
              <w:t>-</w:t>
            </w:r>
            <w:r>
              <w:t> </w:t>
            </w:r>
            <w:r>
              <w:rPr>
                <w:sz w:val="14"/>
                <w:szCs w:val="14"/>
              </w:rPr>
              <w:t>  </w:t>
            </w:r>
            <w:r>
              <w:rPr>
                <w:rStyle w:val="notranslate"/>
                <w:rFonts w:ascii="Tahoma" w:hAnsi="Tahoma" w:cs="Tahoma"/>
                <w:sz w:val="20"/>
                <w:szCs w:val="20"/>
              </w:rPr>
              <w:t>ширина</w:t>
            </w:r>
          </w:p>
          <w:p w:rsidR="001E6956" w:rsidRDefault="001E6956" w:rsidP="007A4497">
            <w:pPr>
              <w:pStyle w:val="NormalWeb"/>
              <w:ind w:left="-57" w:right="57"/>
              <w:rPr>
                <w:rStyle w:val="notranslate"/>
                <w:rFonts w:ascii="Tahoma" w:hAnsi="Tahoma" w:cs="Tahoma"/>
                <w:sz w:val="20"/>
                <w:szCs w:val="20"/>
                <w:lang w:val="ru-RU"/>
              </w:rPr>
            </w:pPr>
            <w:r>
              <w:rPr>
                <w:rStyle w:val="notranslate"/>
                <w:rFonts w:ascii="Arial" w:hAnsi="Arial" w:cs="Arial"/>
                <w:sz w:val="20"/>
                <w:szCs w:val="20"/>
              </w:rPr>
              <w:t>-</w:t>
            </w:r>
            <w:r>
              <w:t> </w:t>
            </w:r>
            <w:r>
              <w:rPr>
                <w:sz w:val="14"/>
                <w:szCs w:val="14"/>
              </w:rPr>
              <w:t>   </w:t>
            </w:r>
            <w:r>
              <w:rPr>
                <w:rStyle w:val="notranslate"/>
                <w:rFonts w:ascii="Tahoma" w:hAnsi="Tahoma" w:cs="Tahoma"/>
                <w:sz w:val="20"/>
                <w:szCs w:val="20"/>
              </w:rPr>
              <w:t>длина</w:t>
            </w:r>
          </w:p>
          <w:p w:rsidR="001E6956" w:rsidRDefault="001E6956" w:rsidP="007A4497">
            <w:pPr>
              <w:pStyle w:val="NormalWeb"/>
              <w:ind w:left="-57" w:right="57"/>
              <w:rPr>
                <w:rStyle w:val="notranslate"/>
                <w:rFonts w:ascii="Tahoma" w:hAnsi="Tahoma" w:cs="Tahoma"/>
                <w:sz w:val="20"/>
                <w:szCs w:val="20"/>
                <w:lang w:val="ru-RU"/>
              </w:rPr>
            </w:pPr>
            <w:r>
              <w:rPr>
                <w:rStyle w:val="notranslate"/>
                <w:rFonts w:ascii="Tahoma" w:hAnsi="Tahoma" w:cs="Tahoma"/>
                <w:sz w:val="20"/>
                <w:szCs w:val="20"/>
                <w:lang w:val="ru-RU"/>
              </w:rPr>
              <w:t>-   размерность крепежных отверстий самого корпуса</w:t>
            </w:r>
          </w:p>
          <w:p w:rsidR="001E6956" w:rsidRDefault="001E6956" w:rsidP="007A4497">
            <w:pPr>
              <w:pStyle w:val="NormalWeb"/>
              <w:ind w:left="-57" w:right="57"/>
              <w:rPr>
                <w:rStyle w:val="notranslate"/>
                <w:rFonts w:ascii="Tahoma" w:hAnsi="Tahoma" w:cs="Tahoma"/>
                <w:sz w:val="20"/>
                <w:szCs w:val="20"/>
                <w:lang w:val="ru-RU"/>
              </w:rPr>
            </w:pPr>
            <w:r>
              <w:rPr>
                <w:rStyle w:val="notranslate"/>
                <w:rFonts w:ascii="Tahoma" w:hAnsi="Tahoma" w:cs="Tahoma"/>
                <w:sz w:val="20"/>
                <w:szCs w:val="20"/>
                <w:lang w:val="ru-RU"/>
              </w:rPr>
              <w:t>-   размерность болтовых соединений рабочих элементов</w:t>
            </w:r>
          </w:p>
          <w:p w:rsidR="001E6956" w:rsidRPr="00E54816" w:rsidRDefault="001E6956" w:rsidP="007A4497">
            <w:pPr>
              <w:pStyle w:val="NormalWeb"/>
              <w:ind w:left="-57" w:right="57"/>
              <w:rPr>
                <w:lang w:val="ru-RU"/>
              </w:rPr>
            </w:pPr>
            <w:r>
              <w:rPr>
                <w:rStyle w:val="notranslate"/>
                <w:rFonts w:ascii="Tahoma" w:hAnsi="Tahoma" w:cs="Tahoma"/>
                <w:sz w:val="20"/>
                <w:szCs w:val="20"/>
                <w:lang w:val="ru-RU"/>
              </w:rPr>
              <w:t>-   вид и размерность точки  заземления корпуса</w:t>
            </w:r>
          </w:p>
        </w:tc>
        <w:tc>
          <w:tcPr>
            <w:tcW w:w="2694" w:type="dxa"/>
            <w:tcMar>
              <w:top w:w="0" w:type="dxa"/>
              <w:left w:w="108" w:type="dxa"/>
              <w:bottom w:w="0" w:type="dxa"/>
              <w:right w:w="108" w:type="dxa"/>
            </w:tcMar>
            <w:vAlign w:val="center"/>
          </w:tcPr>
          <w:p w:rsidR="001E6956" w:rsidRPr="00E54816" w:rsidRDefault="001E6956" w:rsidP="007A4497">
            <w:pPr>
              <w:pStyle w:val="NormalWeb"/>
              <w:spacing w:line="227" w:lineRule="atLeast"/>
              <w:ind w:left="-57" w:right="57"/>
              <w:jc w:val="center"/>
              <w:rPr>
                <w:rStyle w:val="notranslate"/>
                <w:rFonts w:ascii="Tahoma" w:hAnsi="Tahoma" w:cs="Tahoma"/>
                <w:sz w:val="20"/>
                <w:szCs w:val="20"/>
              </w:rPr>
            </w:pPr>
            <w:r>
              <w:rPr>
                <w:rStyle w:val="notranslate"/>
                <w:rFonts w:ascii="Tahoma" w:hAnsi="Tahoma" w:cs="Tahoma"/>
                <w:sz w:val="20"/>
                <w:szCs w:val="20"/>
              </w:rPr>
              <w:t xml:space="preserve">Допуски в соответствии с </w:t>
            </w:r>
            <w:r w:rsidRPr="00E54816">
              <w:rPr>
                <w:rStyle w:val="notranslate"/>
                <w:rFonts w:ascii="Tahoma" w:hAnsi="Tahoma" w:cs="Tahoma"/>
                <w:sz w:val="20"/>
                <w:szCs w:val="20"/>
              </w:rPr>
              <w:t>ГОСТ 30893.1-2002 (ИСО 2768-1-89)</w:t>
            </w:r>
          </w:p>
        </w:tc>
      </w:tr>
      <w:tr w:rsidR="001E6956" w:rsidTr="007A4497">
        <w:trPr>
          <w:trHeight w:val="227"/>
        </w:trPr>
        <w:tc>
          <w:tcPr>
            <w:tcW w:w="1809" w:type="dxa"/>
            <w:tcMar>
              <w:top w:w="0" w:type="dxa"/>
              <w:left w:w="108" w:type="dxa"/>
              <w:bottom w:w="0" w:type="dxa"/>
              <w:right w:w="108" w:type="dxa"/>
            </w:tcMar>
            <w:vAlign w:val="center"/>
          </w:tcPr>
          <w:p w:rsidR="001E6956" w:rsidRDefault="001E6956" w:rsidP="007A4497">
            <w:pPr>
              <w:pStyle w:val="NormalWeb"/>
              <w:spacing w:line="227" w:lineRule="atLeast"/>
              <w:ind w:left="-57" w:right="57"/>
            </w:pPr>
            <w:r>
              <w:rPr>
                <w:rStyle w:val="notranslate"/>
                <w:rFonts w:ascii="Tahoma" w:hAnsi="Tahoma" w:cs="Tahoma"/>
                <w:sz w:val="20"/>
                <w:szCs w:val="20"/>
              </w:rPr>
              <w:t>Значение сопротивления</w:t>
            </w:r>
          </w:p>
        </w:tc>
        <w:tc>
          <w:tcPr>
            <w:tcW w:w="5670" w:type="dxa"/>
            <w:tcMar>
              <w:top w:w="0" w:type="dxa"/>
              <w:left w:w="108" w:type="dxa"/>
              <w:bottom w:w="0" w:type="dxa"/>
              <w:right w:w="108" w:type="dxa"/>
            </w:tcMar>
          </w:tcPr>
          <w:p w:rsidR="001E6956" w:rsidRPr="00E54816" w:rsidRDefault="001E6956" w:rsidP="007A4497">
            <w:pPr>
              <w:pStyle w:val="NormalWeb"/>
              <w:ind w:left="-57" w:right="57"/>
              <w:rPr>
                <w:lang w:val="ru-RU"/>
              </w:rPr>
            </w:pPr>
            <w:r>
              <w:rPr>
                <w:rStyle w:val="notranslate"/>
                <w:rFonts w:ascii="Tahoma" w:hAnsi="Tahoma" w:cs="Tahoma"/>
                <w:sz w:val="20"/>
                <w:szCs w:val="20"/>
              </w:rPr>
              <w:t xml:space="preserve">Сопротивление измеряется между начальной и конечной точкой резистора с помощью </w:t>
            </w:r>
            <w:r>
              <w:rPr>
                <w:rStyle w:val="notranslate"/>
                <w:rFonts w:ascii="Tahoma" w:hAnsi="Tahoma" w:cs="Tahoma"/>
                <w:sz w:val="20"/>
                <w:szCs w:val="20"/>
                <w:lang w:val="ru-RU"/>
              </w:rPr>
              <w:t>поверенного</w:t>
            </w:r>
            <w:r>
              <w:rPr>
                <w:rStyle w:val="notranslate"/>
                <w:rFonts w:ascii="Tahoma" w:hAnsi="Tahoma" w:cs="Tahoma"/>
                <w:sz w:val="20"/>
                <w:szCs w:val="20"/>
              </w:rPr>
              <w:t xml:space="preserve"> омметра.</w:t>
            </w:r>
            <w:r>
              <w:rPr>
                <w:rStyle w:val="notranslate"/>
                <w:rFonts w:ascii="Tahoma" w:hAnsi="Tahoma" w:cs="Tahoma"/>
                <w:sz w:val="20"/>
                <w:szCs w:val="20"/>
                <w:lang w:val="ru-RU"/>
              </w:rPr>
              <w:t xml:space="preserve"> </w:t>
            </w:r>
          </w:p>
          <w:p w:rsidR="001E6956" w:rsidRDefault="001E6956" w:rsidP="007A4497">
            <w:pPr>
              <w:pStyle w:val="NormalWeb"/>
              <w:spacing w:line="227" w:lineRule="atLeast"/>
              <w:ind w:left="-57" w:right="57"/>
            </w:pPr>
            <w:r>
              <w:rPr>
                <w:rStyle w:val="notranslate"/>
                <w:rFonts w:ascii="Tahoma" w:hAnsi="Tahoma" w:cs="Tahoma"/>
                <w:sz w:val="20"/>
                <w:szCs w:val="20"/>
              </w:rPr>
              <w:t xml:space="preserve">Температура окружающей среды </w:t>
            </w:r>
            <w:r>
              <w:rPr>
                <w:rStyle w:val="notranslate"/>
                <w:rFonts w:ascii="Tahoma" w:hAnsi="Tahoma" w:cs="Tahoma"/>
                <w:sz w:val="20"/>
                <w:szCs w:val="20"/>
                <w:lang w:val="ru-RU"/>
              </w:rPr>
              <w:t>при замерах 25</w:t>
            </w:r>
            <w:r>
              <w:rPr>
                <w:rStyle w:val="notranslate"/>
                <w:rFonts w:ascii="Tahoma" w:hAnsi="Tahoma" w:cs="Tahoma"/>
                <w:sz w:val="20"/>
                <w:szCs w:val="20"/>
              </w:rPr>
              <w:t>ºC</w:t>
            </w:r>
          </w:p>
        </w:tc>
        <w:tc>
          <w:tcPr>
            <w:tcW w:w="2694" w:type="dxa"/>
            <w:tcMar>
              <w:top w:w="0" w:type="dxa"/>
              <w:left w:w="108" w:type="dxa"/>
              <w:bottom w:w="0" w:type="dxa"/>
              <w:right w:w="108" w:type="dxa"/>
            </w:tcMar>
            <w:vAlign w:val="center"/>
          </w:tcPr>
          <w:p w:rsidR="001E6956" w:rsidRDefault="001E6956" w:rsidP="007A4497">
            <w:pPr>
              <w:pStyle w:val="NormalWeb"/>
              <w:spacing w:line="227" w:lineRule="atLeast"/>
              <w:ind w:left="-57" w:right="57"/>
              <w:jc w:val="center"/>
              <w:rPr>
                <w:rStyle w:val="notranslate"/>
                <w:rFonts w:ascii="Tahoma" w:hAnsi="Tahoma" w:cs="Tahoma"/>
                <w:sz w:val="20"/>
                <w:szCs w:val="20"/>
              </w:rPr>
            </w:pPr>
            <w:r>
              <w:rPr>
                <w:rStyle w:val="notranslate"/>
                <w:rFonts w:ascii="Tahoma" w:hAnsi="Tahoma" w:cs="Tahoma"/>
                <w:sz w:val="20"/>
                <w:szCs w:val="20"/>
              </w:rPr>
              <w:t>0.42Ohm.</w:t>
            </w:r>
            <w:r>
              <w:t> </w:t>
            </w:r>
            <w:r>
              <w:rPr>
                <w:rStyle w:val="notranslate"/>
                <w:rFonts w:ascii="Symbol" w:hAnsi="Symbol"/>
                <w:sz w:val="20"/>
                <w:szCs w:val="20"/>
              </w:rPr>
              <w:sym w:font="Symbol" w:char="F0B1"/>
            </w:r>
            <w:r>
              <w:rPr>
                <w:rStyle w:val="notranslate"/>
              </w:rPr>
              <w:t> </w:t>
            </w:r>
            <w:r>
              <w:rPr>
                <w:rStyle w:val="notranslate"/>
                <w:rFonts w:ascii="Tahoma" w:hAnsi="Tahoma" w:cs="Tahoma"/>
                <w:sz w:val="20"/>
                <w:szCs w:val="20"/>
              </w:rPr>
              <w:t>5%</w:t>
            </w:r>
          </w:p>
          <w:p w:rsidR="001E6956" w:rsidRDefault="001E6956" w:rsidP="007A4497">
            <w:pPr>
              <w:pStyle w:val="NormalWeb"/>
              <w:spacing w:line="227" w:lineRule="atLeast"/>
              <w:ind w:left="-57" w:right="57"/>
              <w:jc w:val="center"/>
            </w:pPr>
            <w:r>
              <w:rPr>
                <w:rStyle w:val="notranslate"/>
                <w:rFonts w:ascii="Tahoma" w:hAnsi="Tahoma" w:cs="Tahoma"/>
                <w:sz w:val="20"/>
                <w:szCs w:val="20"/>
                <w:lang w:val="en-US"/>
              </w:rPr>
              <w:t>t-</w:t>
            </w:r>
            <w:r>
              <w:rPr>
                <w:rStyle w:val="notranslate"/>
                <w:rFonts w:ascii="Tahoma" w:hAnsi="Tahoma" w:cs="Tahoma"/>
                <w:sz w:val="20"/>
                <w:szCs w:val="20"/>
              </w:rPr>
              <w:t xml:space="preserve"> 25ºC</w:t>
            </w:r>
          </w:p>
        </w:tc>
      </w:tr>
      <w:tr w:rsidR="001E6956" w:rsidTr="007A4497">
        <w:trPr>
          <w:trHeight w:val="227"/>
        </w:trPr>
        <w:tc>
          <w:tcPr>
            <w:tcW w:w="1809" w:type="dxa"/>
            <w:tcMar>
              <w:top w:w="0" w:type="dxa"/>
              <w:left w:w="108" w:type="dxa"/>
              <w:bottom w:w="0" w:type="dxa"/>
              <w:right w:w="108" w:type="dxa"/>
            </w:tcMar>
            <w:vAlign w:val="center"/>
          </w:tcPr>
          <w:p w:rsidR="001E6956" w:rsidRDefault="001E6956" w:rsidP="007A4497">
            <w:pPr>
              <w:pStyle w:val="NormalWeb"/>
              <w:spacing w:line="227" w:lineRule="atLeast"/>
              <w:ind w:left="-57" w:right="57"/>
            </w:pPr>
            <w:r>
              <w:rPr>
                <w:rStyle w:val="notranslate"/>
                <w:rFonts w:ascii="Tahoma" w:hAnsi="Tahoma" w:cs="Tahoma"/>
                <w:sz w:val="20"/>
                <w:szCs w:val="20"/>
              </w:rPr>
              <w:t>Сопротивление изоляции</w:t>
            </w:r>
          </w:p>
        </w:tc>
        <w:tc>
          <w:tcPr>
            <w:tcW w:w="5670" w:type="dxa"/>
            <w:tcMar>
              <w:top w:w="0" w:type="dxa"/>
              <w:left w:w="108" w:type="dxa"/>
              <w:bottom w:w="0" w:type="dxa"/>
              <w:right w:w="108" w:type="dxa"/>
            </w:tcMar>
            <w:vAlign w:val="center"/>
          </w:tcPr>
          <w:p w:rsidR="001E6956" w:rsidRDefault="001E6956" w:rsidP="007A4497">
            <w:pPr>
              <w:pStyle w:val="NormalWeb"/>
              <w:ind w:left="-57" w:right="57"/>
            </w:pPr>
            <w:r>
              <w:rPr>
                <w:rStyle w:val="notranslate"/>
                <w:rFonts w:ascii="Tahoma" w:hAnsi="Tahoma" w:cs="Tahoma"/>
                <w:sz w:val="20"/>
                <w:szCs w:val="20"/>
              </w:rPr>
              <w:t>Сопротивление изоляции должно измеряться между активными частями резистора и металлическ</w:t>
            </w:r>
            <w:r>
              <w:rPr>
                <w:rStyle w:val="notranslate"/>
                <w:rFonts w:ascii="Tahoma" w:hAnsi="Tahoma" w:cs="Tahoma"/>
                <w:sz w:val="20"/>
                <w:szCs w:val="20"/>
                <w:lang w:val="ru-RU"/>
              </w:rPr>
              <w:t>им</w:t>
            </w:r>
            <w:r>
              <w:rPr>
                <w:rStyle w:val="notranslate"/>
                <w:rFonts w:ascii="Tahoma" w:hAnsi="Tahoma" w:cs="Tahoma"/>
                <w:sz w:val="20"/>
                <w:szCs w:val="20"/>
              </w:rPr>
              <w:t xml:space="preserve"> </w:t>
            </w:r>
            <w:r>
              <w:rPr>
                <w:rStyle w:val="notranslate"/>
                <w:rFonts w:ascii="Tahoma" w:hAnsi="Tahoma" w:cs="Tahoma"/>
                <w:sz w:val="20"/>
                <w:szCs w:val="20"/>
                <w:lang w:val="ru-RU"/>
              </w:rPr>
              <w:t>корпусом</w:t>
            </w:r>
            <w:r>
              <w:rPr>
                <w:rStyle w:val="notranslate"/>
                <w:rFonts w:ascii="Tahoma" w:hAnsi="Tahoma" w:cs="Tahoma"/>
                <w:sz w:val="20"/>
                <w:szCs w:val="20"/>
              </w:rPr>
              <w:t>.</w:t>
            </w:r>
          </w:p>
          <w:p w:rsidR="001E6956" w:rsidRDefault="001E6956" w:rsidP="007A4497">
            <w:pPr>
              <w:pStyle w:val="NormalWeb"/>
              <w:spacing w:line="227" w:lineRule="atLeast"/>
              <w:ind w:left="-57" w:right="57"/>
            </w:pPr>
            <w:r>
              <w:rPr>
                <w:rStyle w:val="notranslate"/>
                <w:rFonts w:ascii="Tahoma" w:hAnsi="Tahoma" w:cs="Tahoma"/>
                <w:sz w:val="20"/>
                <w:szCs w:val="20"/>
              </w:rPr>
              <w:t>Испытательное напряжение: 2500 В</w:t>
            </w:r>
          </w:p>
        </w:tc>
        <w:tc>
          <w:tcPr>
            <w:tcW w:w="2694" w:type="dxa"/>
            <w:tcMar>
              <w:top w:w="0" w:type="dxa"/>
              <w:left w:w="108" w:type="dxa"/>
              <w:bottom w:w="0" w:type="dxa"/>
              <w:right w:w="108" w:type="dxa"/>
            </w:tcMar>
            <w:vAlign w:val="center"/>
          </w:tcPr>
          <w:p w:rsidR="001E6956" w:rsidRPr="007A4497" w:rsidRDefault="001E6956" w:rsidP="007A4497">
            <w:pPr>
              <w:ind w:left="-57" w:right="57"/>
              <w:jc w:val="center"/>
              <w:rPr>
                <w:rStyle w:val="notranslate"/>
                <w:rFonts w:ascii="Tahoma" w:hAnsi="Tahoma" w:cs="Tahoma"/>
                <w:szCs w:val="20"/>
              </w:rPr>
            </w:pPr>
            <w:r>
              <w:rPr>
                <w:rStyle w:val="notranslate"/>
                <w:rFonts w:ascii="Tahoma" w:hAnsi="Tahoma" w:cs="Tahoma"/>
                <w:szCs w:val="20"/>
              </w:rPr>
              <w:t xml:space="preserve">Испытание должно быть сделано в соответствии с </w:t>
            </w:r>
            <w:r w:rsidRPr="007A4497">
              <w:rPr>
                <w:rStyle w:val="notranslate"/>
                <w:rFonts w:ascii="Tahoma" w:hAnsi="Tahoma" w:cs="Tahoma"/>
                <w:szCs w:val="20"/>
              </w:rPr>
              <w:fldChar w:fldCharType="begin"/>
            </w:r>
            <w:r w:rsidRPr="007A4497">
              <w:rPr>
                <w:rStyle w:val="notranslate"/>
                <w:rFonts w:ascii="Tahoma" w:hAnsi="Tahoma" w:cs="Tahoma"/>
                <w:szCs w:val="20"/>
              </w:rPr>
              <w:instrText xml:space="preserve"> HYPERLINK "http://yandex.ru/clck/jsredir?bu=9t1d&amp;from=yandex.ru%3Bsearch%2F%3Bweb%3B%3B&amp;text=&amp;etext=2195.5Eu_UECva_YC8-OCMTS3auMXFni2YXoicTQAGYJtYVSx_ILwgCrdpVAzne_hiSCp.fab1d05aedfa5d3b42700217866acfd28befe2b1&amp;uuid=&amp;state=PEtFfuTeVD5kpHnK9lio9T6U0-imFY5IshtIYWJN7W-V64A9Yd8Kvy6D--ZSidWWMUwFopTJKniqqdqrxu7Ccy5iliIhiLL20CML06FrijYUFdzhitn37jBcYPfhgVPr&amp;&amp;cst=AiuY0DBWFJ5fN_r-AEszk11XtoMQRD2v07QdsHlLR5E744UOWKVwCe1H571J4C4F98m84vjer-exmQgJdxjmMhiuO_KBg-kQbsz09g8wNvdeeDbiVMoipk6TwSeBoloN4nXF_AIZDf1biCwKeQNDmpYMIiWS1LiDII-ZJgIMgg8EBH3dkIYViA1GTeJtOQwHgV8dZ5AeS6-05Lbjz-5gnZmZxHh8QaVYAVlkdHae_FfO1engia9w4XjjIwlDd0gIaWh8r9h6v1JcMtckaIFbutiMjKEd7-uL43bwOTpOVydwrQIqF9OTENr3goYxAp7AQZVJd8YWKwEe9Car3zCHc7c2l4wXtel8Z1-dxEhfSWNoDw9IApRa-cUGLYAYzACqaFRMPhzs966Wz0K3BuSHP9435GPZ3q4I2AVcn9IPtSl-2HtEY2ND9ZTmjkHKVVmQaS5S7pRtAws9Nk1z9Iwy1qHeOdsNEeN3W7lUTrFgUdxTW09E7Hd_PS15DAp-qTBFpM8c103KpYpZ_7nUYFcUVYvFIZ1-t4OfVhGzvvt06z17Qdweeq-tiwbnhTSOWSi3yCSVGjf9GGJFM1maxco6-mp76Orn3X5tb27Bk8E_o6eLTNvIQzny3kNbCxI5-su0MAFoyFBKegYRVzYND7Y7c4K-lehg-Clfd_EtUR5LVUMiQocvlWuRPgAcXikqD9R4DR70qJeU6atHKB9Yk-WylCmLiTQlHjZFw2h1IdE8AXyuScqFYMeMtAk0s_s_wILqqGh3arhZDo7-2qZLJ6AcDwXj0FXT94xmmHLYIkiLmxEj3ojR09EphStrrMjxwt4Way3umJIyMSXLsxn7y2_goGIHlwnzwBSX8ZeWpCZ2WpBJ5DBfQrXg-hfcJGQkRObuXtmbcrXd7J1zVGiJ8_ghRZDwDpcd84iSpu_F5WP8YfjeHRrXCQ7v_Q,,&amp;data=UlNrNmk5WktYejY4cHFySjRXSWhXSnZ5bUZ3SWx4UHlNNlB3RDF3V21STktQcWY0T3NXNmFqUEx6UXdxXzV2TC1KY2RPdTk2LTFLLVZHVmpSeWFyTXlaTDY2YUhPNkt4bWM3ZVVPWVNHUGdzYW9COEhMSkZEN0o4OTZXanUwYTFWZlFBV0F1YU9yU0pzN1BSNVdhblpvOU96a1N4OGFaMw,,&amp;sign=2c8c5f9b7b7f08157716e9bc993f96c6&amp;keyno=0&amp;b64e=2&amp;ref=orjY4mGPRjk5boDnW0uvlrrd71vZw9kp8uD5vPaATrJRN67qaE3EbCHpNleIypvUvBtTJI0heId4-Jd9HCLHMg,,&amp;l10n=ru&amp;rp=1&amp;cts=1561620838243&amp;mc=3.1552215288595122&amp;hdtime=9766.51" \t "_blank" </w:instrText>
            </w:r>
            <w:r w:rsidRPr="00D21654">
              <w:rPr>
                <w:rFonts w:ascii="Tahoma" w:hAnsi="Tahoma" w:cs="Tahoma"/>
                <w:szCs w:val="20"/>
              </w:rPr>
            </w:r>
            <w:r w:rsidRPr="007A4497">
              <w:rPr>
                <w:rStyle w:val="notranslate"/>
                <w:rFonts w:ascii="Tahoma" w:hAnsi="Tahoma" w:cs="Tahoma"/>
                <w:szCs w:val="20"/>
              </w:rPr>
              <w:fldChar w:fldCharType="separate"/>
            </w:r>
          </w:p>
          <w:p w:rsidR="001E6956" w:rsidRPr="007A4497" w:rsidRDefault="001E6956" w:rsidP="007A4497">
            <w:pPr>
              <w:ind w:left="-57" w:right="57"/>
              <w:jc w:val="center"/>
              <w:rPr>
                <w:rStyle w:val="notranslate"/>
                <w:rFonts w:ascii="Tahoma" w:hAnsi="Tahoma" w:cs="Tahoma"/>
                <w:szCs w:val="20"/>
              </w:rPr>
            </w:pPr>
            <w:r w:rsidRPr="007A4497">
              <w:rPr>
                <w:rStyle w:val="notranslate"/>
                <w:rFonts w:ascii="Tahoma" w:hAnsi="Tahoma" w:cs="Tahoma"/>
                <w:szCs w:val="20"/>
              </w:rPr>
              <w:t>ГОСТ IEC 61439-1-2013</w:t>
            </w:r>
          </w:p>
          <w:p w:rsidR="001E6956" w:rsidRDefault="001E6956" w:rsidP="007A4497">
            <w:pPr>
              <w:pStyle w:val="NormalWeb"/>
              <w:spacing w:line="227" w:lineRule="atLeast"/>
              <w:ind w:left="-57" w:right="57"/>
              <w:jc w:val="center"/>
            </w:pPr>
            <w:r w:rsidRPr="007A4497">
              <w:rPr>
                <w:rStyle w:val="notranslate"/>
                <w:rFonts w:ascii="Tahoma" w:hAnsi="Tahoma" w:cs="Tahoma"/>
                <w:szCs w:val="20"/>
              </w:rPr>
              <w:fldChar w:fldCharType="end"/>
            </w:r>
            <w:r>
              <w:rPr>
                <w:rStyle w:val="notranslate"/>
                <w:rFonts w:ascii="Tahoma" w:hAnsi="Tahoma" w:cs="Tahoma"/>
                <w:sz w:val="20"/>
                <w:szCs w:val="20"/>
              </w:rPr>
              <w:t xml:space="preserve">R </w:t>
            </w:r>
            <w:r>
              <w:rPr>
                <w:rStyle w:val="notranslate"/>
                <w:rFonts w:ascii="Tahoma" w:hAnsi="Tahoma" w:cs="Tahoma"/>
                <w:sz w:val="20"/>
                <w:szCs w:val="20"/>
                <w:lang w:val="ru-RU"/>
              </w:rPr>
              <w:t>ном</w:t>
            </w:r>
            <w:r>
              <w:rPr>
                <w:rStyle w:val="notranslate"/>
                <w:rFonts w:ascii="Tahoma" w:hAnsi="Tahoma" w:cs="Tahoma"/>
                <w:sz w:val="20"/>
                <w:szCs w:val="20"/>
              </w:rPr>
              <w:t xml:space="preserve"> &gt; 50 МОм</w:t>
            </w:r>
          </w:p>
        </w:tc>
      </w:tr>
      <w:tr w:rsidR="001E6956" w:rsidTr="007A4497">
        <w:trPr>
          <w:trHeight w:val="227"/>
        </w:trPr>
        <w:tc>
          <w:tcPr>
            <w:tcW w:w="1809" w:type="dxa"/>
            <w:tcMar>
              <w:top w:w="0" w:type="dxa"/>
              <w:left w:w="108" w:type="dxa"/>
              <w:bottom w:w="0" w:type="dxa"/>
              <w:right w:w="108" w:type="dxa"/>
            </w:tcMar>
            <w:vAlign w:val="center"/>
          </w:tcPr>
          <w:p w:rsidR="001E6956" w:rsidRDefault="001E6956" w:rsidP="007A4497">
            <w:pPr>
              <w:pStyle w:val="NormalWeb"/>
              <w:spacing w:line="227" w:lineRule="atLeast"/>
              <w:ind w:left="-57" w:right="57"/>
            </w:pPr>
            <w:r>
              <w:rPr>
                <w:rStyle w:val="notranslate"/>
                <w:rFonts w:ascii="Tahoma" w:hAnsi="Tahoma" w:cs="Tahoma"/>
                <w:sz w:val="20"/>
                <w:szCs w:val="20"/>
              </w:rPr>
              <w:t>Диэлектрическая Жесткость</w:t>
            </w:r>
          </w:p>
        </w:tc>
        <w:tc>
          <w:tcPr>
            <w:tcW w:w="5670" w:type="dxa"/>
            <w:tcMar>
              <w:top w:w="0" w:type="dxa"/>
              <w:left w:w="108" w:type="dxa"/>
              <w:bottom w:w="0" w:type="dxa"/>
              <w:right w:w="108" w:type="dxa"/>
            </w:tcMar>
            <w:vAlign w:val="center"/>
          </w:tcPr>
          <w:p w:rsidR="001E6956" w:rsidRDefault="001E6956" w:rsidP="007A4497">
            <w:pPr>
              <w:pStyle w:val="NormalWeb"/>
              <w:spacing w:line="227" w:lineRule="atLeast"/>
              <w:ind w:left="-57" w:right="57"/>
              <w:rPr>
                <w:lang w:val="ru-RU"/>
              </w:rPr>
            </w:pPr>
            <w:r>
              <w:rPr>
                <w:rStyle w:val="notranslate"/>
                <w:rFonts w:ascii="Tahoma" w:hAnsi="Tahoma" w:cs="Tahoma"/>
                <w:sz w:val="20"/>
                <w:szCs w:val="20"/>
              </w:rPr>
              <w:t>Пода</w:t>
            </w:r>
            <w:r>
              <w:rPr>
                <w:rStyle w:val="notranslate"/>
                <w:rFonts w:ascii="Tahoma" w:hAnsi="Tahoma" w:cs="Tahoma"/>
                <w:sz w:val="20"/>
                <w:szCs w:val="20"/>
                <w:lang w:val="ru-RU"/>
              </w:rPr>
              <w:t>ть</w:t>
            </w:r>
            <w:r>
              <w:rPr>
                <w:rStyle w:val="notranslate"/>
                <w:rFonts w:ascii="Tahoma" w:hAnsi="Tahoma" w:cs="Tahoma"/>
                <w:sz w:val="20"/>
                <w:szCs w:val="20"/>
              </w:rPr>
              <w:t xml:space="preserve"> испытательное напряжение 3000 В между одной точкой активной части и металлическ</w:t>
            </w:r>
            <w:r>
              <w:rPr>
                <w:rStyle w:val="notranslate"/>
                <w:rFonts w:ascii="Tahoma" w:hAnsi="Tahoma" w:cs="Tahoma"/>
                <w:sz w:val="20"/>
                <w:szCs w:val="20"/>
                <w:lang w:val="ru-RU"/>
              </w:rPr>
              <w:t>им</w:t>
            </w:r>
            <w:r>
              <w:rPr>
                <w:rStyle w:val="notranslate"/>
                <w:rFonts w:ascii="Tahoma" w:hAnsi="Tahoma" w:cs="Tahoma"/>
                <w:sz w:val="20"/>
                <w:szCs w:val="20"/>
              </w:rPr>
              <w:t xml:space="preserve"> </w:t>
            </w:r>
            <w:r>
              <w:rPr>
                <w:rStyle w:val="notranslate"/>
                <w:rFonts w:ascii="Tahoma" w:hAnsi="Tahoma" w:cs="Tahoma"/>
                <w:sz w:val="20"/>
                <w:szCs w:val="20"/>
                <w:lang w:val="ru-RU"/>
              </w:rPr>
              <w:t>корпусом</w:t>
            </w:r>
            <w:r>
              <w:rPr>
                <w:rStyle w:val="notranslate"/>
                <w:rFonts w:ascii="Tahoma" w:hAnsi="Tahoma" w:cs="Tahoma"/>
                <w:sz w:val="20"/>
                <w:szCs w:val="20"/>
              </w:rPr>
              <w:t>.</w:t>
            </w:r>
            <w:r>
              <w:t> </w:t>
            </w:r>
          </w:p>
          <w:p w:rsidR="001E6956" w:rsidRDefault="001E6956" w:rsidP="007A4497">
            <w:pPr>
              <w:pStyle w:val="NormalWeb"/>
              <w:spacing w:line="227" w:lineRule="atLeast"/>
              <w:ind w:left="-57" w:right="57"/>
            </w:pPr>
            <w:r>
              <w:rPr>
                <w:rStyle w:val="notranslate"/>
                <w:rFonts w:ascii="Tahoma" w:hAnsi="Tahoma" w:cs="Tahoma"/>
                <w:sz w:val="20"/>
                <w:szCs w:val="20"/>
              </w:rPr>
              <w:t>Тест проводить при 50 Гц в течение 1 мин.</w:t>
            </w:r>
          </w:p>
        </w:tc>
        <w:tc>
          <w:tcPr>
            <w:tcW w:w="2694" w:type="dxa"/>
            <w:tcMar>
              <w:top w:w="0" w:type="dxa"/>
              <w:left w:w="108" w:type="dxa"/>
              <w:bottom w:w="0" w:type="dxa"/>
              <w:right w:w="108" w:type="dxa"/>
            </w:tcMar>
            <w:vAlign w:val="center"/>
          </w:tcPr>
          <w:p w:rsidR="001E6956" w:rsidRPr="007A4497" w:rsidRDefault="001E6956" w:rsidP="007A4497">
            <w:pPr>
              <w:pStyle w:val="NormalWeb"/>
              <w:ind w:left="-57" w:right="57"/>
              <w:jc w:val="center"/>
              <w:rPr>
                <w:rStyle w:val="notranslate"/>
                <w:rFonts w:ascii="Tahoma" w:hAnsi="Tahoma" w:cs="Tahoma"/>
                <w:sz w:val="20"/>
                <w:szCs w:val="20"/>
              </w:rPr>
            </w:pPr>
            <w:r>
              <w:rPr>
                <w:rStyle w:val="notranslate"/>
                <w:rFonts w:ascii="Tahoma" w:hAnsi="Tahoma" w:cs="Tahoma"/>
                <w:sz w:val="20"/>
                <w:szCs w:val="20"/>
              </w:rPr>
              <w:t xml:space="preserve">Согласно </w:t>
            </w:r>
            <w:r w:rsidRPr="007A4497">
              <w:rPr>
                <w:rStyle w:val="notranslate"/>
                <w:rFonts w:ascii="Tahoma" w:hAnsi="Tahoma" w:cs="Tahoma"/>
                <w:sz w:val="20"/>
                <w:szCs w:val="20"/>
              </w:rPr>
              <w:t>ГОСТ IEC 60519-1-2011</w:t>
            </w:r>
          </w:p>
          <w:p w:rsidR="001E6956" w:rsidRPr="007A4497" w:rsidRDefault="001E6956" w:rsidP="007A4497">
            <w:pPr>
              <w:pStyle w:val="NormalWeb"/>
              <w:spacing w:line="227" w:lineRule="atLeast"/>
              <w:ind w:left="-57" w:right="57"/>
              <w:jc w:val="center"/>
              <w:rPr>
                <w:rStyle w:val="notranslate"/>
                <w:rFonts w:ascii="Tahoma" w:hAnsi="Tahoma" w:cs="Tahoma"/>
                <w:sz w:val="20"/>
                <w:szCs w:val="20"/>
              </w:rPr>
            </w:pPr>
            <w:r>
              <w:rPr>
                <w:rStyle w:val="notranslate"/>
                <w:rFonts w:ascii="Tahoma" w:hAnsi="Tahoma" w:cs="Tahoma"/>
                <w:sz w:val="20"/>
                <w:szCs w:val="20"/>
                <w:lang w:val="en-US"/>
              </w:rPr>
              <w:t>I</w:t>
            </w:r>
            <w:r w:rsidRPr="000F2C89">
              <w:rPr>
                <w:rStyle w:val="notranslate"/>
                <w:rFonts w:ascii="Tahoma" w:hAnsi="Tahoma" w:cs="Tahoma"/>
                <w:sz w:val="20"/>
                <w:szCs w:val="20"/>
                <w:lang w:val="ru-RU"/>
              </w:rPr>
              <w:t xml:space="preserve"> ном</w:t>
            </w:r>
            <w:r>
              <w:rPr>
                <w:rStyle w:val="notranslate"/>
                <w:rFonts w:ascii="Tahoma" w:hAnsi="Tahoma" w:cs="Tahoma"/>
                <w:sz w:val="20"/>
                <w:szCs w:val="20"/>
                <w:lang w:val="ru-RU"/>
              </w:rPr>
              <w:t xml:space="preserve"> </w:t>
            </w:r>
            <w:r>
              <w:rPr>
                <w:rStyle w:val="notranslate"/>
                <w:rFonts w:ascii="Tahoma" w:hAnsi="Tahoma" w:cs="Tahoma"/>
                <w:sz w:val="20"/>
                <w:szCs w:val="20"/>
              </w:rPr>
              <w:t>&gt; 10 мА</w:t>
            </w:r>
          </w:p>
        </w:tc>
      </w:tr>
    </w:tbl>
    <w:p w:rsidR="001E6956" w:rsidRPr="00E54816" w:rsidRDefault="001E6956" w:rsidP="00F123C7">
      <w:pPr>
        <w:pStyle w:val="NormalWeb"/>
        <w:jc w:val="both"/>
        <w:rPr>
          <w:rStyle w:val="notranslate"/>
          <w:rFonts w:ascii="Tahoma" w:hAnsi="Tahoma" w:cs="Tahoma"/>
          <w:color w:val="000000"/>
          <w:sz w:val="20"/>
          <w:szCs w:val="20"/>
        </w:rPr>
      </w:pPr>
    </w:p>
    <w:p w:rsidR="001E6956" w:rsidRPr="001071B2" w:rsidRDefault="001E6956" w:rsidP="001071B2">
      <w:pPr>
        <w:pStyle w:val="NormalWeb"/>
        <w:ind w:firstLine="709"/>
        <w:jc w:val="both"/>
        <w:rPr>
          <w:rStyle w:val="notranslate"/>
          <w:rFonts w:ascii="Tahoma" w:hAnsi="Tahoma" w:cs="Tahoma"/>
          <w:sz w:val="20"/>
          <w:szCs w:val="20"/>
        </w:rPr>
      </w:pPr>
      <w:r>
        <w:rPr>
          <w:rStyle w:val="notranslate"/>
          <w:rFonts w:ascii="Tahoma" w:hAnsi="Tahoma" w:cs="Tahoma"/>
          <w:color w:val="000000"/>
          <w:sz w:val="20"/>
          <w:szCs w:val="20"/>
          <w:lang w:val="ru-RU"/>
        </w:rPr>
        <w:t xml:space="preserve">Так же необходимо произвести вибрационные </w:t>
      </w:r>
      <w:r>
        <w:rPr>
          <w:rStyle w:val="notranslate"/>
          <w:rFonts w:ascii="Tahoma" w:hAnsi="Tahoma" w:cs="Tahoma"/>
          <w:color w:val="000000"/>
          <w:sz w:val="20"/>
          <w:szCs w:val="20"/>
        </w:rPr>
        <w:t>в соответствии с IEC 60068-2-6 Экологические испытания, часть 2. Испытания, вибрация (синусоидальная).</w:t>
      </w:r>
      <w:r w:rsidRPr="001071B2">
        <w:rPr>
          <w:rStyle w:val="notranslate"/>
          <w:rFonts w:ascii="Tahoma" w:hAnsi="Tahoma" w:cs="Tahoma"/>
          <w:color w:val="000000"/>
          <w:sz w:val="20"/>
          <w:szCs w:val="20"/>
        </w:rPr>
        <w:t xml:space="preserve"> А именно:</w:t>
      </w:r>
    </w:p>
    <w:p w:rsidR="001E6956" w:rsidRPr="00EB08D3" w:rsidRDefault="001E6956" w:rsidP="00EB08D3">
      <w:pPr>
        <w:pStyle w:val="NormalWeb"/>
        <w:ind w:left="851" w:hanging="142"/>
        <w:jc w:val="both"/>
        <w:rPr>
          <w:rStyle w:val="notranslate"/>
          <w:rFonts w:ascii="Tahoma" w:hAnsi="Tahoma" w:cs="Tahoma"/>
          <w:color w:val="000000"/>
          <w:sz w:val="20"/>
          <w:szCs w:val="20"/>
          <w:lang w:val="ru-RU"/>
        </w:rPr>
      </w:pPr>
      <w:r w:rsidRPr="001071B2">
        <w:rPr>
          <w:rStyle w:val="notranslate"/>
          <w:rFonts w:ascii="Tahoma" w:hAnsi="Tahoma" w:cs="Tahoma"/>
          <w:color w:val="000000"/>
          <w:sz w:val="20"/>
          <w:szCs w:val="20"/>
        </w:rPr>
        <w:t>- Отдельные испытания на вибрацию по трем основным осям</w:t>
      </w:r>
      <w:r>
        <w:rPr>
          <w:rStyle w:val="notranslate"/>
          <w:rFonts w:ascii="Tahoma" w:hAnsi="Tahoma" w:cs="Tahoma"/>
          <w:color w:val="000000"/>
          <w:sz w:val="20"/>
          <w:szCs w:val="20"/>
          <w:lang w:val="ru-RU"/>
        </w:rPr>
        <w:t xml:space="preserve"> </w:t>
      </w:r>
      <w:r>
        <w:rPr>
          <w:rStyle w:val="notranslate"/>
          <w:rFonts w:ascii="Tahoma" w:hAnsi="Tahoma" w:cs="Tahoma"/>
          <w:color w:val="000000"/>
          <w:sz w:val="20"/>
          <w:szCs w:val="20"/>
          <w:lang w:val="en-US"/>
        </w:rPr>
        <w:t>X</w:t>
      </w:r>
      <w:r w:rsidRPr="00E3589C">
        <w:rPr>
          <w:rStyle w:val="notranslate"/>
          <w:rFonts w:ascii="Tahoma" w:hAnsi="Tahoma" w:cs="Tahoma"/>
          <w:color w:val="000000"/>
          <w:sz w:val="20"/>
          <w:szCs w:val="20"/>
          <w:lang w:val="ru-RU"/>
        </w:rPr>
        <w:t xml:space="preserve">, </w:t>
      </w:r>
      <w:r>
        <w:rPr>
          <w:rStyle w:val="notranslate"/>
          <w:rFonts w:ascii="Tahoma" w:hAnsi="Tahoma" w:cs="Tahoma"/>
          <w:color w:val="000000"/>
          <w:sz w:val="20"/>
          <w:szCs w:val="20"/>
          <w:lang w:val="en-US"/>
        </w:rPr>
        <w:t>Y</w:t>
      </w:r>
      <w:r w:rsidRPr="00E3589C">
        <w:rPr>
          <w:rStyle w:val="notranslate"/>
          <w:rFonts w:ascii="Tahoma" w:hAnsi="Tahoma" w:cs="Tahoma"/>
          <w:color w:val="000000"/>
          <w:sz w:val="20"/>
          <w:szCs w:val="20"/>
          <w:lang w:val="ru-RU"/>
        </w:rPr>
        <w:t xml:space="preserve">, </w:t>
      </w:r>
      <w:r>
        <w:rPr>
          <w:rStyle w:val="notranslate"/>
          <w:rFonts w:ascii="Tahoma" w:hAnsi="Tahoma" w:cs="Tahoma"/>
          <w:color w:val="000000"/>
          <w:sz w:val="20"/>
          <w:szCs w:val="20"/>
          <w:lang w:val="en-US"/>
        </w:rPr>
        <w:t>Z</w:t>
      </w:r>
      <w:r>
        <w:rPr>
          <w:rStyle w:val="notranslate"/>
          <w:rFonts w:ascii="Tahoma" w:hAnsi="Tahoma" w:cs="Tahoma"/>
          <w:color w:val="000000"/>
          <w:sz w:val="20"/>
          <w:szCs w:val="20"/>
          <w:lang w:val="ru-RU"/>
        </w:rPr>
        <w:t>;</w:t>
      </w:r>
    </w:p>
    <w:p w:rsidR="001E6956" w:rsidRPr="00EB08D3" w:rsidRDefault="001E6956" w:rsidP="00EB08D3">
      <w:pPr>
        <w:ind w:left="851" w:hanging="142"/>
        <w:jc w:val="both"/>
        <w:rPr>
          <w:rStyle w:val="notranslate"/>
          <w:rFonts w:ascii="Tahoma" w:hAnsi="Tahoma" w:cs="Tahoma"/>
          <w:lang w:val="ru-RU"/>
        </w:rPr>
      </w:pPr>
      <w:r>
        <w:rPr>
          <w:rStyle w:val="notranslate"/>
          <w:rFonts w:ascii="Tahoma" w:hAnsi="Tahoma" w:cs="Tahoma"/>
          <w:color w:val="000000"/>
          <w:szCs w:val="20"/>
          <w:lang w:val="ru-RU"/>
        </w:rPr>
        <w:t xml:space="preserve">- </w:t>
      </w:r>
      <w:r>
        <w:rPr>
          <w:rStyle w:val="notranslate"/>
          <w:rFonts w:ascii="Tahoma" w:hAnsi="Tahoma" w:cs="Tahoma"/>
          <w:color w:val="000000"/>
          <w:szCs w:val="20"/>
        </w:rPr>
        <w:t>Поиск критических частот: необходимо выполнить цикл развертки от 1 до 120 Гц для поиска критических частот контроллера в этом интервале.</w:t>
      </w:r>
      <w:r>
        <w:rPr>
          <w:color w:val="000000"/>
          <w:szCs w:val="20"/>
        </w:rPr>
        <w:t> </w:t>
      </w:r>
      <w:r>
        <w:rPr>
          <w:rStyle w:val="notranslate"/>
          <w:rFonts w:ascii="Tahoma" w:hAnsi="Tahoma" w:cs="Tahoma"/>
          <w:color w:val="000000"/>
          <w:szCs w:val="20"/>
        </w:rPr>
        <w:t xml:space="preserve">Уровень вибрации составит </w:t>
      </w:r>
      <w:smartTag w:uri="urn:schemas-microsoft-com:office:smarttags" w:element="metricconverter">
        <w:smartTagPr>
          <w:attr w:name="ProductID" w:val="0,1 г"/>
        </w:smartTagPr>
        <w:r>
          <w:rPr>
            <w:rStyle w:val="notranslate"/>
            <w:rFonts w:ascii="Tahoma" w:hAnsi="Tahoma" w:cs="Tahoma"/>
            <w:color w:val="000000"/>
            <w:szCs w:val="20"/>
          </w:rPr>
          <w:t>0,1 г</w:t>
        </w:r>
      </w:smartTag>
      <w:r>
        <w:rPr>
          <w:rStyle w:val="notranslate"/>
          <w:rFonts w:ascii="Tahoma" w:hAnsi="Tahoma" w:cs="Tahoma"/>
          <w:color w:val="000000"/>
          <w:szCs w:val="20"/>
        </w:rPr>
        <w:t>.</w:t>
      </w:r>
      <w:r>
        <w:rPr>
          <w:color w:val="000000"/>
          <w:szCs w:val="20"/>
        </w:rPr>
        <w:t> </w:t>
      </w:r>
      <w:r>
        <w:rPr>
          <w:rStyle w:val="notranslate"/>
          <w:rFonts w:ascii="Tahoma" w:hAnsi="Tahoma" w:cs="Tahoma"/>
          <w:color w:val="000000"/>
          <w:szCs w:val="20"/>
        </w:rPr>
        <w:t>Если этот уровень не достаточно</w:t>
      </w:r>
      <w:r w:rsidRPr="00EB08D3">
        <w:rPr>
          <w:rStyle w:val="notranslate"/>
          <w:rFonts w:ascii="Tahoma" w:hAnsi="Tahoma" w:cs="Tahoma"/>
          <w:color w:val="000000"/>
          <w:szCs w:val="20"/>
        </w:rPr>
        <w:t>, </w:t>
      </w:r>
      <w:r>
        <w:rPr>
          <w:rStyle w:val="notranslate"/>
          <w:rFonts w:ascii="Tahoma" w:hAnsi="Tahoma" w:cs="Tahoma"/>
          <w:color w:val="000000"/>
          <w:szCs w:val="20"/>
        </w:rPr>
        <w:t>чтобы найти резонансные частоты, уровень будет</w:t>
      </w:r>
      <w:r w:rsidRPr="00EB08D3">
        <w:rPr>
          <w:rStyle w:val="notranslate"/>
          <w:rFonts w:ascii="Tahoma" w:hAnsi="Tahoma" w:cs="Tahoma"/>
          <w:color w:val="000000"/>
          <w:szCs w:val="20"/>
        </w:rPr>
        <w:t> </w:t>
      </w:r>
      <w:r>
        <w:rPr>
          <w:rStyle w:val="notranslate"/>
          <w:rFonts w:ascii="Tahoma" w:hAnsi="Tahoma" w:cs="Tahoma"/>
          <w:color w:val="000000"/>
          <w:szCs w:val="20"/>
        </w:rPr>
        <w:t>0,2 г.</w:t>
      </w:r>
      <w:r>
        <w:rPr>
          <w:rStyle w:val="notranslate"/>
          <w:rFonts w:ascii="Tahoma" w:hAnsi="Tahoma" w:cs="Tahoma"/>
          <w:color w:val="000000"/>
          <w:szCs w:val="20"/>
          <w:lang w:val="ru-RU"/>
        </w:rPr>
        <w:t>;</w:t>
      </w:r>
    </w:p>
    <w:p w:rsidR="001E6956" w:rsidRPr="00EB08D3" w:rsidRDefault="001E6956" w:rsidP="00EB08D3">
      <w:pPr>
        <w:pStyle w:val="NormalWeb"/>
        <w:ind w:left="851" w:hanging="142"/>
        <w:rPr>
          <w:rStyle w:val="notranslate"/>
          <w:rFonts w:ascii="Tahoma" w:hAnsi="Tahoma" w:cs="Tahoma"/>
          <w:color w:val="000000"/>
          <w:sz w:val="20"/>
          <w:szCs w:val="20"/>
          <w:lang w:val="ru-RU"/>
        </w:rPr>
      </w:pPr>
      <w:r>
        <w:rPr>
          <w:rStyle w:val="notranslate"/>
          <w:rFonts w:ascii="Tahoma" w:hAnsi="Tahoma" w:cs="Tahoma"/>
          <w:color w:val="000000"/>
          <w:sz w:val="20"/>
          <w:szCs w:val="20"/>
          <w:lang w:val="ru-RU"/>
        </w:rPr>
        <w:t xml:space="preserve">- </w:t>
      </w:r>
      <w:r w:rsidRPr="00EB08D3">
        <w:rPr>
          <w:rStyle w:val="notranslate"/>
          <w:rFonts w:ascii="Tahoma" w:hAnsi="Tahoma" w:cs="Tahoma"/>
          <w:color w:val="000000"/>
          <w:sz w:val="20"/>
          <w:szCs w:val="20"/>
        </w:rPr>
        <w:t>Уровни вибрации на границе шейкера в соответствии с синусоидальными амплитудами, определенными в прилагаемых таблицах, для срока службы 5 лет, с минимальной продолжительностью на ось 8 часов для выносливости и 30 секунд для экстремальных</w:t>
      </w:r>
      <w:r>
        <w:rPr>
          <w:rStyle w:val="notranslate"/>
          <w:rFonts w:ascii="Tahoma" w:hAnsi="Tahoma" w:cs="Tahoma"/>
          <w:color w:val="000000"/>
          <w:sz w:val="20"/>
          <w:szCs w:val="20"/>
          <w:lang w:val="ru-RU"/>
        </w:rPr>
        <w:t>;</w:t>
      </w:r>
    </w:p>
    <w:p w:rsidR="001E6956" w:rsidRPr="00EB08D3" w:rsidRDefault="001E6956" w:rsidP="001071B2">
      <w:pPr>
        <w:pStyle w:val="NormalWeb"/>
        <w:ind w:firstLine="709"/>
        <w:jc w:val="both"/>
        <w:rPr>
          <w:rStyle w:val="notranslate"/>
          <w:rFonts w:ascii="Tahoma" w:hAnsi="Tahoma" w:cs="Tahoma"/>
          <w:color w:val="000000"/>
          <w:sz w:val="20"/>
          <w:szCs w:val="20"/>
        </w:rPr>
      </w:pPr>
      <w:r>
        <w:rPr>
          <w:rStyle w:val="notranslate"/>
          <w:rFonts w:ascii="Tahoma" w:hAnsi="Tahoma" w:cs="Tahoma"/>
          <w:color w:val="000000"/>
          <w:sz w:val="20"/>
          <w:szCs w:val="20"/>
          <w:lang w:val="ru-RU"/>
        </w:rPr>
        <w:t xml:space="preserve">- </w:t>
      </w:r>
      <w:r w:rsidRPr="00EB08D3">
        <w:rPr>
          <w:rStyle w:val="notranslate"/>
          <w:rFonts w:ascii="Tahoma" w:hAnsi="Tahoma" w:cs="Tahoma"/>
          <w:color w:val="000000"/>
          <w:sz w:val="20"/>
          <w:szCs w:val="20"/>
        </w:rPr>
        <w:t>Скорость развертки по синусоидальным профилям выносливости 1 окт/мин;</w:t>
      </w:r>
    </w:p>
    <w:p w:rsidR="001E6956" w:rsidRPr="00EB08D3" w:rsidRDefault="001E6956" w:rsidP="001071B2">
      <w:pPr>
        <w:pStyle w:val="NormalWeb"/>
        <w:ind w:firstLine="709"/>
        <w:jc w:val="both"/>
        <w:rPr>
          <w:rStyle w:val="notranslate"/>
          <w:rFonts w:ascii="Tahoma" w:hAnsi="Tahoma" w:cs="Tahoma"/>
          <w:color w:val="000000"/>
          <w:sz w:val="20"/>
          <w:szCs w:val="20"/>
        </w:rPr>
      </w:pPr>
      <w:r w:rsidRPr="00EB08D3">
        <w:rPr>
          <w:rStyle w:val="notranslate"/>
          <w:rFonts w:ascii="Tahoma" w:hAnsi="Tahoma" w:cs="Tahoma"/>
          <w:color w:val="000000"/>
          <w:sz w:val="20"/>
          <w:szCs w:val="20"/>
        </w:rPr>
        <w:t>- После испытания на вибрацию необходимо провести полное испытание опытного образца, включая визуальный осмотр, обычное испытание и проверку размеров.</w:t>
      </w:r>
    </w:p>
    <w:p w:rsidR="001E6956" w:rsidRPr="00EB08D3" w:rsidRDefault="001E6956" w:rsidP="001071B2">
      <w:pPr>
        <w:pStyle w:val="NormalWeb"/>
        <w:ind w:firstLine="709"/>
        <w:jc w:val="both"/>
        <w:rPr>
          <w:rStyle w:val="notranslate"/>
          <w:rFonts w:ascii="Tahoma" w:hAnsi="Tahoma" w:cs="Tahoma"/>
          <w:color w:val="000000"/>
          <w:sz w:val="20"/>
          <w:szCs w:val="20"/>
        </w:rPr>
      </w:pPr>
    </w:p>
    <w:p w:rsidR="001E6956" w:rsidRDefault="001E6956" w:rsidP="00F123C7">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ru-RU"/>
        </w:rPr>
        <w:t>1</w:t>
      </w:r>
      <w:r w:rsidRPr="000F2C89">
        <w:rPr>
          <w:rStyle w:val="notranslate"/>
          <w:rFonts w:ascii="Tahoma" w:hAnsi="Tahoma" w:cs="Tahoma"/>
          <w:b/>
          <w:bCs/>
          <w:caps/>
          <w:color w:val="000000"/>
          <w:sz w:val="22"/>
          <w:szCs w:val="22"/>
          <w:lang w:val="ru-RU"/>
        </w:rPr>
        <w:t>5</w:t>
      </w:r>
      <w:r>
        <w:rPr>
          <w:color w:val="000000"/>
          <w:sz w:val="14"/>
          <w:szCs w:val="14"/>
        </w:rPr>
        <w:t>    </w:t>
      </w:r>
      <w:r>
        <w:rPr>
          <w:rStyle w:val="notranslate"/>
          <w:rFonts w:ascii="Tahoma" w:hAnsi="Tahoma" w:cs="Tahoma"/>
          <w:b/>
          <w:bCs/>
          <w:caps/>
          <w:color w:val="000000"/>
          <w:sz w:val="22"/>
          <w:szCs w:val="22"/>
          <w:lang w:val="ru-RU"/>
        </w:rPr>
        <w:t>методика испытаний серийного образца</w:t>
      </w:r>
    </w:p>
    <w:p w:rsidR="001E6956" w:rsidRDefault="001E6956" w:rsidP="007A4497">
      <w:pPr>
        <w:pStyle w:val="NormalWeb"/>
        <w:rPr>
          <w:rStyle w:val="notranslate"/>
          <w:rFonts w:ascii="Tahoma" w:hAnsi="Tahoma" w:cs="Tahoma"/>
          <w:color w:val="000000"/>
          <w:sz w:val="20"/>
          <w:szCs w:val="20"/>
          <w:lang w:val="ru-RU"/>
        </w:rPr>
      </w:pPr>
    </w:p>
    <w:p w:rsidR="001E6956" w:rsidRDefault="001E6956" w:rsidP="007A4497">
      <w:pPr>
        <w:pStyle w:val="NormalWeb"/>
        <w:rPr>
          <w:color w:val="000000"/>
          <w:sz w:val="27"/>
          <w:szCs w:val="27"/>
        </w:rPr>
      </w:pPr>
      <w:r>
        <w:rPr>
          <w:rStyle w:val="notranslate"/>
          <w:rFonts w:ascii="Tahoma" w:hAnsi="Tahoma" w:cs="Tahoma"/>
          <w:color w:val="000000"/>
          <w:sz w:val="20"/>
          <w:szCs w:val="20"/>
          <w:lang w:val="ru-RU"/>
        </w:rPr>
        <w:t>Серийные изделия в обязательном порядке проходят</w:t>
      </w:r>
      <w:r>
        <w:rPr>
          <w:rStyle w:val="notranslate"/>
          <w:rFonts w:ascii="Tahoma" w:hAnsi="Tahoma" w:cs="Tahoma"/>
          <w:color w:val="000000"/>
          <w:sz w:val="20"/>
          <w:szCs w:val="20"/>
        </w:rPr>
        <w:t xml:space="preserve"> следующие испытания:</w:t>
      </w:r>
    </w:p>
    <w:p w:rsidR="001E6956" w:rsidRDefault="001E6956" w:rsidP="007A4497">
      <w:pPr>
        <w:pStyle w:val="NormalWeb"/>
        <w:rPr>
          <w:color w:val="000000"/>
          <w:sz w:val="27"/>
          <w:szCs w:val="27"/>
        </w:rPr>
      </w:pPr>
      <w:r>
        <w:rPr>
          <w:rFonts w:ascii="Tahoma" w:hAnsi="Tahoma" w:cs="Tahoma"/>
          <w:color w:val="000000"/>
          <w:sz w:val="20"/>
          <w:szCs w:val="20"/>
        </w:rPr>
        <w:t> </w:t>
      </w:r>
    </w:p>
    <w:tbl>
      <w:tblPr>
        <w:tblW w:w="1017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A0"/>
      </w:tblPr>
      <w:tblGrid>
        <w:gridCol w:w="1809"/>
        <w:gridCol w:w="5670"/>
        <w:gridCol w:w="2694"/>
      </w:tblGrid>
      <w:tr w:rsidR="001E6956" w:rsidTr="007A4497">
        <w:trPr>
          <w:trHeight w:val="260"/>
        </w:trPr>
        <w:tc>
          <w:tcPr>
            <w:tcW w:w="1809" w:type="dxa"/>
            <w:tcMar>
              <w:top w:w="0" w:type="dxa"/>
              <w:left w:w="108" w:type="dxa"/>
              <w:bottom w:w="0" w:type="dxa"/>
              <w:right w:w="108" w:type="dxa"/>
            </w:tcMar>
            <w:vAlign w:val="center"/>
          </w:tcPr>
          <w:p w:rsidR="001E6956" w:rsidRDefault="001E6956" w:rsidP="007A4497">
            <w:pPr>
              <w:pStyle w:val="NormalWeb"/>
              <w:ind w:left="-57" w:right="57"/>
              <w:jc w:val="center"/>
            </w:pPr>
            <w:r>
              <w:rPr>
                <w:rStyle w:val="notranslate"/>
                <w:rFonts w:ascii="Tahoma" w:hAnsi="Tahoma" w:cs="Tahoma"/>
                <w:b/>
                <w:bCs/>
                <w:sz w:val="20"/>
                <w:szCs w:val="20"/>
              </w:rPr>
              <w:t>ЗАДАНИЕ</w:t>
            </w:r>
          </w:p>
        </w:tc>
        <w:tc>
          <w:tcPr>
            <w:tcW w:w="5670" w:type="dxa"/>
            <w:tcMar>
              <w:top w:w="0" w:type="dxa"/>
              <w:left w:w="108" w:type="dxa"/>
              <w:bottom w:w="0" w:type="dxa"/>
              <w:right w:w="108" w:type="dxa"/>
            </w:tcMar>
            <w:vAlign w:val="center"/>
          </w:tcPr>
          <w:p w:rsidR="001E6956" w:rsidRDefault="001E6956" w:rsidP="007A4497">
            <w:pPr>
              <w:pStyle w:val="NormalWeb"/>
              <w:ind w:left="-57" w:right="57"/>
              <w:jc w:val="center"/>
            </w:pPr>
            <w:r>
              <w:rPr>
                <w:rStyle w:val="notranslate"/>
                <w:rFonts w:ascii="Tahoma" w:hAnsi="Tahoma" w:cs="Tahoma"/>
                <w:b/>
                <w:bCs/>
                <w:sz w:val="20"/>
                <w:szCs w:val="20"/>
              </w:rPr>
              <w:t>ОПИСАНИЕ</w:t>
            </w:r>
          </w:p>
        </w:tc>
        <w:tc>
          <w:tcPr>
            <w:tcW w:w="2694" w:type="dxa"/>
            <w:tcMar>
              <w:top w:w="0" w:type="dxa"/>
              <w:left w:w="108" w:type="dxa"/>
              <w:bottom w:w="0" w:type="dxa"/>
              <w:right w:w="108" w:type="dxa"/>
            </w:tcMar>
            <w:vAlign w:val="center"/>
          </w:tcPr>
          <w:p w:rsidR="001E6956" w:rsidRDefault="001E6956" w:rsidP="007A4497">
            <w:pPr>
              <w:pStyle w:val="NormalWeb"/>
              <w:ind w:left="-57" w:right="57"/>
              <w:jc w:val="center"/>
            </w:pPr>
            <w:r>
              <w:rPr>
                <w:rStyle w:val="notranslate"/>
                <w:rFonts w:ascii="Tahoma" w:hAnsi="Tahoma" w:cs="Tahoma"/>
                <w:b/>
                <w:bCs/>
                <w:sz w:val="20"/>
                <w:szCs w:val="20"/>
              </w:rPr>
              <w:t>КРИТЕРИИ ПРИЕМКИ</w:t>
            </w:r>
          </w:p>
        </w:tc>
      </w:tr>
      <w:tr w:rsidR="001E6956" w:rsidTr="007A4497">
        <w:trPr>
          <w:trHeight w:val="227"/>
        </w:trPr>
        <w:tc>
          <w:tcPr>
            <w:tcW w:w="1809" w:type="dxa"/>
            <w:tcMar>
              <w:top w:w="0" w:type="dxa"/>
              <w:left w:w="108" w:type="dxa"/>
              <w:bottom w:w="0" w:type="dxa"/>
              <w:right w:w="108" w:type="dxa"/>
            </w:tcMar>
            <w:vAlign w:val="center"/>
          </w:tcPr>
          <w:p w:rsidR="001E6956" w:rsidRDefault="001E6956" w:rsidP="007A4497">
            <w:pPr>
              <w:pStyle w:val="NormalWeb"/>
              <w:spacing w:line="227" w:lineRule="atLeast"/>
              <w:ind w:left="-57" w:right="57"/>
            </w:pPr>
            <w:r>
              <w:rPr>
                <w:rStyle w:val="notranslate"/>
                <w:rFonts w:ascii="Tahoma" w:hAnsi="Tahoma" w:cs="Tahoma"/>
                <w:sz w:val="20"/>
                <w:szCs w:val="20"/>
              </w:rPr>
              <w:t>Размерный контроль</w:t>
            </w:r>
          </w:p>
        </w:tc>
        <w:tc>
          <w:tcPr>
            <w:tcW w:w="5670" w:type="dxa"/>
            <w:tcMar>
              <w:top w:w="0" w:type="dxa"/>
              <w:left w:w="108" w:type="dxa"/>
              <w:bottom w:w="0" w:type="dxa"/>
              <w:right w:w="108" w:type="dxa"/>
            </w:tcMar>
            <w:vAlign w:val="center"/>
          </w:tcPr>
          <w:p w:rsidR="001E6956" w:rsidRDefault="001E6956" w:rsidP="007A4497">
            <w:pPr>
              <w:pStyle w:val="NormalWeb"/>
              <w:ind w:left="-57" w:right="57"/>
            </w:pPr>
            <w:r>
              <w:rPr>
                <w:rStyle w:val="notranslate"/>
                <w:rFonts w:ascii="Tahoma" w:hAnsi="Tahoma" w:cs="Tahoma"/>
                <w:sz w:val="20"/>
                <w:szCs w:val="20"/>
                <w:lang w:val="ru-RU"/>
              </w:rPr>
              <w:t>Замеряемые размеры</w:t>
            </w:r>
            <w:r>
              <w:rPr>
                <w:rStyle w:val="notranslate"/>
                <w:rFonts w:ascii="Tahoma" w:hAnsi="Tahoma" w:cs="Tahoma"/>
                <w:sz w:val="20"/>
                <w:szCs w:val="20"/>
              </w:rPr>
              <w:t>:</w:t>
            </w:r>
          </w:p>
          <w:p w:rsidR="001E6956" w:rsidRPr="00E54816" w:rsidRDefault="001E6956" w:rsidP="007A4497">
            <w:pPr>
              <w:pStyle w:val="NormalWeb"/>
              <w:ind w:left="-57" w:right="57"/>
              <w:rPr>
                <w:lang w:val="ru-RU"/>
              </w:rPr>
            </w:pPr>
            <w:r>
              <w:rPr>
                <w:rStyle w:val="notranslate"/>
                <w:rFonts w:ascii="Arial" w:hAnsi="Arial" w:cs="Arial"/>
                <w:sz w:val="20"/>
                <w:szCs w:val="20"/>
              </w:rPr>
              <w:t>-</w:t>
            </w:r>
            <w:r>
              <w:t> </w:t>
            </w:r>
            <w:r>
              <w:rPr>
                <w:sz w:val="14"/>
                <w:szCs w:val="14"/>
              </w:rPr>
              <w:t>  </w:t>
            </w:r>
            <w:r>
              <w:rPr>
                <w:rStyle w:val="notranslate"/>
                <w:rFonts w:ascii="Tahoma" w:hAnsi="Tahoma" w:cs="Tahoma"/>
                <w:sz w:val="20"/>
                <w:szCs w:val="20"/>
                <w:lang w:val="ru-RU"/>
              </w:rPr>
              <w:t>высота</w:t>
            </w:r>
          </w:p>
          <w:p w:rsidR="001E6956" w:rsidRDefault="001E6956" w:rsidP="007A4497">
            <w:pPr>
              <w:pStyle w:val="NormalWeb"/>
              <w:ind w:left="-57" w:right="57"/>
            </w:pPr>
            <w:r>
              <w:rPr>
                <w:rStyle w:val="notranslate"/>
                <w:rFonts w:ascii="Arial" w:hAnsi="Arial" w:cs="Arial"/>
                <w:sz w:val="20"/>
                <w:szCs w:val="20"/>
              </w:rPr>
              <w:t>-</w:t>
            </w:r>
            <w:r>
              <w:t> </w:t>
            </w:r>
            <w:r>
              <w:rPr>
                <w:sz w:val="14"/>
                <w:szCs w:val="14"/>
              </w:rPr>
              <w:t>  </w:t>
            </w:r>
            <w:r>
              <w:rPr>
                <w:rStyle w:val="notranslate"/>
                <w:rFonts w:ascii="Tahoma" w:hAnsi="Tahoma" w:cs="Tahoma"/>
                <w:sz w:val="20"/>
                <w:szCs w:val="20"/>
              </w:rPr>
              <w:t>ширина</w:t>
            </w:r>
          </w:p>
          <w:p w:rsidR="001E6956" w:rsidRDefault="001E6956" w:rsidP="007A4497">
            <w:pPr>
              <w:pStyle w:val="NormalWeb"/>
              <w:ind w:left="-57" w:right="57"/>
              <w:rPr>
                <w:rStyle w:val="notranslate"/>
                <w:rFonts w:ascii="Tahoma" w:hAnsi="Tahoma" w:cs="Tahoma"/>
                <w:sz w:val="20"/>
                <w:szCs w:val="20"/>
                <w:lang w:val="ru-RU"/>
              </w:rPr>
            </w:pPr>
            <w:r>
              <w:rPr>
                <w:rStyle w:val="notranslate"/>
                <w:rFonts w:ascii="Arial" w:hAnsi="Arial" w:cs="Arial"/>
                <w:sz w:val="20"/>
                <w:szCs w:val="20"/>
              </w:rPr>
              <w:t>-</w:t>
            </w:r>
            <w:r>
              <w:t> </w:t>
            </w:r>
            <w:r>
              <w:rPr>
                <w:sz w:val="14"/>
                <w:szCs w:val="14"/>
              </w:rPr>
              <w:t>   </w:t>
            </w:r>
            <w:r>
              <w:rPr>
                <w:rStyle w:val="notranslate"/>
                <w:rFonts w:ascii="Tahoma" w:hAnsi="Tahoma" w:cs="Tahoma"/>
                <w:sz w:val="20"/>
                <w:szCs w:val="20"/>
              </w:rPr>
              <w:t>длина</w:t>
            </w:r>
          </w:p>
          <w:p w:rsidR="001E6956" w:rsidRDefault="001E6956" w:rsidP="007A4497">
            <w:pPr>
              <w:pStyle w:val="NormalWeb"/>
              <w:ind w:left="-57" w:right="57"/>
              <w:rPr>
                <w:rStyle w:val="notranslate"/>
                <w:rFonts w:ascii="Tahoma" w:hAnsi="Tahoma" w:cs="Tahoma"/>
                <w:sz w:val="20"/>
                <w:szCs w:val="20"/>
                <w:lang w:val="ru-RU"/>
              </w:rPr>
            </w:pPr>
            <w:r>
              <w:rPr>
                <w:rStyle w:val="notranslate"/>
                <w:rFonts w:ascii="Tahoma" w:hAnsi="Tahoma" w:cs="Tahoma"/>
                <w:sz w:val="20"/>
                <w:szCs w:val="20"/>
                <w:lang w:val="ru-RU"/>
              </w:rPr>
              <w:t>-   размерность крепежных отверстий самого корпуса</w:t>
            </w:r>
          </w:p>
          <w:p w:rsidR="001E6956" w:rsidRDefault="001E6956" w:rsidP="007A4497">
            <w:pPr>
              <w:pStyle w:val="NormalWeb"/>
              <w:ind w:left="-57" w:right="57"/>
              <w:rPr>
                <w:rStyle w:val="notranslate"/>
                <w:rFonts w:ascii="Tahoma" w:hAnsi="Tahoma" w:cs="Tahoma"/>
                <w:sz w:val="20"/>
                <w:szCs w:val="20"/>
                <w:lang w:val="ru-RU"/>
              </w:rPr>
            </w:pPr>
            <w:r>
              <w:rPr>
                <w:rStyle w:val="notranslate"/>
                <w:rFonts w:ascii="Tahoma" w:hAnsi="Tahoma" w:cs="Tahoma"/>
                <w:sz w:val="20"/>
                <w:szCs w:val="20"/>
                <w:lang w:val="ru-RU"/>
              </w:rPr>
              <w:t>-   размерность болтовых соединений рабочих элементов</w:t>
            </w:r>
          </w:p>
          <w:p w:rsidR="001E6956" w:rsidRPr="00E54816" w:rsidRDefault="001E6956" w:rsidP="007A4497">
            <w:pPr>
              <w:pStyle w:val="NormalWeb"/>
              <w:ind w:left="-57" w:right="57"/>
              <w:rPr>
                <w:lang w:val="ru-RU"/>
              </w:rPr>
            </w:pPr>
            <w:r>
              <w:rPr>
                <w:rStyle w:val="notranslate"/>
                <w:rFonts w:ascii="Tahoma" w:hAnsi="Tahoma" w:cs="Tahoma"/>
                <w:sz w:val="20"/>
                <w:szCs w:val="20"/>
                <w:lang w:val="ru-RU"/>
              </w:rPr>
              <w:t>-   вид и размерность точки  заземления корпуса</w:t>
            </w:r>
          </w:p>
        </w:tc>
        <w:tc>
          <w:tcPr>
            <w:tcW w:w="2694" w:type="dxa"/>
            <w:tcMar>
              <w:top w:w="0" w:type="dxa"/>
              <w:left w:w="108" w:type="dxa"/>
              <w:bottom w:w="0" w:type="dxa"/>
              <w:right w:w="108" w:type="dxa"/>
            </w:tcMar>
            <w:vAlign w:val="center"/>
          </w:tcPr>
          <w:p w:rsidR="001E6956" w:rsidRPr="00E54816" w:rsidRDefault="001E6956" w:rsidP="007A4497">
            <w:pPr>
              <w:pStyle w:val="NormalWeb"/>
              <w:spacing w:line="227" w:lineRule="atLeast"/>
              <w:ind w:left="-57" w:right="57"/>
              <w:jc w:val="center"/>
              <w:rPr>
                <w:rStyle w:val="notranslate"/>
                <w:rFonts w:ascii="Tahoma" w:hAnsi="Tahoma" w:cs="Tahoma"/>
                <w:sz w:val="20"/>
                <w:szCs w:val="20"/>
              </w:rPr>
            </w:pPr>
            <w:r>
              <w:rPr>
                <w:rStyle w:val="notranslate"/>
                <w:rFonts w:ascii="Tahoma" w:hAnsi="Tahoma" w:cs="Tahoma"/>
                <w:sz w:val="20"/>
                <w:szCs w:val="20"/>
              </w:rPr>
              <w:t xml:space="preserve">Допуски в соответствии с </w:t>
            </w:r>
            <w:r w:rsidRPr="00E54816">
              <w:rPr>
                <w:rStyle w:val="notranslate"/>
                <w:rFonts w:ascii="Tahoma" w:hAnsi="Tahoma" w:cs="Tahoma"/>
                <w:sz w:val="20"/>
                <w:szCs w:val="20"/>
              </w:rPr>
              <w:t>ГОСТ 30893.1-2002 (ИСО 2768-1-89)</w:t>
            </w:r>
          </w:p>
        </w:tc>
      </w:tr>
      <w:tr w:rsidR="001E6956" w:rsidTr="007A4497">
        <w:trPr>
          <w:trHeight w:val="227"/>
        </w:trPr>
        <w:tc>
          <w:tcPr>
            <w:tcW w:w="1809" w:type="dxa"/>
            <w:tcMar>
              <w:top w:w="0" w:type="dxa"/>
              <w:left w:w="108" w:type="dxa"/>
              <w:bottom w:w="0" w:type="dxa"/>
              <w:right w:w="108" w:type="dxa"/>
            </w:tcMar>
            <w:vAlign w:val="center"/>
          </w:tcPr>
          <w:p w:rsidR="001E6956" w:rsidRDefault="001E6956" w:rsidP="007A4497">
            <w:pPr>
              <w:pStyle w:val="NormalWeb"/>
              <w:spacing w:line="227" w:lineRule="atLeast"/>
              <w:ind w:left="-57" w:right="57"/>
            </w:pPr>
            <w:r>
              <w:rPr>
                <w:rStyle w:val="notranslate"/>
                <w:rFonts w:ascii="Tahoma" w:hAnsi="Tahoma" w:cs="Tahoma"/>
                <w:sz w:val="20"/>
                <w:szCs w:val="20"/>
              </w:rPr>
              <w:t>Значение сопротивления</w:t>
            </w:r>
          </w:p>
        </w:tc>
        <w:tc>
          <w:tcPr>
            <w:tcW w:w="5670" w:type="dxa"/>
            <w:tcMar>
              <w:top w:w="0" w:type="dxa"/>
              <w:left w:w="108" w:type="dxa"/>
              <w:bottom w:w="0" w:type="dxa"/>
              <w:right w:w="108" w:type="dxa"/>
            </w:tcMar>
          </w:tcPr>
          <w:p w:rsidR="001E6956" w:rsidRPr="00E54816" w:rsidRDefault="001E6956" w:rsidP="007A4497">
            <w:pPr>
              <w:pStyle w:val="NormalWeb"/>
              <w:ind w:left="-57" w:right="57"/>
              <w:rPr>
                <w:lang w:val="ru-RU"/>
              </w:rPr>
            </w:pPr>
            <w:r>
              <w:rPr>
                <w:rStyle w:val="notranslate"/>
                <w:rFonts w:ascii="Tahoma" w:hAnsi="Tahoma" w:cs="Tahoma"/>
                <w:sz w:val="20"/>
                <w:szCs w:val="20"/>
              </w:rPr>
              <w:t xml:space="preserve">Сопротивление измеряется между начальной и конечной точкой резистора с помощью </w:t>
            </w:r>
            <w:r>
              <w:rPr>
                <w:rStyle w:val="notranslate"/>
                <w:rFonts w:ascii="Tahoma" w:hAnsi="Tahoma" w:cs="Tahoma"/>
                <w:sz w:val="20"/>
                <w:szCs w:val="20"/>
                <w:lang w:val="ru-RU"/>
              </w:rPr>
              <w:t>поверенного</w:t>
            </w:r>
            <w:r>
              <w:rPr>
                <w:rStyle w:val="notranslate"/>
                <w:rFonts w:ascii="Tahoma" w:hAnsi="Tahoma" w:cs="Tahoma"/>
                <w:sz w:val="20"/>
                <w:szCs w:val="20"/>
              </w:rPr>
              <w:t xml:space="preserve"> омметра.</w:t>
            </w:r>
            <w:r>
              <w:rPr>
                <w:rStyle w:val="notranslate"/>
                <w:rFonts w:ascii="Tahoma" w:hAnsi="Tahoma" w:cs="Tahoma"/>
                <w:sz w:val="20"/>
                <w:szCs w:val="20"/>
                <w:lang w:val="ru-RU"/>
              </w:rPr>
              <w:t xml:space="preserve"> </w:t>
            </w:r>
          </w:p>
          <w:p w:rsidR="001E6956" w:rsidRDefault="001E6956" w:rsidP="007A4497">
            <w:pPr>
              <w:pStyle w:val="NormalWeb"/>
              <w:spacing w:line="227" w:lineRule="atLeast"/>
              <w:ind w:left="-57" w:right="57"/>
            </w:pPr>
            <w:r>
              <w:rPr>
                <w:rStyle w:val="notranslate"/>
                <w:rFonts w:ascii="Tahoma" w:hAnsi="Tahoma" w:cs="Tahoma"/>
                <w:sz w:val="20"/>
                <w:szCs w:val="20"/>
              </w:rPr>
              <w:t xml:space="preserve">Температура окружающей среды </w:t>
            </w:r>
            <w:r>
              <w:rPr>
                <w:rStyle w:val="notranslate"/>
                <w:rFonts w:ascii="Tahoma" w:hAnsi="Tahoma" w:cs="Tahoma"/>
                <w:sz w:val="20"/>
                <w:szCs w:val="20"/>
                <w:lang w:val="ru-RU"/>
              </w:rPr>
              <w:t>при замерах 25</w:t>
            </w:r>
            <w:r>
              <w:rPr>
                <w:rStyle w:val="notranslate"/>
                <w:rFonts w:ascii="Tahoma" w:hAnsi="Tahoma" w:cs="Tahoma"/>
                <w:sz w:val="20"/>
                <w:szCs w:val="20"/>
              </w:rPr>
              <w:t>ºC</w:t>
            </w:r>
          </w:p>
        </w:tc>
        <w:tc>
          <w:tcPr>
            <w:tcW w:w="2694" w:type="dxa"/>
            <w:tcMar>
              <w:top w:w="0" w:type="dxa"/>
              <w:left w:w="108" w:type="dxa"/>
              <w:bottom w:w="0" w:type="dxa"/>
              <w:right w:w="108" w:type="dxa"/>
            </w:tcMar>
            <w:vAlign w:val="center"/>
          </w:tcPr>
          <w:p w:rsidR="001E6956" w:rsidRDefault="001E6956" w:rsidP="007A4497">
            <w:pPr>
              <w:pStyle w:val="NormalWeb"/>
              <w:spacing w:line="227" w:lineRule="atLeast"/>
              <w:ind w:left="-57" w:right="57"/>
              <w:jc w:val="center"/>
              <w:rPr>
                <w:rStyle w:val="notranslate"/>
                <w:rFonts w:ascii="Tahoma" w:hAnsi="Tahoma" w:cs="Tahoma"/>
                <w:sz w:val="20"/>
                <w:szCs w:val="20"/>
              </w:rPr>
            </w:pPr>
            <w:r>
              <w:rPr>
                <w:rStyle w:val="notranslate"/>
                <w:rFonts w:ascii="Tahoma" w:hAnsi="Tahoma" w:cs="Tahoma"/>
                <w:sz w:val="20"/>
                <w:szCs w:val="20"/>
              </w:rPr>
              <w:t>0.42Ohm.</w:t>
            </w:r>
            <w:r>
              <w:t> </w:t>
            </w:r>
            <w:r>
              <w:rPr>
                <w:rStyle w:val="notranslate"/>
                <w:rFonts w:ascii="Symbol" w:hAnsi="Symbol"/>
                <w:sz w:val="20"/>
                <w:szCs w:val="20"/>
              </w:rPr>
              <w:sym w:font="Symbol" w:char="F0B1"/>
            </w:r>
            <w:r>
              <w:rPr>
                <w:rStyle w:val="notranslate"/>
              </w:rPr>
              <w:t> </w:t>
            </w:r>
            <w:r>
              <w:rPr>
                <w:rStyle w:val="notranslate"/>
                <w:rFonts w:ascii="Tahoma" w:hAnsi="Tahoma" w:cs="Tahoma"/>
                <w:sz w:val="20"/>
                <w:szCs w:val="20"/>
              </w:rPr>
              <w:t>5%</w:t>
            </w:r>
          </w:p>
          <w:p w:rsidR="001E6956" w:rsidRDefault="001E6956" w:rsidP="007A4497">
            <w:pPr>
              <w:pStyle w:val="NormalWeb"/>
              <w:spacing w:line="227" w:lineRule="atLeast"/>
              <w:ind w:left="-57" w:right="57"/>
              <w:jc w:val="center"/>
            </w:pPr>
            <w:r>
              <w:rPr>
                <w:rStyle w:val="notranslate"/>
                <w:rFonts w:ascii="Tahoma" w:hAnsi="Tahoma" w:cs="Tahoma"/>
                <w:sz w:val="20"/>
                <w:szCs w:val="20"/>
                <w:lang w:val="en-US"/>
              </w:rPr>
              <w:t>t-</w:t>
            </w:r>
            <w:r>
              <w:rPr>
                <w:rStyle w:val="notranslate"/>
                <w:rFonts w:ascii="Tahoma" w:hAnsi="Tahoma" w:cs="Tahoma"/>
                <w:sz w:val="20"/>
                <w:szCs w:val="20"/>
              </w:rPr>
              <w:t xml:space="preserve"> 25ºC</w:t>
            </w:r>
          </w:p>
        </w:tc>
      </w:tr>
      <w:tr w:rsidR="001E6956" w:rsidTr="007A4497">
        <w:trPr>
          <w:trHeight w:val="227"/>
        </w:trPr>
        <w:tc>
          <w:tcPr>
            <w:tcW w:w="1809" w:type="dxa"/>
            <w:tcMar>
              <w:top w:w="0" w:type="dxa"/>
              <w:left w:w="108" w:type="dxa"/>
              <w:bottom w:w="0" w:type="dxa"/>
              <w:right w:w="108" w:type="dxa"/>
            </w:tcMar>
            <w:vAlign w:val="center"/>
          </w:tcPr>
          <w:p w:rsidR="001E6956" w:rsidRDefault="001E6956" w:rsidP="007A4497">
            <w:pPr>
              <w:pStyle w:val="NormalWeb"/>
              <w:spacing w:line="227" w:lineRule="atLeast"/>
              <w:ind w:left="-57" w:right="57"/>
            </w:pPr>
            <w:r>
              <w:rPr>
                <w:rStyle w:val="notranslate"/>
                <w:rFonts w:ascii="Tahoma" w:hAnsi="Tahoma" w:cs="Tahoma"/>
                <w:sz w:val="20"/>
                <w:szCs w:val="20"/>
              </w:rPr>
              <w:t>Сопротивление изоляции</w:t>
            </w:r>
          </w:p>
        </w:tc>
        <w:tc>
          <w:tcPr>
            <w:tcW w:w="5670" w:type="dxa"/>
            <w:tcMar>
              <w:top w:w="0" w:type="dxa"/>
              <w:left w:w="108" w:type="dxa"/>
              <w:bottom w:w="0" w:type="dxa"/>
              <w:right w:w="108" w:type="dxa"/>
            </w:tcMar>
            <w:vAlign w:val="center"/>
          </w:tcPr>
          <w:p w:rsidR="001E6956" w:rsidRDefault="001E6956" w:rsidP="007A4497">
            <w:pPr>
              <w:pStyle w:val="NormalWeb"/>
              <w:ind w:left="-57" w:right="57"/>
            </w:pPr>
            <w:r>
              <w:rPr>
                <w:rStyle w:val="notranslate"/>
                <w:rFonts w:ascii="Tahoma" w:hAnsi="Tahoma" w:cs="Tahoma"/>
                <w:sz w:val="20"/>
                <w:szCs w:val="20"/>
              </w:rPr>
              <w:t>Сопротивление изоляции должно измеряться между активными частями резистора и металлическ</w:t>
            </w:r>
            <w:r>
              <w:rPr>
                <w:rStyle w:val="notranslate"/>
                <w:rFonts w:ascii="Tahoma" w:hAnsi="Tahoma" w:cs="Tahoma"/>
                <w:sz w:val="20"/>
                <w:szCs w:val="20"/>
                <w:lang w:val="ru-RU"/>
              </w:rPr>
              <w:t>им</w:t>
            </w:r>
            <w:r>
              <w:rPr>
                <w:rStyle w:val="notranslate"/>
                <w:rFonts w:ascii="Tahoma" w:hAnsi="Tahoma" w:cs="Tahoma"/>
                <w:sz w:val="20"/>
                <w:szCs w:val="20"/>
              </w:rPr>
              <w:t xml:space="preserve"> </w:t>
            </w:r>
            <w:r>
              <w:rPr>
                <w:rStyle w:val="notranslate"/>
                <w:rFonts w:ascii="Tahoma" w:hAnsi="Tahoma" w:cs="Tahoma"/>
                <w:sz w:val="20"/>
                <w:szCs w:val="20"/>
                <w:lang w:val="ru-RU"/>
              </w:rPr>
              <w:t>корпусом</w:t>
            </w:r>
            <w:r>
              <w:rPr>
                <w:rStyle w:val="notranslate"/>
                <w:rFonts w:ascii="Tahoma" w:hAnsi="Tahoma" w:cs="Tahoma"/>
                <w:sz w:val="20"/>
                <w:szCs w:val="20"/>
              </w:rPr>
              <w:t>.</w:t>
            </w:r>
          </w:p>
          <w:p w:rsidR="001E6956" w:rsidRDefault="001E6956" w:rsidP="007A4497">
            <w:pPr>
              <w:pStyle w:val="NormalWeb"/>
              <w:spacing w:line="227" w:lineRule="atLeast"/>
              <w:ind w:left="-57" w:right="57"/>
            </w:pPr>
            <w:r>
              <w:rPr>
                <w:rStyle w:val="notranslate"/>
                <w:rFonts w:ascii="Tahoma" w:hAnsi="Tahoma" w:cs="Tahoma"/>
                <w:sz w:val="20"/>
                <w:szCs w:val="20"/>
              </w:rPr>
              <w:t>Испытательное напряжение: 2500 В</w:t>
            </w:r>
          </w:p>
        </w:tc>
        <w:tc>
          <w:tcPr>
            <w:tcW w:w="2694" w:type="dxa"/>
            <w:tcMar>
              <w:top w:w="0" w:type="dxa"/>
              <w:left w:w="108" w:type="dxa"/>
              <w:bottom w:w="0" w:type="dxa"/>
              <w:right w:w="108" w:type="dxa"/>
            </w:tcMar>
            <w:vAlign w:val="center"/>
          </w:tcPr>
          <w:p w:rsidR="001E6956" w:rsidRPr="007A4497" w:rsidRDefault="001E6956" w:rsidP="007A4497">
            <w:pPr>
              <w:ind w:left="-57" w:right="57"/>
              <w:jc w:val="center"/>
              <w:rPr>
                <w:rStyle w:val="notranslate"/>
                <w:rFonts w:ascii="Tahoma" w:hAnsi="Tahoma" w:cs="Tahoma"/>
                <w:szCs w:val="20"/>
              </w:rPr>
            </w:pPr>
            <w:r>
              <w:rPr>
                <w:rStyle w:val="notranslate"/>
                <w:rFonts w:ascii="Tahoma" w:hAnsi="Tahoma" w:cs="Tahoma"/>
                <w:szCs w:val="20"/>
              </w:rPr>
              <w:t xml:space="preserve">Испытание должно быть сделано в соответствии с </w:t>
            </w:r>
            <w:r w:rsidRPr="007A4497">
              <w:rPr>
                <w:rStyle w:val="notranslate"/>
                <w:rFonts w:ascii="Tahoma" w:hAnsi="Tahoma" w:cs="Tahoma"/>
                <w:szCs w:val="20"/>
              </w:rPr>
              <w:fldChar w:fldCharType="begin"/>
            </w:r>
            <w:r w:rsidRPr="007A4497">
              <w:rPr>
                <w:rStyle w:val="notranslate"/>
                <w:rFonts w:ascii="Tahoma" w:hAnsi="Tahoma" w:cs="Tahoma"/>
                <w:szCs w:val="20"/>
              </w:rPr>
              <w:instrText xml:space="preserve"> HYPERLINK "http://yandex.ru/clck/jsredir?bu=9t1d&amp;from=yandex.ru%3Bsearch%2F%3Bweb%3B%3B&amp;text=&amp;etext=2195.5Eu_UECva_YC8-OCMTS3auMXFni2YXoicTQAGYJtYVSx_ILwgCrdpVAzne_hiSCp.fab1d05aedfa5d3b42700217866acfd28befe2b1&amp;uuid=&amp;state=PEtFfuTeVD5kpHnK9lio9T6U0-imFY5IshtIYWJN7W-V64A9Yd8Kvy6D--ZSidWWMUwFopTJKniqqdqrxu7Ccy5iliIhiLL20CML06FrijYUFdzhitn37jBcYPfhgVPr&amp;&amp;cst=AiuY0DBWFJ5fN_r-AEszk11XtoMQRD2v07QdsHlLR5E744UOWKVwCe1H571J4C4F98m84vjer-exmQgJdxjmMhiuO_KBg-kQbsz09g8wNvdeeDbiVMoipk6TwSeBoloN4nXF_AIZDf1biCwKeQNDmpYMIiWS1LiDII-ZJgIMgg8EBH3dkIYViA1GTeJtOQwHgV8dZ5AeS6-05Lbjz-5gnZmZxHh8QaVYAVlkdHae_FfO1engia9w4XjjIwlDd0gIaWh8r9h6v1JcMtckaIFbutiMjKEd7-uL43bwOTpOVydwrQIqF9OTENr3goYxAp7AQZVJd8YWKwEe9Car3zCHc7c2l4wXtel8Z1-dxEhfSWNoDw9IApRa-cUGLYAYzACqaFRMPhzs966Wz0K3BuSHP9435GPZ3q4I2AVcn9IPtSl-2HtEY2ND9ZTmjkHKVVmQaS5S7pRtAws9Nk1z9Iwy1qHeOdsNEeN3W7lUTrFgUdxTW09E7Hd_PS15DAp-qTBFpM8c103KpYpZ_7nUYFcUVYvFIZ1-t4OfVhGzvvt06z17Qdweeq-tiwbnhTSOWSi3yCSVGjf9GGJFM1maxco6-mp76Orn3X5tb27Bk8E_o6eLTNvIQzny3kNbCxI5-su0MAFoyFBKegYRVzYND7Y7c4K-lehg-Clfd_EtUR5LVUMiQocvlWuRPgAcXikqD9R4DR70qJeU6atHKB9Yk-WylCmLiTQlHjZFw2h1IdE8AXyuScqFYMeMtAk0s_s_wILqqGh3arhZDo7-2qZLJ6AcDwXj0FXT94xmmHLYIkiLmxEj3ojR09EphStrrMjxwt4Way3umJIyMSXLsxn7y2_goGIHlwnzwBSX8ZeWpCZ2WpBJ5DBfQrXg-hfcJGQkRObuXtmbcrXd7J1zVGiJ8_ghRZDwDpcd84iSpu_F5WP8YfjeHRrXCQ7v_Q,,&amp;data=UlNrNmk5WktYejY4cHFySjRXSWhXSnZ5bUZ3SWx4UHlNNlB3RDF3V21STktQcWY0T3NXNmFqUEx6UXdxXzV2TC1KY2RPdTk2LTFLLVZHVmpSeWFyTXlaTDY2YUhPNkt4bWM3ZVVPWVNHUGdzYW9COEhMSkZEN0o4OTZXanUwYTFWZlFBV0F1YU9yU0pzN1BSNVdhblpvOU96a1N4OGFaMw,,&amp;sign=2c8c5f9b7b7f08157716e9bc993f96c6&amp;keyno=0&amp;b64e=2&amp;ref=orjY4mGPRjk5boDnW0uvlrrd71vZw9kp8uD5vPaATrJRN67qaE3EbCHpNleIypvUvBtTJI0heId4-Jd9HCLHMg,,&amp;l10n=ru&amp;rp=1&amp;cts=1561620838243&amp;mc=3.1552215288595122&amp;hdtime=9766.51" \t "_blank" </w:instrText>
            </w:r>
            <w:r w:rsidRPr="00D21654">
              <w:rPr>
                <w:rFonts w:ascii="Tahoma" w:hAnsi="Tahoma" w:cs="Tahoma"/>
                <w:szCs w:val="20"/>
              </w:rPr>
            </w:r>
            <w:r w:rsidRPr="007A4497">
              <w:rPr>
                <w:rStyle w:val="notranslate"/>
                <w:rFonts w:ascii="Tahoma" w:hAnsi="Tahoma" w:cs="Tahoma"/>
                <w:szCs w:val="20"/>
              </w:rPr>
              <w:fldChar w:fldCharType="separate"/>
            </w:r>
          </w:p>
          <w:p w:rsidR="001E6956" w:rsidRPr="007A4497" w:rsidRDefault="001E6956" w:rsidP="007A4497">
            <w:pPr>
              <w:ind w:left="-57" w:right="57"/>
              <w:jc w:val="center"/>
              <w:rPr>
                <w:rStyle w:val="notranslate"/>
                <w:rFonts w:ascii="Tahoma" w:hAnsi="Tahoma" w:cs="Tahoma"/>
                <w:szCs w:val="20"/>
              </w:rPr>
            </w:pPr>
            <w:r w:rsidRPr="007A4497">
              <w:rPr>
                <w:rStyle w:val="notranslate"/>
                <w:rFonts w:ascii="Tahoma" w:hAnsi="Tahoma" w:cs="Tahoma"/>
                <w:szCs w:val="20"/>
              </w:rPr>
              <w:t>ГОСТ IEC 61439-1-2013</w:t>
            </w:r>
          </w:p>
          <w:p w:rsidR="001E6956" w:rsidRDefault="001E6956" w:rsidP="007A4497">
            <w:pPr>
              <w:pStyle w:val="NormalWeb"/>
              <w:spacing w:line="227" w:lineRule="atLeast"/>
              <w:ind w:left="-57" w:right="57"/>
              <w:jc w:val="center"/>
            </w:pPr>
            <w:r w:rsidRPr="007A4497">
              <w:rPr>
                <w:rStyle w:val="notranslate"/>
                <w:rFonts w:ascii="Tahoma" w:hAnsi="Tahoma" w:cs="Tahoma"/>
                <w:szCs w:val="20"/>
              </w:rPr>
              <w:fldChar w:fldCharType="end"/>
            </w:r>
            <w:r>
              <w:rPr>
                <w:rStyle w:val="notranslate"/>
                <w:rFonts w:ascii="Tahoma" w:hAnsi="Tahoma" w:cs="Tahoma"/>
                <w:sz w:val="20"/>
                <w:szCs w:val="20"/>
              </w:rPr>
              <w:t xml:space="preserve">R </w:t>
            </w:r>
            <w:r>
              <w:rPr>
                <w:rStyle w:val="notranslate"/>
                <w:rFonts w:ascii="Tahoma" w:hAnsi="Tahoma" w:cs="Tahoma"/>
                <w:sz w:val="20"/>
                <w:szCs w:val="20"/>
                <w:lang w:val="ru-RU"/>
              </w:rPr>
              <w:t>ном</w:t>
            </w:r>
            <w:r>
              <w:rPr>
                <w:rStyle w:val="notranslate"/>
                <w:rFonts w:ascii="Tahoma" w:hAnsi="Tahoma" w:cs="Tahoma"/>
                <w:sz w:val="20"/>
                <w:szCs w:val="20"/>
              </w:rPr>
              <w:t xml:space="preserve"> &gt; 50 МОм</w:t>
            </w:r>
          </w:p>
        </w:tc>
      </w:tr>
    </w:tbl>
    <w:p w:rsidR="001E6956" w:rsidRDefault="001E6956" w:rsidP="008F2A81">
      <w:pPr>
        <w:pStyle w:val="NormalWeb"/>
        <w:jc w:val="both"/>
        <w:rPr>
          <w:rStyle w:val="notranslate"/>
          <w:rFonts w:ascii="Tahoma" w:hAnsi="Tahoma" w:cs="Tahoma"/>
          <w:color w:val="000000"/>
          <w:sz w:val="20"/>
          <w:szCs w:val="20"/>
          <w:lang w:val="ru-RU"/>
        </w:rPr>
      </w:pPr>
    </w:p>
    <w:p w:rsidR="001E6956" w:rsidRPr="002B5B34" w:rsidRDefault="001E6956" w:rsidP="002B5B34">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ru-RU"/>
        </w:rPr>
        <w:t>1</w:t>
      </w:r>
      <w:r w:rsidRPr="000F2C89">
        <w:rPr>
          <w:rStyle w:val="notranslate"/>
          <w:rFonts w:ascii="Tahoma" w:hAnsi="Tahoma" w:cs="Tahoma"/>
          <w:b/>
          <w:bCs/>
          <w:caps/>
          <w:color w:val="000000"/>
          <w:sz w:val="22"/>
          <w:szCs w:val="22"/>
          <w:lang w:val="ru-RU"/>
        </w:rPr>
        <w:t>6</w:t>
      </w:r>
      <w:r>
        <w:rPr>
          <w:color w:val="000000"/>
          <w:sz w:val="14"/>
          <w:szCs w:val="14"/>
        </w:rPr>
        <w:t>    </w:t>
      </w:r>
      <w:r w:rsidRPr="002B5B34">
        <w:rPr>
          <w:rStyle w:val="notranslate"/>
          <w:rFonts w:ascii="Tahoma" w:hAnsi="Tahoma" w:cs="Tahoma"/>
          <w:b/>
          <w:bCs/>
          <w:caps/>
          <w:color w:val="000000"/>
          <w:sz w:val="22"/>
          <w:szCs w:val="22"/>
          <w:lang w:val="ru-RU"/>
        </w:rPr>
        <w:t>Га</w:t>
      </w:r>
      <w:r>
        <w:rPr>
          <w:rStyle w:val="notranslate"/>
          <w:rFonts w:ascii="Tahoma" w:hAnsi="Tahoma" w:cs="Tahoma"/>
          <w:b/>
          <w:bCs/>
          <w:caps/>
          <w:color w:val="000000"/>
          <w:sz w:val="22"/>
          <w:szCs w:val="22"/>
          <w:lang w:val="ru-RU"/>
        </w:rPr>
        <w:t>ра</w:t>
      </w:r>
      <w:r w:rsidRPr="002B5B34">
        <w:rPr>
          <w:rStyle w:val="notranslate"/>
          <w:rFonts w:ascii="Tahoma" w:hAnsi="Tahoma" w:cs="Tahoma"/>
          <w:b/>
          <w:bCs/>
          <w:caps/>
          <w:color w:val="000000"/>
          <w:sz w:val="22"/>
          <w:szCs w:val="22"/>
          <w:lang w:val="ru-RU"/>
        </w:rPr>
        <w:t xml:space="preserve">нтия </w:t>
      </w:r>
      <w:r>
        <w:rPr>
          <w:rStyle w:val="notranslate"/>
          <w:rFonts w:ascii="Tahoma" w:hAnsi="Tahoma" w:cs="Tahoma"/>
          <w:b/>
          <w:bCs/>
          <w:caps/>
          <w:color w:val="000000"/>
          <w:sz w:val="22"/>
          <w:szCs w:val="22"/>
          <w:lang w:val="ru-RU"/>
        </w:rPr>
        <w:t>изготовителя</w:t>
      </w:r>
    </w:p>
    <w:p w:rsidR="001E6956" w:rsidRDefault="001E6956" w:rsidP="00940EEC">
      <w:pPr>
        <w:pStyle w:val="NormalWeb"/>
        <w:jc w:val="center"/>
        <w:rPr>
          <w:rStyle w:val="notranslate"/>
          <w:rFonts w:ascii="Tahoma" w:hAnsi="Tahoma" w:cs="Tahoma"/>
          <w:b/>
          <w:bCs/>
          <w:caps/>
          <w:color w:val="000000"/>
          <w:sz w:val="22"/>
          <w:szCs w:val="22"/>
          <w:lang w:val="ru-RU"/>
        </w:rPr>
      </w:pPr>
    </w:p>
    <w:p w:rsidR="001E6956"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 xml:space="preserve">Изготовитель гарантирует соответствие изделия </w:t>
      </w:r>
      <w:r>
        <w:rPr>
          <w:rStyle w:val="notranslate"/>
          <w:rFonts w:ascii="Tahoma" w:hAnsi="Tahoma" w:cs="Tahoma"/>
          <w:color w:val="000000"/>
          <w:sz w:val="20"/>
          <w:szCs w:val="20"/>
          <w:lang w:val="ru-RU"/>
        </w:rPr>
        <w:t xml:space="preserve">данным </w:t>
      </w:r>
      <w:r w:rsidRPr="002B5B34">
        <w:rPr>
          <w:rStyle w:val="notranslate"/>
          <w:rFonts w:ascii="Tahoma" w:hAnsi="Tahoma" w:cs="Tahoma"/>
          <w:color w:val="000000"/>
          <w:sz w:val="20"/>
          <w:szCs w:val="20"/>
          <w:lang w:val="ru-RU"/>
        </w:rPr>
        <w:t xml:space="preserve">требованиям ТУ при соблюдении потребителем условий эксплуатации, транспортирования, хранения, установки и монтажа. </w:t>
      </w:r>
    </w:p>
    <w:p w:rsidR="001E6956"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 xml:space="preserve">Изготовитель гарантирует работу устройства и отсутствие дефектов изготовления в применённых материалах при соблюдении условий эксплуатации и обслуживания в течение установленного гарантийного срока эксплуатации. В случае обнаружения дефектов, существенных недостатков или нарушений в работе устройства, приводящих к невозможности выполнения им своих функций в течении гарантийного срока эксплуатации, изготовитель обязуется произвести бесплатный ремонт или замену дефектного компонента входящего в состав устройства. </w:t>
      </w:r>
    </w:p>
    <w:p w:rsidR="001E6956"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Гарантия не распространяется на детали по</w:t>
      </w:r>
      <w:r>
        <w:rPr>
          <w:rStyle w:val="notranslate"/>
          <w:rFonts w:ascii="Tahoma" w:hAnsi="Tahoma" w:cs="Tahoma"/>
          <w:color w:val="000000"/>
          <w:sz w:val="20"/>
          <w:szCs w:val="20"/>
          <w:lang w:val="ru-RU"/>
        </w:rPr>
        <w:t>дверженные внешними воздействиям или прочими дефектами</w:t>
      </w:r>
      <w:r w:rsidRPr="002B5B34">
        <w:rPr>
          <w:rStyle w:val="notranslate"/>
          <w:rFonts w:ascii="Tahoma" w:hAnsi="Tahoma" w:cs="Tahoma"/>
          <w:color w:val="000000"/>
          <w:sz w:val="20"/>
          <w:szCs w:val="20"/>
          <w:lang w:val="ru-RU"/>
        </w:rPr>
        <w:t xml:space="preserve">. Продукция, вышедшая из строя по вине изготовителя в течение гарантийного срока эксплуатации, будет отремонтирована бесплатно. В иных случаях потребителю будет выставлен счёт из расчёта текущих ставок оплаты труда и стоимости расходных материалов. </w:t>
      </w:r>
    </w:p>
    <w:p w:rsidR="001E6956"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 xml:space="preserve">Гарантийный срок эксплуатации </w:t>
      </w:r>
      <w:r>
        <w:rPr>
          <w:rStyle w:val="notranslate"/>
          <w:rFonts w:ascii="Tahoma" w:hAnsi="Tahoma" w:cs="Tahoma"/>
          <w:color w:val="000000"/>
          <w:sz w:val="20"/>
          <w:szCs w:val="20"/>
          <w:lang w:val="ru-RU"/>
        </w:rPr>
        <w:t>изделия</w:t>
      </w:r>
      <w:r w:rsidRPr="002B5B34">
        <w:rPr>
          <w:rStyle w:val="notranslate"/>
          <w:rFonts w:ascii="Tahoma" w:hAnsi="Tahoma" w:cs="Tahoma"/>
          <w:color w:val="000000"/>
          <w:sz w:val="20"/>
          <w:szCs w:val="20"/>
          <w:lang w:val="ru-RU"/>
        </w:rPr>
        <w:t xml:space="preserve"> равен </w:t>
      </w:r>
      <w:r>
        <w:rPr>
          <w:rStyle w:val="notranslate"/>
          <w:rFonts w:ascii="Tahoma" w:hAnsi="Tahoma" w:cs="Tahoma"/>
          <w:color w:val="000000"/>
          <w:sz w:val="20"/>
          <w:szCs w:val="20"/>
          <w:lang w:val="ru-RU"/>
        </w:rPr>
        <w:t>24</w:t>
      </w:r>
      <w:r w:rsidRPr="002B5B34">
        <w:rPr>
          <w:rStyle w:val="notranslate"/>
          <w:rFonts w:ascii="Tahoma" w:hAnsi="Tahoma" w:cs="Tahoma"/>
          <w:color w:val="000000"/>
          <w:sz w:val="20"/>
          <w:szCs w:val="20"/>
          <w:lang w:val="ru-RU"/>
        </w:rPr>
        <w:t xml:space="preserve"> месяца с даты изготовления</w:t>
      </w:r>
      <w:r>
        <w:rPr>
          <w:rStyle w:val="notranslate"/>
          <w:rFonts w:ascii="Tahoma" w:hAnsi="Tahoma" w:cs="Tahoma"/>
          <w:color w:val="000000"/>
          <w:sz w:val="20"/>
          <w:szCs w:val="20"/>
          <w:lang w:val="ru-RU"/>
        </w:rPr>
        <w:t xml:space="preserve"> указанной в паспорте и на шильде изделия</w:t>
      </w:r>
      <w:r w:rsidRPr="002B5B34">
        <w:rPr>
          <w:rStyle w:val="notranslate"/>
          <w:rFonts w:ascii="Tahoma" w:hAnsi="Tahoma" w:cs="Tahoma"/>
          <w:color w:val="000000"/>
          <w:sz w:val="20"/>
          <w:szCs w:val="20"/>
          <w:lang w:val="ru-RU"/>
        </w:rPr>
        <w:t xml:space="preserve">. Детали, вышедшие из строя по вине потребителя или третьих лиц в период гарантийного срока эксплуатации устройства, подлежат замене на предприятии изготовителе из расчёта текущих ставок оплаты труда и стоимости расходных материалов. Самостоятельная замена деталей на аналогичные не допускается и лишает гарантии. </w:t>
      </w:r>
    </w:p>
    <w:p w:rsidR="001E6956"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Гарантийные обязательства не распространяются на устройства, имеющие проблемы или ошибки функционирования или вышедшие из строя в результате транспортировки, хранения, установки, монтажа, настройки, неправильной эксплуатации, химических и физических воздействий различной природы или в результате воздействия непреодолимой силы (стихийные природные явления, обстоятельства общественной жизни, запретительные меры государственных органов). Изготовитель вправе отказать в возможности ремонта и</w:t>
      </w:r>
      <w:r>
        <w:rPr>
          <w:rStyle w:val="notranslate"/>
          <w:rFonts w:ascii="Tahoma" w:hAnsi="Tahoma" w:cs="Tahoma"/>
          <w:color w:val="000000"/>
          <w:sz w:val="20"/>
          <w:szCs w:val="20"/>
          <w:lang w:val="ru-RU"/>
        </w:rPr>
        <w:t>ли</w:t>
      </w:r>
      <w:r w:rsidRPr="002B5B34">
        <w:rPr>
          <w:rStyle w:val="notranslate"/>
          <w:rFonts w:ascii="Tahoma" w:hAnsi="Tahoma" w:cs="Tahoma"/>
          <w:color w:val="000000"/>
          <w:sz w:val="20"/>
          <w:szCs w:val="20"/>
          <w:lang w:val="ru-RU"/>
        </w:rPr>
        <w:t xml:space="preserve"> замены, вышедш</w:t>
      </w:r>
      <w:r>
        <w:rPr>
          <w:rStyle w:val="notranslate"/>
          <w:rFonts w:ascii="Tahoma" w:hAnsi="Tahoma" w:cs="Tahoma"/>
          <w:color w:val="000000"/>
          <w:sz w:val="20"/>
          <w:szCs w:val="20"/>
          <w:lang w:val="ru-RU"/>
        </w:rPr>
        <w:t>его</w:t>
      </w:r>
      <w:r w:rsidRPr="002B5B34">
        <w:rPr>
          <w:rStyle w:val="notranslate"/>
          <w:rFonts w:ascii="Tahoma" w:hAnsi="Tahoma" w:cs="Tahoma"/>
          <w:color w:val="000000"/>
          <w:sz w:val="20"/>
          <w:szCs w:val="20"/>
          <w:lang w:val="ru-RU"/>
        </w:rPr>
        <w:t xml:space="preserve"> из строя </w:t>
      </w:r>
      <w:r>
        <w:rPr>
          <w:rStyle w:val="notranslate"/>
          <w:rFonts w:ascii="Tahoma" w:hAnsi="Tahoma" w:cs="Tahoma"/>
          <w:color w:val="000000"/>
          <w:sz w:val="20"/>
          <w:szCs w:val="20"/>
          <w:lang w:val="ru-RU"/>
        </w:rPr>
        <w:t xml:space="preserve">изделия </w:t>
      </w:r>
      <w:r w:rsidRPr="002B5B34">
        <w:rPr>
          <w:rStyle w:val="notranslate"/>
          <w:rFonts w:ascii="Tahoma" w:hAnsi="Tahoma" w:cs="Tahoma"/>
          <w:color w:val="000000"/>
          <w:sz w:val="20"/>
          <w:szCs w:val="20"/>
          <w:lang w:val="ru-RU"/>
        </w:rPr>
        <w:t xml:space="preserve">в процессе или после модификации, или которые ремонтировались или в которые были внесены изменения персоналом, </w:t>
      </w:r>
      <w:r>
        <w:rPr>
          <w:rStyle w:val="notranslate"/>
          <w:rFonts w:ascii="Tahoma" w:hAnsi="Tahoma" w:cs="Tahoma"/>
          <w:color w:val="000000"/>
          <w:sz w:val="20"/>
          <w:szCs w:val="20"/>
          <w:lang w:val="ru-RU"/>
        </w:rPr>
        <w:t>без письменного согласования с</w:t>
      </w:r>
      <w:r w:rsidRPr="002B5B34">
        <w:rPr>
          <w:rStyle w:val="notranslate"/>
          <w:rFonts w:ascii="Tahoma" w:hAnsi="Tahoma" w:cs="Tahoma"/>
          <w:color w:val="000000"/>
          <w:sz w:val="20"/>
          <w:szCs w:val="20"/>
          <w:lang w:val="ru-RU"/>
        </w:rPr>
        <w:t xml:space="preserve"> изготовител</w:t>
      </w:r>
      <w:r>
        <w:rPr>
          <w:rStyle w:val="notranslate"/>
          <w:rFonts w:ascii="Tahoma" w:hAnsi="Tahoma" w:cs="Tahoma"/>
          <w:color w:val="000000"/>
          <w:sz w:val="20"/>
          <w:szCs w:val="20"/>
          <w:lang w:val="ru-RU"/>
        </w:rPr>
        <w:t>ем</w:t>
      </w:r>
      <w:r w:rsidRPr="002B5B34">
        <w:rPr>
          <w:rStyle w:val="notranslate"/>
          <w:rFonts w:ascii="Tahoma" w:hAnsi="Tahoma" w:cs="Tahoma"/>
          <w:color w:val="000000"/>
          <w:sz w:val="20"/>
          <w:szCs w:val="20"/>
          <w:lang w:val="ru-RU"/>
        </w:rPr>
        <w:t xml:space="preserve">. </w:t>
      </w:r>
    </w:p>
    <w:p w:rsidR="001E6956"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 xml:space="preserve">Изготовитель не несёт никакой ответственности за ущерб, причинённый имуществу вследствие отказа или нарушения работы устройства в ходе его эксплуатации на протяжении всего срока службы. </w:t>
      </w:r>
    </w:p>
    <w:p w:rsidR="001E6956"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 xml:space="preserve">Изготовитель не несет ответственности за убытки, упущенную прибыль или другой случайный или косвенный ущерб, связанный с покупкой, использованием или невозможностью использования устройства. </w:t>
      </w:r>
    </w:p>
    <w:p w:rsidR="001E6956"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Изготовитель не несет ответственность за сбои, поломки и возможный нанесенный вред здоровью потребителя или третьих лиц возникшие в результате принципов работы устройства, особенностей применения</w:t>
      </w:r>
      <w:r>
        <w:rPr>
          <w:rStyle w:val="notranslate"/>
          <w:rFonts w:ascii="Tahoma" w:hAnsi="Tahoma" w:cs="Tahoma"/>
          <w:color w:val="000000"/>
          <w:sz w:val="20"/>
          <w:szCs w:val="20"/>
          <w:lang w:val="ru-RU"/>
        </w:rPr>
        <w:t xml:space="preserve">, </w:t>
      </w:r>
      <w:r w:rsidRPr="002B5B34">
        <w:rPr>
          <w:rStyle w:val="notranslate"/>
          <w:rFonts w:ascii="Tahoma" w:hAnsi="Tahoma" w:cs="Tahoma"/>
          <w:color w:val="000000"/>
          <w:sz w:val="20"/>
          <w:szCs w:val="20"/>
          <w:lang w:val="ru-RU"/>
        </w:rPr>
        <w:t>использования устройства с нарушением условий эксплуатации, а так же в результате нагрузочного тестирования, испытаний работы устройства в критических режимах, экстремальны</w:t>
      </w:r>
      <w:r>
        <w:rPr>
          <w:rStyle w:val="notranslate"/>
          <w:rFonts w:ascii="Tahoma" w:hAnsi="Tahoma" w:cs="Tahoma"/>
          <w:color w:val="000000"/>
          <w:sz w:val="20"/>
          <w:szCs w:val="20"/>
          <w:lang w:val="ru-RU"/>
        </w:rPr>
        <w:t>х условиях и агрессивных средах</w:t>
      </w:r>
      <w:r w:rsidRPr="002B5B34">
        <w:rPr>
          <w:rStyle w:val="notranslate"/>
          <w:rFonts w:ascii="Tahoma" w:hAnsi="Tahoma" w:cs="Tahoma"/>
          <w:color w:val="000000"/>
          <w:sz w:val="20"/>
          <w:szCs w:val="20"/>
          <w:lang w:val="ru-RU"/>
        </w:rPr>
        <w:t xml:space="preserve">. </w:t>
      </w:r>
    </w:p>
    <w:p w:rsidR="001E6956" w:rsidRDefault="001E6956" w:rsidP="002B5B34">
      <w:pPr>
        <w:pStyle w:val="NormalWeb"/>
        <w:ind w:firstLine="709"/>
        <w:rPr>
          <w:rStyle w:val="notranslate"/>
          <w:rFonts w:ascii="Tahoma" w:hAnsi="Tahoma" w:cs="Tahoma"/>
          <w:color w:val="000000"/>
          <w:sz w:val="20"/>
          <w:szCs w:val="20"/>
          <w:lang w:val="ru-RU"/>
        </w:rPr>
      </w:pPr>
    </w:p>
    <w:p w:rsidR="001E6956" w:rsidRPr="00AE20E9" w:rsidRDefault="001E6956" w:rsidP="00AE20E9">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ru-RU"/>
        </w:rPr>
        <w:t>1</w:t>
      </w:r>
      <w:r w:rsidRPr="000F2C89">
        <w:rPr>
          <w:rStyle w:val="notranslate"/>
          <w:rFonts w:ascii="Tahoma" w:hAnsi="Tahoma" w:cs="Tahoma"/>
          <w:b/>
          <w:bCs/>
          <w:caps/>
          <w:color w:val="000000"/>
          <w:sz w:val="22"/>
          <w:szCs w:val="22"/>
          <w:lang w:val="ru-RU"/>
        </w:rPr>
        <w:t>7</w:t>
      </w:r>
      <w:r>
        <w:rPr>
          <w:rStyle w:val="notranslate"/>
          <w:rFonts w:ascii="Tahoma" w:hAnsi="Tahoma" w:cs="Tahoma"/>
          <w:b/>
          <w:bCs/>
          <w:caps/>
          <w:color w:val="000000"/>
          <w:sz w:val="22"/>
          <w:szCs w:val="22"/>
          <w:lang w:val="ru-RU"/>
        </w:rPr>
        <w:t xml:space="preserve">  </w:t>
      </w:r>
      <w:r w:rsidRPr="00AE20E9">
        <w:rPr>
          <w:rStyle w:val="notranslate"/>
          <w:rFonts w:ascii="Tahoma" w:hAnsi="Tahoma" w:cs="Tahoma"/>
          <w:b/>
          <w:bCs/>
          <w:caps/>
          <w:color w:val="000000"/>
          <w:sz w:val="22"/>
          <w:szCs w:val="22"/>
          <w:lang w:val="ru-RU"/>
        </w:rPr>
        <w:t>Порядок ведения рекламационной работы</w:t>
      </w:r>
    </w:p>
    <w:p w:rsidR="001E6956" w:rsidRDefault="001E6956" w:rsidP="002B5B34">
      <w:pPr>
        <w:pStyle w:val="NormalWeb"/>
        <w:ind w:firstLine="709"/>
        <w:rPr>
          <w:rStyle w:val="notranslate"/>
          <w:rFonts w:ascii="Tahoma" w:hAnsi="Tahoma" w:cs="Tahoma"/>
          <w:color w:val="000000"/>
          <w:sz w:val="20"/>
          <w:szCs w:val="20"/>
          <w:lang w:val="ru-RU"/>
        </w:rPr>
      </w:pPr>
    </w:p>
    <w:p w:rsidR="001E6956" w:rsidRPr="002B5B34" w:rsidRDefault="001E6956" w:rsidP="002B5B34">
      <w:pPr>
        <w:pStyle w:val="NormalWeb"/>
        <w:ind w:firstLine="709"/>
        <w:rPr>
          <w:rStyle w:val="notranslate"/>
          <w:rFonts w:ascii="Tahoma" w:hAnsi="Tahoma" w:cs="Tahoma"/>
          <w:color w:val="000000"/>
          <w:sz w:val="20"/>
          <w:szCs w:val="20"/>
          <w:lang w:val="ru-RU"/>
        </w:rPr>
      </w:pPr>
      <w:r w:rsidRPr="002B5B34">
        <w:rPr>
          <w:rStyle w:val="notranslate"/>
          <w:rFonts w:ascii="Tahoma" w:hAnsi="Tahoma" w:cs="Tahoma"/>
          <w:color w:val="000000"/>
          <w:sz w:val="20"/>
          <w:szCs w:val="20"/>
          <w:lang w:val="ru-RU"/>
        </w:rPr>
        <w:t xml:space="preserve">Возвращаемое </w:t>
      </w:r>
      <w:r>
        <w:rPr>
          <w:rStyle w:val="notranslate"/>
          <w:rFonts w:ascii="Tahoma" w:hAnsi="Tahoma" w:cs="Tahoma"/>
          <w:color w:val="000000"/>
          <w:sz w:val="20"/>
          <w:szCs w:val="20"/>
          <w:lang w:val="ru-RU"/>
        </w:rPr>
        <w:t>изделие</w:t>
      </w:r>
      <w:r w:rsidRPr="002B5B34">
        <w:rPr>
          <w:rStyle w:val="notranslate"/>
          <w:rFonts w:ascii="Tahoma" w:hAnsi="Tahoma" w:cs="Tahoma"/>
          <w:color w:val="000000"/>
          <w:sz w:val="20"/>
          <w:szCs w:val="20"/>
          <w:lang w:val="ru-RU"/>
        </w:rPr>
        <w:t xml:space="preserve"> несоответствующее функциональным требованиям, вместе с описанием дефектов, нарушений в работе устройства или выявленных существенных недостатков должно быть помещено в потребительскую тару устройства, либо другую тару (упаковку) обеспечивающую сохранность содержимого при транспортировке до предприятия изготовителя. Обеспечение затрат по доставке изделия изготовителю возлагается на потребителя.</w:t>
      </w:r>
    </w:p>
    <w:p w:rsidR="001E6956" w:rsidRPr="000F2C89" w:rsidRDefault="001E6956" w:rsidP="00940EEC">
      <w:pPr>
        <w:pStyle w:val="NormalWeb"/>
        <w:jc w:val="center"/>
        <w:rPr>
          <w:rStyle w:val="notranslate"/>
          <w:rFonts w:ascii="Tahoma" w:hAnsi="Tahoma" w:cs="Tahoma"/>
          <w:b/>
          <w:bCs/>
          <w:caps/>
          <w:color w:val="000000"/>
          <w:sz w:val="22"/>
          <w:szCs w:val="22"/>
          <w:lang w:val="ru-RU"/>
        </w:rPr>
      </w:pPr>
    </w:p>
    <w:p w:rsidR="001E6956" w:rsidRPr="00940EEC" w:rsidRDefault="001E6956" w:rsidP="00940EEC">
      <w:pPr>
        <w:pStyle w:val="NormalWeb"/>
        <w:jc w:val="center"/>
        <w:rPr>
          <w:rStyle w:val="notranslate"/>
          <w:rFonts w:ascii="Tahoma" w:hAnsi="Tahoma" w:cs="Tahoma"/>
          <w:b/>
          <w:bCs/>
          <w:caps/>
          <w:color w:val="000000"/>
          <w:sz w:val="22"/>
          <w:szCs w:val="22"/>
          <w:lang w:val="ru-RU"/>
        </w:rPr>
      </w:pPr>
      <w:r>
        <w:rPr>
          <w:rStyle w:val="notranslate"/>
          <w:rFonts w:ascii="Tahoma" w:hAnsi="Tahoma" w:cs="Tahoma"/>
          <w:b/>
          <w:bCs/>
          <w:caps/>
          <w:color w:val="000000"/>
          <w:sz w:val="22"/>
          <w:szCs w:val="22"/>
          <w:lang w:val="ru-RU"/>
        </w:rPr>
        <w:t>1</w:t>
      </w:r>
      <w:r w:rsidRPr="000F2C89">
        <w:rPr>
          <w:rStyle w:val="notranslate"/>
          <w:rFonts w:ascii="Tahoma" w:hAnsi="Tahoma" w:cs="Tahoma"/>
          <w:b/>
          <w:bCs/>
          <w:caps/>
          <w:color w:val="000000"/>
          <w:sz w:val="22"/>
          <w:szCs w:val="22"/>
          <w:lang w:val="ru-RU"/>
        </w:rPr>
        <w:t>8</w:t>
      </w:r>
      <w:r>
        <w:rPr>
          <w:color w:val="000000"/>
          <w:sz w:val="14"/>
          <w:szCs w:val="14"/>
        </w:rPr>
        <w:t>    </w:t>
      </w:r>
      <w:r w:rsidRPr="00940EEC">
        <w:rPr>
          <w:rStyle w:val="notranslate"/>
          <w:rFonts w:ascii="Tahoma" w:hAnsi="Tahoma" w:cs="Tahoma"/>
          <w:b/>
          <w:bCs/>
          <w:caps/>
          <w:color w:val="000000"/>
          <w:sz w:val="22"/>
          <w:szCs w:val="22"/>
          <w:lang w:val="ru-RU"/>
        </w:rPr>
        <w:t>нор</w:t>
      </w:r>
      <w:r>
        <w:rPr>
          <w:rStyle w:val="notranslate"/>
          <w:rFonts w:ascii="Tahoma" w:hAnsi="Tahoma" w:cs="Tahoma"/>
          <w:b/>
          <w:bCs/>
          <w:caps/>
          <w:color w:val="000000"/>
          <w:sz w:val="22"/>
          <w:szCs w:val="22"/>
          <w:lang w:val="ru-RU"/>
        </w:rPr>
        <w:t>мативные документы и стандарты</w:t>
      </w:r>
    </w:p>
    <w:p w:rsidR="001E6956" w:rsidRDefault="001E6956" w:rsidP="008F2A81">
      <w:pPr>
        <w:pStyle w:val="NormalWeb"/>
        <w:jc w:val="both"/>
        <w:rPr>
          <w:rStyle w:val="notranslate"/>
          <w:rFonts w:ascii="Tahoma" w:hAnsi="Tahoma" w:cs="Tahoma"/>
          <w:color w:val="000000"/>
          <w:sz w:val="20"/>
          <w:szCs w:val="20"/>
          <w:lang w:val="ru-RU"/>
        </w:rPr>
      </w:pPr>
    </w:p>
    <w:tbl>
      <w:tblPr>
        <w:tblW w:w="0" w:type="auto"/>
        <w:tblLook w:val="00A0"/>
      </w:tblPr>
      <w:tblGrid>
        <w:gridCol w:w="392"/>
        <w:gridCol w:w="9922"/>
      </w:tblGrid>
      <w:tr w:rsidR="001E6956" w:rsidTr="005B0EE3">
        <w:tc>
          <w:tcPr>
            <w:tcW w:w="392" w:type="dxa"/>
          </w:tcPr>
          <w:p w:rsidR="001E6956" w:rsidRPr="005B0EE3" w:rsidRDefault="001E6956" w:rsidP="005B0EE3">
            <w:pPr>
              <w:pStyle w:val="NormalWeb"/>
              <w:jc w:val="both"/>
              <w:rPr>
                <w:rStyle w:val="notranslate"/>
                <w:rFonts w:ascii="Tahoma" w:hAnsi="Tahoma" w:cs="Tahoma"/>
                <w:color w:val="000000"/>
                <w:sz w:val="20"/>
                <w:szCs w:val="20"/>
                <w:lang w:val="ru-RU"/>
              </w:rPr>
            </w:pPr>
            <w:r w:rsidRPr="005B0EE3">
              <w:rPr>
                <w:rStyle w:val="notranslate"/>
                <w:rFonts w:ascii="Tahoma" w:hAnsi="Tahoma" w:cs="Tahoma"/>
                <w:color w:val="000000"/>
                <w:sz w:val="20"/>
                <w:szCs w:val="20"/>
                <w:lang w:val="ru-RU"/>
              </w:rPr>
              <w:t>1.</w:t>
            </w:r>
          </w:p>
        </w:tc>
        <w:tc>
          <w:tcPr>
            <w:tcW w:w="9922" w:type="dxa"/>
          </w:tcPr>
          <w:p w:rsidR="001E6956" w:rsidRPr="005B0EE3" w:rsidRDefault="001E6956" w:rsidP="007D0B34">
            <w:pPr>
              <w:pStyle w:val="NormalWeb"/>
              <w:rPr>
                <w:rStyle w:val="notranslate"/>
                <w:rFonts w:ascii="Tahoma" w:hAnsi="Tahoma" w:cs="Tahoma"/>
                <w:color w:val="000000"/>
                <w:sz w:val="20"/>
                <w:szCs w:val="20"/>
                <w:lang w:val="ru-RU"/>
              </w:rPr>
            </w:pPr>
            <w:r w:rsidRPr="005B0EE3">
              <w:rPr>
                <w:rStyle w:val="notranslate"/>
                <w:rFonts w:ascii="Tahoma" w:hAnsi="Tahoma" w:cs="Tahoma"/>
                <w:color w:val="000000"/>
                <w:sz w:val="20"/>
                <w:szCs w:val="20"/>
              </w:rPr>
              <w:t>МЭК 61439-1 Низковольтные распределительные устройства и устройства управления.</w:t>
            </w:r>
          </w:p>
        </w:tc>
      </w:tr>
      <w:tr w:rsidR="001E6956" w:rsidTr="005B0EE3">
        <w:tc>
          <w:tcPr>
            <w:tcW w:w="392" w:type="dxa"/>
          </w:tcPr>
          <w:p w:rsidR="001E6956" w:rsidRPr="005B0EE3" w:rsidRDefault="001E6956" w:rsidP="005B0EE3">
            <w:pPr>
              <w:pStyle w:val="NormalWeb"/>
              <w:jc w:val="both"/>
              <w:rPr>
                <w:rStyle w:val="notranslate"/>
                <w:rFonts w:ascii="Tahoma" w:hAnsi="Tahoma" w:cs="Tahoma"/>
                <w:color w:val="000000"/>
                <w:sz w:val="20"/>
                <w:szCs w:val="20"/>
                <w:lang w:val="ru-RU"/>
              </w:rPr>
            </w:pPr>
            <w:r w:rsidRPr="005B0EE3">
              <w:rPr>
                <w:rStyle w:val="notranslate"/>
                <w:rFonts w:ascii="Tahoma" w:hAnsi="Tahoma" w:cs="Tahoma"/>
                <w:color w:val="000000"/>
                <w:sz w:val="20"/>
                <w:szCs w:val="20"/>
                <w:lang w:val="ru-RU"/>
              </w:rPr>
              <w:t>2.</w:t>
            </w:r>
          </w:p>
        </w:tc>
        <w:tc>
          <w:tcPr>
            <w:tcW w:w="9922" w:type="dxa"/>
          </w:tcPr>
          <w:p w:rsidR="001E6956" w:rsidRPr="005B0EE3" w:rsidRDefault="001E6956" w:rsidP="007D0B34">
            <w:pPr>
              <w:pStyle w:val="NormalWeb"/>
              <w:rPr>
                <w:rStyle w:val="notranslate"/>
                <w:rFonts w:ascii="Tahoma" w:hAnsi="Tahoma" w:cs="Tahoma"/>
                <w:color w:val="000000"/>
                <w:sz w:val="20"/>
                <w:szCs w:val="20"/>
                <w:lang w:val="ru-RU"/>
              </w:rPr>
            </w:pPr>
            <w:r w:rsidRPr="005B0EE3">
              <w:rPr>
                <w:rStyle w:val="notranslate"/>
                <w:rFonts w:ascii="Tahoma" w:hAnsi="Tahoma" w:cs="Tahoma"/>
                <w:color w:val="000000"/>
                <w:sz w:val="20"/>
                <w:szCs w:val="20"/>
              </w:rPr>
              <w:t>IEC 60068-2-6 Экологические испытания, часть 2. Испытания, вибрация (синусоидальная).</w:t>
            </w:r>
          </w:p>
        </w:tc>
      </w:tr>
      <w:tr w:rsidR="001E6956" w:rsidTr="005B0EE3">
        <w:tc>
          <w:tcPr>
            <w:tcW w:w="392" w:type="dxa"/>
          </w:tcPr>
          <w:p w:rsidR="001E6956" w:rsidRPr="005B0EE3" w:rsidRDefault="001E6956" w:rsidP="005B0EE3">
            <w:pPr>
              <w:pStyle w:val="NormalWeb"/>
              <w:jc w:val="both"/>
              <w:rPr>
                <w:rStyle w:val="notranslate"/>
                <w:rFonts w:ascii="Tahoma" w:hAnsi="Tahoma" w:cs="Tahoma"/>
                <w:color w:val="000000"/>
                <w:sz w:val="20"/>
                <w:szCs w:val="20"/>
                <w:lang w:val="ru-RU"/>
              </w:rPr>
            </w:pPr>
            <w:r w:rsidRPr="005B0EE3">
              <w:rPr>
                <w:rStyle w:val="notranslate"/>
                <w:rFonts w:ascii="Tahoma" w:hAnsi="Tahoma" w:cs="Tahoma"/>
                <w:color w:val="000000"/>
                <w:sz w:val="20"/>
                <w:szCs w:val="20"/>
                <w:lang w:val="ru-RU"/>
              </w:rPr>
              <w:t>3.</w:t>
            </w:r>
          </w:p>
        </w:tc>
        <w:tc>
          <w:tcPr>
            <w:tcW w:w="9922" w:type="dxa"/>
          </w:tcPr>
          <w:p w:rsidR="001E6956" w:rsidRPr="005B0EE3" w:rsidRDefault="001E6956" w:rsidP="007D0B34">
            <w:pPr>
              <w:pStyle w:val="NormalWeb"/>
              <w:rPr>
                <w:rStyle w:val="notranslate"/>
                <w:rFonts w:ascii="Tahoma" w:hAnsi="Tahoma" w:cs="Tahoma"/>
                <w:color w:val="000000"/>
                <w:sz w:val="20"/>
                <w:szCs w:val="20"/>
                <w:lang w:val="ru-RU"/>
              </w:rPr>
            </w:pPr>
            <w:r w:rsidRPr="005B0EE3">
              <w:rPr>
                <w:rStyle w:val="notranslate"/>
                <w:rFonts w:ascii="Tahoma" w:hAnsi="Tahoma" w:cs="Tahoma"/>
                <w:color w:val="000000"/>
                <w:sz w:val="20"/>
                <w:szCs w:val="20"/>
              </w:rPr>
              <w:t>IEC 60664-1 Координация изоляции для оборудования в системах низкого напряжения.</w:t>
            </w:r>
            <w:r w:rsidRPr="005B0EE3">
              <w:rPr>
                <w:color w:val="000000"/>
                <w:sz w:val="27"/>
                <w:szCs w:val="27"/>
              </w:rPr>
              <w:t> </w:t>
            </w:r>
            <w:r w:rsidRPr="005B0EE3">
              <w:rPr>
                <w:rStyle w:val="notranslate"/>
                <w:rFonts w:ascii="Tahoma" w:hAnsi="Tahoma" w:cs="Tahoma"/>
                <w:color w:val="000000"/>
                <w:sz w:val="20"/>
                <w:szCs w:val="20"/>
              </w:rPr>
              <w:t>Часть 1: Принципы, требования и испытания (пункт 8.3 МЭК 61439-1).</w:t>
            </w:r>
          </w:p>
        </w:tc>
      </w:tr>
      <w:tr w:rsidR="001E6956" w:rsidTr="005B0EE3">
        <w:tc>
          <w:tcPr>
            <w:tcW w:w="392" w:type="dxa"/>
          </w:tcPr>
          <w:p w:rsidR="001E6956" w:rsidRPr="005B0EE3" w:rsidRDefault="001E6956" w:rsidP="005B0EE3">
            <w:pPr>
              <w:pStyle w:val="NormalWeb"/>
              <w:jc w:val="both"/>
              <w:rPr>
                <w:rStyle w:val="notranslate"/>
                <w:rFonts w:ascii="Tahoma" w:hAnsi="Tahoma" w:cs="Tahoma"/>
                <w:color w:val="000000"/>
                <w:sz w:val="20"/>
                <w:szCs w:val="20"/>
                <w:lang w:val="ru-RU"/>
              </w:rPr>
            </w:pPr>
            <w:r w:rsidRPr="005B0EE3">
              <w:rPr>
                <w:rStyle w:val="notranslate"/>
                <w:rFonts w:ascii="Tahoma" w:hAnsi="Tahoma" w:cs="Tahoma"/>
                <w:color w:val="000000"/>
                <w:sz w:val="20"/>
                <w:szCs w:val="20"/>
                <w:lang w:val="ru-RU"/>
              </w:rPr>
              <w:t>4.</w:t>
            </w:r>
          </w:p>
        </w:tc>
        <w:tc>
          <w:tcPr>
            <w:tcW w:w="9922" w:type="dxa"/>
          </w:tcPr>
          <w:p w:rsidR="001E6956" w:rsidRPr="005B0EE3" w:rsidRDefault="001E6956" w:rsidP="007D0B34">
            <w:pPr>
              <w:pStyle w:val="NormalWeb"/>
              <w:rPr>
                <w:rStyle w:val="notranslate"/>
                <w:rFonts w:ascii="Tahoma" w:hAnsi="Tahoma" w:cs="Tahoma"/>
                <w:color w:val="000000"/>
                <w:sz w:val="20"/>
                <w:szCs w:val="20"/>
                <w:lang w:val="ru-RU"/>
              </w:rPr>
            </w:pPr>
            <w:r w:rsidRPr="005B0EE3">
              <w:rPr>
                <w:rStyle w:val="notranslate"/>
                <w:rFonts w:ascii="Tahoma" w:hAnsi="Tahoma" w:cs="Tahoma"/>
                <w:color w:val="000000"/>
                <w:sz w:val="20"/>
                <w:szCs w:val="20"/>
              </w:rPr>
              <w:t>IEC 60529 Степени защиты, обеспечиваемые кожухами (код IP).</w:t>
            </w:r>
          </w:p>
        </w:tc>
      </w:tr>
      <w:tr w:rsidR="001E6956" w:rsidTr="005B0EE3">
        <w:tc>
          <w:tcPr>
            <w:tcW w:w="392" w:type="dxa"/>
          </w:tcPr>
          <w:p w:rsidR="001E6956" w:rsidRPr="005B0EE3" w:rsidRDefault="001E6956" w:rsidP="005B0EE3">
            <w:pPr>
              <w:pStyle w:val="NormalWeb"/>
              <w:jc w:val="both"/>
              <w:rPr>
                <w:rStyle w:val="notranslate"/>
                <w:rFonts w:ascii="Tahoma" w:hAnsi="Tahoma" w:cs="Tahoma"/>
                <w:color w:val="000000"/>
                <w:sz w:val="20"/>
                <w:szCs w:val="20"/>
                <w:lang w:val="ru-RU"/>
              </w:rPr>
            </w:pPr>
            <w:r w:rsidRPr="005B0EE3">
              <w:rPr>
                <w:rStyle w:val="notranslate"/>
                <w:rFonts w:ascii="Tahoma" w:hAnsi="Tahoma" w:cs="Tahoma"/>
                <w:color w:val="000000"/>
                <w:sz w:val="20"/>
                <w:szCs w:val="20"/>
                <w:lang w:val="ru-RU"/>
              </w:rPr>
              <w:t>5.</w:t>
            </w:r>
          </w:p>
        </w:tc>
        <w:tc>
          <w:tcPr>
            <w:tcW w:w="9922" w:type="dxa"/>
          </w:tcPr>
          <w:p w:rsidR="001E6956" w:rsidRPr="005B0EE3" w:rsidRDefault="001E6956" w:rsidP="007D0B34">
            <w:pPr>
              <w:pStyle w:val="NormalWeb"/>
              <w:rPr>
                <w:rStyle w:val="notranslate"/>
                <w:rFonts w:ascii="Tahoma" w:hAnsi="Tahoma" w:cs="Tahoma"/>
                <w:color w:val="000000"/>
                <w:sz w:val="20"/>
                <w:szCs w:val="20"/>
              </w:rPr>
            </w:pPr>
            <w:r w:rsidRPr="005B0EE3">
              <w:rPr>
                <w:rStyle w:val="notranslate"/>
                <w:rFonts w:ascii="Tahoma" w:hAnsi="Tahoma" w:cs="Tahoma"/>
                <w:color w:val="000000"/>
                <w:sz w:val="20"/>
                <w:szCs w:val="20"/>
                <w:lang w:val="ru-RU"/>
              </w:rPr>
              <w:t>Г</w:t>
            </w:r>
            <w:r w:rsidRPr="005B0EE3">
              <w:rPr>
                <w:rStyle w:val="notranslate"/>
                <w:rFonts w:ascii="Tahoma" w:hAnsi="Tahoma" w:cs="Tahoma"/>
                <w:color w:val="000000"/>
                <w:sz w:val="20"/>
                <w:szCs w:val="20"/>
              </w:rPr>
              <w:t xml:space="preserve">ОСТ IEC 61558-1-2012EN </w:t>
            </w:r>
            <w:r w:rsidRPr="005B0EE3">
              <w:rPr>
                <w:rStyle w:val="notranslate"/>
                <w:rFonts w:ascii="Tahoma" w:hAnsi="Tahoma" w:cs="Tahoma"/>
                <w:color w:val="000000"/>
                <w:sz w:val="20"/>
                <w:szCs w:val="20"/>
                <w:lang w:val="ru-RU"/>
              </w:rPr>
              <w:t xml:space="preserve">- </w:t>
            </w:r>
            <w:r w:rsidRPr="005B0EE3">
              <w:rPr>
                <w:rStyle w:val="notranslate"/>
                <w:rFonts w:ascii="Tahoma" w:hAnsi="Tahoma" w:cs="Tahoma"/>
                <w:color w:val="000000"/>
                <w:sz w:val="20"/>
                <w:szCs w:val="20"/>
              </w:rPr>
              <w:t>Безопасность силовых трансформаторов, источников питания, реакторов и аналогичных изделий</w:t>
            </w:r>
          </w:p>
        </w:tc>
      </w:tr>
      <w:tr w:rsidR="001E6956" w:rsidTr="005B0EE3">
        <w:tc>
          <w:tcPr>
            <w:tcW w:w="392" w:type="dxa"/>
          </w:tcPr>
          <w:p w:rsidR="001E6956" w:rsidRPr="005B0EE3" w:rsidRDefault="001E6956" w:rsidP="005B0EE3">
            <w:pPr>
              <w:pStyle w:val="NormalWeb"/>
              <w:jc w:val="both"/>
              <w:rPr>
                <w:rStyle w:val="notranslate"/>
                <w:rFonts w:ascii="Tahoma" w:hAnsi="Tahoma" w:cs="Tahoma"/>
                <w:color w:val="000000"/>
                <w:sz w:val="20"/>
                <w:szCs w:val="20"/>
                <w:lang w:val="ru-RU"/>
              </w:rPr>
            </w:pPr>
            <w:r w:rsidRPr="005B0EE3">
              <w:rPr>
                <w:rStyle w:val="notranslate"/>
                <w:rFonts w:ascii="Tahoma" w:hAnsi="Tahoma" w:cs="Tahoma"/>
                <w:color w:val="000000"/>
                <w:sz w:val="20"/>
                <w:szCs w:val="20"/>
                <w:lang w:val="ru-RU"/>
              </w:rPr>
              <w:t>6.</w:t>
            </w:r>
          </w:p>
        </w:tc>
        <w:tc>
          <w:tcPr>
            <w:tcW w:w="9922" w:type="dxa"/>
          </w:tcPr>
          <w:p w:rsidR="001E6956" w:rsidRPr="005B0EE3" w:rsidRDefault="001E6956" w:rsidP="007D0B34">
            <w:pPr>
              <w:pStyle w:val="NormalWeb"/>
              <w:rPr>
                <w:rStyle w:val="notranslate"/>
                <w:rFonts w:ascii="Tahoma" w:hAnsi="Tahoma" w:cs="Tahoma"/>
                <w:color w:val="000000"/>
                <w:sz w:val="20"/>
                <w:szCs w:val="20"/>
                <w:lang w:val="ru-RU"/>
              </w:rPr>
            </w:pPr>
            <w:r w:rsidRPr="005B0EE3">
              <w:rPr>
                <w:rStyle w:val="notranslate"/>
                <w:rFonts w:ascii="Tahoma" w:hAnsi="Tahoma" w:cs="Tahoma"/>
                <w:color w:val="000000"/>
                <w:sz w:val="20"/>
                <w:szCs w:val="20"/>
              </w:rPr>
              <w:t xml:space="preserve">EN 60289 </w:t>
            </w:r>
            <w:r w:rsidRPr="005B0EE3">
              <w:rPr>
                <w:rStyle w:val="notranslate"/>
                <w:rFonts w:ascii="Tahoma" w:hAnsi="Tahoma" w:cs="Tahoma"/>
                <w:color w:val="000000"/>
                <w:sz w:val="20"/>
                <w:szCs w:val="20"/>
                <w:lang w:val="ru-RU"/>
              </w:rPr>
              <w:t xml:space="preserve">- </w:t>
            </w:r>
            <w:r w:rsidRPr="005B0EE3">
              <w:rPr>
                <w:rStyle w:val="notranslate"/>
                <w:rFonts w:ascii="Tahoma" w:hAnsi="Tahoma" w:cs="Tahoma"/>
                <w:color w:val="000000"/>
                <w:sz w:val="20"/>
                <w:szCs w:val="20"/>
              </w:rPr>
              <w:t>Реактор</w:t>
            </w:r>
            <w:r w:rsidRPr="005B0EE3">
              <w:rPr>
                <w:rStyle w:val="notranslate"/>
                <w:rFonts w:ascii="Tahoma" w:hAnsi="Tahoma" w:cs="Tahoma"/>
                <w:color w:val="000000"/>
                <w:sz w:val="20"/>
                <w:szCs w:val="20"/>
                <w:lang w:val="ru-RU"/>
              </w:rPr>
              <w:t>ы</w:t>
            </w:r>
          </w:p>
        </w:tc>
      </w:tr>
    </w:tbl>
    <w:p w:rsidR="001E6956" w:rsidRDefault="001E6956" w:rsidP="008F2A81">
      <w:pPr>
        <w:pStyle w:val="NormalWeb"/>
        <w:jc w:val="both"/>
        <w:rPr>
          <w:rStyle w:val="notranslate"/>
          <w:rFonts w:ascii="Tahoma" w:hAnsi="Tahoma" w:cs="Tahoma"/>
          <w:color w:val="000000"/>
          <w:sz w:val="20"/>
          <w:szCs w:val="20"/>
          <w:lang w:val="ru-RU"/>
        </w:rPr>
      </w:pPr>
    </w:p>
    <w:sectPr w:rsidR="001E6956" w:rsidSect="00B22CFF">
      <w:headerReference w:type="even" r:id="rId10"/>
      <w:pgSz w:w="11906" w:h="16838" w:code="9"/>
      <w:pgMar w:top="567" w:right="567" w:bottom="567" w:left="1134" w:header="567" w:footer="567"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E6956" w:rsidRDefault="001E6956">
      <w:r>
        <w:separator/>
      </w:r>
    </w:p>
  </w:endnote>
  <w:endnote w:type="continuationSeparator" w:id="0">
    <w:p w:rsidR="001E6956" w:rsidRDefault="001E695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AFF" w:usb1="C0007843"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00002FF" w:usb1="4000ACFF" w:usb2="00000001" w:usb3="00000000" w:csb0="0000019F" w:csb1="00000000"/>
  </w:font>
  <w:font w:name="MS Gothic">
    <w:altName w:val="?l?r ?S?V?b?N"/>
    <w:panose1 w:val="020B0609070205080204"/>
    <w:charset w:val="80"/>
    <w:family w:val="modern"/>
    <w:pitch w:val="fixed"/>
    <w:sig w:usb0="E00002FF" w:usb1="6AC7FDFB" w:usb2="00000012" w:usb3="00000000" w:csb0="0002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E6956" w:rsidRDefault="001E6956">
      <w:r>
        <w:separator/>
      </w:r>
    </w:p>
  </w:footnote>
  <w:footnote w:type="continuationSeparator" w:id="0">
    <w:p w:rsidR="001E6956" w:rsidRDefault="001E695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E6956" w:rsidRDefault="001E6956"/>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57025D6E"/>
    <w:lvl w:ilvl="0">
      <w:start w:val="1"/>
      <w:numFmt w:val="decimal"/>
      <w:lvlText w:val="%1."/>
      <w:lvlJc w:val="left"/>
      <w:pPr>
        <w:tabs>
          <w:tab w:val="num" w:pos="1492"/>
        </w:tabs>
        <w:ind w:left="1492" w:hanging="360"/>
      </w:pPr>
      <w:rPr>
        <w:rFonts w:cs="Times New Roman"/>
      </w:rPr>
    </w:lvl>
  </w:abstractNum>
  <w:abstractNum w:abstractNumId="1">
    <w:nsid w:val="FFFFFF7D"/>
    <w:multiLevelType w:val="singleLevel"/>
    <w:tmpl w:val="35660892"/>
    <w:lvl w:ilvl="0">
      <w:start w:val="1"/>
      <w:numFmt w:val="decimal"/>
      <w:lvlText w:val="%1."/>
      <w:lvlJc w:val="left"/>
      <w:pPr>
        <w:tabs>
          <w:tab w:val="num" w:pos="1209"/>
        </w:tabs>
        <w:ind w:left="1209" w:hanging="360"/>
      </w:pPr>
      <w:rPr>
        <w:rFonts w:cs="Times New Roman"/>
      </w:rPr>
    </w:lvl>
  </w:abstractNum>
  <w:abstractNum w:abstractNumId="2">
    <w:nsid w:val="FFFFFF7E"/>
    <w:multiLevelType w:val="singleLevel"/>
    <w:tmpl w:val="DD9C3956"/>
    <w:lvl w:ilvl="0">
      <w:start w:val="1"/>
      <w:numFmt w:val="decimal"/>
      <w:lvlText w:val="%1."/>
      <w:lvlJc w:val="left"/>
      <w:pPr>
        <w:tabs>
          <w:tab w:val="num" w:pos="926"/>
        </w:tabs>
        <w:ind w:left="926" w:hanging="360"/>
      </w:pPr>
      <w:rPr>
        <w:rFonts w:cs="Times New Roman"/>
      </w:rPr>
    </w:lvl>
  </w:abstractNum>
  <w:abstractNum w:abstractNumId="3">
    <w:nsid w:val="FFFFFF7F"/>
    <w:multiLevelType w:val="singleLevel"/>
    <w:tmpl w:val="B79C5CFC"/>
    <w:lvl w:ilvl="0">
      <w:start w:val="1"/>
      <w:numFmt w:val="decimal"/>
      <w:lvlText w:val="%1."/>
      <w:lvlJc w:val="left"/>
      <w:pPr>
        <w:tabs>
          <w:tab w:val="num" w:pos="643"/>
        </w:tabs>
        <w:ind w:left="643" w:hanging="360"/>
      </w:pPr>
      <w:rPr>
        <w:rFonts w:cs="Times New Roman"/>
      </w:rPr>
    </w:lvl>
  </w:abstractNum>
  <w:abstractNum w:abstractNumId="4">
    <w:nsid w:val="FFFFFF80"/>
    <w:multiLevelType w:val="singleLevel"/>
    <w:tmpl w:val="04DA92A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977C070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26120AE6"/>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9E2324E"/>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3260137C"/>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BD9452F4"/>
    <w:lvl w:ilvl="0">
      <w:start w:val="1"/>
      <w:numFmt w:val="bullet"/>
      <w:lvlText w:val=""/>
      <w:lvlJc w:val="left"/>
      <w:pPr>
        <w:tabs>
          <w:tab w:val="num" w:pos="360"/>
        </w:tabs>
        <w:ind w:left="360" w:hanging="360"/>
      </w:pPr>
      <w:rPr>
        <w:rFonts w:ascii="Symbol" w:hAnsi="Symbol" w:hint="default"/>
      </w:rPr>
    </w:lvl>
  </w:abstractNum>
  <w:abstractNum w:abstractNumId="10">
    <w:nsid w:val="0012546E"/>
    <w:multiLevelType w:val="multilevel"/>
    <w:tmpl w:val="9B14F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086B3008"/>
    <w:multiLevelType w:val="multilevel"/>
    <w:tmpl w:val="A1AE1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61552C6"/>
    <w:multiLevelType w:val="multilevel"/>
    <w:tmpl w:val="FFFFFFFF"/>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nsid w:val="18F77722"/>
    <w:multiLevelType w:val="multilevel"/>
    <w:tmpl w:val="0C0A0023"/>
    <w:styleLink w:val="ArticleSection"/>
    <w:lvl w:ilvl="0">
      <w:start w:val="1"/>
      <w:numFmt w:val="upperRoman"/>
      <w:lvlText w:val="Artículo %1."/>
      <w:lvlJc w:val="left"/>
      <w:pPr>
        <w:tabs>
          <w:tab w:val="num" w:pos="2160"/>
        </w:tabs>
      </w:pPr>
      <w:rPr>
        <w:rFonts w:cs="Times New Roman"/>
      </w:rPr>
    </w:lvl>
    <w:lvl w:ilvl="1">
      <w:start w:val="1"/>
      <w:numFmt w:val="decimalZero"/>
      <w:isLgl/>
      <w:lvlText w:val="Secció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14">
    <w:nsid w:val="1ABD6A10"/>
    <w:multiLevelType w:val="multilevel"/>
    <w:tmpl w:val="0C0A0025"/>
    <w:lvl w:ilvl="0">
      <w:start w:val="1"/>
      <w:numFmt w:val="decimal"/>
      <w:pStyle w:val="Heading1"/>
      <w:lvlText w:val="%1"/>
      <w:lvlJc w:val="left"/>
      <w:pPr>
        <w:tabs>
          <w:tab w:val="num" w:pos="432"/>
        </w:tabs>
        <w:ind w:left="432" w:hanging="432"/>
      </w:pPr>
      <w:rPr>
        <w:rFonts w:cs="Times New Roman"/>
      </w:rPr>
    </w:lvl>
    <w:lvl w:ilvl="1">
      <w:start w:val="1"/>
      <w:numFmt w:val="decimal"/>
      <w:pStyle w:val="Heading2"/>
      <w:lvlText w:val="%1.%2"/>
      <w:lvlJc w:val="left"/>
      <w:pPr>
        <w:tabs>
          <w:tab w:val="num" w:pos="576"/>
        </w:tabs>
        <w:ind w:left="576" w:hanging="576"/>
      </w:pPr>
      <w:rPr>
        <w:rFonts w:cs="Times New Roman"/>
      </w:rPr>
    </w:lvl>
    <w:lvl w:ilvl="2">
      <w:start w:val="1"/>
      <w:numFmt w:val="decimal"/>
      <w:pStyle w:val="Heading3"/>
      <w:lvlText w:val="%1.%2.%3"/>
      <w:lvlJc w:val="left"/>
      <w:pPr>
        <w:tabs>
          <w:tab w:val="num" w:pos="720"/>
        </w:tabs>
        <w:ind w:left="720" w:hanging="720"/>
      </w:pPr>
      <w:rPr>
        <w:rFonts w:cs="Times New Roman"/>
      </w:rPr>
    </w:lvl>
    <w:lvl w:ilvl="3">
      <w:start w:val="1"/>
      <w:numFmt w:val="decimal"/>
      <w:pStyle w:val="Heading4"/>
      <w:lvlText w:val="%1.%2.%3.%4"/>
      <w:lvlJc w:val="left"/>
      <w:pPr>
        <w:tabs>
          <w:tab w:val="num" w:pos="864"/>
        </w:tabs>
        <w:ind w:left="864" w:hanging="864"/>
      </w:pPr>
      <w:rPr>
        <w:rFonts w:cs="Times New Roman"/>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5">
    <w:nsid w:val="25D35127"/>
    <w:multiLevelType w:val="hybridMultilevel"/>
    <w:tmpl w:val="29CA8D0E"/>
    <w:lvl w:ilvl="0" w:tplc="736C9968">
      <w:numFmt w:val="bullet"/>
      <w:pStyle w:val="Esquema"/>
      <w:lvlText w:val=""/>
      <w:lvlJc w:val="left"/>
      <w:pPr>
        <w:tabs>
          <w:tab w:val="num" w:pos="3501"/>
        </w:tabs>
        <w:ind w:left="3331" w:hanging="113"/>
      </w:pPr>
      <w:rPr>
        <w:rFonts w:ascii="Webdings" w:eastAsia="Times New Roman" w:hAnsi="Webdings"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16">
    <w:nsid w:val="27760E29"/>
    <w:multiLevelType w:val="multilevel"/>
    <w:tmpl w:val="0C0A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160"/>
        </w:tabs>
        <w:ind w:left="1728" w:hanging="648"/>
      </w:pPr>
      <w:rPr>
        <w:rFonts w:cs="Times New Roman"/>
      </w:rPr>
    </w:lvl>
    <w:lvl w:ilvl="4">
      <w:start w:val="1"/>
      <w:numFmt w:val="decimal"/>
      <w:lvlText w:val="%1.%2.%3.%4.%5."/>
      <w:lvlJc w:val="left"/>
      <w:pPr>
        <w:tabs>
          <w:tab w:val="num" w:pos="2880"/>
        </w:tabs>
        <w:ind w:left="2232" w:hanging="792"/>
      </w:pPr>
      <w:rPr>
        <w:rFonts w:cs="Times New Roman"/>
      </w:rPr>
    </w:lvl>
    <w:lvl w:ilvl="5">
      <w:start w:val="1"/>
      <w:numFmt w:val="decimal"/>
      <w:lvlText w:val="%1.%2.%3.%4.%5.%6."/>
      <w:lvlJc w:val="left"/>
      <w:pPr>
        <w:tabs>
          <w:tab w:val="num" w:pos="3600"/>
        </w:tabs>
        <w:ind w:left="2736" w:hanging="936"/>
      </w:pPr>
      <w:rPr>
        <w:rFonts w:cs="Times New Roman"/>
      </w:rPr>
    </w:lvl>
    <w:lvl w:ilvl="6">
      <w:start w:val="1"/>
      <w:numFmt w:val="decimal"/>
      <w:lvlText w:val="%1.%2.%3.%4.%5.%6.%7."/>
      <w:lvlJc w:val="left"/>
      <w:pPr>
        <w:tabs>
          <w:tab w:val="num" w:pos="3960"/>
        </w:tabs>
        <w:ind w:left="3240" w:hanging="1080"/>
      </w:pPr>
      <w:rPr>
        <w:rFonts w:cs="Times New Roman"/>
      </w:rPr>
    </w:lvl>
    <w:lvl w:ilvl="7">
      <w:start w:val="1"/>
      <w:numFmt w:val="decimal"/>
      <w:lvlText w:val="%1.%2.%3.%4.%5.%6.%7.%8."/>
      <w:lvlJc w:val="left"/>
      <w:pPr>
        <w:tabs>
          <w:tab w:val="num" w:pos="4680"/>
        </w:tabs>
        <w:ind w:left="3744" w:hanging="1224"/>
      </w:pPr>
      <w:rPr>
        <w:rFonts w:cs="Times New Roman"/>
      </w:rPr>
    </w:lvl>
    <w:lvl w:ilvl="8">
      <w:start w:val="1"/>
      <w:numFmt w:val="decimal"/>
      <w:lvlText w:val="%1.%2.%3.%4.%5.%6.%7.%8.%9."/>
      <w:lvlJc w:val="left"/>
      <w:pPr>
        <w:tabs>
          <w:tab w:val="num" w:pos="5400"/>
        </w:tabs>
        <w:ind w:left="4320" w:hanging="1440"/>
      </w:pPr>
      <w:rPr>
        <w:rFonts w:cs="Times New Roman"/>
      </w:rPr>
    </w:lvl>
  </w:abstractNum>
  <w:abstractNum w:abstractNumId="17">
    <w:nsid w:val="27FF0FC6"/>
    <w:multiLevelType w:val="multilevel"/>
    <w:tmpl w:val="92483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31401628"/>
    <w:multiLevelType w:val="multilevel"/>
    <w:tmpl w:val="4ADEB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31FE1B3E"/>
    <w:multiLevelType w:val="hybridMultilevel"/>
    <w:tmpl w:val="8E7808FE"/>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0">
    <w:nsid w:val="3AB44250"/>
    <w:multiLevelType w:val="multilevel"/>
    <w:tmpl w:val="8F088A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EE92855"/>
    <w:multiLevelType w:val="multilevel"/>
    <w:tmpl w:val="FFFFFFFF"/>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nsid w:val="407E72A8"/>
    <w:multiLevelType w:val="hybridMultilevel"/>
    <w:tmpl w:val="EEF6FFF8"/>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3">
    <w:nsid w:val="471236AD"/>
    <w:multiLevelType w:val="multilevel"/>
    <w:tmpl w:val="FFFFFFF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nsid w:val="47B076DD"/>
    <w:multiLevelType w:val="hybridMultilevel"/>
    <w:tmpl w:val="9312ABC4"/>
    <w:lvl w:ilvl="0" w:tplc="FFFFFFFF">
      <w:start w:val="18"/>
      <w:numFmt w:val="bullet"/>
      <w:lvlText w:val="-"/>
      <w:lvlJc w:val="left"/>
      <w:pPr>
        <w:tabs>
          <w:tab w:val="num" w:pos="720"/>
        </w:tabs>
        <w:ind w:left="720" w:hanging="360"/>
      </w:pPr>
      <w:rPr>
        <w:rFonts w:ascii="Arial" w:eastAsia="Times New Roman" w:hAnsi="Aria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5">
    <w:nsid w:val="4DE503CE"/>
    <w:multiLevelType w:val="multilevel"/>
    <w:tmpl w:val="0419001D"/>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6">
    <w:nsid w:val="4F5E17F8"/>
    <w:multiLevelType w:val="hybridMultilevel"/>
    <w:tmpl w:val="D9261BC2"/>
    <w:name w:val="ListaNumeradaGenerador32"/>
    <w:lvl w:ilvl="0" w:tplc="7416FED6">
      <w:start w:val="1"/>
      <w:numFmt w:val="decimal"/>
      <w:pStyle w:val="Tabla"/>
      <w:lvlText w:val="Tabla %1."/>
      <w:lvlJc w:val="center"/>
      <w:pPr>
        <w:tabs>
          <w:tab w:val="num" w:pos="1021"/>
        </w:tabs>
        <w:ind w:left="907"/>
      </w:pPr>
      <w:rPr>
        <w:rFonts w:ascii="Tahoma" w:hAnsi="Tahoma" w:cs="Times New Roman" w:hint="default"/>
        <w:b w:val="0"/>
        <w:i w:val="0"/>
        <w:color w:val="auto"/>
        <w:sz w:val="24"/>
        <w:szCs w:val="24"/>
      </w:rPr>
    </w:lvl>
    <w:lvl w:ilvl="1" w:tplc="0C0A0019" w:tentative="1">
      <w:start w:val="1"/>
      <w:numFmt w:val="lowerLetter"/>
      <w:lvlText w:val="%2."/>
      <w:lvlJc w:val="left"/>
      <w:pPr>
        <w:tabs>
          <w:tab w:val="num" w:pos="1440"/>
        </w:tabs>
        <w:ind w:left="1440" w:hanging="360"/>
      </w:pPr>
      <w:rPr>
        <w:rFonts w:cs="Times New Roman"/>
      </w:rPr>
    </w:lvl>
    <w:lvl w:ilvl="2" w:tplc="0C0A001B" w:tentative="1">
      <w:start w:val="1"/>
      <w:numFmt w:val="lowerRoman"/>
      <w:lvlText w:val="%3."/>
      <w:lvlJc w:val="right"/>
      <w:pPr>
        <w:tabs>
          <w:tab w:val="num" w:pos="2160"/>
        </w:tabs>
        <w:ind w:left="2160" w:hanging="180"/>
      </w:pPr>
      <w:rPr>
        <w:rFonts w:cs="Times New Roman"/>
      </w:rPr>
    </w:lvl>
    <w:lvl w:ilvl="3" w:tplc="0C0A000F" w:tentative="1">
      <w:start w:val="1"/>
      <w:numFmt w:val="decimal"/>
      <w:lvlText w:val="%4."/>
      <w:lvlJc w:val="left"/>
      <w:pPr>
        <w:tabs>
          <w:tab w:val="num" w:pos="2880"/>
        </w:tabs>
        <w:ind w:left="2880" w:hanging="360"/>
      </w:pPr>
      <w:rPr>
        <w:rFonts w:cs="Times New Roman"/>
      </w:rPr>
    </w:lvl>
    <w:lvl w:ilvl="4" w:tplc="0C0A0019" w:tentative="1">
      <w:start w:val="1"/>
      <w:numFmt w:val="lowerLetter"/>
      <w:lvlText w:val="%5."/>
      <w:lvlJc w:val="left"/>
      <w:pPr>
        <w:tabs>
          <w:tab w:val="num" w:pos="3600"/>
        </w:tabs>
        <w:ind w:left="3600" w:hanging="360"/>
      </w:pPr>
      <w:rPr>
        <w:rFonts w:cs="Times New Roman"/>
      </w:rPr>
    </w:lvl>
    <w:lvl w:ilvl="5" w:tplc="0C0A001B" w:tentative="1">
      <w:start w:val="1"/>
      <w:numFmt w:val="lowerRoman"/>
      <w:lvlText w:val="%6."/>
      <w:lvlJc w:val="right"/>
      <w:pPr>
        <w:tabs>
          <w:tab w:val="num" w:pos="4320"/>
        </w:tabs>
        <w:ind w:left="4320" w:hanging="180"/>
      </w:pPr>
      <w:rPr>
        <w:rFonts w:cs="Times New Roman"/>
      </w:rPr>
    </w:lvl>
    <w:lvl w:ilvl="6" w:tplc="0C0A000F" w:tentative="1">
      <w:start w:val="1"/>
      <w:numFmt w:val="decimal"/>
      <w:lvlText w:val="%7."/>
      <w:lvlJc w:val="left"/>
      <w:pPr>
        <w:tabs>
          <w:tab w:val="num" w:pos="5040"/>
        </w:tabs>
        <w:ind w:left="5040" w:hanging="360"/>
      </w:pPr>
      <w:rPr>
        <w:rFonts w:cs="Times New Roman"/>
      </w:rPr>
    </w:lvl>
    <w:lvl w:ilvl="7" w:tplc="0C0A0019" w:tentative="1">
      <w:start w:val="1"/>
      <w:numFmt w:val="lowerLetter"/>
      <w:lvlText w:val="%8."/>
      <w:lvlJc w:val="left"/>
      <w:pPr>
        <w:tabs>
          <w:tab w:val="num" w:pos="5760"/>
        </w:tabs>
        <w:ind w:left="5760" w:hanging="360"/>
      </w:pPr>
      <w:rPr>
        <w:rFonts w:cs="Times New Roman"/>
      </w:rPr>
    </w:lvl>
    <w:lvl w:ilvl="8" w:tplc="0C0A001B" w:tentative="1">
      <w:start w:val="1"/>
      <w:numFmt w:val="lowerRoman"/>
      <w:lvlText w:val="%9."/>
      <w:lvlJc w:val="right"/>
      <w:pPr>
        <w:tabs>
          <w:tab w:val="num" w:pos="6480"/>
        </w:tabs>
        <w:ind w:left="6480" w:hanging="180"/>
      </w:pPr>
      <w:rPr>
        <w:rFonts w:cs="Times New Roman"/>
      </w:rPr>
    </w:lvl>
  </w:abstractNum>
  <w:abstractNum w:abstractNumId="27">
    <w:nsid w:val="58017898"/>
    <w:multiLevelType w:val="hybridMultilevel"/>
    <w:tmpl w:val="79DA18B4"/>
    <w:lvl w:ilvl="0" w:tplc="0419000F">
      <w:start w:val="1"/>
      <w:numFmt w:val="decimal"/>
      <w:lvlText w:val="%1."/>
      <w:lvlJc w:val="left"/>
      <w:pPr>
        <w:ind w:left="720" w:hanging="360"/>
      </w:pPr>
      <w:rPr>
        <w:rFonts w:cs="Times New Roman"/>
      </w:rPr>
    </w:lvl>
    <w:lvl w:ilvl="1" w:tplc="04190019" w:tentative="1">
      <w:start w:val="1"/>
      <w:numFmt w:val="lowerLetter"/>
      <w:lvlText w:val="%2."/>
      <w:lvlJc w:val="left"/>
      <w:pPr>
        <w:ind w:left="1440" w:hanging="360"/>
      </w:pPr>
      <w:rPr>
        <w:rFonts w:cs="Times New Roman"/>
      </w:rPr>
    </w:lvl>
    <w:lvl w:ilvl="2" w:tplc="0419001B" w:tentative="1">
      <w:start w:val="1"/>
      <w:numFmt w:val="lowerRoman"/>
      <w:lvlText w:val="%3."/>
      <w:lvlJc w:val="right"/>
      <w:pPr>
        <w:ind w:left="2160" w:hanging="180"/>
      </w:pPr>
      <w:rPr>
        <w:rFonts w:cs="Times New Roman"/>
      </w:rPr>
    </w:lvl>
    <w:lvl w:ilvl="3" w:tplc="0419000F" w:tentative="1">
      <w:start w:val="1"/>
      <w:numFmt w:val="decimal"/>
      <w:lvlText w:val="%4."/>
      <w:lvlJc w:val="left"/>
      <w:pPr>
        <w:ind w:left="2880" w:hanging="360"/>
      </w:pPr>
      <w:rPr>
        <w:rFonts w:cs="Times New Roman"/>
      </w:rPr>
    </w:lvl>
    <w:lvl w:ilvl="4" w:tplc="04190019" w:tentative="1">
      <w:start w:val="1"/>
      <w:numFmt w:val="lowerLetter"/>
      <w:lvlText w:val="%5."/>
      <w:lvlJc w:val="left"/>
      <w:pPr>
        <w:ind w:left="3600" w:hanging="360"/>
      </w:pPr>
      <w:rPr>
        <w:rFonts w:cs="Times New Roman"/>
      </w:rPr>
    </w:lvl>
    <w:lvl w:ilvl="5" w:tplc="0419001B" w:tentative="1">
      <w:start w:val="1"/>
      <w:numFmt w:val="lowerRoman"/>
      <w:lvlText w:val="%6."/>
      <w:lvlJc w:val="right"/>
      <w:pPr>
        <w:ind w:left="4320" w:hanging="180"/>
      </w:pPr>
      <w:rPr>
        <w:rFonts w:cs="Times New Roman"/>
      </w:rPr>
    </w:lvl>
    <w:lvl w:ilvl="6" w:tplc="0419000F" w:tentative="1">
      <w:start w:val="1"/>
      <w:numFmt w:val="decimal"/>
      <w:lvlText w:val="%7."/>
      <w:lvlJc w:val="left"/>
      <w:pPr>
        <w:ind w:left="5040" w:hanging="360"/>
      </w:pPr>
      <w:rPr>
        <w:rFonts w:cs="Times New Roman"/>
      </w:rPr>
    </w:lvl>
    <w:lvl w:ilvl="7" w:tplc="04190019" w:tentative="1">
      <w:start w:val="1"/>
      <w:numFmt w:val="lowerLetter"/>
      <w:lvlText w:val="%8."/>
      <w:lvlJc w:val="left"/>
      <w:pPr>
        <w:ind w:left="5760" w:hanging="360"/>
      </w:pPr>
      <w:rPr>
        <w:rFonts w:cs="Times New Roman"/>
      </w:rPr>
    </w:lvl>
    <w:lvl w:ilvl="8" w:tplc="0419001B" w:tentative="1">
      <w:start w:val="1"/>
      <w:numFmt w:val="lowerRoman"/>
      <w:lvlText w:val="%9."/>
      <w:lvlJc w:val="right"/>
      <w:pPr>
        <w:ind w:left="6480" w:hanging="180"/>
      </w:pPr>
      <w:rPr>
        <w:rFonts w:cs="Times New Roman"/>
      </w:rPr>
    </w:lvl>
  </w:abstractNum>
  <w:abstractNum w:abstractNumId="28">
    <w:nsid w:val="61C2204D"/>
    <w:multiLevelType w:val="multilevel"/>
    <w:tmpl w:val="8AE28DA2"/>
    <w:lvl w:ilvl="0">
      <w:start w:val="1"/>
      <w:numFmt w:val="decimal"/>
      <w:pStyle w:val="TIT1DTen"/>
      <w:lvlText w:val="%1"/>
      <w:lvlJc w:val="left"/>
      <w:pPr>
        <w:tabs>
          <w:tab w:val="num" w:pos="482"/>
        </w:tabs>
        <w:ind w:left="113" w:hanging="56"/>
      </w:pPr>
      <w:rPr>
        <w:rFonts w:cs="Times New Roman" w:hint="default"/>
      </w:rPr>
    </w:lvl>
    <w:lvl w:ilvl="1">
      <w:start w:val="1"/>
      <w:numFmt w:val="decimal"/>
      <w:pStyle w:val="TIT2DTen"/>
      <w:lvlText w:val="%1.%2"/>
      <w:lvlJc w:val="left"/>
      <w:pPr>
        <w:tabs>
          <w:tab w:val="num" w:pos="2126"/>
        </w:tabs>
        <w:ind w:left="1814" w:hanging="113"/>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2">
      <w:start w:val="1"/>
      <w:numFmt w:val="decimal"/>
      <w:pStyle w:val="Tit3DTen"/>
      <w:lvlText w:val="%1.%2.%3"/>
      <w:lvlJc w:val="left"/>
      <w:pPr>
        <w:tabs>
          <w:tab w:val="num" w:pos="1162"/>
        </w:tabs>
        <w:ind w:left="793" w:hanging="56"/>
      </w:pPr>
      <w:rPr>
        <w:rFonts w:cs="Times New Roman"/>
        <w:b w:val="0"/>
        <w:bCs w:val="0"/>
        <w:i w:val="0"/>
        <w:iCs w:val="0"/>
        <w:caps w:val="0"/>
        <w:smallCaps w:val="0"/>
        <w:strike w:val="0"/>
        <w:dstrike w:val="0"/>
        <w:outline w:val="0"/>
        <w:shadow w:val="0"/>
        <w:emboss w:val="0"/>
        <w:imprint w:val="0"/>
        <w:vanish w:val="0"/>
        <w:spacing w:val="0"/>
        <w:kern w:val="0"/>
        <w:position w:val="0"/>
        <w:u w:val="none"/>
        <w:effect w:val="none"/>
        <w:vertAlign w:val="baseline"/>
      </w:rPr>
    </w:lvl>
    <w:lvl w:ilvl="3">
      <w:start w:val="1"/>
      <w:numFmt w:val="decimal"/>
      <w:pStyle w:val="Tit4DTen"/>
      <w:lvlText w:val="%1.%2.%3.%4."/>
      <w:lvlJc w:val="left"/>
      <w:pPr>
        <w:tabs>
          <w:tab w:val="num" w:pos="1502"/>
        </w:tabs>
        <w:ind w:left="1133" w:hanging="56"/>
      </w:pPr>
      <w:rPr>
        <w:rFonts w:cs="Times New Roman" w:hint="default"/>
      </w:rPr>
    </w:lvl>
    <w:lvl w:ilvl="4">
      <w:start w:val="1"/>
      <w:numFmt w:val="decimal"/>
      <w:pStyle w:val="Tit5DTen"/>
      <w:lvlText w:val="%1.%2.%3.%4.%5."/>
      <w:lvlJc w:val="left"/>
      <w:pPr>
        <w:tabs>
          <w:tab w:val="num" w:pos="1842"/>
        </w:tabs>
        <w:ind w:left="1473" w:hanging="56"/>
      </w:pPr>
      <w:rPr>
        <w:rFonts w:cs="Times New Roman" w:hint="default"/>
      </w:rPr>
    </w:lvl>
    <w:lvl w:ilvl="5">
      <w:start w:val="1"/>
      <w:numFmt w:val="decimal"/>
      <w:lvlText w:val="%1.%2.%3.%4.%5.%6."/>
      <w:lvlJc w:val="left"/>
      <w:pPr>
        <w:tabs>
          <w:tab w:val="num" w:pos="2182"/>
        </w:tabs>
        <w:ind w:left="1813" w:hanging="56"/>
      </w:pPr>
      <w:rPr>
        <w:rFonts w:cs="Times New Roman" w:hint="default"/>
      </w:rPr>
    </w:lvl>
    <w:lvl w:ilvl="6">
      <w:start w:val="1"/>
      <w:numFmt w:val="decimal"/>
      <w:lvlText w:val="%1.%2.%3.%4.%5.%6.%7."/>
      <w:lvlJc w:val="left"/>
      <w:pPr>
        <w:tabs>
          <w:tab w:val="num" w:pos="2522"/>
        </w:tabs>
        <w:ind w:left="2153" w:hanging="56"/>
      </w:pPr>
      <w:rPr>
        <w:rFonts w:cs="Times New Roman" w:hint="default"/>
      </w:rPr>
    </w:lvl>
    <w:lvl w:ilvl="7">
      <w:start w:val="1"/>
      <w:numFmt w:val="decimal"/>
      <w:lvlText w:val="%1.%2.%3.%4.%5.%6.%7.%8."/>
      <w:lvlJc w:val="left"/>
      <w:pPr>
        <w:tabs>
          <w:tab w:val="num" w:pos="2862"/>
        </w:tabs>
        <w:ind w:left="2493" w:hanging="56"/>
      </w:pPr>
      <w:rPr>
        <w:rFonts w:cs="Times New Roman" w:hint="default"/>
      </w:rPr>
    </w:lvl>
    <w:lvl w:ilvl="8">
      <w:start w:val="1"/>
      <w:numFmt w:val="decimal"/>
      <w:lvlText w:val="%1.%2.%3.%4.%5.%6.%7.%8.%9."/>
      <w:lvlJc w:val="left"/>
      <w:pPr>
        <w:tabs>
          <w:tab w:val="num" w:pos="3202"/>
        </w:tabs>
        <w:ind w:left="2833" w:hanging="56"/>
      </w:pPr>
      <w:rPr>
        <w:rFonts w:cs="Times New Roman" w:hint="default"/>
      </w:rPr>
    </w:lvl>
  </w:abstractNum>
  <w:abstractNum w:abstractNumId="29">
    <w:nsid w:val="654D0E18"/>
    <w:multiLevelType w:val="multilevel"/>
    <w:tmpl w:val="DFA4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9DE3241"/>
    <w:multiLevelType w:val="hybridMultilevel"/>
    <w:tmpl w:val="F306CA78"/>
    <w:lvl w:ilvl="0" w:tplc="1A3CC124">
      <w:start w:val="1"/>
      <w:numFmt w:val="bullet"/>
      <w:pStyle w:val="Bullet2"/>
      <w:lvlText w:val=""/>
      <w:lvlJc w:val="left"/>
      <w:pPr>
        <w:tabs>
          <w:tab w:val="num" w:pos="927"/>
        </w:tabs>
        <w:ind w:left="927" w:hanging="360"/>
      </w:pPr>
      <w:rPr>
        <w:rFonts w:ascii="Symbol" w:hAnsi="Symbol" w:hint="default"/>
        <w:color w:val="auto"/>
      </w:rPr>
    </w:lvl>
    <w:lvl w:ilvl="1" w:tplc="28A0CE4A" w:tentative="1">
      <w:start w:val="1"/>
      <w:numFmt w:val="bullet"/>
      <w:lvlText w:val="o"/>
      <w:lvlJc w:val="left"/>
      <w:pPr>
        <w:tabs>
          <w:tab w:val="num" w:pos="1440"/>
        </w:tabs>
        <w:ind w:left="1440" w:hanging="360"/>
      </w:pPr>
      <w:rPr>
        <w:rFonts w:ascii="Courier New" w:hAnsi="Courier New" w:hint="default"/>
      </w:rPr>
    </w:lvl>
    <w:lvl w:ilvl="2" w:tplc="822E8F28" w:tentative="1">
      <w:start w:val="1"/>
      <w:numFmt w:val="bullet"/>
      <w:lvlText w:val=""/>
      <w:lvlJc w:val="left"/>
      <w:pPr>
        <w:tabs>
          <w:tab w:val="num" w:pos="2160"/>
        </w:tabs>
        <w:ind w:left="2160" w:hanging="360"/>
      </w:pPr>
      <w:rPr>
        <w:rFonts w:ascii="Wingdings" w:hAnsi="Wingdings" w:hint="default"/>
      </w:rPr>
    </w:lvl>
    <w:lvl w:ilvl="3" w:tplc="81924908" w:tentative="1">
      <w:start w:val="1"/>
      <w:numFmt w:val="bullet"/>
      <w:lvlText w:val=""/>
      <w:lvlJc w:val="left"/>
      <w:pPr>
        <w:tabs>
          <w:tab w:val="num" w:pos="2880"/>
        </w:tabs>
        <w:ind w:left="2880" w:hanging="360"/>
      </w:pPr>
      <w:rPr>
        <w:rFonts w:ascii="Symbol" w:hAnsi="Symbol" w:hint="default"/>
      </w:rPr>
    </w:lvl>
    <w:lvl w:ilvl="4" w:tplc="3498FCEC" w:tentative="1">
      <w:start w:val="1"/>
      <w:numFmt w:val="bullet"/>
      <w:lvlText w:val="o"/>
      <w:lvlJc w:val="left"/>
      <w:pPr>
        <w:tabs>
          <w:tab w:val="num" w:pos="3600"/>
        </w:tabs>
        <w:ind w:left="3600" w:hanging="360"/>
      </w:pPr>
      <w:rPr>
        <w:rFonts w:ascii="Courier New" w:hAnsi="Courier New" w:hint="default"/>
      </w:rPr>
    </w:lvl>
    <w:lvl w:ilvl="5" w:tplc="7FAA33F4" w:tentative="1">
      <w:start w:val="1"/>
      <w:numFmt w:val="bullet"/>
      <w:lvlText w:val=""/>
      <w:lvlJc w:val="left"/>
      <w:pPr>
        <w:tabs>
          <w:tab w:val="num" w:pos="4320"/>
        </w:tabs>
        <w:ind w:left="4320" w:hanging="360"/>
      </w:pPr>
      <w:rPr>
        <w:rFonts w:ascii="Wingdings" w:hAnsi="Wingdings" w:hint="default"/>
      </w:rPr>
    </w:lvl>
    <w:lvl w:ilvl="6" w:tplc="86E6B46E" w:tentative="1">
      <w:start w:val="1"/>
      <w:numFmt w:val="bullet"/>
      <w:lvlText w:val=""/>
      <w:lvlJc w:val="left"/>
      <w:pPr>
        <w:tabs>
          <w:tab w:val="num" w:pos="5040"/>
        </w:tabs>
        <w:ind w:left="5040" w:hanging="360"/>
      </w:pPr>
      <w:rPr>
        <w:rFonts w:ascii="Symbol" w:hAnsi="Symbol" w:hint="default"/>
      </w:rPr>
    </w:lvl>
    <w:lvl w:ilvl="7" w:tplc="7E52951C" w:tentative="1">
      <w:start w:val="1"/>
      <w:numFmt w:val="bullet"/>
      <w:lvlText w:val="o"/>
      <w:lvlJc w:val="left"/>
      <w:pPr>
        <w:tabs>
          <w:tab w:val="num" w:pos="5760"/>
        </w:tabs>
        <w:ind w:left="5760" w:hanging="360"/>
      </w:pPr>
      <w:rPr>
        <w:rFonts w:ascii="Courier New" w:hAnsi="Courier New" w:hint="default"/>
      </w:rPr>
    </w:lvl>
    <w:lvl w:ilvl="8" w:tplc="ECDC7294" w:tentative="1">
      <w:start w:val="1"/>
      <w:numFmt w:val="bullet"/>
      <w:lvlText w:val=""/>
      <w:lvlJc w:val="left"/>
      <w:pPr>
        <w:tabs>
          <w:tab w:val="num" w:pos="6480"/>
        </w:tabs>
        <w:ind w:left="6480" w:hanging="360"/>
      </w:pPr>
      <w:rPr>
        <w:rFonts w:ascii="Wingdings" w:hAnsi="Wingdings" w:hint="default"/>
      </w:rPr>
    </w:lvl>
  </w:abstractNum>
  <w:abstractNum w:abstractNumId="31">
    <w:nsid w:val="6D94048B"/>
    <w:multiLevelType w:val="multilevel"/>
    <w:tmpl w:val="016A9F46"/>
    <w:lvl w:ilvl="0">
      <w:start w:val="1"/>
      <w:numFmt w:val="decimal"/>
      <w:pStyle w:val="TIT1DTes"/>
      <w:lvlText w:val="%1"/>
      <w:lvlJc w:val="left"/>
      <w:pPr>
        <w:tabs>
          <w:tab w:val="num" w:pos="340"/>
        </w:tabs>
        <w:ind w:left="340" w:hanging="340"/>
      </w:pPr>
      <w:rPr>
        <w:rFonts w:cs="Times New Roman" w:hint="default"/>
      </w:rPr>
    </w:lvl>
    <w:lvl w:ilvl="1">
      <w:start w:val="1"/>
      <w:numFmt w:val="decimal"/>
      <w:pStyle w:val="TIT2DTes"/>
      <w:lvlText w:val="%1.%2"/>
      <w:lvlJc w:val="left"/>
      <w:pPr>
        <w:tabs>
          <w:tab w:val="num" w:pos="567"/>
        </w:tabs>
        <w:ind w:left="567" w:hanging="567"/>
      </w:pPr>
      <w:rPr>
        <w:rFonts w:cs="Times New Roman" w:hint="default"/>
      </w:rPr>
    </w:lvl>
    <w:lvl w:ilvl="2">
      <w:start w:val="1"/>
      <w:numFmt w:val="decimal"/>
      <w:pStyle w:val="Tit3DTes"/>
      <w:lvlText w:val="%1.%2.%3"/>
      <w:lvlJc w:val="left"/>
      <w:pPr>
        <w:tabs>
          <w:tab w:val="num" w:pos="794"/>
        </w:tabs>
        <w:ind w:left="794" w:hanging="794"/>
      </w:pPr>
      <w:rPr>
        <w:rFonts w:cs="Times New Roman" w:hint="default"/>
      </w:rPr>
    </w:lvl>
    <w:lvl w:ilvl="3">
      <w:start w:val="1"/>
      <w:numFmt w:val="decimal"/>
      <w:lvlText w:val="%1.%2.%3.%4."/>
      <w:lvlJc w:val="left"/>
      <w:pPr>
        <w:tabs>
          <w:tab w:val="num" w:pos="216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5040"/>
        </w:tabs>
        <w:ind w:left="4320" w:hanging="1440"/>
      </w:pPr>
      <w:rPr>
        <w:rFonts w:cs="Times New Roman" w:hint="default"/>
      </w:rPr>
    </w:lvl>
  </w:abstractNum>
  <w:abstractNum w:abstractNumId="32">
    <w:nsid w:val="6F056743"/>
    <w:multiLevelType w:val="multilevel"/>
    <w:tmpl w:val="0419001F"/>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33">
    <w:nsid w:val="772E655E"/>
    <w:multiLevelType w:val="multilevel"/>
    <w:tmpl w:val="0C0A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34">
    <w:nsid w:val="7AE32768"/>
    <w:multiLevelType w:val="hybridMultilevel"/>
    <w:tmpl w:val="40A8F1FA"/>
    <w:lvl w:ilvl="0" w:tplc="B6C29D60">
      <w:start w:val="1"/>
      <w:numFmt w:val="bullet"/>
      <w:lvlText w:val="-"/>
      <w:lvlJc w:val="left"/>
      <w:pPr>
        <w:tabs>
          <w:tab w:val="num" w:pos="420"/>
        </w:tabs>
        <w:ind w:left="420" w:hanging="360"/>
      </w:pPr>
      <w:rPr>
        <w:rFonts w:ascii="Arial" w:eastAsia="Times New Roman" w:hAnsi="Arial" w:hint="default"/>
      </w:rPr>
    </w:lvl>
    <w:lvl w:ilvl="1" w:tplc="F7CAC0AA" w:tentative="1">
      <w:start w:val="1"/>
      <w:numFmt w:val="bullet"/>
      <w:lvlText w:val="o"/>
      <w:lvlJc w:val="left"/>
      <w:pPr>
        <w:tabs>
          <w:tab w:val="num" w:pos="1140"/>
        </w:tabs>
        <w:ind w:left="1140" w:hanging="360"/>
      </w:pPr>
      <w:rPr>
        <w:rFonts w:ascii="Courier New" w:hAnsi="Courier New" w:hint="default"/>
      </w:rPr>
    </w:lvl>
    <w:lvl w:ilvl="2" w:tplc="C02A97DA" w:tentative="1">
      <w:start w:val="1"/>
      <w:numFmt w:val="bullet"/>
      <w:lvlText w:val=""/>
      <w:lvlJc w:val="left"/>
      <w:pPr>
        <w:tabs>
          <w:tab w:val="num" w:pos="1860"/>
        </w:tabs>
        <w:ind w:left="1860" w:hanging="360"/>
      </w:pPr>
      <w:rPr>
        <w:rFonts w:ascii="Wingdings" w:hAnsi="Wingdings" w:hint="default"/>
      </w:rPr>
    </w:lvl>
    <w:lvl w:ilvl="3" w:tplc="EF0643DC" w:tentative="1">
      <w:start w:val="1"/>
      <w:numFmt w:val="bullet"/>
      <w:lvlText w:val=""/>
      <w:lvlJc w:val="left"/>
      <w:pPr>
        <w:tabs>
          <w:tab w:val="num" w:pos="2580"/>
        </w:tabs>
        <w:ind w:left="2580" w:hanging="360"/>
      </w:pPr>
      <w:rPr>
        <w:rFonts w:ascii="Symbol" w:hAnsi="Symbol" w:hint="default"/>
      </w:rPr>
    </w:lvl>
    <w:lvl w:ilvl="4" w:tplc="D74E4F0A" w:tentative="1">
      <w:start w:val="1"/>
      <w:numFmt w:val="bullet"/>
      <w:lvlText w:val="o"/>
      <w:lvlJc w:val="left"/>
      <w:pPr>
        <w:tabs>
          <w:tab w:val="num" w:pos="3300"/>
        </w:tabs>
        <w:ind w:left="3300" w:hanging="360"/>
      </w:pPr>
      <w:rPr>
        <w:rFonts w:ascii="Courier New" w:hAnsi="Courier New" w:hint="default"/>
      </w:rPr>
    </w:lvl>
    <w:lvl w:ilvl="5" w:tplc="9D3EC2D4" w:tentative="1">
      <w:start w:val="1"/>
      <w:numFmt w:val="bullet"/>
      <w:lvlText w:val=""/>
      <w:lvlJc w:val="left"/>
      <w:pPr>
        <w:tabs>
          <w:tab w:val="num" w:pos="4020"/>
        </w:tabs>
        <w:ind w:left="4020" w:hanging="360"/>
      </w:pPr>
      <w:rPr>
        <w:rFonts w:ascii="Wingdings" w:hAnsi="Wingdings" w:hint="default"/>
      </w:rPr>
    </w:lvl>
    <w:lvl w:ilvl="6" w:tplc="E1646772" w:tentative="1">
      <w:start w:val="1"/>
      <w:numFmt w:val="bullet"/>
      <w:lvlText w:val=""/>
      <w:lvlJc w:val="left"/>
      <w:pPr>
        <w:tabs>
          <w:tab w:val="num" w:pos="4740"/>
        </w:tabs>
        <w:ind w:left="4740" w:hanging="360"/>
      </w:pPr>
      <w:rPr>
        <w:rFonts w:ascii="Symbol" w:hAnsi="Symbol" w:hint="default"/>
      </w:rPr>
    </w:lvl>
    <w:lvl w:ilvl="7" w:tplc="E41240D2" w:tentative="1">
      <w:start w:val="1"/>
      <w:numFmt w:val="bullet"/>
      <w:lvlText w:val="o"/>
      <w:lvlJc w:val="left"/>
      <w:pPr>
        <w:tabs>
          <w:tab w:val="num" w:pos="5460"/>
        </w:tabs>
        <w:ind w:left="5460" w:hanging="360"/>
      </w:pPr>
      <w:rPr>
        <w:rFonts w:ascii="Courier New" w:hAnsi="Courier New" w:hint="default"/>
      </w:rPr>
    </w:lvl>
    <w:lvl w:ilvl="8" w:tplc="0A10645C" w:tentative="1">
      <w:start w:val="1"/>
      <w:numFmt w:val="bullet"/>
      <w:lvlText w:val=""/>
      <w:lvlJc w:val="left"/>
      <w:pPr>
        <w:tabs>
          <w:tab w:val="num" w:pos="6180"/>
        </w:tabs>
        <w:ind w:left="6180" w:hanging="360"/>
      </w:pPr>
      <w:rPr>
        <w:rFonts w:ascii="Wingdings" w:hAnsi="Wingdings"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9"/>
  </w:num>
  <w:num w:numId="17">
    <w:abstractNumId w:val="7"/>
  </w:num>
  <w:num w:numId="18">
    <w:abstractNumId w:val="6"/>
  </w:num>
  <w:num w:numId="19">
    <w:abstractNumId w:val="5"/>
  </w:num>
  <w:num w:numId="20">
    <w:abstractNumId w:val="4"/>
  </w:num>
  <w:num w:numId="21">
    <w:abstractNumId w:val="8"/>
  </w:num>
  <w:num w:numId="22">
    <w:abstractNumId w:val="2"/>
  </w:num>
  <w:num w:numId="23">
    <w:abstractNumId w:val="0"/>
  </w:num>
  <w:num w:numId="24">
    <w:abstractNumId w:val="9"/>
  </w:num>
  <w:num w:numId="25">
    <w:abstractNumId w:val="7"/>
  </w:num>
  <w:num w:numId="26">
    <w:abstractNumId w:val="6"/>
  </w:num>
  <w:num w:numId="27">
    <w:abstractNumId w:val="5"/>
  </w:num>
  <w:num w:numId="28">
    <w:abstractNumId w:val="4"/>
  </w:num>
  <w:num w:numId="29">
    <w:abstractNumId w:val="31"/>
  </w:num>
  <w:num w:numId="30">
    <w:abstractNumId w:val="14"/>
  </w:num>
  <w:num w:numId="31">
    <w:abstractNumId w:val="16"/>
  </w:num>
  <w:num w:numId="32">
    <w:abstractNumId w:val="33"/>
  </w:num>
  <w:num w:numId="33">
    <w:abstractNumId w:val="13"/>
  </w:num>
  <w:num w:numId="34">
    <w:abstractNumId w:val="15"/>
  </w:num>
  <w:num w:numId="35">
    <w:abstractNumId w:val="28"/>
  </w:num>
  <w:num w:numId="36">
    <w:abstractNumId w:val="30"/>
  </w:num>
  <w:num w:numId="37">
    <w:abstractNumId w:val="22"/>
  </w:num>
  <w:num w:numId="38">
    <w:abstractNumId w:val="34"/>
  </w:num>
  <w:num w:numId="39">
    <w:abstractNumId w:val="26"/>
  </w:num>
  <w:num w:numId="40">
    <w:abstractNumId w:val="19"/>
  </w:num>
  <w:num w:numId="41">
    <w:abstractNumId w:val="24"/>
  </w:num>
  <w:num w:numId="42">
    <w:abstractNumId w:val="10"/>
  </w:num>
  <w:num w:numId="43">
    <w:abstractNumId w:val="18"/>
  </w:num>
  <w:num w:numId="44">
    <w:abstractNumId w:val="29"/>
  </w:num>
  <w:num w:numId="45">
    <w:abstractNumId w:val="20"/>
  </w:num>
  <w:num w:numId="46">
    <w:abstractNumId w:val="17"/>
  </w:num>
  <w:num w:numId="47">
    <w:abstractNumId w:val="11"/>
  </w:num>
  <w:num w:numId="48">
    <w:abstractNumId w:val="27"/>
  </w:num>
  <w:num w:numId="49">
    <w:abstractNumId w:val="32"/>
  </w:num>
  <w:num w:numId="50">
    <w:abstractNumId w:val="25"/>
  </w:num>
  <w:num w:numId="51">
    <w:abstractNumId w:val="12"/>
  </w:num>
  <w:num w:numId="52">
    <w:abstractNumId w:val="23"/>
  </w:num>
  <w:num w:numId="53">
    <w:abstractNumId w:val="21"/>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1F08"/>
  <w:defaultTabStop w:val="709"/>
  <w:hyphenationZone w:val="425"/>
  <w:noPunctuationKerning/>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711D"/>
    <w:rsid w:val="00000697"/>
    <w:rsid w:val="000015F8"/>
    <w:rsid w:val="00004B47"/>
    <w:rsid w:val="00007CC0"/>
    <w:rsid w:val="00007CEC"/>
    <w:rsid w:val="00007F8E"/>
    <w:rsid w:val="00011118"/>
    <w:rsid w:val="000119E1"/>
    <w:rsid w:val="00011A5A"/>
    <w:rsid w:val="00012125"/>
    <w:rsid w:val="00012AB4"/>
    <w:rsid w:val="00012FA1"/>
    <w:rsid w:val="000142BD"/>
    <w:rsid w:val="000147C2"/>
    <w:rsid w:val="000152E7"/>
    <w:rsid w:val="00015E1D"/>
    <w:rsid w:val="000172FE"/>
    <w:rsid w:val="000212A9"/>
    <w:rsid w:val="00022BB1"/>
    <w:rsid w:val="00022D98"/>
    <w:rsid w:val="000235A9"/>
    <w:rsid w:val="00024CB7"/>
    <w:rsid w:val="000250A3"/>
    <w:rsid w:val="00025B21"/>
    <w:rsid w:val="000261FE"/>
    <w:rsid w:val="00031713"/>
    <w:rsid w:val="00033A51"/>
    <w:rsid w:val="00035154"/>
    <w:rsid w:val="00037CEF"/>
    <w:rsid w:val="0004041E"/>
    <w:rsid w:val="00040F22"/>
    <w:rsid w:val="0004128F"/>
    <w:rsid w:val="000416C7"/>
    <w:rsid w:val="000419BB"/>
    <w:rsid w:val="0004483E"/>
    <w:rsid w:val="00044A64"/>
    <w:rsid w:val="00045F38"/>
    <w:rsid w:val="00046661"/>
    <w:rsid w:val="00047439"/>
    <w:rsid w:val="00047498"/>
    <w:rsid w:val="00047C49"/>
    <w:rsid w:val="000511A1"/>
    <w:rsid w:val="000513E8"/>
    <w:rsid w:val="00052264"/>
    <w:rsid w:val="000526A0"/>
    <w:rsid w:val="00053558"/>
    <w:rsid w:val="00053E16"/>
    <w:rsid w:val="00053EC2"/>
    <w:rsid w:val="00056F65"/>
    <w:rsid w:val="00060007"/>
    <w:rsid w:val="000606EF"/>
    <w:rsid w:val="000608B4"/>
    <w:rsid w:val="000612D5"/>
    <w:rsid w:val="0006319A"/>
    <w:rsid w:val="0006565D"/>
    <w:rsid w:val="000657A3"/>
    <w:rsid w:val="00066308"/>
    <w:rsid w:val="00066EB6"/>
    <w:rsid w:val="000677C1"/>
    <w:rsid w:val="0007153E"/>
    <w:rsid w:val="0007183B"/>
    <w:rsid w:val="00072777"/>
    <w:rsid w:val="00073F93"/>
    <w:rsid w:val="000753B9"/>
    <w:rsid w:val="00075D34"/>
    <w:rsid w:val="00075F5D"/>
    <w:rsid w:val="0007730A"/>
    <w:rsid w:val="0008037E"/>
    <w:rsid w:val="00081211"/>
    <w:rsid w:val="00081FF4"/>
    <w:rsid w:val="00082C41"/>
    <w:rsid w:val="00085CA5"/>
    <w:rsid w:val="000866D5"/>
    <w:rsid w:val="00086A68"/>
    <w:rsid w:val="00087EDE"/>
    <w:rsid w:val="00090938"/>
    <w:rsid w:val="00091132"/>
    <w:rsid w:val="0009224B"/>
    <w:rsid w:val="00092B2A"/>
    <w:rsid w:val="000934E6"/>
    <w:rsid w:val="000943C8"/>
    <w:rsid w:val="00095101"/>
    <w:rsid w:val="00095268"/>
    <w:rsid w:val="00095518"/>
    <w:rsid w:val="00095F4D"/>
    <w:rsid w:val="00096DC7"/>
    <w:rsid w:val="00097383"/>
    <w:rsid w:val="0009788B"/>
    <w:rsid w:val="000A1292"/>
    <w:rsid w:val="000A151F"/>
    <w:rsid w:val="000A16A9"/>
    <w:rsid w:val="000A2C69"/>
    <w:rsid w:val="000A38AD"/>
    <w:rsid w:val="000A49FF"/>
    <w:rsid w:val="000A53D3"/>
    <w:rsid w:val="000A6FB0"/>
    <w:rsid w:val="000B034F"/>
    <w:rsid w:val="000B05DB"/>
    <w:rsid w:val="000B0A3E"/>
    <w:rsid w:val="000B1081"/>
    <w:rsid w:val="000B115E"/>
    <w:rsid w:val="000B18B0"/>
    <w:rsid w:val="000B2F70"/>
    <w:rsid w:val="000B37D5"/>
    <w:rsid w:val="000B5D90"/>
    <w:rsid w:val="000B6928"/>
    <w:rsid w:val="000B7224"/>
    <w:rsid w:val="000C080A"/>
    <w:rsid w:val="000C11AB"/>
    <w:rsid w:val="000C2452"/>
    <w:rsid w:val="000C7BC2"/>
    <w:rsid w:val="000D0F89"/>
    <w:rsid w:val="000D4FC7"/>
    <w:rsid w:val="000D515E"/>
    <w:rsid w:val="000D5432"/>
    <w:rsid w:val="000D61BB"/>
    <w:rsid w:val="000D7759"/>
    <w:rsid w:val="000E0B00"/>
    <w:rsid w:val="000E103C"/>
    <w:rsid w:val="000E278B"/>
    <w:rsid w:val="000E3A52"/>
    <w:rsid w:val="000E418E"/>
    <w:rsid w:val="000E44CA"/>
    <w:rsid w:val="000E4EF1"/>
    <w:rsid w:val="000E6217"/>
    <w:rsid w:val="000E6F71"/>
    <w:rsid w:val="000E705C"/>
    <w:rsid w:val="000E7C54"/>
    <w:rsid w:val="000E7D85"/>
    <w:rsid w:val="000F04FB"/>
    <w:rsid w:val="000F0927"/>
    <w:rsid w:val="000F11E1"/>
    <w:rsid w:val="000F2C89"/>
    <w:rsid w:val="000F3F0B"/>
    <w:rsid w:val="000F45EA"/>
    <w:rsid w:val="000F4A10"/>
    <w:rsid w:val="000F5F1D"/>
    <w:rsid w:val="000F6DD7"/>
    <w:rsid w:val="001044AD"/>
    <w:rsid w:val="00104B56"/>
    <w:rsid w:val="00106F89"/>
    <w:rsid w:val="001071B2"/>
    <w:rsid w:val="0010768B"/>
    <w:rsid w:val="00112246"/>
    <w:rsid w:val="0011234B"/>
    <w:rsid w:val="001131C4"/>
    <w:rsid w:val="0011332F"/>
    <w:rsid w:val="00113E46"/>
    <w:rsid w:val="0011428F"/>
    <w:rsid w:val="00114EDB"/>
    <w:rsid w:val="001152E1"/>
    <w:rsid w:val="00116FD0"/>
    <w:rsid w:val="00124683"/>
    <w:rsid w:val="00124930"/>
    <w:rsid w:val="00124BA0"/>
    <w:rsid w:val="00125B2B"/>
    <w:rsid w:val="00125B77"/>
    <w:rsid w:val="0012730E"/>
    <w:rsid w:val="00130F46"/>
    <w:rsid w:val="001312FB"/>
    <w:rsid w:val="001338EA"/>
    <w:rsid w:val="00134BEC"/>
    <w:rsid w:val="001364B4"/>
    <w:rsid w:val="0013743E"/>
    <w:rsid w:val="00137480"/>
    <w:rsid w:val="00137A77"/>
    <w:rsid w:val="001501A1"/>
    <w:rsid w:val="00150C1C"/>
    <w:rsid w:val="001519E7"/>
    <w:rsid w:val="00151B51"/>
    <w:rsid w:val="00153084"/>
    <w:rsid w:val="00153A85"/>
    <w:rsid w:val="00154879"/>
    <w:rsid w:val="00155685"/>
    <w:rsid w:val="00156126"/>
    <w:rsid w:val="00157776"/>
    <w:rsid w:val="0015792B"/>
    <w:rsid w:val="00161896"/>
    <w:rsid w:val="00161DAC"/>
    <w:rsid w:val="00161DC0"/>
    <w:rsid w:val="00162097"/>
    <w:rsid w:val="00162F13"/>
    <w:rsid w:val="001655ED"/>
    <w:rsid w:val="001666B1"/>
    <w:rsid w:val="00173F0A"/>
    <w:rsid w:val="0017506D"/>
    <w:rsid w:val="00175888"/>
    <w:rsid w:val="001759F6"/>
    <w:rsid w:val="001761AE"/>
    <w:rsid w:val="001773D1"/>
    <w:rsid w:val="00180870"/>
    <w:rsid w:val="001810DE"/>
    <w:rsid w:val="001813A8"/>
    <w:rsid w:val="001829D5"/>
    <w:rsid w:val="001908A8"/>
    <w:rsid w:val="0019097E"/>
    <w:rsid w:val="001917A3"/>
    <w:rsid w:val="00193EDF"/>
    <w:rsid w:val="00195180"/>
    <w:rsid w:val="00196EF7"/>
    <w:rsid w:val="00197AEE"/>
    <w:rsid w:val="00197BF1"/>
    <w:rsid w:val="001A2264"/>
    <w:rsid w:val="001A2535"/>
    <w:rsid w:val="001A2ABB"/>
    <w:rsid w:val="001A2D48"/>
    <w:rsid w:val="001A373F"/>
    <w:rsid w:val="001A3C75"/>
    <w:rsid w:val="001A4D2C"/>
    <w:rsid w:val="001A5197"/>
    <w:rsid w:val="001A550F"/>
    <w:rsid w:val="001A5DC9"/>
    <w:rsid w:val="001A7115"/>
    <w:rsid w:val="001A79E5"/>
    <w:rsid w:val="001B1404"/>
    <w:rsid w:val="001B15F6"/>
    <w:rsid w:val="001B16EA"/>
    <w:rsid w:val="001B2AC8"/>
    <w:rsid w:val="001B31EC"/>
    <w:rsid w:val="001B42CC"/>
    <w:rsid w:val="001B5418"/>
    <w:rsid w:val="001B5760"/>
    <w:rsid w:val="001B5CB8"/>
    <w:rsid w:val="001B7375"/>
    <w:rsid w:val="001C0479"/>
    <w:rsid w:val="001C2F31"/>
    <w:rsid w:val="001C4F42"/>
    <w:rsid w:val="001C5C50"/>
    <w:rsid w:val="001C5E14"/>
    <w:rsid w:val="001C626B"/>
    <w:rsid w:val="001C66D9"/>
    <w:rsid w:val="001C7017"/>
    <w:rsid w:val="001C70E0"/>
    <w:rsid w:val="001C7E93"/>
    <w:rsid w:val="001D02A0"/>
    <w:rsid w:val="001D0508"/>
    <w:rsid w:val="001D0A59"/>
    <w:rsid w:val="001D164D"/>
    <w:rsid w:val="001D3497"/>
    <w:rsid w:val="001D38D1"/>
    <w:rsid w:val="001D4AE7"/>
    <w:rsid w:val="001D54B2"/>
    <w:rsid w:val="001D5B0D"/>
    <w:rsid w:val="001D5F64"/>
    <w:rsid w:val="001E061C"/>
    <w:rsid w:val="001E1A1C"/>
    <w:rsid w:val="001E23F5"/>
    <w:rsid w:val="001E46EE"/>
    <w:rsid w:val="001E4A7C"/>
    <w:rsid w:val="001E6956"/>
    <w:rsid w:val="001E7A46"/>
    <w:rsid w:val="001F1859"/>
    <w:rsid w:val="001F1B38"/>
    <w:rsid w:val="001F2F02"/>
    <w:rsid w:val="001F32CA"/>
    <w:rsid w:val="001F41BF"/>
    <w:rsid w:val="001F52AB"/>
    <w:rsid w:val="001F7CF5"/>
    <w:rsid w:val="002006D7"/>
    <w:rsid w:val="00201874"/>
    <w:rsid w:val="00201A59"/>
    <w:rsid w:val="00202F3F"/>
    <w:rsid w:val="00203A8A"/>
    <w:rsid w:val="00204E9C"/>
    <w:rsid w:val="00204F90"/>
    <w:rsid w:val="002059B9"/>
    <w:rsid w:val="00205D95"/>
    <w:rsid w:val="00205DFF"/>
    <w:rsid w:val="00211BED"/>
    <w:rsid w:val="00212016"/>
    <w:rsid w:val="00212B5E"/>
    <w:rsid w:val="00214253"/>
    <w:rsid w:val="002143C2"/>
    <w:rsid w:val="00214935"/>
    <w:rsid w:val="00214C01"/>
    <w:rsid w:val="00214E57"/>
    <w:rsid w:val="00215B5F"/>
    <w:rsid w:val="00217A13"/>
    <w:rsid w:val="00217BFD"/>
    <w:rsid w:val="00220720"/>
    <w:rsid w:val="002208A6"/>
    <w:rsid w:val="002216B4"/>
    <w:rsid w:val="00222A8C"/>
    <w:rsid w:val="00223B8E"/>
    <w:rsid w:val="00225C50"/>
    <w:rsid w:val="002262F7"/>
    <w:rsid w:val="00226FFF"/>
    <w:rsid w:val="002314DD"/>
    <w:rsid w:val="00232900"/>
    <w:rsid w:val="00233409"/>
    <w:rsid w:val="00233C62"/>
    <w:rsid w:val="002340C1"/>
    <w:rsid w:val="00234C6A"/>
    <w:rsid w:val="002350FF"/>
    <w:rsid w:val="0023524A"/>
    <w:rsid w:val="00236407"/>
    <w:rsid w:val="00240683"/>
    <w:rsid w:val="002411DF"/>
    <w:rsid w:val="0024217C"/>
    <w:rsid w:val="00244867"/>
    <w:rsid w:val="00251E89"/>
    <w:rsid w:val="00252611"/>
    <w:rsid w:val="00253258"/>
    <w:rsid w:val="00253C35"/>
    <w:rsid w:val="00255293"/>
    <w:rsid w:val="00257A58"/>
    <w:rsid w:val="002604C2"/>
    <w:rsid w:val="0026050C"/>
    <w:rsid w:val="00265AD9"/>
    <w:rsid w:val="00265E21"/>
    <w:rsid w:val="00265F61"/>
    <w:rsid w:val="00267F24"/>
    <w:rsid w:val="002703CC"/>
    <w:rsid w:val="0027210D"/>
    <w:rsid w:val="002737FC"/>
    <w:rsid w:val="00273948"/>
    <w:rsid w:val="00273CA3"/>
    <w:rsid w:val="0027506E"/>
    <w:rsid w:val="0027510B"/>
    <w:rsid w:val="00277F14"/>
    <w:rsid w:val="0028016D"/>
    <w:rsid w:val="002839B8"/>
    <w:rsid w:val="002850B6"/>
    <w:rsid w:val="00285466"/>
    <w:rsid w:val="0028561C"/>
    <w:rsid w:val="0028655B"/>
    <w:rsid w:val="00287C86"/>
    <w:rsid w:val="0029045A"/>
    <w:rsid w:val="00290468"/>
    <w:rsid w:val="002918B4"/>
    <w:rsid w:val="00291B0F"/>
    <w:rsid w:val="00291D8C"/>
    <w:rsid w:val="00292766"/>
    <w:rsid w:val="00292866"/>
    <w:rsid w:val="00293701"/>
    <w:rsid w:val="00294665"/>
    <w:rsid w:val="002A310F"/>
    <w:rsid w:val="002A3964"/>
    <w:rsid w:val="002A40DF"/>
    <w:rsid w:val="002A5048"/>
    <w:rsid w:val="002A5986"/>
    <w:rsid w:val="002B0321"/>
    <w:rsid w:val="002B2A7F"/>
    <w:rsid w:val="002B2B1C"/>
    <w:rsid w:val="002B2EDC"/>
    <w:rsid w:val="002B5B34"/>
    <w:rsid w:val="002B6D4A"/>
    <w:rsid w:val="002B7B39"/>
    <w:rsid w:val="002B7DA9"/>
    <w:rsid w:val="002C0A04"/>
    <w:rsid w:val="002C245B"/>
    <w:rsid w:val="002C4B8E"/>
    <w:rsid w:val="002D0EA6"/>
    <w:rsid w:val="002D348B"/>
    <w:rsid w:val="002D3E73"/>
    <w:rsid w:val="002D43A5"/>
    <w:rsid w:val="002D51DD"/>
    <w:rsid w:val="002D52AE"/>
    <w:rsid w:val="002D6229"/>
    <w:rsid w:val="002D656A"/>
    <w:rsid w:val="002D727F"/>
    <w:rsid w:val="002E13A0"/>
    <w:rsid w:val="002E2F1E"/>
    <w:rsid w:val="002E355E"/>
    <w:rsid w:val="002E37FE"/>
    <w:rsid w:val="002E417D"/>
    <w:rsid w:val="002E42EC"/>
    <w:rsid w:val="002E4C62"/>
    <w:rsid w:val="002E6374"/>
    <w:rsid w:val="002E6568"/>
    <w:rsid w:val="002E6E18"/>
    <w:rsid w:val="002F0F5F"/>
    <w:rsid w:val="002F1149"/>
    <w:rsid w:val="002F2B6A"/>
    <w:rsid w:val="002F6422"/>
    <w:rsid w:val="002F6CE0"/>
    <w:rsid w:val="00300822"/>
    <w:rsid w:val="00301457"/>
    <w:rsid w:val="00302387"/>
    <w:rsid w:val="00302BFF"/>
    <w:rsid w:val="00302F51"/>
    <w:rsid w:val="00306010"/>
    <w:rsid w:val="00306556"/>
    <w:rsid w:val="00306F35"/>
    <w:rsid w:val="00311F44"/>
    <w:rsid w:val="00313432"/>
    <w:rsid w:val="00314661"/>
    <w:rsid w:val="00314EFC"/>
    <w:rsid w:val="0031502E"/>
    <w:rsid w:val="003167A4"/>
    <w:rsid w:val="00316DC2"/>
    <w:rsid w:val="00317384"/>
    <w:rsid w:val="00320B56"/>
    <w:rsid w:val="003239F0"/>
    <w:rsid w:val="00324E5B"/>
    <w:rsid w:val="00324E82"/>
    <w:rsid w:val="00326ACC"/>
    <w:rsid w:val="00327C87"/>
    <w:rsid w:val="00330ECB"/>
    <w:rsid w:val="00330EF6"/>
    <w:rsid w:val="00332DC2"/>
    <w:rsid w:val="00333111"/>
    <w:rsid w:val="003351B5"/>
    <w:rsid w:val="003351C8"/>
    <w:rsid w:val="00341A3A"/>
    <w:rsid w:val="00341B33"/>
    <w:rsid w:val="00341BEC"/>
    <w:rsid w:val="00341C7F"/>
    <w:rsid w:val="00342169"/>
    <w:rsid w:val="0034314B"/>
    <w:rsid w:val="00343AC4"/>
    <w:rsid w:val="0034494E"/>
    <w:rsid w:val="00344978"/>
    <w:rsid w:val="00344B7D"/>
    <w:rsid w:val="003453F1"/>
    <w:rsid w:val="00345752"/>
    <w:rsid w:val="00345CD9"/>
    <w:rsid w:val="00350361"/>
    <w:rsid w:val="00350D9E"/>
    <w:rsid w:val="00350EDD"/>
    <w:rsid w:val="0035120A"/>
    <w:rsid w:val="00351366"/>
    <w:rsid w:val="003528BB"/>
    <w:rsid w:val="00352F9C"/>
    <w:rsid w:val="003530E9"/>
    <w:rsid w:val="00353E69"/>
    <w:rsid w:val="00354005"/>
    <w:rsid w:val="00355A78"/>
    <w:rsid w:val="00356ADF"/>
    <w:rsid w:val="0035787F"/>
    <w:rsid w:val="00360285"/>
    <w:rsid w:val="0036078F"/>
    <w:rsid w:val="00360990"/>
    <w:rsid w:val="00366FEC"/>
    <w:rsid w:val="0037007F"/>
    <w:rsid w:val="003713F9"/>
    <w:rsid w:val="00372352"/>
    <w:rsid w:val="00372FAF"/>
    <w:rsid w:val="00373639"/>
    <w:rsid w:val="00373B8D"/>
    <w:rsid w:val="0037464F"/>
    <w:rsid w:val="003747DF"/>
    <w:rsid w:val="00374CC8"/>
    <w:rsid w:val="00374CD5"/>
    <w:rsid w:val="00374EA2"/>
    <w:rsid w:val="003765BF"/>
    <w:rsid w:val="003766AD"/>
    <w:rsid w:val="00376EA7"/>
    <w:rsid w:val="00376FCD"/>
    <w:rsid w:val="00377106"/>
    <w:rsid w:val="00377FDC"/>
    <w:rsid w:val="0038010A"/>
    <w:rsid w:val="00381FA8"/>
    <w:rsid w:val="00384420"/>
    <w:rsid w:val="00385439"/>
    <w:rsid w:val="0038656B"/>
    <w:rsid w:val="003869B3"/>
    <w:rsid w:val="00391CC4"/>
    <w:rsid w:val="003923B3"/>
    <w:rsid w:val="00393190"/>
    <w:rsid w:val="003938F6"/>
    <w:rsid w:val="00393CBF"/>
    <w:rsid w:val="003969EB"/>
    <w:rsid w:val="003974ED"/>
    <w:rsid w:val="003A0354"/>
    <w:rsid w:val="003A1B1A"/>
    <w:rsid w:val="003A458F"/>
    <w:rsid w:val="003A48A9"/>
    <w:rsid w:val="003A4A1D"/>
    <w:rsid w:val="003A5115"/>
    <w:rsid w:val="003A5D56"/>
    <w:rsid w:val="003A632E"/>
    <w:rsid w:val="003A6894"/>
    <w:rsid w:val="003B00B8"/>
    <w:rsid w:val="003B091C"/>
    <w:rsid w:val="003B14E6"/>
    <w:rsid w:val="003B17B9"/>
    <w:rsid w:val="003B203F"/>
    <w:rsid w:val="003B3BE7"/>
    <w:rsid w:val="003B4200"/>
    <w:rsid w:val="003B6144"/>
    <w:rsid w:val="003B74EE"/>
    <w:rsid w:val="003B76B1"/>
    <w:rsid w:val="003B7B9E"/>
    <w:rsid w:val="003C1C4D"/>
    <w:rsid w:val="003C2281"/>
    <w:rsid w:val="003C253E"/>
    <w:rsid w:val="003C2919"/>
    <w:rsid w:val="003C2D89"/>
    <w:rsid w:val="003C550E"/>
    <w:rsid w:val="003C55D9"/>
    <w:rsid w:val="003C5912"/>
    <w:rsid w:val="003C59FD"/>
    <w:rsid w:val="003C73B6"/>
    <w:rsid w:val="003D3C02"/>
    <w:rsid w:val="003D74A6"/>
    <w:rsid w:val="003E047D"/>
    <w:rsid w:val="003E071A"/>
    <w:rsid w:val="003E146B"/>
    <w:rsid w:val="003E1B13"/>
    <w:rsid w:val="003E2700"/>
    <w:rsid w:val="003E3755"/>
    <w:rsid w:val="003E49BC"/>
    <w:rsid w:val="003E5DEA"/>
    <w:rsid w:val="003E610C"/>
    <w:rsid w:val="003E6A7B"/>
    <w:rsid w:val="003E7CB4"/>
    <w:rsid w:val="003F1272"/>
    <w:rsid w:val="003F161B"/>
    <w:rsid w:val="003F2876"/>
    <w:rsid w:val="003F2BCD"/>
    <w:rsid w:val="003F2CA6"/>
    <w:rsid w:val="003F3EB9"/>
    <w:rsid w:val="003F469F"/>
    <w:rsid w:val="003F46EE"/>
    <w:rsid w:val="003F488A"/>
    <w:rsid w:val="003F4A15"/>
    <w:rsid w:val="003F4D0C"/>
    <w:rsid w:val="003F70E8"/>
    <w:rsid w:val="003F7CF4"/>
    <w:rsid w:val="003F7D8A"/>
    <w:rsid w:val="00400024"/>
    <w:rsid w:val="00401BF0"/>
    <w:rsid w:val="004022A9"/>
    <w:rsid w:val="004025C0"/>
    <w:rsid w:val="00404858"/>
    <w:rsid w:val="004064BC"/>
    <w:rsid w:val="0041038D"/>
    <w:rsid w:val="004103E6"/>
    <w:rsid w:val="004105AE"/>
    <w:rsid w:val="00410AC4"/>
    <w:rsid w:val="004111C3"/>
    <w:rsid w:val="00412AE6"/>
    <w:rsid w:val="00412C19"/>
    <w:rsid w:val="00412C35"/>
    <w:rsid w:val="0041446E"/>
    <w:rsid w:val="004153B3"/>
    <w:rsid w:val="00415573"/>
    <w:rsid w:val="0041651B"/>
    <w:rsid w:val="004167E5"/>
    <w:rsid w:val="00417028"/>
    <w:rsid w:val="00417257"/>
    <w:rsid w:val="00417298"/>
    <w:rsid w:val="00417DD0"/>
    <w:rsid w:val="00417FFA"/>
    <w:rsid w:val="00421046"/>
    <w:rsid w:val="00421B36"/>
    <w:rsid w:val="00425AE2"/>
    <w:rsid w:val="00425CB1"/>
    <w:rsid w:val="00426D39"/>
    <w:rsid w:val="00426F8B"/>
    <w:rsid w:val="004271A4"/>
    <w:rsid w:val="00427B0E"/>
    <w:rsid w:val="00430A67"/>
    <w:rsid w:val="00431645"/>
    <w:rsid w:val="004321D7"/>
    <w:rsid w:val="0043230D"/>
    <w:rsid w:val="00435C1B"/>
    <w:rsid w:val="00436FA5"/>
    <w:rsid w:val="00440F2F"/>
    <w:rsid w:val="0044347C"/>
    <w:rsid w:val="00443619"/>
    <w:rsid w:val="004444FE"/>
    <w:rsid w:val="00445AEE"/>
    <w:rsid w:val="00445C01"/>
    <w:rsid w:val="0044709A"/>
    <w:rsid w:val="00447148"/>
    <w:rsid w:val="00447569"/>
    <w:rsid w:val="00450EFB"/>
    <w:rsid w:val="0045100E"/>
    <w:rsid w:val="00451221"/>
    <w:rsid w:val="00451CE9"/>
    <w:rsid w:val="00453327"/>
    <w:rsid w:val="00454A0D"/>
    <w:rsid w:val="00456C46"/>
    <w:rsid w:val="00462DE8"/>
    <w:rsid w:val="00463C6E"/>
    <w:rsid w:val="004650A2"/>
    <w:rsid w:val="0046540E"/>
    <w:rsid w:val="0046549A"/>
    <w:rsid w:val="00466390"/>
    <w:rsid w:val="004664EB"/>
    <w:rsid w:val="00467FA4"/>
    <w:rsid w:val="0047084E"/>
    <w:rsid w:val="00470A58"/>
    <w:rsid w:val="00471810"/>
    <w:rsid w:val="004735A4"/>
    <w:rsid w:val="00474228"/>
    <w:rsid w:val="00476C30"/>
    <w:rsid w:val="00480BA4"/>
    <w:rsid w:val="0048325A"/>
    <w:rsid w:val="00483A20"/>
    <w:rsid w:val="004855EF"/>
    <w:rsid w:val="00487110"/>
    <w:rsid w:val="004872BB"/>
    <w:rsid w:val="00487DC0"/>
    <w:rsid w:val="00494306"/>
    <w:rsid w:val="004945AB"/>
    <w:rsid w:val="004948F3"/>
    <w:rsid w:val="00495F36"/>
    <w:rsid w:val="004A07BD"/>
    <w:rsid w:val="004A2E0A"/>
    <w:rsid w:val="004A4BD5"/>
    <w:rsid w:val="004A504B"/>
    <w:rsid w:val="004B05E3"/>
    <w:rsid w:val="004B10DD"/>
    <w:rsid w:val="004B3E1E"/>
    <w:rsid w:val="004B427D"/>
    <w:rsid w:val="004B567B"/>
    <w:rsid w:val="004B63D4"/>
    <w:rsid w:val="004B7CA5"/>
    <w:rsid w:val="004B7F3E"/>
    <w:rsid w:val="004C004D"/>
    <w:rsid w:val="004C057A"/>
    <w:rsid w:val="004C110A"/>
    <w:rsid w:val="004C14B2"/>
    <w:rsid w:val="004C389E"/>
    <w:rsid w:val="004C41AD"/>
    <w:rsid w:val="004C5067"/>
    <w:rsid w:val="004C7290"/>
    <w:rsid w:val="004C767D"/>
    <w:rsid w:val="004C79BE"/>
    <w:rsid w:val="004C7CEB"/>
    <w:rsid w:val="004D0290"/>
    <w:rsid w:val="004D03A3"/>
    <w:rsid w:val="004D15F7"/>
    <w:rsid w:val="004D1B7F"/>
    <w:rsid w:val="004D2A4D"/>
    <w:rsid w:val="004D2A8C"/>
    <w:rsid w:val="004D2BA2"/>
    <w:rsid w:val="004D63E7"/>
    <w:rsid w:val="004D6E85"/>
    <w:rsid w:val="004D7D03"/>
    <w:rsid w:val="004D7D11"/>
    <w:rsid w:val="004E0C68"/>
    <w:rsid w:val="004E28A1"/>
    <w:rsid w:val="004E3E43"/>
    <w:rsid w:val="004E4556"/>
    <w:rsid w:val="004E4D17"/>
    <w:rsid w:val="004E6B4F"/>
    <w:rsid w:val="004E7605"/>
    <w:rsid w:val="004E7C9F"/>
    <w:rsid w:val="004F0359"/>
    <w:rsid w:val="004F2607"/>
    <w:rsid w:val="004F5808"/>
    <w:rsid w:val="004F5CAB"/>
    <w:rsid w:val="004F6081"/>
    <w:rsid w:val="004F6335"/>
    <w:rsid w:val="004F7DB3"/>
    <w:rsid w:val="004F7DF3"/>
    <w:rsid w:val="005004B2"/>
    <w:rsid w:val="005009ED"/>
    <w:rsid w:val="00503C01"/>
    <w:rsid w:val="00503E76"/>
    <w:rsid w:val="00507605"/>
    <w:rsid w:val="00507BD8"/>
    <w:rsid w:val="00510B5F"/>
    <w:rsid w:val="005112F0"/>
    <w:rsid w:val="00511569"/>
    <w:rsid w:val="0051174F"/>
    <w:rsid w:val="00511FEC"/>
    <w:rsid w:val="00512C4B"/>
    <w:rsid w:val="00513C66"/>
    <w:rsid w:val="0051482A"/>
    <w:rsid w:val="00515D64"/>
    <w:rsid w:val="00516182"/>
    <w:rsid w:val="00521386"/>
    <w:rsid w:val="005217D2"/>
    <w:rsid w:val="00521B15"/>
    <w:rsid w:val="00521F96"/>
    <w:rsid w:val="0052394E"/>
    <w:rsid w:val="0052439A"/>
    <w:rsid w:val="005247D4"/>
    <w:rsid w:val="0052596E"/>
    <w:rsid w:val="00527FE2"/>
    <w:rsid w:val="00530286"/>
    <w:rsid w:val="00530FBD"/>
    <w:rsid w:val="005314E5"/>
    <w:rsid w:val="00531649"/>
    <w:rsid w:val="0053269E"/>
    <w:rsid w:val="005342D7"/>
    <w:rsid w:val="00534BEA"/>
    <w:rsid w:val="005354A9"/>
    <w:rsid w:val="005367A6"/>
    <w:rsid w:val="005414B4"/>
    <w:rsid w:val="00542AE4"/>
    <w:rsid w:val="00542FC8"/>
    <w:rsid w:val="00544149"/>
    <w:rsid w:val="00544F97"/>
    <w:rsid w:val="005452C9"/>
    <w:rsid w:val="005462B0"/>
    <w:rsid w:val="00546439"/>
    <w:rsid w:val="005469CB"/>
    <w:rsid w:val="0054753D"/>
    <w:rsid w:val="00547EE8"/>
    <w:rsid w:val="005503EA"/>
    <w:rsid w:val="00550D7A"/>
    <w:rsid w:val="00551320"/>
    <w:rsid w:val="00551404"/>
    <w:rsid w:val="005516FC"/>
    <w:rsid w:val="00552207"/>
    <w:rsid w:val="00552DDD"/>
    <w:rsid w:val="00552EE1"/>
    <w:rsid w:val="00553EC7"/>
    <w:rsid w:val="00554FD4"/>
    <w:rsid w:val="00555275"/>
    <w:rsid w:val="00555691"/>
    <w:rsid w:val="00555725"/>
    <w:rsid w:val="00557255"/>
    <w:rsid w:val="00557BBA"/>
    <w:rsid w:val="0056212E"/>
    <w:rsid w:val="00564122"/>
    <w:rsid w:val="0056415B"/>
    <w:rsid w:val="00564966"/>
    <w:rsid w:val="00565918"/>
    <w:rsid w:val="00566CB0"/>
    <w:rsid w:val="00566DF3"/>
    <w:rsid w:val="005674E4"/>
    <w:rsid w:val="005674FC"/>
    <w:rsid w:val="00567696"/>
    <w:rsid w:val="0057047D"/>
    <w:rsid w:val="00570EB0"/>
    <w:rsid w:val="00571A4A"/>
    <w:rsid w:val="00571BE7"/>
    <w:rsid w:val="005730B7"/>
    <w:rsid w:val="00573F43"/>
    <w:rsid w:val="00574A40"/>
    <w:rsid w:val="00576040"/>
    <w:rsid w:val="00577181"/>
    <w:rsid w:val="00580A84"/>
    <w:rsid w:val="005816E7"/>
    <w:rsid w:val="00582390"/>
    <w:rsid w:val="00586BA3"/>
    <w:rsid w:val="00586BB5"/>
    <w:rsid w:val="00586EE3"/>
    <w:rsid w:val="0059059E"/>
    <w:rsid w:val="00593587"/>
    <w:rsid w:val="0059619B"/>
    <w:rsid w:val="00596493"/>
    <w:rsid w:val="005974AC"/>
    <w:rsid w:val="005A180A"/>
    <w:rsid w:val="005A2790"/>
    <w:rsid w:val="005A2BCC"/>
    <w:rsid w:val="005A5B25"/>
    <w:rsid w:val="005A6354"/>
    <w:rsid w:val="005B0789"/>
    <w:rsid w:val="005B0EE3"/>
    <w:rsid w:val="005B2077"/>
    <w:rsid w:val="005B3532"/>
    <w:rsid w:val="005B39ED"/>
    <w:rsid w:val="005B3A0A"/>
    <w:rsid w:val="005B4788"/>
    <w:rsid w:val="005B4DE9"/>
    <w:rsid w:val="005B4EC5"/>
    <w:rsid w:val="005B54C9"/>
    <w:rsid w:val="005B6160"/>
    <w:rsid w:val="005B66BB"/>
    <w:rsid w:val="005B7DAB"/>
    <w:rsid w:val="005C0F79"/>
    <w:rsid w:val="005C280C"/>
    <w:rsid w:val="005C28A7"/>
    <w:rsid w:val="005C50CE"/>
    <w:rsid w:val="005C6875"/>
    <w:rsid w:val="005C7474"/>
    <w:rsid w:val="005C753D"/>
    <w:rsid w:val="005C790C"/>
    <w:rsid w:val="005D0328"/>
    <w:rsid w:val="005D05A9"/>
    <w:rsid w:val="005D1C40"/>
    <w:rsid w:val="005D3F16"/>
    <w:rsid w:val="005D5213"/>
    <w:rsid w:val="005D6955"/>
    <w:rsid w:val="005D7620"/>
    <w:rsid w:val="005D7B75"/>
    <w:rsid w:val="005E17CE"/>
    <w:rsid w:val="005E25B1"/>
    <w:rsid w:val="005E5953"/>
    <w:rsid w:val="005E5BCE"/>
    <w:rsid w:val="005F01F4"/>
    <w:rsid w:val="005F4156"/>
    <w:rsid w:val="005F536D"/>
    <w:rsid w:val="005F5AA0"/>
    <w:rsid w:val="005F6ABE"/>
    <w:rsid w:val="005F706F"/>
    <w:rsid w:val="0060072D"/>
    <w:rsid w:val="006025CE"/>
    <w:rsid w:val="00604ACE"/>
    <w:rsid w:val="00604F3B"/>
    <w:rsid w:val="0060504E"/>
    <w:rsid w:val="0060648D"/>
    <w:rsid w:val="006067B2"/>
    <w:rsid w:val="00607470"/>
    <w:rsid w:val="0060785D"/>
    <w:rsid w:val="00607D89"/>
    <w:rsid w:val="006107BC"/>
    <w:rsid w:val="0061160A"/>
    <w:rsid w:val="0061265D"/>
    <w:rsid w:val="00613E58"/>
    <w:rsid w:val="006143C3"/>
    <w:rsid w:val="0061709A"/>
    <w:rsid w:val="006178A1"/>
    <w:rsid w:val="00617EC4"/>
    <w:rsid w:val="00617F33"/>
    <w:rsid w:val="006241C3"/>
    <w:rsid w:val="0062797F"/>
    <w:rsid w:val="0063067F"/>
    <w:rsid w:val="006306E4"/>
    <w:rsid w:val="00630D67"/>
    <w:rsid w:val="006310E6"/>
    <w:rsid w:val="00631F95"/>
    <w:rsid w:val="006327E3"/>
    <w:rsid w:val="006344F1"/>
    <w:rsid w:val="00635445"/>
    <w:rsid w:val="00635DA9"/>
    <w:rsid w:val="00635F31"/>
    <w:rsid w:val="006362BF"/>
    <w:rsid w:val="0064086E"/>
    <w:rsid w:val="00640B2D"/>
    <w:rsid w:val="00640FA1"/>
    <w:rsid w:val="00641A53"/>
    <w:rsid w:val="00641D7B"/>
    <w:rsid w:val="00643B7A"/>
    <w:rsid w:val="00643F70"/>
    <w:rsid w:val="00647592"/>
    <w:rsid w:val="00647FBD"/>
    <w:rsid w:val="0065028C"/>
    <w:rsid w:val="00650FCE"/>
    <w:rsid w:val="006526B9"/>
    <w:rsid w:val="00653E33"/>
    <w:rsid w:val="006543A7"/>
    <w:rsid w:val="00654409"/>
    <w:rsid w:val="006544FE"/>
    <w:rsid w:val="00655029"/>
    <w:rsid w:val="00656719"/>
    <w:rsid w:val="006611E8"/>
    <w:rsid w:val="006616E2"/>
    <w:rsid w:val="00662F39"/>
    <w:rsid w:val="006635B8"/>
    <w:rsid w:val="00663C1A"/>
    <w:rsid w:val="00665AFF"/>
    <w:rsid w:val="00666055"/>
    <w:rsid w:val="006660F7"/>
    <w:rsid w:val="0066680E"/>
    <w:rsid w:val="0067090D"/>
    <w:rsid w:val="00671A73"/>
    <w:rsid w:val="00672078"/>
    <w:rsid w:val="00675504"/>
    <w:rsid w:val="00677C71"/>
    <w:rsid w:val="00680452"/>
    <w:rsid w:val="0068095C"/>
    <w:rsid w:val="00680FDC"/>
    <w:rsid w:val="006817DB"/>
    <w:rsid w:val="00681BE6"/>
    <w:rsid w:val="006820B6"/>
    <w:rsid w:val="006822A0"/>
    <w:rsid w:val="00682386"/>
    <w:rsid w:val="00682972"/>
    <w:rsid w:val="006831CB"/>
    <w:rsid w:val="006835C8"/>
    <w:rsid w:val="006835E6"/>
    <w:rsid w:val="00683788"/>
    <w:rsid w:val="0068496B"/>
    <w:rsid w:val="00684B4E"/>
    <w:rsid w:val="006862B7"/>
    <w:rsid w:val="00686435"/>
    <w:rsid w:val="006877A9"/>
    <w:rsid w:val="00692063"/>
    <w:rsid w:val="00693394"/>
    <w:rsid w:val="006936A2"/>
    <w:rsid w:val="006939D5"/>
    <w:rsid w:val="00694F11"/>
    <w:rsid w:val="00695552"/>
    <w:rsid w:val="00696225"/>
    <w:rsid w:val="00696A12"/>
    <w:rsid w:val="00697534"/>
    <w:rsid w:val="00697658"/>
    <w:rsid w:val="00697FA8"/>
    <w:rsid w:val="006A0027"/>
    <w:rsid w:val="006A0213"/>
    <w:rsid w:val="006A115E"/>
    <w:rsid w:val="006A1870"/>
    <w:rsid w:val="006A194F"/>
    <w:rsid w:val="006A1A4C"/>
    <w:rsid w:val="006A254B"/>
    <w:rsid w:val="006A29CF"/>
    <w:rsid w:val="006A40C7"/>
    <w:rsid w:val="006A629E"/>
    <w:rsid w:val="006A6576"/>
    <w:rsid w:val="006A75F3"/>
    <w:rsid w:val="006B19A2"/>
    <w:rsid w:val="006B1BC2"/>
    <w:rsid w:val="006B4C0B"/>
    <w:rsid w:val="006B582B"/>
    <w:rsid w:val="006B78E0"/>
    <w:rsid w:val="006B7C53"/>
    <w:rsid w:val="006C0E61"/>
    <w:rsid w:val="006C3227"/>
    <w:rsid w:val="006C4CA3"/>
    <w:rsid w:val="006C5737"/>
    <w:rsid w:val="006D0541"/>
    <w:rsid w:val="006D11AC"/>
    <w:rsid w:val="006D1A6B"/>
    <w:rsid w:val="006D3529"/>
    <w:rsid w:val="006D433E"/>
    <w:rsid w:val="006D5A75"/>
    <w:rsid w:val="006D634D"/>
    <w:rsid w:val="006D6703"/>
    <w:rsid w:val="006D7E76"/>
    <w:rsid w:val="006E018F"/>
    <w:rsid w:val="006E0F3B"/>
    <w:rsid w:val="006E30A4"/>
    <w:rsid w:val="006E3B58"/>
    <w:rsid w:val="006E3D58"/>
    <w:rsid w:val="006E3EB5"/>
    <w:rsid w:val="006E64C8"/>
    <w:rsid w:val="006F08CA"/>
    <w:rsid w:val="006F0FFE"/>
    <w:rsid w:val="006F2EC4"/>
    <w:rsid w:val="006F3F35"/>
    <w:rsid w:val="006F3F7C"/>
    <w:rsid w:val="006F4013"/>
    <w:rsid w:val="006F462C"/>
    <w:rsid w:val="006F47CB"/>
    <w:rsid w:val="006F627E"/>
    <w:rsid w:val="006F63CA"/>
    <w:rsid w:val="006F70A3"/>
    <w:rsid w:val="006F7CE3"/>
    <w:rsid w:val="00701B93"/>
    <w:rsid w:val="007033F8"/>
    <w:rsid w:val="00705EC7"/>
    <w:rsid w:val="0070711D"/>
    <w:rsid w:val="00710970"/>
    <w:rsid w:val="00711AA9"/>
    <w:rsid w:val="00715733"/>
    <w:rsid w:val="007161E8"/>
    <w:rsid w:val="0071622B"/>
    <w:rsid w:val="007162FC"/>
    <w:rsid w:val="00716BB5"/>
    <w:rsid w:val="007175AE"/>
    <w:rsid w:val="00720CED"/>
    <w:rsid w:val="00720D1D"/>
    <w:rsid w:val="00722695"/>
    <w:rsid w:val="007227A2"/>
    <w:rsid w:val="00722D31"/>
    <w:rsid w:val="007231C4"/>
    <w:rsid w:val="007239C5"/>
    <w:rsid w:val="00725DCB"/>
    <w:rsid w:val="0072628C"/>
    <w:rsid w:val="0072647B"/>
    <w:rsid w:val="00726922"/>
    <w:rsid w:val="0072693F"/>
    <w:rsid w:val="00726E69"/>
    <w:rsid w:val="00730AF0"/>
    <w:rsid w:val="00730C2A"/>
    <w:rsid w:val="00731B14"/>
    <w:rsid w:val="00731C20"/>
    <w:rsid w:val="00732D49"/>
    <w:rsid w:val="00733599"/>
    <w:rsid w:val="00733848"/>
    <w:rsid w:val="00733D3F"/>
    <w:rsid w:val="00734353"/>
    <w:rsid w:val="00736140"/>
    <w:rsid w:val="007377FC"/>
    <w:rsid w:val="00741606"/>
    <w:rsid w:val="00741FAB"/>
    <w:rsid w:val="00742161"/>
    <w:rsid w:val="00744321"/>
    <w:rsid w:val="00747140"/>
    <w:rsid w:val="00747E19"/>
    <w:rsid w:val="00750385"/>
    <w:rsid w:val="007507CE"/>
    <w:rsid w:val="007514B5"/>
    <w:rsid w:val="0075279E"/>
    <w:rsid w:val="00752A53"/>
    <w:rsid w:val="0075507D"/>
    <w:rsid w:val="00756A79"/>
    <w:rsid w:val="00761EA3"/>
    <w:rsid w:val="00762DDE"/>
    <w:rsid w:val="0076307D"/>
    <w:rsid w:val="007658AE"/>
    <w:rsid w:val="00765EFF"/>
    <w:rsid w:val="00767D53"/>
    <w:rsid w:val="00767E03"/>
    <w:rsid w:val="007710E9"/>
    <w:rsid w:val="0077110B"/>
    <w:rsid w:val="0077171C"/>
    <w:rsid w:val="0077369B"/>
    <w:rsid w:val="00776806"/>
    <w:rsid w:val="00777776"/>
    <w:rsid w:val="007809DE"/>
    <w:rsid w:val="00780DB8"/>
    <w:rsid w:val="00781163"/>
    <w:rsid w:val="00781DD8"/>
    <w:rsid w:val="007824E4"/>
    <w:rsid w:val="00784131"/>
    <w:rsid w:val="00784768"/>
    <w:rsid w:val="00785668"/>
    <w:rsid w:val="00787271"/>
    <w:rsid w:val="00787930"/>
    <w:rsid w:val="00787F37"/>
    <w:rsid w:val="0079021B"/>
    <w:rsid w:val="007909B2"/>
    <w:rsid w:val="0079113D"/>
    <w:rsid w:val="007920AD"/>
    <w:rsid w:val="00792E4E"/>
    <w:rsid w:val="00795914"/>
    <w:rsid w:val="00797FE3"/>
    <w:rsid w:val="007A09CF"/>
    <w:rsid w:val="007A3EF9"/>
    <w:rsid w:val="007A4225"/>
    <w:rsid w:val="007A4497"/>
    <w:rsid w:val="007A5735"/>
    <w:rsid w:val="007A62BD"/>
    <w:rsid w:val="007A6380"/>
    <w:rsid w:val="007A6E2A"/>
    <w:rsid w:val="007B0674"/>
    <w:rsid w:val="007B4B61"/>
    <w:rsid w:val="007B6498"/>
    <w:rsid w:val="007B79E9"/>
    <w:rsid w:val="007C23AB"/>
    <w:rsid w:val="007C2BF2"/>
    <w:rsid w:val="007C2C15"/>
    <w:rsid w:val="007C4763"/>
    <w:rsid w:val="007C4B9F"/>
    <w:rsid w:val="007C66D4"/>
    <w:rsid w:val="007C757C"/>
    <w:rsid w:val="007D0B34"/>
    <w:rsid w:val="007D432B"/>
    <w:rsid w:val="007D4B17"/>
    <w:rsid w:val="007D62F0"/>
    <w:rsid w:val="007D66E7"/>
    <w:rsid w:val="007D6E8A"/>
    <w:rsid w:val="007D7318"/>
    <w:rsid w:val="007D734F"/>
    <w:rsid w:val="007D7D62"/>
    <w:rsid w:val="007E09BD"/>
    <w:rsid w:val="007E1D34"/>
    <w:rsid w:val="007E3BA5"/>
    <w:rsid w:val="007E428F"/>
    <w:rsid w:val="007E5B60"/>
    <w:rsid w:val="007E5CBF"/>
    <w:rsid w:val="007F09FC"/>
    <w:rsid w:val="007F325D"/>
    <w:rsid w:val="007F3F29"/>
    <w:rsid w:val="007F40DC"/>
    <w:rsid w:val="007F454B"/>
    <w:rsid w:val="007F574A"/>
    <w:rsid w:val="008015F0"/>
    <w:rsid w:val="0080207B"/>
    <w:rsid w:val="00803B8C"/>
    <w:rsid w:val="0080452C"/>
    <w:rsid w:val="00805CE1"/>
    <w:rsid w:val="0080624E"/>
    <w:rsid w:val="0080626A"/>
    <w:rsid w:val="0080754D"/>
    <w:rsid w:val="00810C40"/>
    <w:rsid w:val="0081223D"/>
    <w:rsid w:val="008123EE"/>
    <w:rsid w:val="00813853"/>
    <w:rsid w:val="00814DBE"/>
    <w:rsid w:val="00815FBA"/>
    <w:rsid w:val="0082100B"/>
    <w:rsid w:val="008220C3"/>
    <w:rsid w:val="00822C4C"/>
    <w:rsid w:val="008269DE"/>
    <w:rsid w:val="00830798"/>
    <w:rsid w:val="008308F7"/>
    <w:rsid w:val="00830CB8"/>
    <w:rsid w:val="00831961"/>
    <w:rsid w:val="00832A7E"/>
    <w:rsid w:val="00832FA8"/>
    <w:rsid w:val="00833330"/>
    <w:rsid w:val="00834D78"/>
    <w:rsid w:val="008355AF"/>
    <w:rsid w:val="0083691A"/>
    <w:rsid w:val="00836ECD"/>
    <w:rsid w:val="0083752D"/>
    <w:rsid w:val="00840216"/>
    <w:rsid w:val="00840D81"/>
    <w:rsid w:val="0084381E"/>
    <w:rsid w:val="00843A1B"/>
    <w:rsid w:val="00846822"/>
    <w:rsid w:val="00851693"/>
    <w:rsid w:val="008518B8"/>
    <w:rsid w:val="00851AA7"/>
    <w:rsid w:val="00851AFC"/>
    <w:rsid w:val="00853875"/>
    <w:rsid w:val="00854FA8"/>
    <w:rsid w:val="0085630F"/>
    <w:rsid w:val="0085674F"/>
    <w:rsid w:val="00857A01"/>
    <w:rsid w:val="00861CB1"/>
    <w:rsid w:val="0086278C"/>
    <w:rsid w:val="0086390E"/>
    <w:rsid w:val="00863C4D"/>
    <w:rsid w:val="00863D3E"/>
    <w:rsid w:val="008645FA"/>
    <w:rsid w:val="00864AA5"/>
    <w:rsid w:val="00864EBA"/>
    <w:rsid w:val="00865E0F"/>
    <w:rsid w:val="00865FA8"/>
    <w:rsid w:val="0086624E"/>
    <w:rsid w:val="00866AE2"/>
    <w:rsid w:val="00867BFE"/>
    <w:rsid w:val="008733E1"/>
    <w:rsid w:val="0087350E"/>
    <w:rsid w:val="00874A09"/>
    <w:rsid w:val="00875845"/>
    <w:rsid w:val="00875D42"/>
    <w:rsid w:val="008760B8"/>
    <w:rsid w:val="0087610B"/>
    <w:rsid w:val="00876E60"/>
    <w:rsid w:val="00877BE6"/>
    <w:rsid w:val="00881D4A"/>
    <w:rsid w:val="00883869"/>
    <w:rsid w:val="008845B1"/>
    <w:rsid w:val="008855D6"/>
    <w:rsid w:val="0088573A"/>
    <w:rsid w:val="00886205"/>
    <w:rsid w:val="00891ACB"/>
    <w:rsid w:val="00892E4E"/>
    <w:rsid w:val="0089320D"/>
    <w:rsid w:val="008937A4"/>
    <w:rsid w:val="00893F11"/>
    <w:rsid w:val="00894564"/>
    <w:rsid w:val="00894B99"/>
    <w:rsid w:val="008A02D9"/>
    <w:rsid w:val="008A0C2C"/>
    <w:rsid w:val="008A2E94"/>
    <w:rsid w:val="008A3F86"/>
    <w:rsid w:val="008A5768"/>
    <w:rsid w:val="008A6548"/>
    <w:rsid w:val="008A69BC"/>
    <w:rsid w:val="008B11A6"/>
    <w:rsid w:val="008B132B"/>
    <w:rsid w:val="008B14A5"/>
    <w:rsid w:val="008B1571"/>
    <w:rsid w:val="008B34EF"/>
    <w:rsid w:val="008B41C6"/>
    <w:rsid w:val="008B4B07"/>
    <w:rsid w:val="008B563F"/>
    <w:rsid w:val="008B6701"/>
    <w:rsid w:val="008B7F00"/>
    <w:rsid w:val="008C209E"/>
    <w:rsid w:val="008C42F0"/>
    <w:rsid w:val="008C5341"/>
    <w:rsid w:val="008C5A60"/>
    <w:rsid w:val="008C62E5"/>
    <w:rsid w:val="008C696C"/>
    <w:rsid w:val="008C6ED6"/>
    <w:rsid w:val="008D0BB0"/>
    <w:rsid w:val="008D1452"/>
    <w:rsid w:val="008D24C2"/>
    <w:rsid w:val="008D3098"/>
    <w:rsid w:val="008D38D9"/>
    <w:rsid w:val="008D3A31"/>
    <w:rsid w:val="008D45C7"/>
    <w:rsid w:val="008D4F95"/>
    <w:rsid w:val="008D6FA4"/>
    <w:rsid w:val="008D7198"/>
    <w:rsid w:val="008D7917"/>
    <w:rsid w:val="008D7987"/>
    <w:rsid w:val="008D7FE4"/>
    <w:rsid w:val="008E01CB"/>
    <w:rsid w:val="008E0ADB"/>
    <w:rsid w:val="008E119E"/>
    <w:rsid w:val="008E2578"/>
    <w:rsid w:val="008E2745"/>
    <w:rsid w:val="008E3662"/>
    <w:rsid w:val="008E4D7F"/>
    <w:rsid w:val="008E6030"/>
    <w:rsid w:val="008E64AF"/>
    <w:rsid w:val="008E6A1B"/>
    <w:rsid w:val="008F1B7F"/>
    <w:rsid w:val="008F2A81"/>
    <w:rsid w:val="008F45AC"/>
    <w:rsid w:val="008F5521"/>
    <w:rsid w:val="008F66F2"/>
    <w:rsid w:val="008F682E"/>
    <w:rsid w:val="008F7ED6"/>
    <w:rsid w:val="00900576"/>
    <w:rsid w:val="00900641"/>
    <w:rsid w:val="009006C0"/>
    <w:rsid w:val="00903CA2"/>
    <w:rsid w:val="00905664"/>
    <w:rsid w:val="009069C9"/>
    <w:rsid w:val="00906DF0"/>
    <w:rsid w:val="009075AA"/>
    <w:rsid w:val="009114AA"/>
    <w:rsid w:val="00911A4A"/>
    <w:rsid w:val="00912A4F"/>
    <w:rsid w:val="00912F78"/>
    <w:rsid w:val="0091358C"/>
    <w:rsid w:val="00913702"/>
    <w:rsid w:val="009137D5"/>
    <w:rsid w:val="00916315"/>
    <w:rsid w:val="009164B0"/>
    <w:rsid w:val="0092026A"/>
    <w:rsid w:val="00921780"/>
    <w:rsid w:val="0092359A"/>
    <w:rsid w:val="009238D5"/>
    <w:rsid w:val="00924880"/>
    <w:rsid w:val="00925E25"/>
    <w:rsid w:val="00925E9D"/>
    <w:rsid w:val="009278F8"/>
    <w:rsid w:val="00927B3A"/>
    <w:rsid w:val="009313C1"/>
    <w:rsid w:val="00931507"/>
    <w:rsid w:val="00931561"/>
    <w:rsid w:val="00933711"/>
    <w:rsid w:val="00934CBB"/>
    <w:rsid w:val="00936C75"/>
    <w:rsid w:val="009373C0"/>
    <w:rsid w:val="00940168"/>
    <w:rsid w:val="009402E5"/>
    <w:rsid w:val="009405BA"/>
    <w:rsid w:val="0094067E"/>
    <w:rsid w:val="009406B5"/>
    <w:rsid w:val="00940EEC"/>
    <w:rsid w:val="0094106A"/>
    <w:rsid w:val="009413DF"/>
    <w:rsid w:val="00942DE3"/>
    <w:rsid w:val="00944704"/>
    <w:rsid w:val="00944CDF"/>
    <w:rsid w:val="00944D3B"/>
    <w:rsid w:val="00945AC0"/>
    <w:rsid w:val="00946F5C"/>
    <w:rsid w:val="00950413"/>
    <w:rsid w:val="009516D9"/>
    <w:rsid w:val="00951C1F"/>
    <w:rsid w:val="00952F03"/>
    <w:rsid w:val="00953A49"/>
    <w:rsid w:val="009549F4"/>
    <w:rsid w:val="00954B3B"/>
    <w:rsid w:val="0095505A"/>
    <w:rsid w:val="00955208"/>
    <w:rsid w:val="009559A1"/>
    <w:rsid w:val="00955DFB"/>
    <w:rsid w:val="00960A6C"/>
    <w:rsid w:val="00961114"/>
    <w:rsid w:val="009615D2"/>
    <w:rsid w:val="009632D2"/>
    <w:rsid w:val="009639D3"/>
    <w:rsid w:val="00965F6A"/>
    <w:rsid w:val="009704E8"/>
    <w:rsid w:val="00970F5D"/>
    <w:rsid w:val="00971A1B"/>
    <w:rsid w:val="00974472"/>
    <w:rsid w:val="00975C77"/>
    <w:rsid w:val="00977B28"/>
    <w:rsid w:val="00977C4D"/>
    <w:rsid w:val="00981D86"/>
    <w:rsid w:val="009829F6"/>
    <w:rsid w:val="009838A4"/>
    <w:rsid w:val="009856E1"/>
    <w:rsid w:val="00986E2E"/>
    <w:rsid w:val="00987B7B"/>
    <w:rsid w:val="00991885"/>
    <w:rsid w:val="0099247C"/>
    <w:rsid w:val="0099266C"/>
    <w:rsid w:val="009941EA"/>
    <w:rsid w:val="00994BA2"/>
    <w:rsid w:val="009954BE"/>
    <w:rsid w:val="009955F3"/>
    <w:rsid w:val="00995E47"/>
    <w:rsid w:val="009A0739"/>
    <w:rsid w:val="009A0CBF"/>
    <w:rsid w:val="009A39AE"/>
    <w:rsid w:val="009A3CC3"/>
    <w:rsid w:val="009B0B45"/>
    <w:rsid w:val="009B2FEB"/>
    <w:rsid w:val="009B40E7"/>
    <w:rsid w:val="009B5D13"/>
    <w:rsid w:val="009B60DB"/>
    <w:rsid w:val="009B6C93"/>
    <w:rsid w:val="009B6D6C"/>
    <w:rsid w:val="009B7562"/>
    <w:rsid w:val="009C0C9B"/>
    <w:rsid w:val="009C3849"/>
    <w:rsid w:val="009C3B91"/>
    <w:rsid w:val="009C44D7"/>
    <w:rsid w:val="009C4FD3"/>
    <w:rsid w:val="009C5984"/>
    <w:rsid w:val="009C5C8C"/>
    <w:rsid w:val="009C5EB9"/>
    <w:rsid w:val="009D024C"/>
    <w:rsid w:val="009D04BD"/>
    <w:rsid w:val="009D204F"/>
    <w:rsid w:val="009D269F"/>
    <w:rsid w:val="009D2C6C"/>
    <w:rsid w:val="009D2D7C"/>
    <w:rsid w:val="009D69BB"/>
    <w:rsid w:val="009D6A9C"/>
    <w:rsid w:val="009D6AF0"/>
    <w:rsid w:val="009E2D8B"/>
    <w:rsid w:val="009E493F"/>
    <w:rsid w:val="009E4A22"/>
    <w:rsid w:val="009E4D6C"/>
    <w:rsid w:val="009E650A"/>
    <w:rsid w:val="009E6E3F"/>
    <w:rsid w:val="009E70A5"/>
    <w:rsid w:val="009E78CD"/>
    <w:rsid w:val="009F08F6"/>
    <w:rsid w:val="009F2199"/>
    <w:rsid w:val="009F59F5"/>
    <w:rsid w:val="00A00220"/>
    <w:rsid w:val="00A050B8"/>
    <w:rsid w:val="00A0571E"/>
    <w:rsid w:val="00A07C36"/>
    <w:rsid w:val="00A11B98"/>
    <w:rsid w:val="00A122F8"/>
    <w:rsid w:val="00A1287A"/>
    <w:rsid w:val="00A1529D"/>
    <w:rsid w:val="00A16BAA"/>
    <w:rsid w:val="00A20C3B"/>
    <w:rsid w:val="00A226DF"/>
    <w:rsid w:val="00A2603B"/>
    <w:rsid w:val="00A26554"/>
    <w:rsid w:val="00A27F18"/>
    <w:rsid w:val="00A302DA"/>
    <w:rsid w:val="00A30976"/>
    <w:rsid w:val="00A3110C"/>
    <w:rsid w:val="00A32D19"/>
    <w:rsid w:val="00A343AA"/>
    <w:rsid w:val="00A3506B"/>
    <w:rsid w:val="00A354B0"/>
    <w:rsid w:val="00A36110"/>
    <w:rsid w:val="00A41B3D"/>
    <w:rsid w:val="00A42F93"/>
    <w:rsid w:val="00A44278"/>
    <w:rsid w:val="00A44852"/>
    <w:rsid w:val="00A44CDD"/>
    <w:rsid w:val="00A4668B"/>
    <w:rsid w:val="00A46C65"/>
    <w:rsid w:val="00A46DB9"/>
    <w:rsid w:val="00A5069F"/>
    <w:rsid w:val="00A50CAD"/>
    <w:rsid w:val="00A530EF"/>
    <w:rsid w:val="00A53BBC"/>
    <w:rsid w:val="00A54B6C"/>
    <w:rsid w:val="00A552EB"/>
    <w:rsid w:val="00A60F78"/>
    <w:rsid w:val="00A63347"/>
    <w:rsid w:val="00A6376C"/>
    <w:rsid w:val="00A63BB0"/>
    <w:rsid w:val="00A714F9"/>
    <w:rsid w:val="00A718CA"/>
    <w:rsid w:val="00A72073"/>
    <w:rsid w:val="00A728D1"/>
    <w:rsid w:val="00A7392E"/>
    <w:rsid w:val="00A73CED"/>
    <w:rsid w:val="00A7404A"/>
    <w:rsid w:val="00A740E5"/>
    <w:rsid w:val="00A74978"/>
    <w:rsid w:val="00A74AED"/>
    <w:rsid w:val="00A74BC9"/>
    <w:rsid w:val="00A75FEB"/>
    <w:rsid w:val="00A765F0"/>
    <w:rsid w:val="00A77AE4"/>
    <w:rsid w:val="00A805FD"/>
    <w:rsid w:val="00A81FB4"/>
    <w:rsid w:val="00A821A4"/>
    <w:rsid w:val="00A8287E"/>
    <w:rsid w:val="00A8371E"/>
    <w:rsid w:val="00A83D1F"/>
    <w:rsid w:val="00A83F81"/>
    <w:rsid w:val="00A852A4"/>
    <w:rsid w:val="00A853B0"/>
    <w:rsid w:val="00A85F66"/>
    <w:rsid w:val="00A86B21"/>
    <w:rsid w:val="00A913E8"/>
    <w:rsid w:val="00A917D4"/>
    <w:rsid w:val="00A922A8"/>
    <w:rsid w:val="00A94C19"/>
    <w:rsid w:val="00A9546C"/>
    <w:rsid w:val="00A96452"/>
    <w:rsid w:val="00A9657C"/>
    <w:rsid w:val="00AA06B2"/>
    <w:rsid w:val="00AA0A49"/>
    <w:rsid w:val="00AA0C35"/>
    <w:rsid w:val="00AA611B"/>
    <w:rsid w:val="00AB1CB1"/>
    <w:rsid w:val="00AB2139"/>
    <w:rsid w:val="00AB2145"/>
    <w:rsid w:val="00AB2B15"/>
    <w:rsid w:val="00AB31FF"/>
    <w:rsid w:val="00AB4D54"/>
    <w:rsid w:val="00AB6C69"/>
    <w:rsid w:val="00AB70A5"/>
    <w:rsid w:val="00AB782E"/>
    <w:rsid w:val="00AC22ED"/>
    <w:rsid w:val="00AC2374"/>
    <w:rsid w:val="00AC2541"/>
    <w:rsid w:val="00AC2C2D"/>
    <w:rsid w:val="00AC35D1"/>
    <w:rsid w:val="00AC382E"/>
    <w:rsid w:val="00AC387E"/>
    <w:rsid w:val="00AC5E35"/>
    <w:rsid w:val="00AC6D82"/>
    <w:rsid w:val="00AC6E25"/>
    <w:rsid w:val="00AD0A86"/>
    <w:rsid w:val="00AD1BC9"/>
    <w:rsid w:val="00AD28A5"/>
    <w:rsid w:val="00AD47ED"/>
    <w:rsid w:val="00AD5F02"/>
    <w:rsid w:val="00AD74B1"/>
    <w:rsid w:val="00AD79B7"/>
    <w:rsid w:val="00AD7B79"/>
    <w:rsid w:val="00AE02C5"/>
    <w:rsid w:val="00AE1DCF"/>
    <w:rsid w:val="00AE20E9"/>
    <w:rsid w:val="00AE231F"/>
    <w:rsid w:val="00AE2B4E"/>
    <w:rsid w:val="00AE3FAA"/>
    <w:rsid w:val="00AE5CD8"/>
    <w:rsid w:val="00AE6874"/>
    <w:rsid w:val="00AE6904"/>
    <w:rsid w:val="00AE69BC"/>
    <w:rsid w:val="00AF23BD"/>
    <w:rsid w:val="00AF4B60"/>
    <w:rsid w:val="00AF5036"/>
    <w:rsid w:val="00AF54C2"/>
    <w:rsid w:val="00AF6A50"/>
    <w:rsid w:val="00AF6E41"/>
    <w:rsid w:val="00AF78D5"/>
    <w:rsid w:val="00B01142"/>
    <w:rsid w:val="00B01931"/>
    <w:rsid w:val="00B039A2"/>
    <w:rsid w:val="00B03E8F"/>
    <w:rsid w:val="00B04523"/>
    <w:rsid w:val="00B04A56"/>
    <w:rsid w:val="00B055BF"/>
    <w:rsid w:val="00B07C4F"/>
    <w:rsid w:val="00B07E08"/>
    <w:rsid w:val="00B120EF"/>
    <w:rsid w:val="00B12E00"/>
    <w:rsid w:val="00B132B8"/>
    <w:rsid w:val="00B14DD9"/>
    <w:rsid w:val="00B15247"/>
    <w:rsid w:val="00B16D17"/>
    <w:rsid w:val="00B2041B"/>
    <w:rsid w:val="00B20531"/>
    <w:rsid w:val="00B2087F"/>
    <w:rsid w:val="00B22CFF"/>
    <w:rsid w:val="00B2319E"/>
    <w:rsid w:val="00B25CA7"/>
    <w:rsid w:val="00B25ED8"/>
    <w:rsid w:val="00B30029"/>
    <w:rsid w:val="00B3176F"/>
    <w:rsid w:val="00B32B65"/>
    <w:rsid w:val="00B32F61"/>
    <w:rsid w:val="00B33787"/>
    <w:rsid w:val="00B33F38"/>
    <w:rsid w:val="00B3464B"/>
    <w:rsid w:val="00B367B2"/>
    <w:rsid w:val="00B408AE"/>
    <w:rsid w:val="00B41242"/>
    <w:rsid w:val="00B437BE"/>
    <w:rsid w:val="00B44AED"/>
    <w:rsid w:val="00B4542D"/>
    <w:rsid w:val="00B47A69"/>
    <w:rsid w:val="00B51460"/>
    <w:rsid w:val="00B53D23"/>
    <w:rsid w:val="00B53EAA"/>
    <w:rsid w:val="00B54118"/>
    <w:rsid w:val="00B56886"/>
    <w:rsid w:val="00B573A4"/>
    <w:rsid w:val="00B5779E"/>
    <w:rsid w:val="00B6035F"/>
    <w:rsid w:val="00B607B6"/>
    <w:rsid w:val="00B60D5B"/>
    <w:rsid w:val="00B61009"/>
    <w:rsid w:val="00B63426"/>
    <w:rsid w:val="00B63C93"/>
    <w:rsid w:val="00B64566"/>
    <w:rsid w:val="00B64F09"/>
    <w:rsid w:val="00B661AB"/>
    <w:rsid w:val="00B66CF1"/>
    <w:rsid w:val="00B70CCC"/>
    <w:rsid w:val="00B716B9"/>
    <w:rsid w:val="00B71A26"/>
    <w:rsid w:val="00B729D8"/>
    <w:rsid w:val="00B7468D"/>
    <w:rsid w:val="00B763EE"/>
    <w:rsid w:val="00B76861"/>
    <w:rsid w:val="00B76AA8"/>
    <w:rsid w:val="00B77068"/>
    <w:rsid w:val="00B77086"/>
    <w:rsid w:val="00B77715"/>
    <w:rsid w:val="00B77755"/>
    <w:rsid w:val="00B80063"/>
    <w:rsid w:val="00B80FA1"/>
    <w:rsid w:val="00B81DE4"/>
    <w:rsid w:val="00B825E4"/>
    <w:rsid w:val="00B8741B"/>
    <w:rsid w:val="00B93BC7"/>
    <w:rsid w:val="00B943FF"/>
    <w:rsid w:val="00B94AF4"/>
    <w:rsid w:val="00BA4268"/>
    <w:rsid w:val="00BA4D0D"/>
    <w:rsid w:val="00BA4EAB"/>
    <w:rsid w:val="00BA5AD4"/>
    <w:rsid w:val="00BA5C61"/>
    <w:rsid w:val="00BA6850"/>
    <w:rsid w:val="00BB0108"/>
    <w:rsid w:val="00BB02FD"/>
    <w:rsid w:val="00BB0895"/>
    <w:rsid w:val="00BB1D5C"/>
    <w:rsid w:val="00BB2118"/>
    <w:rsid w:val="00BB2BB0"/>
    <w:rsid w:val="00BB5841"/>
    <w:rsid w:val="00BB5D5C"/>
    <w:rsid w:val="00BB61C1"/>
    <w:rsid w:val="00BB78C7"/>
    <w:rsid w:val="00BB7DCD"/>
    <w:rsid w:val="00BB7E73"/>
    <w:rsid w:val="00BC0183"/>
    <w:rsid w:val="00BC1B18"/>
    <w:rsid w:val="00BC35E8"/>
    <w:rsid w:val="00BC3974"/>
    <w:rsid w:val="00BC4648"/>
    <w:rsid w:val="00BC5387"/>
    <w:rsid w:val="00BC78A1"/>
    <w:rsid w:val="00BC7911"/>
    <w:rsid w:val="00BD0C80"/>
    <w:rsid w:val="00BD148A"/>
    <w:rsid w:val="00BD26A7"/>
    <w:rsid w:val="00BD2752"/>
    <w:rsid w:val="00BD4933"/>
    <w:rsid w:val="00BD4E0F"/>
    <w:rsid w:val="00BD5A78"/>
    <w:rsid w:val="00BD661E"/>
    <w:rsid w:val="00BD66B8"/>
    <w:rsid w:val="00BD6DFB"/>
    <w:rsid w:val="00BE086C"/>
    <w:rsid w:val="00BE2761"/>
    <w:rsid w:val="00BE2F39"/>
    <w:rsid w:val="00BE2F78"/>
    <w:rsid w:val="00BE46A1"/>
    <w:rsid w:val="00BE4844"/>
    <w:rsid w:val="00BE4F0C"/>
    <w:rsid w:val="00BE5FD0"/>
    <w:rsid w:val="00BE616E"/>
    <w:rsid w:val="00BE6CB5"/>
    <w:rsid w:val="00C00924"/>
    <w:rsid w:val="00C00F3E"/>
    <w:rsid w:val="00C01AAD"/>
    <w:rsid w:val="00C01E89"/>
    <w:rsid w:val="00C037FA"/>
    <w:rsid w:val="00C03D39"/>
    <w:rsid w:val="00C05339"/>
    <w:rsid w:val="00C057C5"/>
    <w:rsid w:val="00C060EF"/>
    <w:rsid w:val="00C07C9C"/>
    <w:rsid w:val="00C07ECB"/>
    <w:rsid w:val="00C106C4"/>
    <w:rsid w:val="00C11248"/>
    <w:rsid w:val="00C115A6"/>
    <w:rsid w:val="00C12503"/>
    <w:rsid w:val="00C13769"/>
    <w:rsid w:val="00C1490C"/>
    <w:rsid w:val="00C16282"/>
    <w:rsid w:val="00C167CD"/>
    <w:rsid w:val="00C16CBF"/>
    <w:rsid w:val="00C173B3"/>
    <w:rsid w:val="00C174DF"/>
    <w:rsid w:val="00C179D7"/>
    <w:rsid w:val="00C17A1F"/>
    <w:rsid w:val="00C2125F"/>
    <w:rsid w:val="00C22E48"/>
    <w:rsid w:val="00C23BF9"/>
    <w:rsid w:val="00C241FF"/>
    <w:rsid w:val="00C24DB9"/>
    <w:rsid w:val="00C252FC"/>
    <w:rsid w:val="00C254D1"/>
    <w:rsid w:val="00C2550E"/>
    <w:rsid w:val="00C3178E"/>
    <w:rsid w:val="00C32A36"/>
    <w:rsid w:val="00C33012"/>
    <w:rsid w:val="00C33769"/>
    <w:rsid w:val="00C3464B"/>
    <w:rsid w:val="00C35F68"/>
    <w:rsid w:val="00C413E5"/>
    <w:rsid w:val="00C43F50"/>
    <w:rsid w:val="00C510EB"/>
    <w:rsid w:val="00C5124F"/>
    <w:rsid w:val="00C51D7E"/>
    <w:rsid w:val="00C52230"/>
    <w:rsid w:val="00C527DD"/>
    <w:rsid w:val="00C539A7"/>
    <w:rsid w:val="00C53AC3"/>
    <w:rsid w:val="00C53E68"/>
    <w:rsid w:val="00C550F6"/>
    <w:rsid w:val="00C57D7F"/>
    <w:rsid w:val="00C60B34"/>
    <w:rsid w:val="00C60FBD"/>
    <w:rsid w:val="00C6274B"/>
    <w:rsid w:val="00C65AF9"/>
    <w:rsid w:val="00C65F2B"/>
    <w:rsid w:val="00C66ADF"/>
    <w:rsid w:val="00C70B06"/>
    <w:rsid w:val="00C7301D"/>
    <w:rsid w:val="00C7309F"/>
    <w:rsid w:val="00C737D9"/>
    <w:rsid w:val="00C73BB0"/>
    <w:rsid w:val="00C740C8"/>
    <w:rsid w:val="00C749B1"/>
    <w:rsid w:val="00C753D4"/>
    <w:rsid w:val="00C7645D"/>
    <w:rsid w:val="00C80F0F"/>
    <w:rsid w:val="00C80FD0"/>
    <w:rsid w:val="00C82DFC"/>
    <w:rsid w:val="00C83FDA"/>
    <w:rsid w:val="00C876B9"/>
    <w:rsid w:val="00C90488"/>
    <w:rsid w:val="00C9061D"/>
    <w:rsid w:val="00C9191A"/>
    <w:rsid w:val="00C91C73"/>
    <w:rsid w:val="00C9503A"/>
    <w:rsid w:val="00CA1BDE"/>
    <w:rsid w:val="00CA4C93"/>
    <w:rsid w:val="00CA4D44"/>
    <w:rsid w:val="00CA73B7"/>
    <w:rsid w:val="00CA74C6"/>
    <w:rsid w:val="00CA76E6"/>
    <w:rsid w:val="00CA7968"/>
    <w:rsid w:val="00CB0288"/>
    <w:rsid w:val="00CB3AE9"/>
    <w:rsid w:val="00CB40FC"/>
    <w:rsid w:val="00CB4AB1"/>
    <w:rsid w:val="00CB6DAD"/>
    <w:rsid w:val="00CC155B"/>
    <w:rsid w:val="00CC2FED"/>
    <w:rsid w:val="00CC6BC5"/>
    <w:rsid w:val="00CC7110"/>
    <w:rsid w:val="00CC72A0"/>
    <w:rsid w:val="00CD0192"/>
    <w:rsid w:val="00CD0884"/>
    <w:rsid w:val="00CD1D40"/>
    <w:rsid w:val="00CD2749"/>
    <w:rsid w:val="00CD2953"/>
    <w:rsid w:val="00CD3C5D"/>
    <w:rsid w:val="00CD491F"/>
    <w:rsid w:val="00CD4A93"/>
    <w:rsid w:val="00CD65A7"/>
    <w:rsid w:val="00CD6D14"/>
    <w:rsid w:val="00CD7336"/>
    <w:rsid w:val="00CE1CA9"/>
    <w:rsid w:val="00CE36E8"/>
    <w:rsid w:val="00CE5297"/>
    <w:rsid w:val="00CE6243"/>
    <w:rsid w:val="00CF0520"/>
    <w:rsid w:val="00CF1ABD"/>
    <w:rsid w:val="00CF4D50"/>
    <w:rsid w:val="00CF5EA6"/>
    <w:rsid w:val="00CF5EF2"/>
    <w:rsid w:val="00CF5F51"/>
    <w:rsid w:val="00CF7274"/>
    <w:rsid w:val="00CF72F9"/>
    <w:rsid w:val="00CF7A6C"/>
    <w:rsid w:val="00D0049B"/>
    <w:rsid w:val="00D0157D"/>
    <w:rsid w:val="00D03391"/>
    <w:rsid w:val="00D047C5"/>
    <w:rsid w:val="00D05378"/>
    <w:rsid w:val="00D05F56"/>
    <w:rsid w:val="00D06B9E"/>
    <w:rsid w:val="00D072FC"/>
    <w:rsid w:val="00D1213B"/>
    <w:rsid w:val="00D1253F"/>
    <w:rsid w:val="00D13A20"/>
    <w:rsid w:val="00D14220"/>
    <w:rsid w:val="00D155C4"/>
    <w:rsid w:val="00D15F0A"/>
    <w:rsid w:val="00D15F71"/>
    <w:rsid w:val="00D16BBD"/>
    <w:rsid w:val="00D17358"/>
    <w:rsid w:val="00D2026D"/>
    <w:rsid w:val="00D21654"/>
    <w:rsid w:val="00D21874"/>
    <w:rsid w:val="00D218AE"/>
    <w:rsid w:val="00D22D11"/>
    <w:rsid w:val="00D22EE6"/>
    <w:rsid w:val="00D2384A"/>
    <w:rsid w:val="00D24D50"/>
    <w:rsid w:val="00D24E13"/>
    <w:rsid w:val="00D25CD6"/>
    <w:rsid w:val="00D260B4"/>
    <w:rsid w:val="00D269CC"/>
    <w:rsid w:val="00D2776A"/>
    <w:rsid w:val="00D30F26"/>
    <w:rsid w:val="00D311D5"/>
    <w:rsid w:val="00D3146B"/>
    <w:rsid w:val="00D3501C"/>
    <w:rsid w:val="00D35816"/>
    <w:rsid w:val="00D35F2B"/>
    <w:rsid w:val="00D407BB"/>
    <w:rsid w:val="00D41AD8"/>
    <w:rsid w:val="00D42B3A"/>
    <w:rsid w:val="00D43803"/>
    <w:rsid w:val="00D45358"/>
    <w:rsid w:val="00D45489"/>
    <w:rsid w:val="00D457FA"/>
    <w:rsid w:val="00D45A2A"/>
    <w:rsid w:val="00D4606B"/>
    <w:rsid w:val="00D461FA"/>
    <w:rsid w:val="00D47D41"/>
    <w:rsid w:val="00D5201E"/>
    <w:rsid w:val="00D52A90"/>
    <w:rsid w:val="00D53861"/>
    <w:rsid w:val="00D556D4"/>
    <w:rsid w:val="00D57DE1"/>
    <w:rsid w:val="00D57EB7"/>
    <w:rsid w:val="00D613B2"/>
    <w:rsid w:val="00D61657"/>
    <w:rsid w:val="00D61770"/>
    <w:rsid w:val="00D6225D"/>
    <w:rsid w:val="00D625CC"/>
    <w:rsid w:val="00D62732"/>
    <w:rsid w:val="00D6349A"/>
    <w:rsid w:val="00D6407D"/>
    <w:rsid w:val="00D6471E"/>
    <w:rsid w:val="00D64B3C"/>
    <w:rsid w:val="00D65964"/>
    <w:rsid w:val="00D67331"/>
    <w:rsid w:val="00D70BDC"/>
    <w:rsid w:val="00D74219"/>
    <w:rsid w:val="00D74ED7"/>
    <w:rsid w:val="00D75D46"/>
    <w:rsid w:val="00D76C2D"/>
    <w:rsid w:val="00D80ABE"/>
    <w:rsid w:val="00D80F17"/>
    <w:rsid w:val="00D8162D"/>
    <w:rsid w:val="00D82B42"/>
    <w:rsid w:val="00D83C0F"/>
    <w:rsid w:val="00D83F41"/>
    <w:rsid w:val="00D841A7"/>
    <w:rsid w:val="00D842E4"/>
    <w:rsid w:val="00D85B9A"/>
    <w:rsid w:val="00D87455"/>
    <w:rsid w:val="00D8754C"/>
    <w:rsid w:val="00D905D3"/>
    <w:rsid w:val="00D932E4"/>
    <w:rsid w:val="00D93F85"/>
    <w:rsid w:val="00D9500A"/>
    <w:rsid w:val="00D967C7"/>
    <w:rsid w:val="00D96E14"/>
    <w:rsid w:val="00D97007"/>
    <w:rsid w:val="00D97820"/>
    <w:rsid w:val="00DA071B"/>
    <w:rsid w:val="00DA1495"/>
    <w:rsid w:val="00DA3B94"/>
    <w:rsid w:val="00DA3D74"/>
    <w:rsid w:val="00DA4BB9"/>
    <w:rsid w:val="00DA7D89"/>
    <w:rsid w:val="00DB0D99"/>
    <w:rsid w:val="00DB3BD8"/>
    <w:rsid w:val="00DB3C64"/>
    <w:rsid w:val="00DB3E5B"/>
    <w:rsid w:val="00DB41C4"/>
    <w:rsid w:val="00DB5291"/>
    <w:rsid w:val="00DB6178"/>
    <w:rsid w:val="00DB79CE"/>
    <w:rsid w:val="00DC158B"/>
    <w:rsid w:val="00DC1A98"/>
    <w:rsid w:val="00DC1F60"/>
    <w:rsid w:val="00DC20C5"/>
    <w:rsid w:val="00DC23FF"/>
    <w:rsid w:val="00DC38E7"/>
    <w:rsid w:val="00DC5A3F"/>
    <w:rsid w:val="00DD00AC"/>
    <w:rsid w:val="00DD0752"/>
    <w:rsid w:val="00DD1A1B"/>
    <w:rsid w:val="00DD3805"/>
    <w:rsid w:val="00DD44F7"/>
    <w:rsid w:val="00DD5AFB"/>
    <w:rsid w:val="00DD6552"/>
    <w:rsid w:val="00DD7C59"/>
    <w:rsid w:val="00DE0258"/>
    <w:rsid w:val="00DE0DE0"/>
    <w:rsid w:val="00DE1698"/>
    <w:rsid w:val="00DE17F4"/>
    <w:rsid w:val="00DE218B"/>
    <w:rsid w:val="00DE3EDE"/>
    <w:rsid w:val="00DF07FA"/>
    <w:rsid w:val="00DF2D4F"/>
    <w:rsid w:val="00DF2E8E"/>
    <w:rsid w:val="00DF3DE0"/>
    <w:rsid w:val="00DF4416"/>
    <w:rsid w:val="00DF536D"/>
    <w:rsid w:val="00DF55A6"/>
    <w:rsid w:val="00DF6974"/>
    <w:rsid w:val="00DF7837"/>
    <w:rsid w:val="00DF7CB2"/>
    <w:rsid w:val="00E0090F"/>
    <w:rsid w:val="00E01D38"/>
    <w:rsid w:val="00E02FC1"/>
    <w:rsid w:val="00E032E7"/>
    <w:rsid w:val="00E04CD0"/>
    <w:rsid w:val="00E056A7"/>
    <w:rsid w:val="00E061E5"/>
    <w:rsid w:val="00E07C87"/>
    <w:rsid w:val="00E10B79"/>
    <w:rsid w:val="00E12500"/>
    <w:rsid w:val="00E13FFA"/>
    <w:rsid w:val="00E1433B"/>
    <w:rsid w:val="00E1435A"/>
    <w:rsid w:val="00E14B28"/>
    <w:rsid w:val="00E1531F"/>
    <w:rsid w:val="00E16A3E"/>
    <w:rsid w:val="00E16AB1"/>
    <w:rsid w:val="00E206F6"/>
    <w:rsid w:val="00E20F4B"/>
    <w:rsid w:val="00E22B23"/>
    <w:rsid w:val="00E25436"/>
    <w:rsid w:val="00E25A40"/>
    <w:rsid w:val="00E2604B"/>
    <w:rsid w:val="00E30DA1"/>
    <w:rsid w:val="00E3133E"/>
    <w:rsid w:val="00E31BD5"/>
    <w:rsid w:val="00E32D07"/>
    <w:rsid w:val="00E32EDC"/>
    <w:rsid w:val="00E32F48"/>
    <w:rsid w:val="00E33140"/>
    <w:rsid w:val="00E3589C"/>
    <w:rsid w:val="00E35B5A"/>
    <w:rsid w:val="00E367A4"/>
    <w:rsid w:val="00E37243"/>
    <w:rsid w:val="00E41EB0"/>
    <w:rsid w:val="00E43046"/>
    <w:rsid w:val="00E431A7"/>
    <w:rsid w:val="00E43A69"/>
    <w:rsid w:val="00E44406"/>
    <w:rsid w:val="00E466B3"/>
    <w:rsid w:val="00E46E51"/>
    <w:rsid w:val="00E50507"/>
    <w:rsid w:val="00E50D31"/>
    <w:rsid w:val="00E5193D"/>
    <w:rsid w:val="00E52D17"/>
    <w:rsid w:val="00E53BEB"/>
    <w:rsid w:val="00E53CEE"/>
    <w:rsid w:val="00E54816"/>
    <w:rsid w:val="00E55BA5"/>
    <w:rsid w:val="00E56F90"/>
    <w:rsid w:val="00E60554"/>
    <w:rsid w:val="00E60E10"/>
    <w:rsid w:val="00E60EEA"/>
    <w:rsid w:val="00E616C8"/>
    <w:rsid w:val="00E62CD0"/>
    <w:rsid w:val="00E63B7B"/>
    <w:rsid w:val="00E65904"/>
    <w:rsid w:val="00E65DC9"/>
    <w:rsid w:val="00E669E7"/>
    <w:rsid w:val="00E67083"/>
    <w:rsid w:val="00E70B73"/>
    <w:rsid w:val="00E716AE"/>
    <w:rsid w:val="00E72692"/>
    <w:rsid w:val="00E748B6"/>
    <w:rsid w:val="00E76F60"/>
    <w:rsid w:val="00E8062A"/>
    <w:rsid w:val="00E80D3D"/>
    <w:rsid w:val="00E81F7B"/>
    <w:rsid w:val="00E81FEC"/>
    <w:rsid w:val="00E831B5"/>
    <w:rsid w:val="00E850A8"/>
    <w:rsid w:val="00E858DA"/>
    <w:rsid w:val="00E869C1"/>
    <w:rsid w:val="00E901F3"/>
    <w:rsid w:val="00E9204D"/>
    <w:rsid w:val="00E922BA"/>
    <w:rsid w:val="00E96512"/>
    <w:rsid w:val="00E97775"/>
    <w:rsid w:val="00E97B2D"/>
    <w:rsid w:val="00E97D4B"/>
    <w:rsid w:val="00EA4095"/>
    <w:rsid w:val="00EA6825"/>
    <w:rsid w:val="00EA7CAA"/>
    <w:rsid w:val="00EB08D3"/>
    <w:rsid w:val="00EB1B84"/>
    <w:rsid w:val="00EB3005"/>
    <w:rsid w:val="00EB340D"/>
    <w:rsid w:val="00EB36D6"/>
    <w:rsid w:val="00EB4718"/>
    <w:rsid w:val="00EB4853"/>
    <w:rsid w:val="00EB4B15"/>
    <w:rsid w:val="00EB7BD1"/>
    <w:rsid w:val="00EB7C4B"/>
    <w:rsid w:val="00EC0A68"/>
    <w:rsid w:val="00EC14FF"/>
    <w:rsid w:val="00EC1C66"/>
    <w:rsid w:val="00EC358F"/>
    <w:rsid w:val="00EC411B"/>
    <w:rsid w:val="00EC4BCB"/>
    <w:rsid w:val="00EC6502"/>
    <w:rsid w:val="00EC6655"/>
    <w:rsid w:val="00EC6C61"/>
    <w:rsid w:val="00EC7F8B"/>
    <w:rsid w:val="00ED099F"/>
    <w:rsid w:val="00ED1162"/>
    <w:rsid w:val="00ED119E"/>
    <w:rsid w:val="00ED21A7"/>
    <w:rsid w:val="00ED25FB"/>
    <w:rsid w:val="00ED2885"/>
    <w:rsid w:val="00ED2D84"/>
    <w:rsid w:val="00ED2FD2"/>
    <w:rsid w:val="00ED5E53"/>
    <w:rsid w:val="00ED6B94"/>
    <w:rsid w:val="00ED71C5"/>
    <w:rsid w:val="00ED7BB7"/>
    <w:rsid w:val="00EE03B2"/>
    <w:rsid w:val="00EE0880"/>
    <w:rsid w:val="00EE0AC0"/>
    <w:rsid w:val="00EE1512"/>
    <w:rsid w:val="00EE1F2C"/>
    <w:rsid w:val="00EE3BB0"/>
    <w:rsid w:val="00EE5689"/>
    <w:rsid w:val="00EE59FC"/>
    <w:rsid w:val="00EE5D9B"/>
    <w:rsid w:val="00EE6077"/>
    <w:rsid w:val="00EE673D"/>
    <w:rsid w:val="00EE6B57"/>
    <w:rsid w:val="00EE6F57"/>
    <w:rsid w:val="00EF0324"/>
    <w:rsid w:val="00EF0591"/>
    <w:rsid w:val="00EF2101"/>
    <w:rsid w:val="00EF44C5"/>
    <w:rsid w:val="00EF4769"/>
    <w:rsid w:val="00EF4E3A"/>
    <w:rsid w:val="00EF565D"/>
    <w:rsid w:val="00EF6D8D"/>
    <w:rsid w:val="00EF71CA"/>
    <w:rsid w:val="00EF730C"/>
    <w:rsid w:val="00EF7B8A"/>
    <w:rsid w:val="00F001F3"/>
    <w:rsid w:val="00F00583"/>
    <w:rsid w:val="00F01D05"/>
    <w:rsid w:val="00F01DCF"/>
    <w:rsid w:val="00F01E02"/>
    <w:rsid w:val="00F0242D"/>
    <w:rsid w:val="00F029C0"/>
    <w:rsid w:val="00F0362E"/>
    <w:rsid w:val="00F0482F"/>
    <w:rsid w:val="00F06C32"/>
    <w:rsid w:val="00F06EF7"/>
    <w:rsid w:val="00F116B6"/>
    <w:rsid w:val="00F123C7"/>
    <w:rsid w:val="00F12F45"/>
    <w:rsid w:val="00F136C9"/>
    <w:rsid w:val="00F13D58"/>
    <w:rsid w:val="00F13D72"/>
    <w:rsid w:val="00F13F28"/>
    <w:rsid w:val="00F14A98"/>
    <w:rsid w:val="00F150C9"/>
    <w:rsid w:val="00F15621"/>
    <w:rsid w:val="00F17312"/>
    <w:rsid w:val="00F174E5"/>
    <w:rsid w:val="00F17CA1"/>
    <w:rsid w:val="00F213F2"/>
    <w:rsid w:val="00F21BD0"/>
    <w:rsid w:val="00F23F44"/>
    <w:rsid w:val="00F240B3"/>
    <w:rsid w:val="00F26AEF"/>
    <w:rsid w:val="00F27A4B"/>
    <w:rsid w:val="00F30CA0"/>
    <w:rsid w:val="00F32FCE"/>
    <w:rsid w:val="00F33051"/>
    <w:rsid w:val="00F33667"/>
    <w:rsid w:val="00F34081"/>
    <w:rsid w:val="00F342CC"/>
    <w:rsid w:val="00F3465F"/>
    <w:rsid w:val="00F34B7E"/>
    <w:rsid w:val="00F35245"/>
    <w:rsid w:val="00F36530"/>
    <w:rsid w:val="00F36846"/>
    <w:rsid w:val="00F372C6"/>
    <w:rsid w:val="00F37B6B"/>
    <w:rsid w:val="00F400FE"/>
    <w:rsid w:val="00F40E36"/>
    <w:rsid w:val="00F4396A"/>
    <w:rsid w:val="00F46088"/>
    <w:rsid w:val="00F46AE6"/>
    <w:rsid w:val="00F47C6A"/>
    <w:rsid w:val="00F47E8E"/>
    <w:rsid w:val="00F51875"/>
    <w:rsid w:val="00F536C9"/>
    <w:rsid w:val="00F538F7"/>
    <w:rsid w:val="00F552BC"/>
    <w:rsid w:val="00F56943"/>
    <w:rsid w:val="00F6063B"/>
    <w:rsid w:val="00F607B7"/>
    <w:rsid w:val="00F638FC"/>
    <w:rsid w:val="00F63B8F"/>
    <w:rsid w:val="00F644E5"/>
    <w:rsid w:val="00F64B4A"/>
    <w:rsid w:val="00F6514C"/>
    <w:rsid w:val="00F65864"/>
    <w:rsid w:val="00F66FC7"/>
    <w:rsid w:val="00F67886"/>
    <w:rsid w:val="00F67C87"/>
    <w:rsid w:val="00F7047A"/>
    <w:rsid w:val="00F705CE"/>
    <w:rsid w:val="00F70E23"/>
    <w:rsid w:val="00F7152A"/>
    <w:rsid w:val="00F7324A"/>
    <w:rsid w:val="00F74E18"/>
    <w:rsid w:val="00F758D1"/>
    <w:rsid w:val="00F77652"/>
    <w:rsid w:val="00F77C2F"/>
    <w:rsid w:val="00F83EA8"/>
    <w:rsid w:val="00F857D2"/>
    <w:rsid w:val="00F876DE"/>
    <w:rsid w:val="00F91E2C"/>
    <w:rsid w:val="00F91E62"/>
    <w:rsid w:val="00F920F0"/>
    <w:rsid w:val="00F92542"/>
    <w:rsid w:val="00F93042"/>
    <w:rsid w:val="00F94ACA"/>
    <w:rsid w:val="00F97262"/>
    <w:rsid w:val="00FA0574"/>
    <w:rsid w:val="00FA0C5D"/>
    <w:rsid w:val="00FA0DF7"/>
    <w:rsid w:val="00FA1118"/>
    <w:rsid w:val="00FA28F4"/>
    <w:rsid w:val="00FA2A65"/>
    <w:rsid w:val="00FA3338"/>
    <w:rsid w:val="00FA339F"/>
    <w:rsid w:val="00FA34FF"/>
    <w:rsid w:val="00FA538C"/>
    <w:rsid w:val="00FA56DD"/>
    <w:rsid w:val="00FA7E8D"/>
    <w:rsid w:val="00FB1E1E"/>
    <w:rsid w:val="00FB22BB"/>
    <w:rsid w:val="00FB302E"/>
    <w:rsid w:val="00FB30E6"/>
    <w:rsid w:val="00FB6DD7"/>
    <w:rsid w:val="00FB70F7"/>
    <w:rsid w:val="00FC0083"/>
    <w:rsid w:val="00FC0E68"/>
    <w:rsid w:val="00FC1E11"/>
    <w:rsid w:val="00FC2E2F"/>
    <w:rsid w:val="00FC5883"/>
    <w:rsid w:val="00FC6092"/>
    <w:rsid w:val="00FC7433"/>
    <w:rsid w:val="00FC77AB"/>
    <w:rsid w:val="00FD06BC"/>
    <w:rsid w:val="00FD23ED"/>
    <w:rsid w:val="00FD4D75"/>
    <w:rsid w:val="00FD62D1"/>
    <w:rsid w:val="00FD7352"/>
    <w:rsid w:val="00FE0512"/>
    <w:rsid w:val="00FE0DB6"/>
    <w:rsid w:val="00FE1453"/>
    <w:rsid w:val="00FE2281"/>
    <w:rsid w:val="00FE323A"/>
    <w:rsid w:val="00FE34B5"/>
    <w:rsid w:val="00FE3560"/>
    <w:rsid w:val="00FE396B"/>
    <w:rsid w:val="00FE3B31"/>
    <w:rsid w:val="00FE42E5"/>
    <w:rsid w:val="00FE57A6"/>
    <w:rsid w:val="00FF3DB7"/>
    <w:rsid w:val="00FF45DE"/>
    <w:rsid w:val="00FF523C"/>
    <w:rsid w:val="00FF6B2A"/>
    <w:rsid w:val="00FF6C2D"/>
    <w:rsid w:val="00FF7740"/>
  </w:rsids>
  <m:mathPr>
    <m:mathFont m:val="Cambria Math"/>
    <m:brkBin m:val="before"/>
    <m:brkBinSub m:val="--"/>
    <m:smallFrac m:val="off"/>
    <m:dispDef/>
    <m:lMargin m:val="0"/>
    <m:rMargin m:val="0"/>
    <m:defJc m:val="centerGroup"/>
    <m:wrapIndent m:val="1440"/>
    <m:intLim m:val="subSup"/>
    <m:naryLim m:val="undOvr"/>
  </m:mathPr>
  <w:uiCompat97To2003/>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shapeDefaults>
    <o:shapedefaults v:ext="edit" spidmax="103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ru-RU" w:eastAsia="ru-RU" w:bidi="ar-SA"/>
      </w:rPr>
    </w:rPrDefault>
    <w:pPrDefault/>
  </w:docDefaults>
  <w:latentStyles w:defLockedState="0" w:defUIPriority="99" w:defSemiHidden="0" w:defUnhideWhenUsed="0" w:defQFormat="0" w:count="267">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locked="1" w:uiPriority="0"/>
    <w:lsdException w:name="header" w:locked="1" w:uiPriority="0"/>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locked="1"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locked="1" w:uiPriority="0"/>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03E76"/>
    <w:rPr>
      <w:rFonts w:ascii="Arial" w:hAnsi="Arial"/>
      <w:sz w:val="20"/>
      <w:szCs w:val="24"/>
      <w:lang w:val="es-ES" w:eastAsia="es-ES"/>
    </w:rPr>
  </w:style>
  <w:style w:type="paragraph" w:styleId="Heading1">
    <w:name w:val="heading 1"/>
    <w:basedOn w:val="Normal"/>
    <w:next w:val="Normal"/>
    <w:link w:val="Heading1Char"/>
    <w:uiPriority w:val="99"/>
    <w:qFormat/>
    <w:rsid w:val="00503E76"/>
    <w:pPr>
      <w:keepNext/>
      <w:numPr>
        <w:numId w:val="30"/>
      </w:numPr>
      <w:outlineLvl w:val="0"/>
    </w:pPr>
    <w:rPr>
      <w:b/>
      <w:bCs/>
      <w:lang w:val="en-AU" w:eastAsia="ru-RU"/>
    </w:rPr>
  </w:style>
  <w:style w:type="paragraph" w:styleId="Heading2">
    <w:name w:val="heading 2"/>
    <w:basedOn w:val="Normal"/>
    <w:next w:val="Normal"/>
    <w:link w:val="Heading2Char"/>
    <w:uiPriority w:val="99"/>
    <w:qFormat/>
    <w:rsid w:val="00503E76"/>
    <w:pPr>
      <w:keepNext/>
      <w:numPr>
        <w:ilvl w:val="1"/>
        <w:numId w:val="30"/>
      </w:numPr>
      <w:spacing w:before="240" w:after="60"/>
      <w:jc w:val="both"/>
      <w:outlineLvl w:val="1"/>
    </w:pPr>
    <w:rPr>
      <w:b/>
      <w:caps/>
      <w:szCs w:val="20"/>
      <w:lang w:val="en-GB" w:eastAsia="en-US"/>
    </w:rPr>
  </w:style>
  <w:style w:type="paragraph" w:styleId="Heading3">
    <w:name w:val="heading 3"/>
    <w:basedOn w:val="Normal"/>
    <w:next w:val="Normal"/>
    <w:link w:val="Heading3Char"/>
    <w:uiPriority w:val="99"/>
    <w:qFormat/>
    <w:rsid w:val="00503E76"/>
    <w:pPr>
      <w:keepNext/>
      <w:numPr>
        <w:ilvl w:val="2"/>
        <w:numId w:val="30"/>
      </w:numPr>
      <w:tabs>
        <w:tab w:val="left" w:pos="1134"/>
        <w:tab w:val="left" w:pos="2552"/>
        <w:tab w:val="left" w:pos="3969"/>
        <w:tab w:val="left" w:pos="5387"/>
      </w:tabs>
      <w:outlineLvl w:val="2"/>
    </w:pPr>
    <w:rPr>
      <w:b/>
      <w:sz w:val="18"/>
      <w:szCs w:val="20"/>
      <w:lang w:val="en-GB" w:eastAsia="en-US"/>
    </w:rPr>
  </w:style>
  <w:style w:type="paragraph" w:styleId="Heading4">
    <w:name w:val="heading 4"/>
    <w:basedOn w:val="Normal"/>
    <w:next w:val="Normal"/>
    <w:link w:val="Heading4Char"/>
    <w:uiPriority w:val="99"/>
    <w:qFormat/>
    <w:rsid w:val="00503E76"/>
    <w:pPr>
      <w:keepNext/>
      <w:numPr>
        <w:ilvl w:val="3"/>
        <w:numId w:val="30"/>
      </w:numPr>
      <w:tabs>
        <w:tab w:val="left" w:pos="1134"/>
        <w:tab w:val="left" w:pos="2552"/>
        <w:tab w:val="left" w:pos="3969"/>
        <w:tab w:val="left" w:pos="5387"/>
      </w:tabs>
      <w:jc w:val="both"/>
      <w:outlineLvl w:val="3"/>
    </w:pPr>
    <w:rPr>
      <w:b/>
      <w:sz w:val="16"/>
      <w:szCs w:val="20"/>
      <w:lang w:val="en-GB" w:eastAsia="en-US"/>
    </w:rPr>
  </w:style>
  <w:style w:type="paragraph" w:styleId="Heading5">
    <w:name w:val="heading 5"/>
    <w:basedOn w:val="Normal"/>
    <w:next w:val="Normal"/>
    <w:link w:val="Heading5Char"/>
    <w:uiPriority w:val="99"/>
    <w:qFormat/>
    <w:rsid w:val="00503E76"/>
    <w:pPr>
      <w:keepNext/>
      <w:numPr>
        <w:ilvl w:val="4"/>
        <w:numId w:val="30"/>
      </w:numPr>
      <w:jc w:val="center"/>
      <w:outlineLvl w:val="4"/>
    </w:pPr>
    <w:rPr>
      <w:b/>
      <w:sz w:val="16"/>
      <w:szCs w:val="20"/>
      <w:lang w:val="en-GB" w:eastAsia="en-US"/>
    </w:rPr>
  </w:style>
  <w:style w:type="paragraph" w:styleId="Heading6">
    <w:name w:val="heading 6"/>
    <w:basedOn w:val="Normal"/>
    <w:next w:val="Normal"/>
    <w:link w:val="Heading6Char"/>
    <w:uiPriority w:val="99"/>
    <w:qFormat/>
    <w:rsid w:val="00503E76"/>
    <w:pPr>
      <w:numPr>
        <w:ilvl w:val="5"/>
        <w:numId w:val="30"/>
      </w:numPr>
      <w:spacing w:before="240" w:after="60"/>
      <w:jc w:val="both"/>
      <w:outlineLvl w:val="5"/>
    </w:pPr>
    <w:rPr>
      <w:rFonts w:ascii="Times New Roman" w:hAnsi="Times New Roman"/>
      <w:i/>
      <w:sz w:val="22"/>
      <w:szCs w:val="20"/>
      <w:lang w:val="en-GB" w:eastAsia="en-US"/>
    </w:rPr>
  </w:style>
  <w:style w:type="paragraph" w:styleId="Heading7">
    <w:name w:val="heading 7"/>
    <w:basedOn w:val="Normal"/>
    <w:next w:val="Normal"/>
    <w:link w:val="Heading7Char"/>
    <w:uiPriority w:val="99"/>
    <w:qFormat/>
    <w:rsid w:val="00503E76"/>
    <w:pPr>
      <w:numPr>
        <w:ilvl w:val="6"/>
        <w:numId w:val="30"/>
      </w:numPr>
      <w:spacing w:before="240" w:after="60"/>
      <w:jc w:val="both"/>
      <w:outlineLvl w:val="6"/>
    </w:pPr>
    <w:rPr>
      <w:szCs w:val="20"/>
      <w:lang w:val="en-GB" w:eastAsia="en-US"/>
    </w:rPr>
  </w:style>
  <w:style w:type="paragraph" w:styleId="Heading8">
    <w:name w:val="heading 8"/>
    <w:basedOn w:val="Normal"/>
    <w:next w:val="Normal"/>
    <w:link w:val="Heading8Char"/>
    <w:uiPriority w:val="99"/>
    <w:qFormat/>
    <w:rsid w:val="00503E76"/>
    <w:pPr>
      <w:numPr>
        <w:ilvl w:val="7"/>
        <w:numId w:val="30"/>
      </w:numPr>
      <w:spacing w:before="240" w:after="60"/>
      <w:jc w:val="both"/>
      <w:outlineLvl w:val="7"/>
    </w:pPr>
    <w:rPr>
      <w:i/>
      <w:szCs w:val="20"/>
      <w:lang w:val="en-GB" w:eastAsia="en-US"/>
    </w:rPr>
  </w:style>
  <w:style w:type="paragraph" w:styleId="Heading9">
    <w:name w:val="heading 9"/>
    <w:basedOn w:val="Normal"/>
    <w:next w:val="Normal"/>
    <w:link w:val="Heading9Char"/>
    <w:uiPriority w:val="99"/>
    <w:qFormat/>
    <w:rsid w:val="00503E76"/>
    <w:pPr>
      <w:numPr>
        <w:ilvl w:val="8"/>
        <w:numId w:val="30"/>
      </w:numPr>
      <w:spacing w:before="240" w:after="60"/>
      <w:jc w:val="both"/>
      <w:outlineLvl w:val="8"/>
    </w:pPr>
    <w:rPr>
      <w:b/>
      <w:i/>
      <w:sz w:val="18"/>
      <w:szCs w:val="20"/>
      <w:lang w:val="en-GB" w:eastAsia="en-U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6936A2"/>
    <w:rPr>
      <w:rFonts w:ascii="Arial" w:hAnsi="Arial"/>
      <w:b/>
      <w:bCs/>
      <w:sz w:val="20"/>
      <w:szCs w:val="24"/>
      <w:lang w:val="en-AU"/>
    </w:rPr>
  </w:style>
  <w:style w:type="character" w:customStyle="1" w:styleId="Heading2Char">
    <w:name w:val="Heading 2 Char"/>
    <w:basedOn w:val="DefaultParagraphFont"/>
    <w:link w:val="Heading2"/>
    <w:uiPriority w:val="99"/>
    <w:locked/>
    <w:rsid w:val="006936A2"/>
    <w:rPr>
      <w:rFonts w:ascii="Arial" w:hAnsi="Arial"/>
      <w:b/>
      <w:caps/>
      <w:sz w:val="20"/>
      <w:szCs w:val="20"/>
      <w:lang w:val="en-GB" w:eastAsia="en-US"/>
    </w:rPr>
  </w:style>
  <w:style w:type="character" w:customStyle="1" w:styleId="Heading3Char">
    <w:name w:val="Heading 3 Char"/>
    <w:basedOn w:val="DefaultParagraphFont"/>
    <w:link w:val="Heading3"/>
    <w:uiPriority w:val="99"/>
    <w:locked/>
    <w:rsid w:val="006936A2"/>
    <w:rPr>
      <w:rFonts w:ascii="Arial" w:hAnsi="Arial"/>
      <w:b/>
      <w:sz w:val="18"/>
      <w:szCs w:val="20"/>
      <w:lang w:val="en-GB" w:eastAsia="en-US"/>
    </w:rPr>
  </w:style>
  <w:style w:type="character" w:customStyle="1" w:styleId="Heading4Char">
    <w:name w:val="Heading 4 Char"/>
    <w:basedOn w:val="DefaultParagraphFont"/>
    <w:link w:val="Heading4"/>
    <w:uiPriority w:val="99"/>
    <w:locked/>
    <w:rsid w:val="006936A2"/>
    <w:rPr>
      <w:rFonts w:ascii="Arial" w:hAnsi="Arial"/>
      <w:b/>
      <w:sz w:val="16"/>
      <w:szCs w:val="20"/>
      <w:lang w:val="en-GB" w:eastAsia="en-US"/>
    </w:rPr>
  </w:style>
  <w:style w:type="character" w:customStyle="1" w:styleId="Heading5Char">
    <w:name w:val="Heading 5 Char"/>
    <w:basedOn w:val="DefaultParagraphFont"/>
    <w:link w:val="Heading5"/>
    <w:uiPriority w:val="99"/>
    <w:locked/>
    <w:rsid w:val="006936A2"/>
    <w:rPr>
      <w:rFonts w:ascii="Arial" w:hAnsi="Arial"/>
      <w:b/>
      <w:sz w:val="16"/>
      <w:szCs w:val="20"/>
      <w:lang w:val="en-GB" w:eastAsia="en-US"/>
    </w:rPr>
  </w:style>
  <w:style w:type="character" w:customStyle="1" w:styleId="Heading6Char">
    <w:name w:val="Heading 6 Char"/>
    <w:basedOn w:val="DefaultParagraphFont"/>
    <w:link w:val="Heading6"/>
    <w:uiPriority w:val="99"/>
    <w:rsid w:val="000E448B"/>
    <w:rPr>
      <w:i/>
      <w:szCs w:val="20"/>
      <w:lang w:val="en-GB" w:eastAsia="en-US"/>
    </w:rPr>
  </w:style>
  <w:style w:type="character" w:customStyle="1" w:styleId="Heading7Char">
    <w:name w:val="Heading 7 Char"/>
    <w:basedOn w:val="DefaultParagraphFont"/>
    <w:link w:val="Heading7"/>
    <w:uiPriority w:val="99"/>
    <w:rsid w:val="000E448B"/>
    <w:rPr>
      <w:rFonts w:ascii="Arial" w:hAnsi="Arial"/>
      <w:sz w:val="20"/>
      <w:szCs w:val="20"/>
      <w:lang w:val="en-GB" w:eastAsia="en-US"/>
    </w:rPr>
  </w:style>
  <w:style w:type="character" w:customStyle="1" w:styleId="Heading8Char">
    <w:name w:val="Heading 8 Char"/>
    <w:basedOn w:val="DefaultParagraphFont"/>
    <w:link w:val="Heading8"/>
    <w:uiPriority w:val="99"/>
    <w:rsid w:val="000E448B"/>
    <w:rPr>
      <w:rFonts w:ascii="Arial" w:hAnsi="Arial"/>
      <w:i/>
      <w:sz w:val="20"/>
      <w:szCs w:val="20"/>
      <w:lang w:val="en-GB" w:eastAsia="en-US"/>
    </w:rPr>
  </w:style>
  <w:style w:type="character" w:customStyle="1" w:styleId="Heading9Char">
    <w:name w:val="Heading 9 Char"/>
    <w:basedOn w:val="DefaultParagraphFont"/>
    <w:link w:val="Heading9"/>
    <w:uiPriority w:val="99"/>
    <w:rsid w:val="000E448B"/>
    <w:rPr>
      <w:rFonts w:ascii="Arial" w:hAnsi="Arial"/>
      <w:b/>
      <w:i/>
      <w:sz w:val="18"/>
      <w:szCs w:val="20"/>
      <w:lang w:val="en-GB" w:eastAsia="en-US"/>
    </w:rPr>
  </w:style>
  <w:style w:type="character" w:styleId="PageNumber">
    <w:name w:val="page number"/>
    <w:basedOn w:val="DefaultParagraphFont"/>
    <w:uiPriority w:val="99"/>
    <w:rsid w:val="00503E76"/>
    <w:rPr>
      <w:rFonts w:cs="Times New Roman"/>
    </w:rPr>
  </w:style>
  <w:style w:type="paragraph" w:styleId="Header">
    <w:name w:val="header"/>
    <w:basedOn w:val="Normal"/>
    <w:link w:val="HeaderChar"/>
    <w:uiPriority w:val="99"/>
    <w:rsid w:val="00503E76"/>
    <w:pPr>
      <w:tabs>
        <w:tab w:val="center" w:pos="4252"/>
        <w:tab w:val="right" w:pos="8504"/>
      </w:tabs>
    </w:pPr>
    <w:rPr>
      <w:lang w:val="ru-RU" w:eastAsia="ru-RU"/>
    </w:rPr>
  </w:style>
  <w:style w:type="character" w:customStyle="1" w:styleId="HeaderChar">
    <w:name w:val="Header Char"/>
    <w:basedOn w:val="DefaultParagraphFont"/>
    <w:link w:val="Header"/>
    <w:uiPriority w:val="99"/>
    <w:locked/>
    <w:rsid w:val="006936A2"/>
    <w:rPr>
      <w:rFonts w:ascii="Arial" w:hAnsi="Arial"/>
      <w:sz w:val="24"/>
    </w:rPr>
  </w:style>
  <w:style w:type="paragraph" w:styleId="Footer">
    <w:name w:val="footer"/>
    <w:basedOn w:val="Normal"/>
    <w:link w:val="FooterChar"/>
    <w:uiPriority w:val="99"/>
    <w:semiHidden/>
    <w:rsid w:val="00503E76"/>
    <w:pPr>
      <w:tabs>
        <w:tab w:val="center" w:pos="4252"/>
        <w:tab w:val="right" w:pos="8504"/>
      </w:tabs>
    </w:pPr>
  </w:style>
  <w:style w:type="character" w:customStyle="1" w:styleId="FooterChar">
    <w:name w:val="Footer Char"/>
    <w:basedOn w:val="DefaultParagraphFont"/>
    <w:link w:val="Footer"/>
    <w:uiPriority w:val="99"/>
    <w:semiHidden/>
    <w:rsid w:val="000E448B"/>
    <w:rPr>
      <w:rFonts w:ascii="Arial" w:hAnsi="Arial"/>
      <w:sz w:val="20"/>
      <w:szCs w:val="24"/>
      <w:lang w:val="es-ES" w:eastAsia="es-ES"/>
    </w:rPr>
  </w:style>
  <w:style w:type="paragraph" w:styleId="BodyTextIndent">
    <w:name w:val="Body Text Indent"/>
    <w:basedOn w:val="Normal"/>
    <w:link w:val="BodyTextIndentChar"/>
    <w:uiPriority w:val="99"/>
    <w:semiHidden/>
    <w:rsid w:val="00503E76"/>
    <w:pPr>
      <w:ind w:firstLine="709"/>
      <w:jc w:val="both"/>
    </w:pPr>
    <w:rPr>
      <w:rFonts w:ascii="Times New Roman" w:hAnsi="Times New Roman"/>
      <w:szCs w:val="20"/>
      <w:lang w:val="es-ES_tradnl"/>
    </w:rPr>
  </w:style>
  <w:style w:type="character" w:customStyle="1" w:styleId="BodyTextIndentChar">
    <w:name w:val="Body Text Indent Char"/>
    <w:basedOn w:val="DefaultParagraphFont"/>
    <w:link w:val="BodyTextIndent"/>
    <w:uiPriority w:val="99"/>
    <w:semiHidden/>
    <w:rsid w:val="000E448B"/>
    <w:rPr>
      <w:rFonts w:ascii="Arial" w:hAnsi="Arial"/>
      <w:sz w:val="20"/>
      <w:szCs w:val="24"/>
      <w:lang w:val="es-ES" w:eastAsia="es-ES"/>
    </w:rPr>
  </w:style>
  <w:style w:type="paragraph" w:styleId="Index1">
    <w:name w:val="index 1"/>
    <w:basedOn w:val="Normal"/>
    <w:next w:val="Normal"/>
    <w:uiPriority w:val="99"/>
    <w:semiHidden/>
    <w:rsid w:val="00503E76"/>
    <w:pPr>
      <w:spacing w:line="360" w:lineRule="auto"/>
    </w:pPr>
    <w:rPr>
      <w:szCs w:val="20"/>
      <w:lang w:val="es-ES_tradnl"/>
    </w:rPr>
  </w:style>
  <w:style w:type="paragraph" w:styleId="DocumentMap">
    <w:name w:val="Document Map"/>
    <w:basedOn w:val="Normal"/>
    <w:link w:val="DocumentMapChar"/>
    <w:uiPriority w:val="99"/>
    <w:semiHidden/>
    <w:rsid w:val="0011428F"/>
    <w:pPr>
      <w:shd w:val="clear" w:color="auto" w:fill="000080"/>
    </w:pPr>
    <w:rPr>
      <w:rFonts w:ascii="Tahoma" w:hAnsi="Tahoma" w:cs="Tahoma"/>
      <w:szCs w:val="20"/>
    </w:rPr>
  </w:style>
  <w:style w:type="character" w:customStyle="1" w:styleId="DocumentMapChar">
    <w:name w:val="Document Map Char"/>
    <w:basedOn w:val="DefaultParagraphFont"/>
    <w:link w:val="DocumentMap"/>
    <w:uiPriority w:val="99"/>
    <w:semiHidden/>
    <w:rsid w:val="000E448B"/>
    <w:rPr>
      <w:sz w:val="0"/>
      <w:szCs w:val="0"/>
      <w:lang w:val="es-ES" w:eastAsia="es-ES"/>
    </w:rPr>
  </w:style>
  <w:style w:type="paragraph" w:styleId="BodyText2">
    <w:name w:val="Body Text 2"/>
    <w:basedOn w:val="Normal"/>
    <w:link w:val="BodyText2Char"/>
    <w:uiPriority w:val="99"/>
    <w:semiHidden/>
    <w:rsid w:val="00503E76"/>
    <w:pPr>
      <w:spacing w:line="360" w:lineRule="auto"/>
      <w:jc w:val="both"/>
    </w:pPr>
    <w:rPr>
      <w:szCs w:val="20"/>
      <w:lang w:val="es-ES_tradnl"/>
    </w:rPr>
  </w:style>
  <w:style w:type="character" w:customStyle="1" w:styleId="BodyText2Char">
    <w:name w:val="Body Text 2 Char"/>
    <w:basedOn w:val="DefaultParagraphFont"/>
    <w:link w:val="BodyText2"/>
    <w:uiPriority w:val="99"/>
    <w:semiHidden/>
    <w:rsid w:val="000E448B"/>
    <w:rPr>
      <w:rFonts w:ascii="Arial" w:hAnsi="Arial"/>
      <w:sz w:val="20"/>
      <w:szCs w:val="24"/>
      <w:lang w:val="es-ES" w:eastAsia="es-ES"/>
    </w:rPr>
  </w:style>
  <w:style w:type="paragraph" w:styleId="TOC6">
    <w:name w:val="toc 6"/>
    <w:basedOn w:val="Normal"/>
    <w:next w:val="Normal"/>
    <w:autoRedefine/>
    <w:uiPriority w:val="99"/>
    <w:rsid w:val="00503E76"/>
    <w:pPr>
      <w:ind w:left="1200"/>
    </w:pPr>
    <w:rPr>
      <w:rFonts w:ascii="Times New Roman" w:hAnsi="Times New Roman"/>
      <w:sz w:val="24"/>
    </w:rPr>
  </w:style>
  <w:style w:type="paragraph" w:styleId="TOC1">
    <w:name w:val="toc 1"/>
    <w:basedOn w:val="Normalen"/>
    <w:next w:val="Normalen"/>
    <w:autoRedefine/>
    <w:uiPriority w:val="99"/>
    <w:rsid w:val="008F66F2"/>
    <w:pPr>
      <w:tabs>
        <w:tab w:val="left" w:pos="340"/>
        <w:tab w:val="right" w:leader="dot" w:pos="9684"/>
      </w:tabs>
    </w:pPr>
    <w:rPr>
      <w:caps/>
      <w:noProof/>
      <w:sz w:val="22"/>
      <w:szCs w:val="22"/>
      <w:lang w:val="es-ES"/>
    </w:rPr>
  </w:style>
  <w:style w:type="paragraph" w:styleId="TOC7">
    <w:name w:val="toc 7"/>
    <w:basedOn w:val="Normal"/>
    <w:next w:val="Normal"/>
    <w:autoRedefine/>
    <w:uiPriority w:val="99"/>
    <w:rsid w:val="00503E76"/>
    <w:pPr>
      <w:ind w:left="1440"/>
    </w:pPr>
    <w:rPr>
      <w:rFonts w:ascii="Times New Roman" w:hAnsi="Times New Roman"/>
      <w:sz w:val="24"/>
    </w:rPr>
  </w:style>
  <w:style w:type="paragraph" w:styleId="TOC2">
    <w:name w:val="toc 2"/>
    <w:basedOn w:val="Normalen"/>
    <w:next w:val="Normalen"/>
    <w:autoRedefine/>
    <w:uiPriority w:val="99"/>
    <w:rsid w:val="00F174E5"/>
    <w:pPr>
      <w:tabs>
        <w:tab w:val="left" w:pos="907"/>
        <w:tab w:val="right" w:leader="dot" w:pos="9684"/>
      </w:tabs>
      <w:ind w:left="340"/>
    </w:pPr>
    <w:rPr>
      <w:caps/>
      <w:szCs w:val="20"/>
      <w:lang w:val="es-ES"/>
    </w:rPr>
  </w:style>
  <w:style w:type="paragraph" w:styleId="TOC3">
    <w:name w:val="toc 3"/>
    <w:basedOn w:val="Normalen"/>
    <w:next w:val="Normalen"/>
    <w:autoRedefine/>
    <w:uiPriority w:val="99"/>
    <w:rsid w:val="0075507D"/>
    <w:pPr>
      <w:tabs>
        <w:tab w:val="left" w:pos="1701"/>
        <w:tab w:val="right" w:leader="dot" w:pos="9684"/>
      </w:tabs>
      <w:ind w:left="907"/>
    </w:pPr>
    <w:rPr>
      <w:sz w:val="18"/>
      <w:lang w:val="es-ES"/>
    </w:rPr>
  </w:style>
  <w:style w:type="paragraph" w:styleId="TOC4">
    <w:name w:val="toc 4"/>
    <w:basedOn w:val="Normal"/>
    <w:next w:val="Normal"/>
    <w:autoRedefine/>
    <w:uiPriority w:val="99"/>
    <w:rsid w:val="00040F22"/>
    <w:pPr>
      <w:tabs>
        <w:tab w:val="left" w:pos="2268"/>
        <w:tab w:val="right" w:leader="dot" w:pos="9684"/>
      </w:tabs>
      <w:ind w:left="1134"/>
    </w:pPr>
    <w:rPr>
      <w:rFonts w:ascii="Tahoma" w:hAnsi="Tahoma"/>
      <w:color w:val="333333"/>
      <w:sz w:val="18"/>
    </w:rPr>
  </w:style>
  <w:style w:type="paragraph" w:styleId="TOC5">
    <w:name w:val="toc 5"/>
    <w:basedOn w:val="Normal"/>
    <w:next w:val="Normal"/>
    <w:autoRedefine/>
    <w:uiPriority w:val="99"/>
    <w:rsid w:val="00040F22"/>
    <w:pPr>
      <w:tabs>
        <w:tab w:val="left" w:pos="2835"/>
        <w:tab w:val="right" w:leader="dot" w:pos="9684"/>
      </w:tabs>
      <w:ind w:left="1247"/>
    </w:pPr>
    <w:rPr>
      <w:rFonts w:ascii="Tahoma" w:hAnsi="Tahoma"/>
      <w:color w:val="333333"/>
      <w:sz w:val="18"/>
    </w:rPr>
  </w:style>
  <w:style w:type="paragraph" w:styleId="TOC8">
    <w:name w:val="toc 8"/>
    <w:basedOn w:val="Normal"/>
    <w:next w:val="Normal"/>
    <w:autoRedefine/>
    <w:uiPriority w:val="99"/>
    <w:rsid w:val="00503E76"/>
    <w:pPr>
      <w:ind w:left="1680"/>
    </w:pPr>
    <w:rPr>
      <w:rFonts w:ascii="Times New Roman" w:hAnsi="Times New Roman"/>
      <w:sz w:val="24"/>
    </w:rPr>
  </w:style>
  <w:style w:type="paragraph" w:styleId="TOC9">
    <w:name w:val="toc 9"/>
    <w:basedOn w:val="Normal"/>
    <w:next w:val="Normal"/>
    <w:autoRedefine/>
    <w:uiPriority w:val="99"/>
    <w:rsid w:val="00503E76"/>
    <w:pPr>
      <w:ind w:left="1920"/>
    </w:pPr>
    <w:rPr>
      <w:rFonts w:ascii="Times New Roman" w:hAnsi="Times New Roman"/>
      <w:sz w:val="24"/>
    </w:rPr>
  </w:style>
  <w:style w:type="character" w:styleId="Hyperlink">
    <w:name w:val="Hyperlink"/>
    <w:basedOn w:val="DefaultParagraphFont"/>
    <w:uiPriority w:val="99"/>
    <w:rsid w:val="00503E76"/>
    <w:rPr>
      <w:rFonts w:cs="Times New Roman"/>
      <w:color w:val="0000FF"/>
      <w:u w:val="single"/>
    </w:rPr>
  </w:style>
  <w:style w:type="character" w:styleId="HTMLAcronym">
    <w:name w:val="HTML Acronym"/>
    <w:basedOn w:val="DefaultParagraphFont"/>
    <w:uiPriority w:val="99"/>
    <w:semiHidden/>
    <w:rsid w:val="00991885"/>
    <w:rPr>
      <w:rFonts w:cs="Times New Roman"/>
    </w:rPr>
  </w:style>
  <w:style w:type="character" w:styleId="CommentReference">
    <w:name w:val="annotation reference"/>
    <w:basedOn w:val="DefaultParagraphFont"/>
    <w:uiPriority w:val="99"/>
    <w:semiHidden/>
    <w:rsid w:val="00503E76"/>
    <w:rPr>
      <w:rFonts w:cs="Times New Roman"/>
      <w:sz w:val="16"/>
    </w:rPr>
  </w:style>
  <w:style w:type="paragraph" w:styleId="CommentText">
    <w:name w:val="annotation text"/>
    <w:basedOn w:val="Normal"/>
    <w:link w:val="CommentTextChar"/>
    <w:uiPriority w:val="99"/>
    <w:semiHidden/>
    <w:rsid w:val="00503E76"/>
    <w:rPr>
      <w:szCs w:val="20"/>
    </w:rPr>
  </w:style>
  <w:style w:type="character" w:customStyle="1" w:styleId="CommentTextChar">
    <w:name w:val="Comment Text Char"/>
    <w:basedOn w:val="DefaultParagraphFont"/>
    <w:link w:val="CommentText"/>
    <w:uiPriority w:val="99"/>
    <w:semiHidden/>
    <w:rsid w:val="000E448B"/>
    <w:rPr>
      <w:rFonts w:ascii="Arial" w:hAnsi="Arial"/>
      <w:sz w:val="20"/>
      <w:szCs w:val="20"/>
      <w:lang w:val="es-ES" w:eastAsia="es-ES"/>
    </w:rPr>
  </w:style>
  <w:style w:type="paragraph" w:styleId="CommentSubject">
    <w:name w:val="annotation subject"/>
    <w:basedOn w:val="CommentText"/>
    <w:next w:val="CommentText"/>
    <w:link w:val="CommentSubjectChar"/>
    <w:uiPriority w:val="99"/>
    <w:semiHidden/>
    <w:rsid w:val="00503E76"/>
    <w:rPr>
      <w:b/>
      <w:bCs/>
    </w:rPr>
  </w:style>
  <w:style w:type="character" w:customStyle="1" w:styleId="CommentSubjectChar">
    <w:name w:val="Comment Subject Char"/>
    <w:basedOn w:val="CommentTextChar"/>
    <w:link w:val="CommentSubject"/>
    <w:uiPriority w:val="99"/>
    <w:semiHidden/>
    <w:rsid w:val="000E448B"/>
    <w:rPr>
      <w:b/>
      <w:bCs/>
    </w:rPr>
  </w:style>
  <w:style w:type="paragraph" w:styleId="BalloonText">
    <w:name w:val="Balloon Text"/>
    <w:basedOn w:val="Normal"/>
    <w:link w:val="BalloonTextChar"/>
    <w:uiPriority w:val="99"/>
    <w:semiHidden/>
    <w:rsid w:val="00503E76"/>
    <w:rPr>
      <w:rFonts w:ascii="Tahoma" w:hAnsi="Tahoma" w:cs="Tahoma"/>
      <w:sz w:val="16"/>
      <w:szCs w:val="16"/>
    </w:rPr>
  </w:style>
  <w:style w:type="character" w:customStyle="1" w:styleId="BalloonTextChar">
    <w:name w:val="Balloon Text Char"/>
    <w:basedOn w:val="DefaultParagraphFont"/>
    <w:link w:val="BalloonText"/>
    <w:uiPriority w:val="99"/>
    <w:semiHidden/>
    <w:rsid w:val="000E448B"/>
    <w:rPr>
      <w:sz w:val="0"/>
      <w:szCs w:val="0"/>
      <w:lang w:val="es-ES" w:eastAsia="es-ES"/>
    </w:rPr>
  </w:style>
  <w:style w:type="paragraph" w:customStyle="1" w:styleId="TIT1es">
    <w:name w:val="TIT 1_es"/>
    <w:uiPriority w:val="99"/>
    <w:semiHidden/>
    <w:rsid w:val="00C539A7"/>
    <w:rPr>
      <w:rFonts w:ascii="Tahoma" w:hAnsi="Tahoma" w:cs="Tahoma"/>
      <w:b/>
      <w:bCs/>
      <w:caps/>
      <w:color w:val="38363A"/>
      <w:lang w:val="es-ES" w:eastAsia="es-ES"/>
    </w:rPr>
  </w:style>
  <w:style w:type="paragraph" w:customStyle="1" w:styleId="NormalTAFIGes">
    <w:name w:val="Normal TA_FIG_es"/>
    <w:basedOn w:val="Normales"/>
    <w:next w:val="Normales"/>
    <w:uiPriority w:val="99"/>
    <w:semiHidden/>
    <w:rsid w:val="00C539A7"/>
    <w:pPr>
      <w:jc w:val="center"/>
    </w:pPr>
    <w:rPr>
      <w:i/>
      <w:sz w:val="16"/>
    </w:rPr>
  </w:style>
  <w:style w:type="paragraph" w:customStyle="1" w:styleId="NormalTAFIGen">
    <w:name w:val="Normal TA_FIG_en"/>
    <w:basedOn w:val="Normalen"/>
    <w:next w:val="Normalen"/>
    <w:uiPriority w:val="99"/>
    <w:semiHidden/>
    <w:rsid w:val="00C539A7"/>
    <w:pPr>
      <w:jc w:val="center"/>
    </w:pPr>
    <w:rPr>
      <w:i/>
      <w:sz w:val="16"/>
    </w:rPr>
  </w:style>
  <w:style w:type="paragraph" w:customStyle="1" w:styleId="Normales">
    <w:name w:val="Normal_es"/>
    <w:link w:val="NormalesCar"/>
    <w:uiPriority w:val="99"/>
    <w:rsid w:val="00C539A7"/>
    <w:rPr>
      <w:rFonts w:ascii="Tahoma" w:hAnsi="Tahoma" w:cs="Tahoma"/>
      <w:color w:val="38363A"/>
      <w:sz w:val="20"/>
      <w:szCs w:val="24"/>
      <w:lang w:val="es-ES_tradnl" w:eastAsia="es-ES"/>
    </w:rPr>
  </w:style>
  <w:style w:type="character" w:customStyle="1" w:styleId="NormalesCar">
    <w:name w:val="Normal_es Car"/>
    <w:link w:val="Normales"/>
    <w:uiPriority w:val="99"/>
    <w:locked/>
    <w:rsid w:val="00C539A7"/>
    <w:rPr>
      <w:rFonts w:ascii="Tahoma" w:hAnsi="Tahoma"/>
      <w:color w:val="38363A"/>
      <w:sz w:val="24"/>
      <w:lang w:val="es-ES_tradnl" w:eastAsia="es-ES"/>
    </w:rPr>
  </w:style>
  <w:style w:type="paragraph" w:customStyle="1" w:styleId="TIT1DTes">
    <w:name w:val="TIT 1 DT_es"/>
    <w:next w:val="Normales"/>
    <w:link w:val="TIT1DTesCarCar"/>
    <w:uiPriority w:val="99"/>
    <w:semiHidden/>
    <w:rsid w:val="00C539A7"/>
    <w:pPr>
      <w:numPr>
        <w:numId w:val="29"/>
      </w:numPr>
    </w:pPr>
    <w:rPr>
      <w:rFonts w:ascii="Tahoma" w:hAnsi="Tahoma"/>
      <w:b/>
      <w:bCs/>
      <w:caps/>
      <w:color w:val="38363A"/>
      <w:kern w:val="28"/>
      <w:szCs w:val="24"/>
      <w:lang w:val="es-ES_tradnl"/>
    </w:rPr>
  </w:style>
  <w:style w:type="paragraph" w:customStyle="1" w:styleId="TIT2DTes">
    <w:name w:val="TIT 2 DT_es"/>
    <w:next w:val="Normales"/>
    <w:autoRedefine/>
    <w:uiPriority w:val="99"/>
    <w:semiHidden/>
    <w:rsid w:val="00C539A7"/>
    <w:pPr>
      <w:numPr>
        <w:ilvl w:val="1"/>
        <w:numId w:val="29"/>
      </w:numPr>
    </w:pPr>
    <w:rPr>
      <w:rFonts w:ascii="Tahoma" w:hAnsi="Tahoma" w:cs="Tahoma"/>
      <w:b/>
      <w:bCs/>
      <w:caps/>
      <w:color w:val="38363A"/>
      <w:kern w:val="18"/>
      <w:sz w:val="20"/>
      <w:szCs w:val="20"/>
      <w:lang w:val="es-ES_tradnl" w:eastAsia="es-ES"/>
    </w:rPr>
  </w:style>
  <w:style w:type="paragraph" w:customStyle="1" w:styleId="Tit3DTes">
    <w:name w:val="Tit 3 DT_es"/>
    <w:next w:val="Normales"/>
    <w:link w:val="Tit3DTesCar"/>
    <w:uiPriority w:val="99"/>
    <w:semiHidden/>
    <w:rsid w:val="00C539A7"/>
    <w:pPr>
      <w:numPr>
        <w:ilvl w:val="2"/>
        <w:numId w:val="29"/>
      </w:numPr>
    </w:pPr>
    <w:rPr>
      <w:rFonts w:ascii="Tahoma" w:hAnsi="Tahoma"/>
      <w:b/>
      <w:bCs/>
      <w:kern w:val="28"/>
      <w:sz w:val="18"/>
      <w:szCs w:val="24"/>
      <w:lang w:val="es-ES_tradnl"/>
    </w:rPr>
  </w:style>
  <w:style w:type="character" w:customStyle="1" w:styleId="TIT1DTesCarCar">
    <w:name w:val="TIT 1 DT_es Car Car"/>
    <w:link w:val="TIT1DTes"/>
    <w:uiPriority w:val="99"/>
    <w:semiHidden/>
    <w:locked/>
    <w:rsid w:val="00C539A7"/>
    <w:rPr>
      <w:rFonts w:ascii="Tahoma" w:hAnsi="Tahoma"/>
      <w:b/>
      <w:bCs/>
      <w:caps/>
      <w:color w:val="38363A"/>
      <w:kern w:val="28"/>
      <w:szCs w:val="24"/>
      <w:lang w:val="es-ES_tradnl"/>
    </w:rPr>
  </w:style>
  <w:style w:type="paragraph" w:customStyle="1" w:styleId="Normalen">
    <w:name w:val="Normal_en"/>
    <w:basedOn w:val="Normal"/>
    <w:link w:val="NormalenCar"/>
    <w:uiPriority w:val="99"/>
    <w:rsid w:val="00EE6077"/>
    <w:pPr>
      <w:jc w:val="both"/>
    </w:pPr>
    <w:rPr>
      <w:rFonts w:ascii="Tahoma" w:hAnsi="Tahoma" w:cs="Tahoma"/>
      <w:color w:val="38363A"/>
      <w:lang w:val="en-GB"/>
    </w:rPr>
  </w:style>
  <w:style w:type="paragraph" w:customStyle="1" w:styleId="TIT1DTen">
    <w:name w:val="TIT 1 DT_en"/>
    <w:basedOn w:val="Heading1"/>
    <w:next w:val="Normalen"/>
    <w:link w:val="TIT1DTenCar"/>
    <w:autoRedefine/>
    <w:uiPriority w:val="99"/>
    <w:rsid w:val="003A48A9"/>
    <w:pPr>
      <w:numPr>
        <w:numId w:val="35"/>
      </w:numPr>
      <w:tabs>
        <w:tab w:val="left" w:pos="340"/>
        <w:tab w:val="num" w:pos="643"/>
      </w:tabs>
    </w:pPr>
    <w:rPr>
      <w:rFonts w:ascii="Tahoma" w:hAnsi="Tahoma"/>
      <w:bCs w:val="0"/>
      <w:caps/>
      <w:noProof/>
      <w:color w:val="38363A"/>
      <w:kern w:val="28"/>
      <w:sz w:val="22"/>
      <w:lang w:val="en-GB"/>
    </w:rPr>
  </w:style>
  <w:style w:type="paragraph" w:customStyle="1" w:styleId="TIT2DTen">
    <w:name w:val="TIT 2 DT_en"/>
    <w:basedOn w:val="Heading2"/>
    <w:next w:val="Normalen"/>
    <w:link w:val="TIT2DTenChar"/>
    <w:autoRedefine/>
    <w:uiPriority w:val="99"/>
    <w:rsid w:val="003A48A9"/>
    <w:pPr>
      <w:numPr>
        <w:numId w:val="35"/>
      </w:numPr>
      <w:tabs>
        <w:tab w:val="num" w:pos="643"/>
      </w:tabs>
      <w:spacing w:before="120" w:after="120" w:line="360" w:lineRule="auto"/>
    </w:pPr>
    <w:rPr>
      <w:rFonts w:ascii="Tahoma" w:hAnsi="Tahoma"/>
      <w:noProof/>
      <w:color w:val="38363A"/>
    </w:rPr>
  </w:style>
  <w:style w:type="paragraph" w:customStyle="1" w:styleId="TIT1en">
    <w:name w:val="TIT 1_en"/>
    <w:basedOn w:val="TIT1es"/>
    <w:next w:val="Normalen"/>
    <w:uiPriority w:val="99"/>
    <w:semiHidden/>
    <w:rsid w:val="00C539A7"/>
    <w:rPr>
      <w:lang w:val="en-GB"/>
    </w:rPr>
  </w:style>
  <w:style w:type="paragraph" w:customStyle="1" w:styleId="Tit3DTen">
    <w:name w:val="Tit 3 DT_en"/>
    <w:basedOn w:val="Heading3"/>
    <w:next w:val="Normalen"/>
    <w:link w:val="Tit3DTenCar"/>
    <w:autoRedefine/>
    <w:uiPriority w:val="99"/>
    <w:rsid w:val="003A48A9"/>
    <w:pPr>
      <w:numPr>
        <w:numId w:val="35"/>
      </w:numPr>
      <w:tabs>
        <w:tab w:val="clear" w:pos="1134"/>
        <w:tab w:val="clear" w:pos="2552"/>
        <w:tab w:val="clear" w:pos="3969"/>
        <w:tab w:val="clear" w:pos="5387"/>
        <w:tab w:val="num" w:pos="643"/>
      </w:tabs>
    </w:pPr>
    <w:rPr>
      <w:rFonts w:ascii="Tahoma" w:hAnsi="Tahoma"/>
      <w:noProof/>
      <w:color w:val="38363A"/>
      <w:sz w:val="20"/>
    </w:rPr>
  </w:style>
  <w:style w:type="paragraph" w:styleId="Closing">
    <w:name w:val="Closing"/>
    <w:basedOn w:val="Normal"/>
    <w:link w:val="ClosingChar"/>
    <w:uiPriority w:val="99"/>
    <w:semiHidden/>
    <w:rsid w:val="00991885"/>
    <w:pPr>
      <w:ind w:left="4252"/>
    </w:pPr>
  </w:style>
  <w:style w:type="character" w:customStyle="1" w:styleId="ClosingChar">
    <w:name w:val="Closing Char"/>
    <w:basedOn w:val="DefaultParagraphFont"/>
    <w:link w:val="Closing"/>
    <w:uiPriority w:val="99"/>
    <w:semiHidden/>
    <w:rsid w:val="000E448B"/>
    <w:rPr>
      <w:rFonts w:ascii="Arial" w:hAnsi="Arial"/>
      <w:sz w:val="20"/>
      <w:szCs w:val="24"/>
      <w:lang w:val="es-ES" w:eastAsia="es-ES"/>
    </w:rPr>
  </w:style>
  <w:style w:type="character" w:styleId="HTMLCite">
    <w:name w:val="HTML Cite"/>
    <w:basedOn w:val="DefaultParagraphFont"/>
    <w:uiPriority w:val="99"/>
    <w:semiHidden/>
    <w:rsid w:val="00991885"/>
    <w:rPr>
      <w:rFonts w:cs="Times New Roman"/>
      <w:i/>
    </w:rPr>
  </w:style>
  <w:style w:type="character" w:styleId="HTMLCode">
    <w:name w:val="HTML Code"/>
    <w:basedOn w:val="DefaultParagraphFont"/>
    <w:uiPriority w:val="99"/>
    <w:semiHidden/>
    <w:rsid w:val="00991885"/>
    <w:rPr>
      <w:rFonts w:ascii="Courier New" w:hAnsi="Courier New" w:cs="Times New Roman"/>
      <w:sz w:val="20"/>
    </w:rPr>
  </w:style>
  <w:style w:type="paragraph" w:styleId="ListContinue">
    <w:name w:val="List Continue"/>
    <w:basedOn w:val="Normal"/>
    <w:uiPriority w:val="99"/>
    <w:semiHidden/>
    <w:rsid w:val="00991885"/>
    <w:pPr>
      <w:spacing w:after="120"/>
      <w:ind w:left="283"/>
    </w:pPr>
  </w:style>
  <w:style w:type="paragraph" w:styleId="ListContinue2">
    <w:name w:val="List Continue 2"/>
    <w:basedOn w:val="Normal"/>
    <w:uiPriority w:val="99"/>
    <w:semiHidden/>
    <w:rsid w:val="00991885"/>
    <w:pPr>
      <w:spacing w:after="120"/>
      <w:ind w:left="566"/>
    </w:pPr>
  </w:style>
  <w:style w:type="paragraph" w:styleId="ListContinue3">
    <w:name w:val="List Continue 3"/>
    <w:basedOn w:val="Normal"/>
    <w:uiPriority w:val="99"/>
    <w:semiHidden/>
    <w:rsid w:val="00991885"/>
    <w:pPr>
      <w:spacing w:after="120"/>
      <w:ind w:left="849"/>
    </w:pPr>
  </w:style>
  <w:style w:type="paragraph" w:styleId="ListContinue4">
    <w:name w:val="List Continue 4"/>
    <w:basedOn w:val="Normal"/>
    <w:uiPriority w:val="99"/>
    <w:semiHidden/>
    <w:rsid w:val="00991885"/>
    <w:pPr>
      <w:spacing w:after="120"/>
      <w:ind w:left="1132"/>
    </w:pPr>
  </w:style>
  <w:style w:type="paragraph" w:styleId="ListContinue5">
    <w:name w:val="List Continue 5"/>
    <w:basedOn w:val="Normal"/>
    <w:uiPriority w:val="99"/>
    <w:semiHidden/>
    <w:rsid w:val="00991885"/>
    <w:pPr>
      <w:spacing w:after="120"/>
      <w:ind w:left="1415"/>
    </w:pPr>
  </w:style>
  <w:style w:type="character" w:styleId="HTMLDefinition">
    <w:name w:val="HTML Definition"/>
    <w:basedOn w:val="DefaultParagraphFont"/>
    <w:uiPriority w:val="99"/>
    <w:semiHidden/>
    <w:rsid w:val="00991885"/>
    <w:rPr>
      <w:rFonts w:cs="Times New Roman"/>
      <w:i/>
    </w:rPr>
  </w:style>
  <w:style w:type="paragraph" w:styleId="HTMLAddress">
    <w:name w:val="HTML Address"/>
    <w:basedOn w:val="Normal"/>
    <w:link w:val="HTMLAddressChar"/>
    <w:uiPriority w:val="99"/>
    <w:semiHidden/>
    <w:rsid w:val="00991885"/>
    <w:rPr>
      <w:i/>
      <w:iCs/>
    </w:rPr>
  </w:style>
  <w:style w:type="character" w:customStyle="1" w:styleId="HTMLAddressChar">
    <w:name w:val="HTML Address Char"/>
    <w:basedOn w:val="DefaultParagraphFont"/>
    <w:link w:val="HTMLAddress"/>
    <w:uiPriority w:val="99"/>
    <w:semiHidden/>
    <w:rsid w:val="000E448B"/>
    <w:rPr>
      <w:rFonts w:ascii="Arial" w:hAnsi="Arial"/>
      <w:i/>
      <w:iCs/>
      <w:sz w:val="20"/>
      <w:szCs w:val="24"/>
      <w:lang w:val="es-ES" w:eastAsia="es-ES"/>
    </w:rPr>
  </w:style>
  <w:style w:type="paragraph" w:styleId="EnvelopeAddress">
    <w:name w:val="envelope address"/>
    <w:basedOn w:val="Normal"/>
    <w:uiPriority w:val="99"/>
    <w:semiHidden/>
    <w:rsid w:val="00991885"/>
    <w:pPr>
      <w:framePr w:w="7920" w:h="1980" w:hRule="exact" w:hSpace="141" w:wrap="auto" w:hAnchor="page" w:xAlign="center" w:yAlign="bottom"/>
      <w:ind w:left="2880"/>
    </w:pPr>
    <w:rPr>
      <w:rFonts w:cs="Arial"/>
      <w:sz w:val="24"/>
    </w:rPr>
  </w:style>
  <w:style w:type="character" w:styleId="HTMLSample">
    <w:name w:val="HTML Sample"/>
    <w:basedOn w:val="DefaultParagraphFont"/>
    <w:uiPriority w:val="99"/>
    <w:semiHidden/>
    <w:rsid w:val="00991885"/>
    <w:rPr>
      <w:rFonts w:ascii="Courier New" w:hAnsi="Courier New" w:cs="Times New Roman"/>
    </w:rPr>
  </w:style>
  <w:style w:type="paragraph" w:styleId="MessageHeader">
    <w:name w:val="Message Header"/>
    <w:basedOn w:val="Normal"/>
    <w:link w:val="MessageHeaderChar"/>
    <w:uiPriority w:val="99"/>
    <w:semiHidden/>
    <w:rsid w:val="00991885"/>
    <w:pPr>
      <w:pBdr>
        <w:top w:val="single" w:sz="6" w:space="1" w:color="auto"/>
        <w:left w:val="single" w:sz="6" w:space="1" w:color="auto"/>
        <w:bottom w:val="single" w:sz="6" w:space="1" w:color="auto"/>
        <w:right w:val="single" w:sz="6" w:space="1" w:color="auto"/>
      </w:pBdr>
      <w:shd w:val="pct20" w:color="auto" w:fill="auto"/>
      <w:ind w:left="1134" w:hanging="1134"/>
    </w:pPr>
    <w:rPr>
      <w:rFonts w:cs="Arial"/>
      <w:sz w:val="24"/>
    </w:rPr>
  </w:style>
  <w:style w:type="character" w:customStyle="1" w:styleId="MessageHeaderChar">
    <w:name w:val="Message Header Char"/>
    <w:basedOn w:val="DefaultParagraphFont"/>
    <w:link w:val="MessageHeader"/>
    <w:uiPriority w:val="99"/>
    <w:semiHidden/>
    <w:rsid w:val="000E448B"/>
    <w:rPr>
      <w:rFonts w:asciiTheme="majorHAnsi" w:eastAsiaTheme="majorEastAsia" w:hAnsiTheme="majorHAnsi" w:cstheme="majorBidi"/>
      <w:sz w:val="24"/>
      <w:szCs w:val="24"/>
      <w:shd w:val="pct20" w:color="auto" w:fill="auto"/>
      <w:lang w:val="es-ES" w:eastAsia="es-ES"/>
    </w:rPr>
  </w:style>
  <w:style w:type="paragraph" w:styleId="NoteHeading">
    <w:name w:val="Note Heading"/>
    <w:basedOn w:val="Normal"/>
    <w:next w:val="Normal"/>
    <w:link w:val="NoteHeadingChar"/>
    <w:uiPriority w:val="99"/>
    <w:semiHidden/>
    <w:rsid w:val="00991885"/>
  </w:style>
  <w:style w:type="character" w:customStyle="1" w:styleId="NoteHeadingChar">
    <w:name w:val="Note Heading Char"/>
    <w:basedOn w:val="DefaultParagraphFont"/>
    <w:link w:val="NoteHeading"/>
    <w:uiPriority w:val="99"/>
    <w:semiHidden/>
    <w:rsid w:val="000E448B"/>
    <w:rPr>
      <w:rFonts w:ascii="Arial" w:hAnsi="Arial"/>
      <w:sz w:val="20"/>
      <w:szCs w:val="24"/>
      <w:lang w:val="es-ES" w:eastAsia="es-ES"/>
    </w:rPr>
  </w:style>
  <w:style w:type="character" w:styleId="Emphasis">
    <w:name w:val="Emphasis"/>
    <w:basedOn w:val="DefaultParagraphFont"/>
    <w:uiPriority w:val="99"/>
    <w:qFormat/>
    <w:rsid w:val="00991885"/>
    <w:rPr>
      <w:rFonts w:cs="Times New Roman"/>
      <w:i/>
    </w:rPr>
  </w:style>
  <w:style w:type="paragraph" w:styleId="Date">
    <w:name w:val="Date"/>
    <w:basedOn w:val="Normal"/>
    <w:next w:val="Normal"/>
    <w:link w:val="DateChar"/>
    <w:uiPriority w:val="99"/>
    <w:semiHidden/>
    <w:rsid w:val="00991885"/>
  </w:style>
  <w:style w:type="character" w:customStyle="1" w:styleId="DateChar">
    <w:name w:val="Date Char"/>
    <w:basedOn w:val="DefaultParagraphFont"/>
    <w:link w:val="Date"/>
    <w:uiPriority w:val="99"/>
    <w:semiHidden/>
    <w:rsid w:val="000E448B"/>
    <w:rPr>
      <w:rFonts w:ascii="Arial" w:hAnsi="Arial"/>
      <w:sz w:val="20"/>
      <w:szCs w:val="24"/>
      <w:lang w:val="es-ES" w:eastAsia="es-ES"/>
    </w:rPr>
  </w:style>
  <w:style w:type="paragraph" w:styleId="Signature">
    <w:name w:val="Signature"/>
    <w:basedOn w:val="Normal"/>
    <w:link w:val="SignatureChar"/>
    <w:uiPriority w:val="99"/>
    <w:semiHidden/>
    <w:rsid w:val="00991885"/>
    <w:pPr>
      <w:ind w:left="4252"/>
    </w:pPr>
  </w:style>
  <w:style w:type="character" w:customStyle="1" w:styleId="SignatureChar">
    <w:name w:val="Signature Char"/>
    <w:basedOn w:val="DefaultParagraphFont"/>
    <w:link w:val="Signature"/>
    <w:uiPriority w:val="99"/>
    <w:semiHidden/>
    <w:rsid w:val="000E448B"/>
    <w:rPr>
      <w:rFonts w:ascii="Arial" w:hAnsi="Arial"/>
      <w:sz w:val="20"/>
      <w:szCs w:val="24"/>
      <w:lang w:val="es-ES" w:eastAsia="es-ES"/>
    </w:rPr>
  </w:style>
  <w:style w:type="paragraph" w:styleId="E-mailSignature">
    <w:name w:val="E-mail Signature"/>
    <w:basedOn w:val="Normal"/>
    <w:link w:val="E-mailSignatureChar"/>
    <w:uiPriority w:val="99"/>
    <w:semiHidden/>
    <w:rsid w:val="00991885"/>
  </w:style>
  <w:style w:type="character" w:customStyle="1" w:styleId="E-mailSignatureChar">
    <w:name w:val="E-mail Signature Char"/>
    <w:basedOn w:val="DefaultParagraphFont"/>
    <w:link w:val="E-mailSignature"/>
    <w:uiPriority w:val="99"/>
    <w:semiHidden/>
    <w:rsid w:val="000E448B"/>
    <w:rPr>
      <w:rFonts w:ascii="Arial" w:hAnsi="Arial"/>
      <w:sz w:val="20"/>
      <w:szCs w:val="24"/>
      <w:lang w:val="es-ES" w:eastAsia="es-ES"/>
    </w:rPr>
  </w:style>
  <w:style w:type="character" w:styleId="FollowedHyperlink">
    <w:name w:val="FollowedHyperlink"/>
    <w:basedOn w:val="DefaultParagraphFont"/>
    <w:uiPriority w:val="99"/>
    <w:semiHidden/>
    <w:rsid w:val="00991885"/>
    <w:rPr>
      <w:rFonts w:cs="Times New Roman"/>
      <w:color w:val="800080"/>
      <w:u w:val="single"/>
    </w:rPr>
  </w:style>
  <w:style w:type="paragraph" w:styleId="HTMLPreformatted">
    <w:name w:val="HTML Preformatted"/>
    <w:basedOn w:val="Normal"/>
    <w:link w:val="HTMLPreformattedChar"/>
    <w:uiPriority w:val="99"/>
    <w:semiHidden/>
    <w:rsid w:val="00991885"/>
    <w:rPr>
      <w:rFonts w:ascii="Courier New" w:hAnsi="Courier New" w:cs="Courier New"/>
      <w:szCs w:val="20"/>
    </w:rPr>
  </w:style>
  <w:style w:type="character" w:customStyle="1" w:styleId="HTMLPreformattedChar">
    <w:name w:val="HTML Preformatted Char"/>
    <w:basedOn w:val="DefaultParagraphFont"/>
    <w:link w:val="HTMLPreformatted"/>
    <w:uiPriority w:val="99"/>
    <w:semiHidden/>
    <w:rsid w:val="000E448B"/>
    <w:rPr>
      <w:rFonts w:ascii="Courier New" w:hAnsi="Courier New" w:cs="Courier New"/>
      <w:sz w:val="20"/>
      <w:szCs w:val="20"/>
      <w:lang w:val="es-ES" w:eastAsia="es-ES"/>
    </w:rPr>
  </w:style>
  <w:style w:type="paragraph" w:styleId="List">
    <w:name w:val="List"/>
    <w:basedOn w:val="Normal"/>
    <w:uiPriority w:val="99"/>
    <w:semiHidden/>
    <w:rsid w:val="00991885"/>
    <w:pPr>
      <w:ind w:left="283" w:hanging="283"/>
    </w:pPr>
  </w:style>
  <w:style w:type="paragraph" w:styleId="List2">
    <w:name w:val="List 2"/>
    <w:basedOn w:val="Normal"/>
    <w:uiPriority w:val="99"/>
    <w:semiHidden/>
    <w:rsid w:val="00991885"/>
    <w:pPr>
      <w:ind w:left="566" w:hanging="283"/>
    </w:pPr>
  </w:style>
  <w:style w:type="paragraph" w:styleId="List3">
    <w:name w:val="List 3"/>
    <w:basedOn w:val="Normal"/>
    <w:uiPriority w:val="99"/>
    <w:semiHidden/>
    <w:rsid w:val="00991885"/>
    <w:pPr>
      <w:ind w:left="849" w:hanging="283"/>
    </w:pPr>
  </w:style>
  <w:style w:type="paragraph" w:styleId="List4">
    <w:name w:val="List 4"/>
    <w:basedOn w:val="Normal"/>
    <w:uiPriority w:val="99"/>
    <w:semiHidden/>
    <w:rsid w:val="00991885"/>
    <w:pPr>
      <w:ind w:left="1132" w:hanging="283"/>
    </w:pPr>
  </w:style>
  <w:style w:type="paragraph" w:styleId="List5">
    <w:name w:val="List 5"/>
    <w:basedOn w:val="Normal"/>
    <w:uiPriority w:val="99"/>
    <w:semiHidden/>
    <w:rsid w:val="00991885"/>
    <w:pPr>
      <w:ind w:left="1415" w:hanging="283"/>
    </w:pPr>
  </w:style>
  <w:style w:type="paragraph" w:styleId="ListNumber">
    <w:name w:val="List Number"/>
    <w:basedOn w:val="Normal"/>
    <w:uiPriority w:val="99"/>
    <w:semiHidden/>
    <w:rsid w:val="00991885"/>
    <w:pPr>
      <w:numPr>
        <w:numId w:val="11"/>
      </w:numPr>
    </w:pPr>
  </w:style>
  <w:style w:type="paragraph" w:styleId="ListNumber2">
    <w:name w:val="List Number 2"/>
    <w:basedOn w:val="Normal"/>
    <w:uiPriority w:val="99"/>
    <w:semiHidden/>
    <w:rsid w:val="00991885"/>
    <w:pPr>
      <w:tabs>
        <w:tab w:val="num" w:pos="643"/>
      </w:tabs>
      <w:ind w:left="643" w:hanging="360"/>
    </w:pPr>
  </w:style>
  <w:style w:type="paragraph" w:styleId="ListNumber3">
    <w:name w:val="List Number 3"/>
    <w:basedOn w:val="Normal"/>
    <w:uiPriority w:val="99"/>
    <w:semiHidden/>
    <w:rsid w:val="00991885"/>
    <w:pPr>
      <w:numPr>
        <w:numId w:val="12"/>
      </w:numPr>
      <w:tabs>
        <w:tab w:val="clear" w:pos="643"/>
        <w:tab w:val="num" w:pos="926"/>
      </w:tabs>
      <w:ind w:left="926"/>
    </w:pPr>
  </w:style>
  <w:style w:type="paragraph" w:styleId="ListNumber4">
    <w:name w:val="List Number 4"/>
    <w:basedOn w:val="Normal"/>
    <w:uiPriority w:val="99"/>
    <w:semiHidden/>
    <w:rsid w:val="00991885"/>
    <w:pPr>
      <w:tabs>
        <w:tab w:val="num" w:pos="1209"/>
      </w:tabs>
      <w:ind w:left="1209" w:hanging="360"/>
    </w:pPr>
  </w:style>
  <w:style w:type="paragraph" w:styleId="ListNumber5">
    <w:name w:val="List Number 5"/>
    <w:basedOn w:val="Normal"/>
    <w:uiPriority w:val="99"/>
    <w:semiHidden/>
    <w:rsid w:val="00991885"/>
    <w:pPr>
      <w:numPr>
        <w:numId w:val="13"/>
      </w:numPr>
      <w:tabs>
        <w:tab w:val="clear" w:pos="926"/>
        <w:tab w:val="num" w:pos="1492"/>
      </w:tabs>
      <w:ind w:left="1492"/>
    </w:pPr>
  </w:style>
  <w:style w:type="paragraph" w:styleId="ListBullet">
    <w:name w:val="List Bullet"/>
    <w:basedOn w:val="Normal"/>
    <w:uiPriority w:val="99"/>
    <w:semiHidden/>
    <w:rsid w:val="00991885"/>
    <w:pPr>
      <w:numPr>
        <w:numId w:val="14"/>
      </w:numPr>
      <w:tabs>
        <w:tab w:val="clear" w:pos="1209"/>
        <w:tab w:val="num" w:pos="360"/>
      </w:tabs>
      <w:ind w:left="360"/>
    </w:pPr>
  </w:style>
  <w:style w:type="paragraph" w:styleId="ListBullet2">
    <w:name w:val="List Bullet 2"/>
    <w:basedOn w:val="Normal"/>
    <w:uiPriority w:val="99"/>
    <w:semiHidden/>
    <w:rsid w:val="00991885"/>
    <w:pPr>
      <w:numPr>
        <w:numId w:val="15"/>
      </w:numPr>
      <w:tabs>
        <w:tab w:val="clear" w:pos="1492"/>
        <w:tab w:val="num" w:pos="643"/>
      </w:tabs>
      <w:ind w:left="643"/>
    </w:pPr>
  </w:style>
  <w:style w:type="paragraph" w:styleId="ListBullet3">
    <w:name w:val="List Bullet 3"/>
    <w:basedOn w:val="Normal"/>
    <w:uiPriority w:val="99"/>
    <w:semiHidden/>
    <w:rsid w:val="00991885"/>
    <w:pPr>
      <w:numPr>
        <w:numId w:val="16"/>
      </w:numPr>
      <w:tabs>
        <w:tab w:val="clear" w:pos="360"/>
        <w:tab w:val="num" w:pos="926"/>
      </w:tabs>
      <w:ind w:left="926"/>
    </w:pPr>
  </w:style>
  <w:style w:type="paragraph" w:styleId="ListBullet4">
    <w:name w:val="List Bullet 4"/>
    <w:basedOn w:val="Normal"/>
    <w:uiPriority w:val="99"/>
    <w:semiHidden/>
    <w:rsid w:val="00991885"/>
    <w:pPr>
      <w:numPr>
        <w:numId w:val="17"/>
      </w:numPr>
      <w:tabs>
        <w:tab w:val="clear" w:pos="643"/>
        <w:tab w:val="num" w:pos="1209"/>
      </w:tabs>
      <w:ind w:left="1209"/>
    </w:pPr>
  </w:style>
  <w:style w:type="paragraph" w:styleId="ListBullet5">
    <w:name w:val="List Bullet 5"/>
    <w:basedOn w:val="Normal"/>
    <w:uiPriority w:val="99"/>
    <w:semiHidden/>
    <w:rsid w:val="00991885"/>
    <w:pPr>
      <w:numPr>
        <w:numId w:val="18"/>
      </w:numPr>
      <w:tabs>
        <w:tab w:val="clear" w:pos="926"/>
        <w:tab w:val="num" w:pos="1492"/>
      </w:tabs>
      <w:ind w:left="1492"/>
    </w:pPr>
  </w:style>
  <w:style w:type="character" w:styleId="HTMLTypewriter">
    <w:name w:val="HTML Typewriter"/>
    <w:basedOn w:val="DefaultParagraphFont"/>
    <w:uiPriority w:val="99"/>
    <w:semiHidden/>
    <w:rsid w:val="00991885"/>
    <w:rPr>
      <w:rFonts w:ascii="Courier New" w:hAnsi="Courier New" w:cs="Times New Roman"/>
      <w:sz w:val="20"/>
    </w:rPr>
  </w:style>
  <w:style w:type="paragraph" w:styleId="NormalWeb">
    <w:name w:val="Normal (Web)"/>
    <w:basedOn w:val="Normal"/>
    <w:uiPriority w:val="99"/>
    <w:rsid w:val="00991885"/>
    <w:rPr>
      <w:rFonts w:ascii="Times New Roman" w:hAnsi="Times New Roman"/>
      <w:sz w:val="24"/>
    </w:rPr>
  </w:style>
  <w:style w:type="character" w:styleId="LineNumber">
    <w:name w:val="line number"/>
    <w:basedOn w:val="DefaultParagraphFont"/>
    <w:uiPriority w:val="99"/>
    <w:semiHidden/>
    <w:rsid w:val="00991885"/>
    <w:rPr>
      <w:rFonts w:cs="Times New Roman"/>
    </w:rPr>
  </w:style>
  <w:style w:type="paragraph" w:styleId="EnvelopeReturn">
    <w:name w:val="envelope return"/>
    <w:basedOn w:val="Normal"/>
    <w:uiPriority w:val="99"/>
    <w:semiHidden/>
    <w:rsid w:val="00991885"/>
    <w:rPr>
      <w:rFonts w:cs="Arial"/>
      <w:szCs w:val="20"/>
    </w:rPr>
  </w:style>
  <w:style w:type="paragraph" w:styleId="Salutation">
    <w:name w:val="Salutation"/>
    <w:basedOn w:val="Normal"/>
    <w:next w:val="Normal"/>
    <w:link w:val="SalutationChar"/>
    <w:uiPriority w:val="99"/>
    <w:semiHidden/>
    <w:rsid w:val="00991885"/>
  </w:style>
  <w:style w:type="character" w:customStyle="1" w:styleId="SalutationChar">
    <w:name w:val="Salutation Char"/>
    <w:basedOn w:val="DefaultParagraphFont"/>
    <w:link w:val="Salutation"/>
    <w:uiPriority w:val="99"/>
    <w:semiHidden/>
    <w:rsid w:val="000E448B"/>
    <w:rPr>
      <w:rFonts w:ascii="Arial" w:hAnsi="Arial"/>
      <w:sz w:val="20"/>
      <w:szCs w:val="24"/>
      <w:lang w:val="es-ES" w:eastAsia="es-ES"/>
    </w:rPr>
  </w:style>
  <w:style w:type="paragraph" w:styleId="BodyTextIndent2">
    <w:name w:val="Body Text Indent 2"/>
    <w:basedOn w:val="Normal"/>
    <w:link w:val="BodyTextIndent2Char"/>
    <w:uiPriority w:val="99"/>
    <w:semiHidden/>
    <w:rsid w:val="00991885"/>
    <w:pPr>
      <w:spacing w:after="120" w:line="480" w:lineRule="auto"/>
      <w:ind w:left="283"/>
    </w:pPr>
  </w:style>
  <w:style w:type="character" w:customStyle="1" w:styleId="BodyTextIndent2Char">
    <w:name w:val="Body Text Indent 2 Char"/>
    <w:basedOn w:val="DefaultParagraphFont"/>
    <w:link w:val="BodyTextIndent2"/>
    <w:uiPriority w:val="99"/>
    <w:semiHidden/>
    <w:rsid w:val="000E448B"/>
    <w:rPr>
      <w:rFonts w:ascii="Arial" w:hAnsi="Arial"/>
      <w:sz w:val="20"/>
      <w:szCs w:val="24"/>
      <w:lang w:val="es-ES" w:eastAsia="es-ES"/>
    </w:rPr>
  </w:style>
  <w:style w:type="paragraph" w:styleId="BodyTextIndent3">
    <w:name w:val="Body Text Indent 3"/>
    <w:basedOn w:val="Normal"/>
    <w:link w:val="BodyTextIndent3Char"/>
    <w:uiPriority w:val="99"/>
    <w:semiHidden/>
    <w:rsid w:val="00991885"/>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0E448B"/>
    <w:rPr>
      <w:rFonts w:ascii="Arial" w:hAnsi="Arial"/>
      <w:sz w:val="16"/>
      <w:szCs w:val="16"/>
      <w:lang w:val="es-ES" w:eastAsia="es-ES"/>
    </w:rPr>
  </w:style>
  <w:style w:type="paragraph" w:styleId="NormalIndent">
    <w:name w:val="Normal Indent"/>
    <w:basedOn w:val="Normal"/>
    <w:uiPriority w:val="99"/>
    <w:semiHidden/>
    <w:rsid w:val="00991885"/>
    <w:pPr>
      <w:ind w:left="708"/>
    </w:pPr>
  </w:style>
  <w:style w:type="paragraph" w:styleId="Subtitle">
    <w:name w:val="Subtitle"/>
    <w:basedOn w:val="Normal"/>
    <w:link w:val="SubtitleChar"/>
    <w:uiPriority w:val="99"/>
    <w:qFormat/>
    <w:rsid w:val="00991885"/>
    <w:pPr>
      <w:spacing w:after="60"/>
      <w:jc w:val="center"/>
      <w:outlineLvl w:val="1"/>
    </w:pPr>
    <w:rPr>
      <w:rFonts w:cs="Arial"/>
      <w:sz w:val="24"/>
    </w:rPr>
  </w:style>
  <w:style w:type="character" w:customStyle="1" w:styleId="SubtitleChar">
    <w:name w:val="Subtitle Char"/>
    <w:basedOn w:val="DefaultParagraphFont"/>
    <w:link w:val="Subtitle"/>
    <w:uiPriority w:val="11"/>
    <w:rsid w:val="000E448B"/>
    <w:rPr>
      <w:rFonts w:asciiTheme="majorHAnsi" w:eastAsiaTheme="majorEastAsia" w:hAnsiTheme="majorHAnsi" w:cstheme="majorBidi"/>
      <w:sz w:val="24"/>
      <w:szCs w:val="24"/>
      <w:lang w:val="es-ES" w:eastAsia="es-ES"/>
    </w:rPr>
  </w:style>
  <w:style w:type="table" w:styleId="TableSimple1">
    <w:name w:val="Table Simple 1"/>
    <w:basedOn w:val="TableNormal"/>
    <w:uiPriority w:val="99"/>
    <w:semiHidden/>
    <w:rsid w:val="00991885"/>
    <w:rPr>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991885"/>
    <w:rPr>
      <w:sz w:val="20"/>
      <w:szCs w:val="20"/>
    </w:rPr>
    <w:tblPr>
      <w:tblInd w:w="0" w:type="dxa"/>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991885"/>
    <w:rPr>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Classic1">
    <w:name w:val="Table Classic 1"/>
    <w:basedOn w:val="TableNormal"/>
    <w:uiPriority w:val="99"/>
    <w:semiHidden/>
    <w:rsid w:val="00991885"/>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991885"/>
    <w:rPr>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991885"/>
    <w:rPr>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991885"/>
    <w:rPr>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umns1">
    <w:name w:val="Table Columns 1"/>
    <w:basedOn w:val="TableNormal"/>
    <w:uiPriority w:val="99"/>
    <w:semiHidden/>
    <w:rsid w:val="00991885"/>
    <w:rPr>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991885"/>
    <w:rPr>
      <w:b/>
      <w:bCs/>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991885"/>
    <w:rPr>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991885"/>
    <w:rPr>
      <w:sz w:val="20"/>
      <w:szCs w:val="20"/>
    </w:rPr>
    <w:tblPr>
      <w:tblStyleColBandSize w:val="1"/>
      <w:tblInd w:w="0" w:type="dxa"/>
      <w:tblCellMar>
        <w:top w:w="0" w:type="dxa"/>
        <w:left w:w="108" w:type="dxa"/>
        <w:bottom w:w="0" w:type="dxa"/>
        <w:right w:w="108" w:type="dxa"/>
      </w:tblCellMar>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991885"/>
    <w:rPr>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Grid">
    <w:name w:val="Table Grid"/>
    <w:basedOn w:val="TableNormal"/>
    <w:uiPriority w:val="99"/>
    <w:semiHidden/>
    <w:rsid w:val="0099188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uiPriority w:val="99"/>
    <w:semiHidden/>
    <w:rsid w:val="00991885"/>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991885"/>
    <w:rPr>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991885"/>
    <w:rPr>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991885"/>
    <w:rPr>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991885"/>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991885"/>
    <w:rPr>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991885"/>
    <w:rPr>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991885"/>
    <w:rPr>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3Deffects1">
    <w:name w:val="Table 3D effects 1"/>
    <w:basedOn w:val="TableNormal"/>
    <w:uiPriority w:val="99"/>
    <w:semiHidden/>
    <w:rsid w:val="00991885"/>
    <w:rPr>
      <w:sz w:val="20"/>
      <w:szCs w:val="20"/>
    </w:rPr>
    <w:tblPr>
      <w:tblInd w:w="0" w:type="dxa"/>
      <w:tblCellMar>
        <w:top w:w="0" w:type="dxa"/>
        <w:left w:w="108" w:type="dxa"/>
        <w:bottom w:w="0" w:type="dxa"/>
        <w:right w:w="108" w:type="dxa"/>
      </w:tblCellMa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991885"/>
    <w:rPr>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991885"/>
    <w:rPr>
      <w:sz w:val="20"/>
      <w:szCs w:val="20"/>
    </w:rPr>
    <w:tblPr>
      <w:tblStyleRowBandSize w:val="1"/>
      <w:tblStyleColBandSize w:val="1"/>
      <w:tblInd w:w="0" w:type="dxa"/>
      <w:tblCellMar>
        <w:top w:w="0" w:type="dxa"/>
        <w:left w:w="108" w:type="dxa"/>
        <w:bottom w:w="0" w:type="dxa"/>
        <w:right w:w="108" w:type="dxa"/>
      </w:tblCellMar>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1">
    <w:name w:val="Table List 1"/>
    <w:basedOn w:val="TableNormal"/>
    <w:uiPriority w:val="99"/>
    <w:semiHidden/>
    <w:rsid w:val="00991885"/>
    <w:rPr>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991885"/>
    <w:rPr>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991885"/>
    <w:rPr>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991885"/>
    <w:rPr>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991885"/>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991885"/>
    <w:rPr>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991885"/>
    <w:rPr>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991885"/>
    <w:rPr>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Theme">
    <w:name w:val="Table Theme"/>
    <w:basedOn w:val="TableNormal"/>
    <w:uiPriority w:val="99"/>
    <w:semiHidden/>
    <w:rsid w:val="00991885"/>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Elegant">
    <w:name w:val="Table Elegant"/>
    <w:basedOn w:val="TableNormal"/>
    <w:uiPriority w:val="99"/>
    <w:semiHidden/>
    <w:rsid w:val="00991885"/>
    <w:rPr>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caps/>
        <w:color w:val="auto"/>
      </w:rPr>
      <w:tblPr/>
      <w:tcPr>
        <w:tcBorders>
          <w:tl2br w:val="none" w:sz="0" w:space="0" w:color="auto"/>
          <w:tr2bl w:val="none" w:sz="0" w:space="0" w:color="auto"/>
        </w:tcBorders>
      </w:tcPr>
    </w:tblStylePr>
  </w:style>
  <w:style w:type="table" w:styleId="TableContemporary">
    <w:name w:val="Table Contemporary"/>
    <w:basedOn w:val="TableNormal"/>
    <w:uiPriority w:val="99"/>
    <w:semiHidden/>
    <w:rsid w:val="00991885"/>
    <w:rPr>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Professional">
    <w:name w:val="Table Professional"/>
    <w:basedOn w:val="TableNormal"/>
    <w:uiPriority w:val="99"/>
    <w:semiHidden/>
    <w:rsid w:val="00991885"/>
    <w:rPr>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991885"/>
    <w:rPr>
      <w:sz w:val="20"/>
      <w:szCs w:val="20"/>
    </w:rPr>
    <w:tblPr>
      <w:tblStyleRowBandSize w:val="1"/>
      <w:tblInd w:w="0" w:type="dxa"/>
      <w:tblCellMar>
        <w:top w:w="0" w:type="dxa"/>
        <w:left w:w="108" w:type="dxa"/>
        <w:bottom w:w="0" w:type="dxa"/>
        <w:right w:w="108" w:type="dxa"/>
      </w:tblCellMar>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991885"/>
    <w:rPr>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991885"/>
    <w:rPr>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991885"/>
    <w:rPr>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991885"/>
    <w:rPr>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Web1">
    <w:name w:val="Table Web 1"/>
    <w:basedOn w:val="TableNormal"/>
    <w:uiPriority w:val="99"/>
    <w:semiHidden/>
    <w:rsid w:val="00991885"/>
    <w:rPr>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991885"/>
    <w:rPr>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991885"/>
    <w:rPr>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styleId="HTMLKeyboard">
    <w:name w:val="HTML Keyboard"/>
    <w:basedOn w:val="DefaultParagraphFont"/>
    <w:uiPriority w:val="99"/>
    <w:semiHidden/>
    <w:rsid w:val="00991885"/>
    <w:rPr>
      <w:rFonts w:ascii="Courier New" w:hAnsi="Courier New" w:cs="Times New Roman"/>
      <w:sz w:val="20"/>
    </w:rPr>
  </w:style>
  <w:style w:type="paragraph" w:styleId="BlockText">
    <w:name w:val="Block Text"/>
    <w:basedOn w:val="Normal"/>
    <w:uiPriority w:val="99"/>
    <w:semiHidden/>
    <w:rsid w:val="00991885"/>
    <w:pPr>
      <w:spacing w:after="120"/>
      <w:ind w:left="1440" w:right="1440"/>
    </w:pPr>
  </w:style>
  <w:style w:type="character" w:styleId="Strong">
    <w:name w:val="Strong"/>
    <w:basedOn w:val="DefaultParagraphFont"/>
    <w:uiPriority w:val="99"/>
    <w:qFormat/>
    <w:rsid w:val="00991885"/>
    <w:rPr>
      <w:rFonts w:cs="Times New Roman"/>
      <w:b/>
    </w:rPr>
  </w:style>
  <w:style w:type="paragraph" w:styleId="BodyText">
    <w:name w:val="Body Text"/>
    <w:basedOn w:val="Normal"/>
    <w:link w:val="BodyTextChar"/>
    <w:uiPriority w:val="99"/>
    <w:semiHidden/>
    <w:rsid w:val="00991885"/>
    <w:pPr>
      <w:spacing w:after="120"/>
    </w:pPr>
  </w:style>
  <w:style w:type="character" w:customStyle="1" w:styleId="BodyTextChar">
    <w:name w:val="Body Text Char"/>
    <w:basedOn w:val="DefaultParagraphFont"/>
    <w:link w:val="BodyText"/>
    <w:uiPriority w:val="99"/>
    <w:semiHidden/>
    <w:rsid w:val="000E448B"/>
    <w:rPr>
      <w:rFonts w:ascii="Arial" w:hAnsi="Arial"/>
      <w:sz w:val="20"/>
      <w:szCs w:val="24"/>
      <w:lang w:val="es-ES" w:eastAsia="es-ES"/>
    </w:rPr>
  </w:style>
  <w:style w:type="paragraph" w:styleId="BodyText3">
    <w:name w:val="Body Text 3"/>
    <w:basedOn w:val="Normal"/>
    <w:link w:val="BodyText3Char"/>
    <w:uiPriority w:val="99"/>
    <w:semiHidden/>
    <w:rsid w:val="00991885"/>
    <w:pPr>
      <w:spacing w:after="120"/>
    </w:pPr>
    <w:rPr>
      <w:sz w:val="16"/>
      <w:szCs w:val="16"/>
    </w:rPr>
  </w:style>
  <w:style w:type="character" w:customStyle="1" w:styleId="BodyText3Char">
    <w:name w:val="Body Text 3 Char"/>
    <w:basedOn w:val="DefaultParagraphFont"/>
    <w:link w:val="BodyText3"/>
    <w:uiPriority w:val="99"/>
    <w:semiHidden/>
    <w:rsid w:val="000E448B"/>
    <w:rPr>
      <w:rFonts w:ascii="Arial" w:hAnsi="Arial"/>
      <w:sz w:val="16"/>
      <w:szCs w:val="16"/>
      <w:lang w:val="es-ES" w:eastAsia="es-ES"/>
    </w:rPr>
  </w:style>
  <w:style w:type="paragraph" w:styleId="BodyTextFirstIndent">
    <w:name w:val="Body Text First Indent"/>
    <w:basedOn w:val="BodyText"/>
    <w:link w:val="BodyTextFirstIndentChar"/>
    <w:uiPriority w:val="99"/>
    <w:semiHidden/>
    <w:rsid w:val="00991885"/>
    <w:pPr>
      <w:ind w:firstLine="210"/>
    </w:pPr>
  </w:style>
  <w:style w:type="character" w:customStyle="1" w:styleId="BodyTextFirstIndentChar">
    <w:name w:val="Body Text First Indent Char"/>
    <w:basedOn w:val="BodyTextChar"/>
    <w:link w:val="BodyTextFirstIndent"/>
    <w:uiPriority w:val="99"/>
    <w:semiHidden/>
    <w:rsid w:val="000E448B"/>
  </w:style>
  <w:style w:type="paragraph" w:styleId="BodyTextFirstIndent2">
    <w:name w:val="Body Text First Indent 2"/>
    <w:basedOn w:val="BodyTextIndent"/>
    <w:link w:val="BodyTextFirstIndent2Char"/>
    <w:uiPriority w:val="99"/>
    <w:semiHidden/>
    <w:rsid w:val="00991885"/>
    <w:pPr>
      <w:spacing w:after="120"/>
      <w:ind w:left="283" w:firstLine="210"/>
      <w:jc w:val="left"/>
    </w:pPr>
    <w:rPr>
      <w:rFonts w:ascii="Arial" w:hAnsi="Arial"/>
      <w:szCs w:val="24"/>
      <w:lang w:val="es-ES"/>
    </w:rPr>
  </w:style>
  <w:style w:type="character" w:customStyle="1" w:styleId="BodyTextFirstIndent2Char">
    <w:name w:val="Body Text First Indent 2 Char"/>
    <w:basedOn w:val="BodyTextIndentChar"/>
    <w:link w:val="BodyTextFirstIndent2"/>
    <w:uiPriority w:val="99"/>
    <w:semiHidden/>
    <w:rsid w:val="000E448B"/>
  </w:style>
  <w:style w:type="paragraph" w:styleId="PlainText">
    <w:name w:val="Plain Text"/>
    <w:basedOn w:val="Normal"/>
    <w:link w:val="PlainTextChar"/>
    <w:uiPriority w:val="99"/>
    <w:semiHidden/>
    <w:rsid w:val="00991885"/>
    <w:rPr>
      <w:rFonts w:ascii="Courier New" w:hAnsi="Courier New" w:cs="Courier New"/>
      <w:szCs w:val="20"/>
    </w:rPr>
  </w:style>
  <w:style w:type="character" w:customStyle="1" w:styleId="PlainTextChar">
    <w:name w:val="Plain Text Char"/>
    <w:basedOn w:val="DefaultParagraphFont"/>
    <w:link w:val="PlainText"/>
    <w:uiPriority w:val="99"/>
    <w:semiHidden/>
    <w:rsid w:val="000E448B"/>
    <w:rPr>
      <w:rFonts w:ascii="Courier New" w:hAnsi="Courier New" w:cs="Courier New"/>
      <w:sz w:val="20"/>
      <w:szCs w:val="20"/>
      <w:lang w:val="es-ES" w:eastAsia="es-ES"/>
    </w:rPr>
  </w:style>
  <w:style w:type="paragraph" w:styleId="Title">
    <w:name w:val="Title"/>
    <w:basedOn w:val="Normal"/>
    <w:link w:val="TitleChar"/>
    <w:uiPriority w:val="99"/>
    <w:qFormat/>
    <w:rsid w:val="00991885"/>
    <w:pPr>
      <w:spacing w:before="240" w:after="60"/>
      <w:jc w:val="center"/>
      <w:outlineLvl w:val="0"/>
    </w:pPr>
    <w:rPr>
      <w:rFonts w:cs="Arial"/>
      <w:b/>
      <w:bCs/>
      <w:kern w:val="28"/>
      <w:sz w:val="32"/>
      <w:szCs w:val="32"/>
    </w:rPr>
  </w:style>
  <w:style w:type="character" w:customStyle="1" w:styleId="TitleChar">
    <w:name w:val="Title Char"/>
    <w:basedOn w:val="DefaultParagraphFont"/>
    <w:link w:val="Title"/>
    <w:uiPriority w:val="10"/>
    <w:rsid w:val="000E448B"/>
    <w:rPr>
      <w:rFonts w:asciiTheme="majorHAnsi" w:eastAsiaTheme="majorEastAsia" w:hAnsiTheme="majorHAnsi" w:cstheme="majorBidi"/>
      <w:b/>
      <w:bCs/>
      <w:kern w:val="28"/>
      <w:sz w:val="32"/>
      <w:szCs w:val="32"/>
      <w:lang w:val="es-ES" w:eastAsia="es-ES"/>
    </w:rPr>
  </w:style>
  <w:style w:type="character" w:styleId="HTMLVariable">
    <w:name w:val="HTML Variable"/>
    <w:basedOn w:val="DefaultParagraphFont"/>
    <w:uiPriority w:val="99"/>
    <w:semiHidden/>
    <w:rsid w:val="00991885"/>
    <w:rPr>
      <w:rFonts w:cs="Times New Roman"/>
      <w:i/>
    </w:rPr>
  </w:style>
  <w:style w:type="paragraph" w:customStyle="1" w:styleId="Pictureandtable">
    <w:name w:val="Picture_and_table"/>
    <w:basedOn w:val="Normal"/>
    <w:uiPriority w:val="99"/>
    <w:rsid w:val="00D15F71"/>
    <w:pPr>
      <w:jc w:val="center"/>
    </w:pPr>
    <w:rPr>
      <w:rFonts w:ascii="Tahoma" w:hAnsi="Tahoma" w:cs="Tahoma"/>
      <w:i/>
      <w:noProof/>
      <w:color w:val="38363A"/>
      <w:sz w:val="16"/>
      <w:szCs w:val="16"/>
      <w:lang w:val="en-GB"/>
    </w:rPr>
  </w:style>
  <w:style w:type="paragraph" w:styleId="TableofFigures">
    <w:name w:val="table of figures"/>
    <w:basedOn w:val="Normal"/>
    <w:next w:val="Normal"/>
    <w:uiPriority w:val="99"/>
    <w:rsid w:val="00A917D4"/>
    <w:rPr>
      <w:rFonts w:ascii="Tahoma" w:hAnsi="Tahoma"/>
    </w:rPr>
  </w:style>
  <w:style w:type="character" w:customStyle="1" w:styleId="NormalenCar">
    <w:name w:val="Normal_en Car"/>
    <w:link w:val="Normalen"/>
    <w:uiPriority w:val="99"/>
    <w:locked/>
    <w:rsid w:val="00443619"/>
    <w:rPr>
      <w:rFonts w:ascii="Tahoma" w:hAnsi="Tahoma"/>
      <w:color w:val="38363A"/>
      <w:sz w:val="24"/>
      <w:lang w:val="en-GB" w:eastAsia="es-ES"/>
    </w:rPr>
  </w:style>
  <w:style w:type="paragraph" w:styleId="Caption">
    <w:name w:val="caption"/>
    <w:basedOn w:val="Normal"/>
    <w:next w:val="Normal"/>
    <w:link w:val="CaptionChar"/>
    <w:uiPriority w:val="99"/>
    <w:qFormat/>
    <w:rsid w:val="003E146B"/>
    <w:rPr>
      <w:b/>
      <w:bCs/>
      <w:szCs w:val="20"/>
    </w:rPr>
  </w:style>
  <w:style w:type="paragraph" w:customStyle="1" w:styleId="Tit4DTen">
    <w:name w:val="Tit 4 DT_en"/>
    <w:basedOn w:val="Heading4"/>
    <w:autoRedefine/>
    <w:uiPriority w:val="99"/>
    <w:rsid w:val="003A48A9"/>
    <w:pPr>
      <w:numPr>
        <w:numId w:val="35"/>
      </w:numPr>
      <w:tabs>
        <w:tab w:val="clear" w:pos="1134"/>
        <w:tab w:val="clear" w:pos="2552"/>
        <w:tab w:val="clear" w:pos="3969"/>
        <w:tab w:val="clear" w:pos="5387"/>
        <w:tab w:val="num" w:pos="643"/>
        <w:tab w:val="left" w:pos="1021"/>
      </w:tabs>
    </w:pPr>
    <w:rPr>
      <w:rFonts w:ascii="Tahoma" w:hAnsi="Tahoma"/>
      <w:color w:val="38363A"/>
      <w:sz w:val="20"/>
    </w:rPr>
  </w:style>
  <w:style w:type="paragraph" w:customStyle="1" w:styleId="Tit5DTen">
    <w:name w:val="Tit 5 DT_en"/>
    <w:basedOn w:val="Heading5"/>
    <w:autoRedefine/>
    <w:uiPriority w:val="99"/>
    <w:rsid w:val="00A917D4"/>
    <w:pPr>
      <w:numPr>
        <w:numId w:val="35"/>
      </w:numPr>
      <w:tabs>
        <w:tab w:val="num" w:pos="643"/>
      </w:tabs>
      <w:jc w:val="left"/>
    </w:pPr>
    <w:rPr>
      <w:rFonts w:ascii="Tahoma" w:hAnsi="Tahoma"/>
      <w:noProof/>
      <w:color w:val="36383A"/>
      <w:sz w:val="20"/>
    </w:rPr>
  </w:style>
  <w:style w:type="paragraph" w:styleId="FootnoteText">
    <w:name w:val="footnote text"/>
    <w:basedOn w:val="Normal"/>
    <w:link w:val="FootnoteTextChar"/>
    <w:uiPriority w:val="99"/>
    <w:semiHidden/>
    <w:rsid w:val="00586BB5"/>
    <w:rPr>
      <w:szCs w:val="20"/>
    </w:rPr>
  </w:style>
  <w:style w:type="character" w:customStyle="1" w:styleId="FootnoteTextChar">
    <w:name w:val="Footnote Text Char"/>
    <w:basedOn w:val="DefaultParagraphFont"/>
    <w:link w:val="FootnoteText"/>
    <w:uiPriority w:val="99"/>
    <w:semiHidden/>
    <w:rsid w:val="000E448B"/>
    <w:rPr>
      <w:rFonts w:ascii="Arial" w:hAnsi="Arial"/>
      <w:sz w:val="20"/>
      <w:szCs w:val="20"/>
      <w:lang w:val="es-ES" w:eastAsia="es-ES"/>
    </w:rPr>
  </w:style>
  <w:style w:type="character" w:styleId="FootnoteReference">
    <w:name w:val="footnote reference"/>
    <w:basedOn w:val="DefaultParagraphFont"/>
    <w:uiPriority w:val="99"/>
    <w:semiHidden/>
    <w:rsid w:val="00586BB5"/>
    <w:rPr>
      <w:rFonts w:cs="Times New Roman"/>
      <w:vertAlign w:val="superscript"/>
    </w:rPr>
  </w:style>
  <w:style w:type="paragraph" w:customStyle="1" w:styleId="Esquema">
    <w:name w:val="Esquema"/>
    <w:basedOn w:val="Normal"/>
    <w:uiPriority w:val="99"/>
    <w:rsid w:val="009D2D7C"/>
    <w:pPr>
      <w:numPr>
        <w:numId w:val="34"/>
      </w:numPr>
    </w:pPr>
    <w:rPr>
      <w:rFonts w:ascii="Times New Roman" w:hAnsi="Times New Roman"/>
      <w:sz w:val="24"/>
    </w:rPr>
  </w:style>
  <w:style w:type="character" w:customStyle="1" w:styleId="CaptionChar">
    <w:name w:val="Caption Char"/>
    <w:link w:val="Caption"/>
    <w:uiPriority w:val="99"/>
    <w:locked/>
    <w:rsid w:val="00443619"/>
    <w:rPr>
      <w:rFonts w:ascii="Arial" w:hAnsi="Arial"/>
      <w:b/>
      <w:lang w:val="es-ES" w:eastAsia="es-ES"/>
    </w:rPr>
  </w:style>
  <w:style w:type="character" w:customStyle="1" w:styleId="Tit3DTesCar">
    <w:name w:val="Tit 3 DT_es Car"/>
    <w:link w:val="Tit3DTes"/>
    <w:uiPriority w:val="99"/>
    <w:semiHidden/>
    <w:locked/>
    <w:rsid w:val="00443619"/>
    <w:rPr>
      <w:rFonts w:ascii="Tahoma" w:hAnsi="Tahoma"/>
      <w:b/>
      <w:bCs/>
      <w:kern w:val="28"/>
      <w:sz w:val="18"/>
      <w:szCs w:val="24"/>
      <w:lang w:val="es-ES_tradnl"/>
    </w:rPr>
  </w:style>
  <w:style w:type="character" w:customStyle="1" w:styleId="TIT1DTenCar">
    <w:name w:val="TIT 1 DT_en Car"/>
    <w:link w:val="TIT1DTen"/>
    <w:uiPriority w:val="99"/>
    <w:locked/>
    <w:rsid w:val="003A48A9"/>
    <w:rPr>
      <w:rFonts w:ascii="Tahoma" w:hAnsi="Tahoma"/>
      <w:b/>
      <w:caps/>
      <w:noProof/>
      <w:color w:val="38363A"/>
      <w:kern w:val="28"/>
      <w:szCs w:val="24"/>
      <w:lang w:val="en-GB"/>
    </w:rPr>
  </w:style>
  <w:style w:type="character" w:customStyle="1" w:styleId="TIT2DTenChar">
    <w:name w:val="TIT 2 DT_en Char"/>
    <w:link w:val="TIT2DTen"/>
    <w:uiPriority w:val="99"/>
    <w:locked/>
    <w:rsid w:val="003A48A9"/>
    <w:rPr>
      <w:rFonts w:ascii="Tahoma" w:hAnsi="Tahoma"/>
      <w:b/>
      <w:caps/>
      <w:noProof/>
      <w:color w:val="38363A"/>
      <w:sz w:val="20"/>
      <w:szCs w:val="20"/>
      <w:lang w:val="en-GB" w:eastAsia="en-US"/>
    </w:rPr>
  </w:style>
  <w:style w:type="character" w:customStyle="1" w:styleId="Tit3DTenCar">
    <w:name w:val="Tit 3 DT_en Car"/>
    <w:link w:val="Tit3DTen"/>
    <w:uiPriority w:val="99"/>
    <w:locked/>
    <w:rsid w:val="003A48A9"/>
    <w:rPr>
      <w:rFonts w:ascii="Tahoma" w:hAnsi="Tahoma"/>
      <w:b/>
      <w:noProof/>
      <w:color w:val="38363A"/>
      <w:sz w:val="20"/>
      <w:szCs w:val="20"/>
      <w:lang w:val="en-GB" w:eastAsia="en-US"/>
    </w:rPr>
  </w:style>
  <w:style w:type="character" w:customStyle="1" w:styleId="FontStyle58">
    <w:name w:val="Font Style58"/>
    <w:uiPriority w:val="99"/>
    <w:rsid w:val="009D2D7C"/>
    <w:rPr>
      <w:rFonts w:ascii="Arial" w:hAnsi="Arial"/>
      <w:sz w:val="18"/>
    </w:rPr>
  </w:style>
  <w:style w:type="paragraph" w:customStyle="1" w:styleId="Prrafo">
    <w:name w:val="Párrafo"/>
    <w:basedOn w:val="Normal"/>
    <w:uiPriority w:val="99"/>
    <w:rsid w:val="00443619"/>
    <w:pPr>
      <w:spacing w:after="120"/>
      <w:jc w:val="both"/>
    </w:pPr>
  </w:style>
  <w:style w:type="character" w:customStyle="1" w:styleId="FontStyle42">
    <w:name w:val="Font Style42"/>
    <w:uiPriority w:val="99"/>
    <w:rsid w:val="009D2D7C"/>
    <w:rPr>
      <w:rFonts w:ascii="Arial" w:hAnsi="Arial"/>
      <w:sz w:val="20"/>
    </w:rPr>
  </w:style>
  <w:style w:type="paragraph" w:styleId="ListParagraph">
    <w:name w:val="List Paragraph"/>
    <w:basedOn w:val="Normal"/>
    <w:uiPriority w:val="99"/>
    <w:qFormat/>
    <w:rsid w:val="00443619"/>
    <w:pPr>
      <w:spacing w:after="200" w:line="276" w:lineRule="auto"/>
      <w:ind w:left="720"/>
      <w:contextualSpacing/>
    </w:pPr>
    <w:rPr>
      <w:rFonts w:ascii="Calibri" w:hAnsi="Calibri"/>
      <w:sz w:val="22"/>
      <w:szCs w:val="22"/>
      <w:lang w:eastAsia="en-US"/>
    </w:rPr>
  </w:style>
  <w:style w:type="paragraph" w:customStyle="1" w:styleId="Tit1doctec">
    <w:name w:val="Tit 1 doc tec"/>
    <w:basedOn w:val="Heading1"/>
    <w:next w:val="Normal"/>
    <w:uiPriority w:val="99"/>
    <w:rsid w:val="00443619"/>
    <w:pPr>
      <w:numPr>
        <w:numId w:val="0"/>
      </w:numPr>
      <w:tabs>
        <w:tab w:val="num" w:pos="454"/>
      </w:tabs>
      <w:spacing w:before="960" w:after="120"/>
      <w:ind w:left="454" w:hanging="454"/>
    </w:pPr>
    <w:rPr>
      <w:caps/>
      <w:kern w:val="28"/>
      <w:sz w:val="22"/>
    </w:rPr>
  </w:style>
  <w:style w:type="paragraph" w:customStyle="1" w:styleId="normalen0">
    <w:name w:val="normalen"/>
    <w:basedOn w:val="Normal"/>
    <w:uiPriority w:val="99"/>
    <w:rsid w:val="00574A40"/>
    <w:rPr>
      <w:rFonts w:ascii="Tahoma" w:hAnsi="Tahoma" w:cs="Tahoma"/>
      <w:color w:val="38363A"/>
      <w:szCs w:val="20"/>
      <w:lang w:val="en-US" w:eastAsia="en-US"/>
    </w:rPr>
  </w:style>
  <w:style w:type="paragraph" w:customStyle="1" w:styleId="tit2dten0">
    <w:name w:val="tit2dten"/>
    <w:basedOn w:val="Normal"/>
    <w:uiPriority w:val="99"/>
    <w:rsid w:val="00574A40"/>
    <w:pPr>
      <w:tabs>
        <w:tab w:val="num" w:pos="1209"/>
      </w:tabs>
      <w:ind w:left="1209" w:hanging="360"/>
    </w:pPr>
    <w:rPr>
      <w:rFonts w:ascii="Tahoma" w:hAnsi="Tahoma" w:cs="Tahoma"/>
      <w:b/>
      <w:bCs/>
      <w:caps/>
      <w:color w:val="38363A"/>
      <w:szCs w:val="20"/>
      <w:lang w:val="en-US" w:eastAsia="en-US"/>
    </w:rPr>
  </w:style>
  <w:style w:type="paragraph" w:customStyle="1" w:styleId="tit3dten0">
    <w:name w:val="tit3dten"/>
    <w:basedOn w:val="Normal"/>
    <w:uiPriority w:val="99"/>
    <w:rsid w:val="00574A40"/>
    <w:pPr>
      <w:tabs>
        <w:tab w:val="num" w:pos="1209"/>
      </w:tabs>
      <w:ind w:left="1209" w:hanging="360"/>
    </w:pPr>
    <w:rPr>
      <w:rFonts w:ascii="Tahoma" w:hAnsi="Tahoma" w:cs="Tahoma"/>
      <w:b/>
      <w:bCs/>
      <w:color w:val="38363A"/>
      <w:sz w:val="18"/>
      <w:szCs w:val="18"/>
      <w:lang w:val="en-US" w:eastAsia="en-US"/>
    </w:rPr>
  </w:style>
  <w:style w:type="paragraph" w:customStyle="1" w:styleId="prrafo0">
    <w:name w:val="prrafo"/>
    <w:basedOn w:val="Normal"/>
    <w:uiPriority w:val="99"/>
    <w:rsid w:val="00574A40"/>
    <w:pPr>
      <w:spacing w:after="120"/>
      <w:jc w:val="both"/>
    </w:pPr>
    <w:rPr>
      <w:rFonts w:cs="Arial"/>
      <w:szCs w:val="20"/>
      <w:lang w:val="en-US" w:eastAsia="en-US"/>
    </w:rPr>
  </w:style>
  <w:style w:type="paragraph" w:customStyle="1" w:styleId="tit1dten0">
    <w:name w:val="tit1dten"/>
    <w:basedOn w:val="Normal"/>
    <w:uiPriority w:val="99"/>
    <w:rsid w:val="00443619"/>
    <w:pPr>
      <w:tabs>
        <w:tab w:val="num" w:pos="643"/>
      </w:tabs>
      <w:ind w:left="643" w:hanging="360"/>
    </w:pPr>
    <w:rPr>
      <w:rFonts w:ascii="Tahoma" w:hAnsi="Tahoma" w:cs="Tahoma"/>
      <w:b/>
      <w:bCs/>
      <w:caps/>
      <w:color w:val="38363A"/>
      <w:sz w:val="22"/>
      <w:szCs w:val="22"/>
    </w:rPr>
  </w:style>
  <w:style w:type="paragraph" w:customStyle="1" w:styleId="title3">
    <w:name w:val="title3"/>
    <w:basedOn w:val="Normal"/>
    <w:uiPriority w:val="99"/>
    <w:rsid w:val="00574A40"/>
    <w:pPr>
      <w:keepNext/>
      <w:tabs>
        <w:tab w:val="num" w:pos="643"/>
      </w:tabs>
      <w:spacing w:before="240" w:after="120"/>
      <w:ind w:left="643" w:hanging="360"/>
    </w:pPr>
    <w:rPr>
      <w:rFonts w:cs="Arial"/>
      <w:b/>
      <w:bCs/>
      <w:sz w:val="18"/>
      <w:szCs w:val="18"/>
      <w:lang w:val="en-US" w:eastAsia="en-US"/>
    </w:rPr>
  </w:style>
  <w:style w:type="character" w:customStyle="1" w:styleId="EstiloEpgrafeCentradoCar">
    <w:name w:val="Estilo Epígrafe + Centrado Car"/>
    <w:link w:val="EstiloEpgrafeCentrado"/>
    <w:uiPriority w:val="99"/>
    <w:locked/>
    <w:rsid w:val="00E25436"/>
    <w:rPr>
      <w:rFonts w:ascii="Arial" w:hAnsi="Arial"/>
      <w:b/>
      <w:i/>
    </w:rPr>
  </w:style>
  <w:style w:type="paragraph" w:customStyle="1" w:styleId="EstiloEpgrafeCentrado">
    <w:name w:val="Estilo Epígrafe + Centrado"/>
    <w:basedOn w:val="Normal"/>
    <w:link w:val="EstiloEpgrafeCentradoCar"/>
    <w:uiPriority w:val="99"/>
    <w:rsid w:val="00E25436"/>
    <w:pPr>
      <w:spacing w:after="120"/>
      <w:jc w:val="center"/>
    </w:pPr>
    <w:rPr>
      <w:b/>
      <w:bCs/>
      <w:i/>
      <w:iCs/>
      <w:szCs w:val="20"/>
      <w:lang w:val="ru-RU" w:eastAsia="ru-RU"/>
    </w:rPr>
  </w:style>
  <w:style w:type="paragraph" w:customStyle="1" w:styleId="Estilo1">
    <w:name w:val="Estilo1"/>
    <w:basedOn w:val="TIT2DTen"/>
    <w:link w:val="Estilo1Car"/>
    <w:uiPriority w:val="99"/>
    <w:rsid w:val="009856E1"/>
  </w:style>
  <w:style w:type="character" w:customStyle="1" w:styleId="NormalenChar">
    <w:name w:val="Normal_en Char"/>
    <w:uiPriority w:val="99"/>
    <w:locked/>
    <w:rsid w:val="00DB0D99"/>
    <w:rPr>
      <w:rFonts w:ascii="Tahoma" w:hAnsi="Tahoma"/>
      <w:color w:val="38363A"/>
      <w:sz w:val="24"/>
      <w:lang w:val="en-GB"/>
    </w:rPr>
  </w:style>
  <w:style w:type="character" w:customStyle="1" w:styleId="Estilo1Car">
    <w:name w:val="Estilo1 Car"/>
    <w:basedOn w:val="TIT2DTenChar"/>
    <w:link w:val="Estilo1"/>
    <w:uiPriority w:val="99"/>
    <w:locked/>
    <w:rsid w:val="009856E1"/>
    <w:rPr>
      <w:rFonts w:cs="Times New Roman"/>
      <w:lang w:bidi="ar-SA"/>
    </w:rPr>
  </w:style>
  <w:style w:type="paragraph" w:customStyle="1" w:styleId="Bullet2">
    <w:name w:val="Bullet 2"/>
    <w:basedOn w:val="Normal"/>
    <w:uiPriority w:val="99"/>
    <w:rsid w:val="0070711D"/>
    <w:pPr>
      <w:numPr>
        <w:numId w:val="36"/>
      </w:numPr>
      <w:spacing w:before="120"/>
    </w:pPr>
    <w:rPr>
      <w:rFonts w:ascii="Tahoma" w:hAnsi="Tahoma"/>
      <w:lang w:val="en-GB"/>
    </w:rPr>
  </w:style>
  <w:style w:type="paragraph" w:customStyle="1" w:styleId="Tabla">
    <w:name w:val="Tabla"/>
    <w:basedOn w:val="Normal"/>
    <w:next w:val="Normal"/>
    <w:uiPriority w:val="99"/>
    <w:rsid w:val="0070711D"/>
    <w:pPr>
      <w:numPr>
        <w:numId w:val="39"/>
      </w:numPr>
      <w:spacing w:before="120" w:after="360"/>
      <w:jc w:val="center"/>
    </w:pPr>
    <w:rPr>
      <w:rFonts w:ascii="Tahoma" w:hAnsi="Tahoma"/>
      <w:lang w:val="en-GB"/>
    </w:rPr>
  </w:style>
  <w:style w:type="paragraph" w:customStyle="1" w:styleId="Textotabla">
    <w:name w:val="Texto tabla"/>
    <w:basedOn w:val="Normal"/>
    <w:uiPriority w:val="99"/>
    <w:rsid w:val="0070711D"/>
    <w:rPr>
      <w:rFonts w:ascii="Tahoma" w:hAnsi="Tahoma"/>
      <w:lang w:val="en-GB"/>
    </w:rPr>
  </w:style>
  <w:style w:type="paragraph" w:styleId="NoSpacing">
    <w:name w:val="No Spacing"/>
    <w:uiPriority w:val="99"/>
    <w:qFormat/>
    <w:rsid w:val="00C53AC3"/>
    <w:rPr>
      <w:rFonts w:ascii="Arial" w:hAnsi="Arial"/>
      <w:sz w:val="20"/>
      <w:szCs w:val="24"/>
      <w:lang w:val="es-ES" w:eastAsia="es-ES"/>
    </w:rPr>
  </w:style>
  <w:style w:type="character" w:customStyle="1" w:styleId="notranslate">
    <w:name w:val="notranslate"/>
    <w:basedOn w:val="DefaultParagraphFont"/>
    <w:uiPriority w:val="99"/>
    <w:rsid w:val="008F2A81"/>
    <w:rPr>
      <w:rFonts w:cs="Times New Roman"/>
    </w:rPr>
  </w:style>
  <w:style w:type="numbering" w:styleId="ArticleSection">
    <w:name w:val="Outline List 3"/>
    <w:basedOn w:val="NoList"/>
    <w:uiPriority w:val="99"/>
    <w:semiHidden/>
    <w:unhideWhenUsed/>
    <w:rsid w:val="000E448B"/>
    <w:pPr>
      <w:numPr>
        <w:numId w:val="33"/>
      </w:numPr>
    </w:pPr>
  </w:style>
  <w:style w:type="numbering" w:styleId="111111">
    <w:name w:val="Outline List 2"/>
    <w:basedOn w:val="NoList"/>
    <w:uiPriority w:val="99"/>
    <w:semiHidden/>
    <w:unhideWhenUsed/>
    <w:rsid w:val="000E448B"/>
    <w:pPr>
      <w:numPr>
        <w:numId w:val="31"/>
      </w:numPr>
    </w:pPr>
  </w:style>
  <w:style w:type="numbering" w:styleId="1ai">
    <w:name w:val="Outline List 1"/>
    <w:basedOn w:val="NoList"/>
    <w:uiPriority w:val="99"/>
    <w:semiHidden/>
    <w:unhideWhenUsed/>
    <w:rsid w:val="000E448B"/>
    <w:pPr>
      <w:numPr>
        <w:numId w:val="32"/>
      </w:numPr>
    </w:pPr>
  </w:style>
</w:styles>
</file>

<file path=word/webSettings.xml><?xml version="1.0" encoding="utf-8"?>
<w:webSettings xmlns:r="http://schemas.openxmlformats.org/officeDocument/2006/relationships" xmlns:w="http://schemas.openxmlformats.org/wordprocessingml/2006/main">
  <w:divs>
    <w:div w:id="2109039154">
      <w:marLeft w:val="0"/>
      <w:marRight w:val="0"/>
      <w:marTop w:val="0"/>
      <w:marBottom w:val="0"/>
      <w:divBdr>
        <w:top w:val="none" w:sz="0" w:space="0" w:color="auto"/>
        <w:left w:val="none" w:sz="0" w:space="0" w:color="auto"/>
        <w:bottom w:val="none" w:sz="0" w:space="0" w:color="auto"/>
        <w:right w:val="none" w:sz="0" w:space="0" w:color="auto"/>
      </w:divBdr>
    </w:div>
    <w:div w:id="2109039158">
      <w:marLeft w:val="0"/>
      <w:marRight w:val="0"/>
      <w:marTop w:val="0"/>
      <w:marBottom w:val="0"/>
      <w:divBdr>
        <w:top w:val="none" w:sz="0" w:space="0" w:color="auto"/>
        <w:left w:val="none" w:sz="0" w:space="0" w:color="auto"/>
        <w:bottom w:val="none" w:sz="0" w:space="0" w:color="auto"/>
        <w:right w:val="none" w:sz="0" w:space="0" w:color="auto"/>
      </w:divBdr>
    </w:div>
    <w:div w:id="2109039159">
      <w:marLeft w:val="0"/>
      <w:marRight w:val="0"/>
      <w:marTop w:val="0"/>
      <w:marBottom w:val="0"/>
      <w:divBdr>
        <w:top w:val="none" w:sz="0" w:space="0" w:color="auto"/>
        <w:left w:val="none" w:sz="0" w:space="0" w:color="auto"/>
        <w:bottom w:val="none" w:sz="0" w:space="0" w:color="auto"/>
        <w:right w:val="none" w:sz="0" w:space="0" w:color="auto"/>
      </w:divBdr>
    </w:div>
    <w:div w:id="2109039160">
      <w:marLeft w:val="0"/>
      <w:marRight w:val="0"/>
      <w:marTop w:val="0"/>
      <w:marBottom w:val="0"/>
      <w:divBdr>
        <w:top w:val="none" w:sz="0" w:space="0" w:color="auto"/>
        <w:left w:val="none" w:sz="0" w:space="0" w:color="auto"/>
        <w:bottom w:val="none" w:sz="0" w:space="0" w:color="auto"/>
        <w:right w:val="none" w:sz="0" w:space="0" w:color="auto"/>
      </w:divBdr>
    </w:div>
    <w:div w:id="2109039161">
      <w:marLeft w:val="0"/>
      <w:marRight w:val="0"/>
      <w:marTop w:val="0"/>
      <w:marBottom w:val="0"/>
      <w:divBdr>
        <w:top w:val="none" w:sz="0" w:space="0" w:color="auto"/>
        <w:left w:val="none" w:sz="0" w:space="0" w:color="auto"/>
        <w:bottom w:val="none" w:sz="0" w:space="0" w:color="auto"/>
        <w:right w:val="none" w:sz="0" w:space="0" w:color="auto"/>
      </w:divBdr>
      <w:divsChild>
        <w:div w:id="2109039181">
          <w:marLeft w:val="0"/>
          <w:marRight w:val="0"/>
          <w:marTop w:val="0"/>
          <w:marBottom w:val="0"/>
          <w:divBdr>
            <w:top w:val="none" w:sz="0" w:space="0" w:color="auto"/>
            <w:left w:val="none" w:sz="0" w:space="0" w:color="auto"/>
            <w:bottom w:val="none" w:sz="0" w:space="0" w:color="auto"/>
            <w:right w:val="none" w:sz="0" w:space="0" w:color="auto"/>
          </w:divBdr>
        </w:div>
        <w:div w:id="2109039208">
          <w:marLeft w:val="0"/>
          <w:marRight w:val="0"/>
          <w:marTop w:val="0"/>
          <w:marBottom w:val="0"/>
          <w:divBdr>
            <w:top w:val="none" w:sz="0" w:space="0" w:color="auto"/>
            <w:left w:val="none" w:sz="0" w:space="0" w:color="auto"/>
            <w:bottom w:val="none" w:sz="0" w:space="0" w:color="auto"/>
            <w:right w:val="none" w:sz="0" w:space="0" w:color="auto"/>
          </w:divBdr>
        </w:div>
      </w:divsChild>
    </w:div>
    <w:div w:id="2109039162">
      <w:marLeft w:val="0"/>
      <w:marRight w:val="0"/>
      <w:marTop w:val="0"/>
      <w:marBottom w:val="0"/>
      <w:divBdr>
        <w:top w:val="none" w:sz="0" w:space="0" w:color="auto"/>
        <w:left w:val="none" w:sz="0" w:space="0" w:color="auto"/>
        <w:bottom w:val="none" w:sz="0" w:space="0" w:color="auto"/>
        <w:right w:val="none" w:sz="0" w:space="0" w:color="auto"/>
      </w:divBdr>
    </w:div>
    <w:div w:id="2109039164">
      <w:marLeft w:val="0"/>
      <w:marRight w:val="0"/>
      <w:marTop w:val="0"/>
      <w:marBottom w:val="0"/>
      <w:divBdr>
        <w:top w:val="none" w:sz="0" w:space="0" w:color="auto"/>
        <w:left w:val="none" w:sz="0" w:space="0" w:color="auto"/>
        <w:bottom w:val="none" w:sz="0" w:space="0" w:color="auto"/>
        <w:right w:val="none" w:sz="0" w:space="0" w:color="auto"/>
      </w:divBdr>
      <w:divsChild>
        <w:div w:id="2109039190">
          <w:marLeft w:val="0"/>
          <w:marRight w:val="0"/>
          <w:marTop w:val="0"/>
          <w:marBottom w:val="0"/>
          <w:divBdr>
            <w:top w:val="none" w:sz="0" w:space="0" w:color="auto"/>
            <w:left w:val="none" w:sz="0" w:space="0" w:color="auto"/>
            <w:bottom w:val="none" w:sz="0" w:space="0" w:color="auto"/>
            <w:right w:val="none" w:sz="0" w:space="0" w:color="auto"/>
          </w:divBdr>
        </w:div>
      </w:divsChild>
    </w:div>
    <w:div w:id="2109039165">
      <w:marLeft w:val="0"/>
      <w:marRight w:val="0"/>
      <w:marTop w:val="0"/>
      <w:marBottom w:val="0"/>
      <w:divBdr>
        <w:top w:val="none" w:sz="0" w:space="0" w:color="auto"/>
        <w:left w:val="none" w:sz="0" w:space="0" w:color="auto"/>
        <w:bottom w:val="none" w:sz="0" w:space="0" w:color="auto"/>
        <w:right w:val="none" w:sz="0" w:space="0" w:color="auto"/>
      </w:divBdr>
    </w:div>
    <w:div w:id="2109039166">
      <w:marLeft w:val="0"/>
      <w:marRight w:val="0"/>
      <w:marTop w:val="0"/>
      <w:marBottom w:val="0"/>
      <w:divBdr>
        <w:top w:val="none" w:sz="0" w:space="0" w:color="auto"/>
        <w:left w:val="none" w:sz="0" w:space="0" w:color="auto"/>
        <w:bottom w:val="none" w:sz="0" w:space="0" w:color="auto"/>
        <w:right w:val="none" w:sz="0" w:space="0" w:color="auto"/>
      </w:divBdr>
    </w:div>
    <w:div w:id="2109039167">
      <w:marLeft w:val="0"/>
      <w:marRight w:val="0"/>
      <w:marTop w:val="0"/>
      <w:marBottom w:val="0"/>
      <w:divBdr>
        <w:top w:val="none" w:sz="0" w:space="0" w:color="auto"/>
        <w:left w:val="none" w:sz="0" w:space="0" w:color="auto"/>
        <w:bottom w:val="none" w:sz="0" w:space="0" w:color="auto"/>
        <w:right w:val="none" w:sz="0" w:space="0" w:color="auto"/>
      </w:divBdr>
    </w:div>
    <w:div w:id="2109039169">
      <w:marLeft w:val="0"/>
      <w:marRight w:val="0"/>
      <w:marTop w:val="0"/>
      <w:marBottom w:val="0"/>
      <w:divBdr>
        <w:top w:val="none" w:sz="0" w:space="0" w:color="auto"/>
        <w:left w:val="none" w:sz="0" w:space="0" w:color="auto"/>
        <w:bottom w:val="none" w:sz="0" w:space="0" w:color="auto"/>
        <w:right w:val="none" w:sz="0" w:space="0" w:color="auto"/>
      </w:divBdr>
    </w:div>
    <w:div w:id="2109039170">
      <w:marLeft w:val="0"/>
      <w:marRight w:val="0"/>
      <w:marTop w:val="0"/>
      <w:marBottom w:val="0"/>
      <w:divBdr>
        <w:top w:val="none" w:sz="0" w:space="0" w:color="auto"/>
        <w:left w:val="none" w:sz="0" w:space="0" w:color="auto"/>
        <w:bottom w:val="none" w:sz="0" w:space="0" w:color="auto"/>
        <w:right w:val="none" w:sz="0" w:space="0" w:color="auto"/>
      </w:divBdr>
    </w:div>
    <w:div w:id="2109039171">
      <w:marLeft w:val="0"/>
      <w:marRight w:val="0"/>
      <w:marTop w:val="0"/>
      <w:marBottom w:val="0"/>
      <w:divBdr>
        <w:top w:val="none" w:sz="0" w:space="0" w:color="auto"/>
        <w:left w:val="none" w:sz="0" w:space="0" w:color="auto"/>
        <w:bottom w:val="none" w:sz="0" w:space="0" w:color="auto"/>
        <w:right w:val="none" w:sz="0" w:space="0" w:color="auto"/>
      </w:divBdr>
    </w:div>
    <w:div w:id="2109039172">
      <w:marLeft w:val="0"/>
      <w:marRight w:val="0"/>
      <w:marTop w:val="0"/>
      <w:marBottom w:val="0"/>
      <w:divBdr>
        <w:top w:val="none" w:sz="0" w:space="0" w:color="auto"/>
        <w:left w:val="none" w:sz="0" w:space="0" w:color="auto"/>
        <w:bottom w:val="none" w:sz="0" w:space="0" w:color="auto"/>
        <w:right w:val="none" w:sz="0" w:space="0" w:color="auto"/>
      </w:divBdr>
      <w:divsChild>
        <w:div w:id="2109039168">
          <w:marLeft w:val="0"/>
          <w:marRight w:val="0"/>
          <w:marTop w:val="0"/>
          <w:marBottom w:val="0"/>
          <w:divBdr>
            <w:top w:val="none" w:sz="0" w:space="0" w:color="auto"/>
            <w:left w:val="none" w:sz="0" w:space="0" w:color="auto"/>
            <w:bottom w:val="none" w:sz="0" w:space="0" w:color="auto"/>
            <w:right w:val="none" w:sz="0" w:space="0" w:color="auto"/>
          </w:divBdr>
          <w:divsChild>
            <w:div w:id="2109039205">
              <w:marLeft w:val="60"/>
              <w:marRight w:val="60"/>
              <w:marTop w:val="0"/>
              <w:marBottom w:val="60"/>
              <w:divBdr>
                <w:top w:val="none" w:sz="0" w:space="0" w:color="auto"/>
                <w:left w:val="none" w:sz="0" w:space="0" w:color="auto"/>
                <w:bottom w:val="none" w:sz="0" w:space="0" w:color="auto"/>
                <w:right w:val="none" w:sz="0" w:space="0" w:color="auto"/>
              </w:divBdr>
              <w:divsChild>
                <w:div w:id="2109039163">
                  <w:marLeft w:val="0"/>
                  <w:marRight w:val="0"/>
                  <w:marTop w:val="0"/>
                  <w:marBottom w:val="0"/>
                  <w:divBdr>
                    <w:top w:val="none" w:sz="0" w:space="0" w:color="auto"/>
                    <w:left w:val="none" w:sz="0" w:space="0" w:color="auto"/>
                    <w:bottom w:val="none" w:sz="0" w:space="0" w:color="auto"/>
                    <w:right w:val="none" w:sz="0" w:space="0" w:color="auto"/>
                  </w:divBdr>
                  <w:divsChild>
                    <w:div w:id="2109039202">
                      <w:marLeft w:val="0"/>
                      <w:marRight w:val="0"/>
                      <w:marTop w:val="0"/>
                      <w:marBottom w:val="0"/>
                      <w:divBdr>
                        <w:top w:val="none" w:sz="0" w:space="0" w:color="auto"/>
                        <w:left w:val="none" w:sz="0" w:space="0" w:color="auto"/>
                        <w:bottom w:val="none" w:sz="0" w:space="0" w:color="auto"/>
                        <w:right w:val="none" w:sz="0" w:space="0" w:color="auto"/>
                      </w:divBdr>
                      <w:divsChild>
                        <w:div w:id="2109039176">
                          <w:marLeft w:val="0"/>
                          <w:marRight w:val="0"/>
                          <w:marTop w:val="0"/>
                          <w:marBottom w:val="0"/>
                          <w:divBdr>
                            <w:top w:val="none" w:sz="0" w:space="0" w:color="auto"/>
                            <w:left w:val="none" w:sz="0" w:space="0" w:color="auto"/>
                            <w:bottom w:val="none" w:sz="0" w:space="0" w:color="auto"/>
                            <w:right w:val="none" w:sz="0" w:space="0" w:color="auto"/>
                          </w:divBdr>
                          <w:divsChild>
                            <w:div w:id="2109039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9039174">
      <w:marLeft w:val="0"/>
      <w:marRight w:val="0"/>
      <w:marTop w:val="0"/>
      <w:marBottom w:val="0"/>
      <w:divBdr>
        <w:top w:val="none" w:sz="0" w:space="0" w:color="auto"/>
        <w:left w:val="none" w:sz="0" w:space="0" w:color="auto"/>
        <w:bottom w:val="none" w:sz="0" w:space="0" w:color="auto"/>
        <w:right w:val="none" w:sz="0" w:space="0" w:color="auto"/>
      </w:divBdr>
      <w:divsChild>
        <w:div w:id="2109039156">
          <w:marLeft w:val="1440"/>
          <w:marRight w:val="0"/>
          <w:marTop w:val="0"/>
          <w:marBottom w:val="0"/>
          <w:divBdr>
            <w:top w:val="none" w:sz="0" w:space="0" w:color="auto"/>
            <w:left w:val="none" w:sz="0" w:space="0" w:color="auto"/>
            <w:bottom w:val="none" w:sz="0" w:space="0" w:color="auto"/>
            <w:right w:val="none" w:sz="0" w:space="0" w:color="auto"/>
          </w:divBdr>
        </w:div>
      </w:divsChild>
    </w:div>
    <w:div w:id="2109039175">
      <w:marLeft w:val="0"/>
      <w:marRight w:val="0"/>
      <w:marTop w:val="0"/>
      <w:marBottom w:val="0"/>
      <w:divBdr>
        <w:top w:val="none" w:sz="0" w:space="0" w:color="auto"/>
        <w:left w:val="none" w:sz="0" w:space="0" w:color="auto"/>
        <w:bottom w:val="none" w:sz="0" w:space="0" w:color="auto"/>
        <w:right w:val="none" w:sz="0" w:space="0" w:color="auto"/>
      </w:divBdr>
    </w:div>
    <w:div w:id="2109039177">
      <w:marLeft w:val="0"/>
      <w:marRight w:val="0"/>
      <w:marTop w:val="0"/>
      <w:marBottom w:val="0"/>
      <w:divBdr>
        <w:top w:val="none" w:sz="0" w:space="0" w:color="auto"/>
        <w:left w:val="none" w:sz="0" w:space="0" w:color="auto"/>
        <w:bottom w:val="none" w:sz="0" w:space="0" w:color="auto"/>
        <w:right w:val="none" w:sz="0" w:space="0" w:color="auto"/>
      </w:divBdr>
    </w:div>
    <w:div w:id="2109039178">
      <w:marLeft w:val="0"/>
      <w:marRight w:val="0"/>
      <w:marTop w:val="0"/>
      <w:marBottom w:val="0"/>
      <w:divBdr>
        <w:top w:val="none" w:sz="0" w:space="0" w:color="auto"/>
        <w:left w:val="none" w:sz="0" w:space="0" w:color="auto"/>
        <w:bottom w:val="none" w:sz="0" w:space="0" w:color="auto"/>
        <w:right w:val="none" w:sz="0" w:space="0" w:color="auto"/>
      </w:divBdr>
    </w:div>
    <w:div w:id="2109039179">
      <w:marLeft w:val="0"/>
      <w:marRight w:val="0"/>
      <w:marTop w:val="0"/>
      <w:marBottom w:val="0"/>
      <w:divBdr>
        <w:top w:val="none" w:sz="0" w:space="0" w:color="auto"/>
        <w:left w:val="none" w:sz="0" w:space="0" w:color="auto"/>
        <w:bottom w:val="none" w:sz="0" w:space="0" w:color="auto"/>
        <w:right w:val="none" w:sz="0" w:space="0" w:color="auto"/>
      </w:divBdr>
    </w:div>
    <w:div w:id="2109039180">
      <w:marLeft w:val="0"/>
      <w:marRight w:val="0"/>
      <w:marTop w:val="0"/>
      <w:marBottom w:val="0"/>
      <w:divBdr>
        <w:top w:val="none" w:sz="0" w:space="0" w:color="auto"/>
        <w:left w:val="none" w:sz="0" w:space="0" w:color="auto"/>
        <w:bottom w:val="none" w:sz="0" w:space="0" w:color="auto"/>
        <w:right w:val="none" w:sz="0" w:space="0" w:color="auto"/>
      </w:divBdr>
    </w:div>
    <w:div w:id="2109039184">
      <w:marLeft w:val="0"/>
      <w:marRight w:val="0"/>
      <w:marTop w:val="0"/>
      <w:marBottom w:val="0"/>
      <w:divBdr>
        <w:top w:val="none" w:sz="0" w:space="0" w:color="auto"/>
        <w:left w:val="none" w:sz="0" w:space="0" w:color="auto"/>
        <w:bottom w:val="none" w:sz="0" w:space="0" w:color="auto"/>
        <w:right w:val="none" w:sz="0" w:space="0" w:color="auto"/>
      </w:divBdr>
    </w:div>
    <w:div w:id="2109039185">
      <w:marLeft w:val="0"/>
      <w:marRight w:val="0"/>
      <w:marTop w:val="0"/>
      <w:marBottom w:val="0"/>
      <w:divBdr>
        <w:top w:val="none" w:sz="0" w:space="0" w:color="auto"/>
        <w:left w:val="none" w:sz="0" w:space="0" w:color="auto"/>
        <w:bottom w:val="none" w:sz="0" w:space="0" w:color="auto"/>
        <w:right w:val="none" w:sz="0" w:space="0" w:color="auto"/>
      </w:divBdr>
    </w:div>
    <w:div w:id="2109039189">
      <w:marLeft w:val="0"/>
      <w:marRight w:val="0"/>
      <w:marTop w:val="0"/>
      <w:marBottom w:val="0"/>
      <w:divBdr>
        <w:top w:val="none" w:sz="0" w:space="0" w:color="auto"/>
        <w:left w:val="none" w:sz="0" w:space="0" w:color="auto"/>
        <w:bottom w:val="none" w:sz="0" w:space="0" w:color="auto"/>
        <w:right w:val="none" w:sz="0" w:space="0" w:color="auto"/>
      </w:divBdr>
      <w:divsChild>
        <w:div w:id="2109039188">
          <w:marLeft w:val="0"/>
          <w:marRight w:val="0"/>
          <w:marTop w:val="0"/>
          <w:marBottom w:val="0"/>
          <w:divBdr>
            <w:top w:val="none" w:sz="0" w:space="0" w:color="auto"/>
            <w:left w:val="none" w:sz="0" w:space="0" w:color="auto"/>
            <w:bottom w:val="none" w:sz="0" w:space="0" w:color="auto"/>
            <w:right w:val="none" w:sz="0" w:space="0" w:color="auto"/>
          </w:divBdr>
          <w:divsChild>
            <w:div w:id="2109039173">
              <w:marLeft w:val="0"/>
              <w:marRight w:val="0"/>
              <w:marTop w:val="0"/>
              <w:marBottom w:val="0"/>
              <w:divBdr>
                <w:top w:val="none" w:sz="0" w:space="0" w:color="auto"/>
                <w:left w:val="none" w:sz="0" w:space="0" w:color="auto"/>
                <w:bottom w:val="none" w:sz="0" w:space="0" w:color="auto"/>
                <w:right w:val="none" w:sz="0" w:space="0" w:color="auto"/>
              </w:divBdr>
            </w:div>
            <w:div w:id="2109039183">
              <w:marLeft w:val="0"/>
              <w:marRight w:val="0"/>
              <w:marTop w:val="0"/>
              <w:marBottom w:val="0"/>
              <w:divBdr>
                <w:top w:val="none" w:sz="0" w:space="0" w:color="auto"/>
                <w:left w:val="none" w:sz="0" w:space="0" w:color="auto"/>
                <w:bottom w:val="none" w:sz="0" w:space="0" w:color="auto"/>
                <w:right w:val="none" w:sz="0" w:space="0" w:color="auto"/>
              </w:divBdr>
            </w:div>
            <w:div w:id="2109039186">
              <w:marLeft w:val="0"/>
              <w:marRight w:val="0"/>
              <w:marTop w:val="0"/>
              <w:marBottom w:val="0"/>
              <w:divBdr>
                <w:top w:val="none" w:sz="0" w:space="0" w:color="auto"/>
                <w:left w:val="none" w:sz="0" w:space="0" w:color="auto"/>
                <w:bottom w:val="none" w:sz="0" w:space="0" w:color="auto"/>
                <w:right w:val="none" w:sz="0" w:space="0" w:color="auto"/>
              </w:divBdr>
            </w:div>
            <w:div w:id="2109039187">
              <w:marLeft w:val="0"/>
              <w:marRight w:val="0"/>
              <w:marTop w:val="0"/>
              <w:marBottom w:val="0"/>
              <w:divBdr>
                <w:top w:val="none" w:sz="0" w:space="0" w:color="auto"/>
                <w:left w:val="none" w:sz="0" w:space="0" w:color="auto"/>
                <w:bottom w:val="none" w:sz="0" w:space="0" w:color="auto"/>
                <w:right w:val="none" w:sz="0" w:space="0" w:color="auto"/>
              </w:divBdr>
            </w:div>
            <w:div w:id="2109039196">
              <w:marLeft w:val="0"/>
              <w:marRight w:val="0"/>
              <w:marTop w:val="0"/>
              <w:marBottom w:val="0"/>
              <w:divBdr>
                <w:top w:val="none" w:sz="0" w:space="0" w:color="auto"/>
                <w:left w:val="none" w:sz="0" w:space="0" w:color="auto"/>
                <w:bottom w:val="none" w:sz="0" w:space="0" w:color="auto"/>
                <w:right w:val="none" w:sz="0" w:space="0" w:color="auto"/>
              </w:divBdr>
            </w:div>
            <w:div w:id="210903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039191">
      <w:marLeft w:val="0"/>
      <w:marRight w:val="0"/>
      <w:marTop w:val="0"/>
      <w:marBottom w:val="0"/>
      <w:divBdr>
        <w:top w:val="none" w:sz="0" w:space="0" w:color="auto"/>
        <w:left w:val="none" w:sz="0" w:space="0" w:color="auto"/>
        <w:bottom w:val="none" w:sz="0" w:space="0" w:color="auto"/>
        <w:right w:val="none" w:sz="0" w:space="0" w:color="auto"/>
      </w:divBdr>
    </w:div>
    <w:div w:id="2109039193">
      <w:marLeft w:val="0"/>
      <w:marRight w:val="0"/>
      <w:marTop w:val="0"/>
      <w:marBottom w:val="0"/>
      <w:divBdr>
        <w:top w:val="none" w:sz="0" w:space="0" w:color="auto"/>
        <w:left w:val="none" w:sz="0" w:space="0" w:color="auto"/>
        <w:bottom w:val="none" w:sz="0" w:space="0" w:color="auto"/>
        <w:right w:val="none" w:sz="0" w:space="0" w:color="auto"/>
      </w:divBdr>
    </w:div>
    <w:div w:id="2109039194">
      <w:marLeft w:val="0"/>
      <w:marRight w:val="0"/>
      <w:marTop w:val="0"/>
      <w:marBottom w:val="0"/>
      <w:divBdr>
        <w:top w:val="none" w:sz="0" w:space="0" w:color="auto"/>
        <w:left w:val="none" w:sz="0" w:space="0" w:color="auto"/>
        <w:bottom w:val="none" w:sz="0" w:space="0" w:color="auto"/>
        <w:right w:val="none" w:sz="0" w:space="0" w:color="auto"/>
      </w:divBdr>
    </w:div>
    <w:div w:id="2109039195">
      <w:marLeft w:val="0"/>
      <w:marRight w:val="0"/>
      <w:marTop w:val="0"/>
      <w:marBottom w:val="0"/>
      <w:divBdr>
        <w:top w:val="none" w:sz="0" w:space="0" w:color="auto"/>
        <w:left w:val="none" w:sz="0" w:space="0" w:color="auto"/>
        <w:bottom w:val="none" w:sz="0" w:space="0" w:color="auto"/>
        <w:right w:val="none" w:sz="0" w:space="0" w:color="auto"/>
      </w:divBdr>
    </w:div>
    <w:div w:id="2109039197">
      <w:marLeft w:val="0"/>
      <w:marRight w:val="0"/>
      <w:marTop w:val="0"/>
      <w:marBottom w:val="0"/>
      <w:divBdr>
        <w:top w:val="none" w:sz="0" w:space="0" w:color="auto"/>
        <w:left w:val="none" w:sz="0" w:space="0" w:color="auto"/>
        <w:bottom w:val="none" w:sz="0" w:space="0" w:color="auto"/>
        <w:right w:val="none" w:sz="0" w:space="0" w:color="auto"/>
      </w:divBdr>
    </w:div>
    <w:div w:id="2109039198">
      <w:marLeft w:val="0"/>
      <w:marRight w:val="0"/>
      <w:marTop w:val="0"/>
      <w:marBottom w:val="0"/>
      <w:divBdr>
        <w:top w:val="none" w:sz="0" w:space="0" w:color="auto"/>
        <w:left w:val="none" w:sz="0" w:space="0" w:color="auto"/>
        <w:bottom w:val="none" w:sz="0" w:space="0" w:color="auto"/>
        <w:right w:val="none" w:sz="0" w:space="0" w:color="auto"/>
      </w:divBdr>
    </w:div>
    <w:div w:id="2109039199">
      <w:marLeft w:val="0"/>
      <w:marRight w:val="0"/>
      <w:marTop w:val="0"/>
      <w:marBottom w:val="0"/>
      <w:divBdr>
        <w:top w:val="none" w:sz="0" w:space="0" w:color="auto"/>
        <w:left w:val="none" w:sz="0" w:space="0" w:color="auto"/>
        <w:bottom w:val="none" w:sz="0" w:space="0" w:color="auto"/>
        <w:right w:val="none" w:sz="0" w:space="0" w:color="auto"/>
      </w:divBdr>
    </w:div>
    <w:div w:id="2109039200">
      <w:marLeft w:val="0"/>
      <w:marRight w:val="0"/>
      <w:marTop w:val="0"/>
      <w:marBottom w:val="0"/>
      <w:divBdr>
        <w:top w:val="none" w:sz="0" w:space="0" w:color="auto"/>
        <w:left w:val="none" w:sz="0" w:space="0" w:color="auto"/>
        <w:bottom w:val="none" w:sz="0" w:space="0" w:color="auto"/>
        <w:right w:val="none" w:sz="0" w:space="0" w:color="auto"/>
      </w:divBdr>
    </w:div>
    <w:div w:id="2109039201">
      <w:marLeft w:val="0"/>
      <w:marRight w:val="0"/>
      <w:marTop w:val="0"/>
      <w:marBottom w:val="0"/>
      <w:divBdr>
        <w:top w:val="none" w:sz="0" w:space="0" w:color="auto"/>
        <w:left w:val="none" w:sz="0" w:space="0" w:color="auto"/>
        <w:bottom w:val="none" w:sz="0" w:space="0" w:color="auto"/>
        <w:right w:val="none" w:sz="0" w:space="0" w:color="auto"/>
      </w:divBdr>
    </w:div>
    <w:div w:id="2109039203">
      <w:marLeft w:val="0"/>
      <w:marRight w:val="0"/>
      <w:marTop w:val="0"/>
      <w:marBottom w:val="0"/>
      <w:divBdr>
        <w:top w:val="none" w:sz="0" w:space="0" w:color="auto"/>
        <w:left w:val="none" w:sz="0" w:space="0" w:color="auto"/>
        <w:bottom w:val="none" w:sz="0" w:space="0" w:color="auto"/>
        <w:right w:val="none" w:sz="0" w:space="0" w:color="auto"/>
      </w:divBdr>
    </w:div>
    <w:div w:id="2109039204">
      <w:marLeft w:val="0"/>
      <w:marRight w:val="0"/>
      <w:marTop w:val="0"/>
      <w:marBottom w:val="0"/>
      <w:divBdr>
        <w:top w:val="none" w:sz="0" w:space="0" w:color="auto"/>
        <w:left w:val="none" w:sz="0" w:space="0" w:color="auto"/>
        <w:bottom w:val="none" w:sz="0" w:space="0" w:color="auto"/>
        <w:right w:val="none" w:sz="0" w:space="0" w:color="auto"/>
      </w:divBdr>
    </w:div>
    <w:div w:id="2109039207">
      <w:marLeft w:val="0"/>
      <w:marRight w:val="0"/>
      <w:marTop w:val="0"/>
      <w:marBottom w:val="0"/>
      <w:divBdr>
        <w:top w:val="none" w:sz="0" w:space="0" w:color="auto"/>
        <w:left w:val="none" w:sz="0" w:space="0" w:color="auto"/>
        <w:bottom w:val="none" w:sz="0" w:space="0" w:color="auto"/>
        <w:right w:val="none" w:sz="0" w:space="0" w:color="auto"/>
      </w:divBdr>
      <w:divsChild>
        <w:div w:id="2109039182">
          <w:marLeft w:val="0"/>
          <w:marRight w:val="0"/>
          <w:marTop w:val="0"/>
          <w:marBottom w:val="0"/>
          <w:divBdr>
            <w:top w:val="none" w:sz="0" w:space="0" w:color="auto"/>
            <w:left w:val="none" w:sz="0" w:space="0" w:color="auto"/>
            <w:bottom w:val="none" w:sz="0" w:space="0" w:color="auto"/>
            <w:right w:val="none" w:sz="0" w:space="0" w:color="auto"/>
          </w:divBdr>
          <w:divsChild>
            <w:div w:id="2109039192">
              <w:marLeft w:val="0"/>
              <w:marRight w:val="0"/>
              <w:marTop w:val="0"/>
              <w:marBottom w:val="0"/>
              <w:divBdr>
                <w:top w:val="none" w:sz="0" w:space="0" w:color="auto"/>
                <w:left w:val="none" w:sz="0" w:space="0" w:color="auto"/>
                <w:bottom w:val="none" w:sz="0" w:space="0" w:color="auto"/>
                <w:right w:val="none" w:sz="0" w:space="0" w:color="auto"/>
              </w:divBdr>
              <w:divsChild>
                <w:div w:id="2109039155">
                  <w:marLeft w:val="0"/>
                  <w:marRight w:val="0"/>
                  <w:marTop w:val="0"/>
                  <w:marBottom w:val="0"/>
                  <w:divBdr>
                    <w:top w:val="none" w:sz="0" w:space="0" w:color="auto"/>
                    <w:left w:val="none" w:sz="0" w:space="0" w:color="auto"/>
                    <w:bottom w:val="none" w:sz="0" w:space="0" w:color="auto"/>
                    <w:right w:val="none" w:sz="0" w:space="0" w:color="auto"/>
                  </w:divBdr>
                  <w:divsChild>
                    <w:div w:id="210903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09039209">
      <w:marLeft w:val="0"/>
      <w:marRight w:val="0"/>
      <w:marTop w:val="0"/>
      <w:marBottom w:val="0"/>
      <w:divBdr>
        <w:top w:val="none" w:sz="0" w:space="0" w:color="auto"/>
        <w:left w:val="none" w:sz="0" w:space="0" w:color="auto"/>
        <w:bottom w:val="none" w:sz="0" w:space="0" w:color="auto"/>
        <w:right w:val="none" w:sz="0" w:space="0" w:color="auto"/>
      </w:divBdr>
    </w:div>
    <w:div w:id="210903921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w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FERMIN\Desktop\GAMESA\Informacion%20Gamesa\G140_4.2MW\Incidencias\3.%20Documentacion%20CDR\Nueva%20Plantilla%204.xMW.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Nueva Plantilla 4.xMW.dotm</Template>
  <TotalTime>9</TotalTime>
  <Pages>7</Pages>
  <Words>2263</Words>
  <Characters>12903</Characters>
  <Application>Microsoft Office Outlook</Application>
  <DocSecurity>0</DocSecurity>
  <Lines>0</Lines>
  <Paragraphs>0</Paragraphs>
  <ScaleCrop>false</ScaleCrop>
  <Company>Gamesa Corporación Tecnológica, S.A.</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DT-en E1</dc:title>
  <dc:subject/>
  <dc:creator>CFERMIN</dc:creator>
  <cp:keywords/>
  <dc:description/>
  <cp:lastModifiedBy>StpDm</cp:lastModifiedBy>
  <cp:revision>6</cp:revision>
  <cp:lastPrinted>2019-06-27T08:10:00Z</cp:lastPrinted>
  <dcterms:created xsi:type="dcterms:W3CDTF">2019-06-27T08:33:00Z</dcterms:created>
  <dcterms:modified xsi:type="dcterms:W3CDTF">2019-11-19T07:21:00Z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Type">
    <vt:lpwstr>PDTD - Product</vt:lpwstr>
  </property>
  <property fmtid="{D5CDD505-2E9C-101B-9397-08002B2CF9AE}" pid="3" name="Deliverable">
    <vt:lpwstr>D02</vt:lpwstr>
  </property>
  <property fmtid="{D5CDD505-2E9C-101B-9397-08002B2CF9AE}" pid="4" name="DeliverableName">
    <vt:lpwstr>Requirements Document</vt:lpwstr>
  </property>
  <property fmtid="{D5CDD505-2E9C-101B-9397-08002B2CF9AE}" pid="5" name="DocTitle">
    <vt:lpwstr>DAC chopper resistor RD</vt:lpwstr>
  </property>
  <property fmtid="{D5CDD505-2E9C-101B-9397-08002B2CF9AE}" pid="6" name="Code">
    <vt:lpwstr>GD384785</vt:lpwstr>
  </property>
  <property fmtid="{D5CDD505-2E9C-101B-9397-08002B2CF9AE}" pid="7" name="Revision">
    <vt:lpwstr>0</vt:lpwstr>
  </property>
  <property fmtid="{D5CDD505-2E9C-101B-9397-08002B2CF9AE}" pid="8" name="Language">
    <vt:lpwstr>en</vt:lpwstr>
  </property>
  <property fmtid="{D5CDD505-2E9C-101B-9397-08002B2CF9AE}" pid="9" name="Bilingual">
    <vt:lpwstr>-</vt:lpwstr>
  </property>
  <property fmtid="{D5CDD505-2E9C-101B-9397-08002B2CF9AE}" pid="10" name="Confidentiality">
    <vt:lpwstr>2 / SUPPLIER INFORMATION</vt:lpwstr>
  </property>
  <property fmtid="{D5CDD505-2E9C-101B-9397-08002B2CF9AE}" pid="11" name="Date">
    <vt:lpwstr>28/08/2018</vt:lpwstr>
  </property>
  <property fmtid="{D5CDD505-2E9C-101B-9397-08002B2CF9AE}" pid="12" name="ApprovalProc">
    <vt:lpwstr>Electronic: PDM Flow</vt:lpwstr>
  </property>
  <property fmtid="{D5CDD505-2E9C-101B-9397-08002B2CF9AE}" pid="13" name="Prepared">
    <vt:lpwstr>CFERMIN</vt:lpwstr>
  </property>
  <property fmtid="{D5CDD505-2E9C-101B-9397-08002B2CF9AE}" pid="14" name="Verified">
    <vt:lpwstr>FVAZQUEZ</vt:lpwstr>
  </property>
  <property fmtid="{D5CDD505-2E9C-101B-9397-08002B2CF9AE}" pid="15" name="Verified_H&amp;S">
    <vt:lpwstr>NA</vt:lpwstr>
  </property>
  <property fmtid="{D5CDD505-2E9C-101B-9397-08002B2CF9AE}" pid="16" name="Verified_Env">
    <vt:lpwstr>NA</vt:lpwstr>
  </property>
  <property fmtid="{D5CDD505-2E9C-101B-9397-08002B2CF9AE}" pid="17" name="Verified_Q">
    <vt:lpwstr>NA</vt:lpwstr>
  </property>
  <property fmtid="{D5CDD505-2E9C-101B-9397-08002B2CF9AE}" pid="18" name="Approved">
    <vt:lpwstr>JMIRANDA</vt:lpwstr>
  </property>
  <property fmtid="{D5CDD505-2E9C-101B-9397-08002B2CF9AE}" pid="19" name="Authorized">
    <vt:lpwstr>NA</vt:lpwstr>
  </property>
  <property fmtid="{D5CDD505-2E9C-101B-9397-08002B2CF9AE}" pid="20" name="Template_C">
    <vt:lpwstr>IBE-1-001-R01 (en)</vt:lpwstr>
  </property>
  <property fmtid="{D5CDD505-2E9C-101B-9397-08002B2CF9AE}" pid="21" name="Template_E">
    <vt:lpwstr>Edition 2</vt:lpwstr>
  </property>
</Properties>
</file>