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83c4b14d8b34ee2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qqq</w:t>
                            </w:r>
                            <w:r>
                              <w:t>111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www</w:t>
                            </w:r>
                            <w:r>
                              <w:t>222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dew</w:t>
            </w:r>
            <w:r>
              <w:t>333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hgnjhgjn</w:t>
            </w:r>
            <w:r>
              <w:t>444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hjn</w:t>
            </w:r>
            <w:r>
              <w:t>555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rfgerg</w:t>
            </w:r>
            <w:r>
              <w:t>666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777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refg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rfgerfger</w:t>
                </w:r>
              </w:p>
            </w:tc>
            <w:tc>
              <w:p>
                <w:r>
                  <w:t>refer</w:t>
                </w:r>
              </w:p>
            </w:tc>
          </w:tr>
          <w:tr>
            <w:tc>
              <w:p>
                <w:r>
                  <w:t>rferfe</w:t>
                </w:r>
              </w:p>
            </w:tc>
            <w:tc>
              <w:p>
                <w:r>
                  <w:t>erfer</w:t>
                </w:r>
              </w:p>
            </w:tc>
          </w:tr>
        </w:tbl>
      </w:r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777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888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35082</vt:lpwstr>
  </op:property>
</op:Properties>
</file>