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5D09E" w14:textId="77777777" w:rsidR="002E36E8" w:rsidRDefault="002E36E8" w:rsidP="002E36E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proofErr w:type="spellStart"/>
      <w:r w:rsidRPr="009E60F7">
        <w:rPr>
          <w:rFonts w:ascii="Times New Roman" w:hAnsi="Times New Roman" w:cs="Times New Roman"/>
          <w:sz w:val="28"/>
          <w:szCs w:val="28"/>
        </w:rPr>
        <w:t>Uputstvo</w:t>
      </w:r>
      <w:proofErr w:type="spellEnd"/>
      <w:r w:rsidRPr="009E60F7">
        <w:rPr>
          <w:rFonts w:ascii="Times New Roman" w:hAnsi="Times New Roman" w:cs="Times New Roman"/>
          <w:sz w:val="28"/>
          <w:szCs w:val="28"/>
        </w:rPr>
        <w:t xml:space="preserve"> </w:t>
      </w:r>
      <w:r w:rsidRPr="009E60F7">
        <w:rPr>
          <w:rFonts w:ascii="Times New Roman" w:hAnsi="Times New Roman" w:cs="Times New Roman"/>
          <w:sz w:val="28"/>
          <w:szCs w:val="28"/>
          <w:lang w:val="sr-Latn-RS"/>
        </w:rPr>
        <w:t xml:space="preserve">za korišćenje formirane QGIS baze projekta: </w:t>
      </w:r>
    </w:p>
    <w:p w14:paraId="49D1045B" w14:textId="2F8D2F37" w:rsidR="002E36E8" w:rsidRPr="00F976C5" w:rsidRDefault="00F976C5" w:rsidP="002E36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F976C5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IZRADA GIS BAZE ŽRTAVA GENOCIDA NA TERITORIJI GRADA ŠAPCA ZA VREME DRUGOG SVETSKOG RATA (SABGEN)</w:t>
      </w:r>
    </w:p>
    <w:p w14:paraId="72A0F16B" w14:textId="77777777" w:rsidR="002E36E8" w:rsidRDefault="002E36E8" w:rsidP="002E36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235A9853" w14:textId="77777777" w:rsidR="002E36E8" w:rsidRPr="0000113F" w:rsidRDefault="002E36E8" w:rsidP="002E36E8">
      <w:pPr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 w:rsidRPr="0000113F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Pristupanje projekt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u</w:t>
      </w:r>
    </w:p>
    <w:p w14:paraId="659264C4" w14:textId="77777777" w:rsidR="002E36E8" w:rsidRDefault="002E36E8" w:rsidP="002E36E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>Pristup QGIS projektu SABGEN se vrši pokretanjem ikonice Opstina Sabac.qgz koja se nalazi na GitHub-u u folderu Shapefiles (slika 1).</w:t>
      </w:r>
    </w:p>
    <w:p w14:paraId="3C30B162" w14:textId="77777777" w:rsidR="002E36E8" w:rsidRDefault="002E36E8" w:rsidP="002E36E8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4EBFE5C7" wp14:editId="619CDB42">
            <wp:extent cx="5472550" cy="238060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08" cy="239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D1F2" w14:textId="77777777" w:rsidR="002E36E8" w:rsidRPr="00332D8A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1. Projekat SABGEN na GitHub platformi</w:t>
      </w:r>
    </w:p>
    <w:p w14:paraId="4DB0067B" w14:textId="77777777" w:rsidR="002E36E8" w:rsidRDefault="002E36E8" w:rsidP="002E36E8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74F58727" w14:textId="77777777" w:rsidR="002E36E8" w:rsidRDefault="002E36E8" w:rsidP="002E36E8">
      <w:pPr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 w:rsidRPr="00664312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Manipulacija lejerima</w:t>
      </w:r>
    </w:p>
    <w:p w14:paraId="0A4EE7A5" w14:textId="77777777" w:rsidR="002E36E8" w:rsidRDefault="002E36E8" w:rsidP="002E36E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Nakon otvaranja projekta, u panelu Layers (levi deo radnog geoprostora) moguće je pristupiti vektorskim lejerima u vidu tačaka ili poligona, kao i rasterskim lejerima u vidu podloga. Lejere je moguće učiniti vidljivim ili nevidljivim u okviru samog projekta levim klikom na ikonicu </w:t>
      </w:r>
      <w:r w:rsidRPr="00C4555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Checkbox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(slika 2).</w:t>
      </w:r>
    </w:p>
    <w:p w14:paraId="10195DD1" w14:textId="77777777" w:rsidR="002E36E8" w:rsidRDefault="002E36E8" w:rsidP="002E36E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830C93B" w14:textId="77777777" w:rsidR="002E36E8" w:rsidRDefault="002E36E8" w:rsidP="002E36E8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2B65EC8F" wp14:editId="527C7197">
            <wp:extent cx="2115185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C003" w14:textId="77777777" w:rsidR="002E36E8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2. Panel sa lejerima</w:t>
      </w:r>
    </w:p>
    <w:p w14:paraId="45671C4A" w14:textId="77777777" w:rsidR="002E36E8" w:rsidRDefault="002E36E8" w:rsidP="002E36E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 w:rsidRPr="00966641">
        <w:rPr>
          <w:rFonts w:ascii="Times New Roman" w:hAnsi="Times New Roman" w:cs="Times New Roman"/>
          <w:i/>
          <w:iCs/>
          <w:sz w:val="24"/>
          <w:szCs w:val="24"/>
          <w:lang w:val="sr-Latn-RS"/>
        </w:rPr>
        <w:lastRenderedPageBreak/>
        <w:t>Otvaranje tabele sa atributskim podacima</w:t>
      </w:r>
    </w:p>
    <w:p w14:paraId="1FB51DA0" w14:textId="77777777" w:rsidR="002E36E8" w:rsidRDefault="002E36E8" w:rsidP="002E36E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Desnim klikom na vektorski lejer, a zatim levim klikom na </w:t>
      </w:r>
      <w:r w:rsidRPr="00C4555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Open Attribute Table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>se otvara atributska tabela u kojoj se mogu pronaći razni alfa-numerički podaci (slika 3). Na konkretnom primeru atributske tabele nalaze se brojčani podaci o stradalim civilima prema nacionalnoj pripadnosti (slika 4).</w:t>
      </w:r>
    </w:p>
    <w:p w14:paraId="023E3555" w14:textId="77777777" w:rsidR="002E36E8" w:rsidRDefault="002E36E8" w:rsidP="002E36E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790A5D1" w14:textId="77777777" w:rsidR="002E36E8" w:rsidRDefault="002E36E8" w:rsidP="002E36E8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7137C766" wp14:editId="51E95757">
            <wp:extent cx="3258185" cy="521455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85" cy="526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15A5" w14:textId="77777777" w:rsidR="002E36E8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3. Otvaranje atributske tabele</w:t>
      </w:r>
    </w:p>
    <w:p w14:paraId="7CE96029" w14:textId="77777777" w:rsidR="002E36E8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</w:p>
    <w:p w14:paraId="201B039A" w14:textId="77777777" w:rsidR="002E36E8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  <w:r>
        <w:rPr>
          <w:noProof/>
        </w:rPr>
        <w:drawing>
          <wp:inline distT="0" distB="0" distL="0" distR="0" wp14:anchorId="3328C544" wp14:editId="3E248F54">
            <wp:extent cx="5731510" cy="37024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137" cy="3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E46A" w14:textId="77777777" w:rsidR="002E36E8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4. Primer tabele sa atributskim podacima</w:t>
      </w:r>
    </w:p>
    <w:p w14:paraId="3BCC03EE" w14:textId="77777777" w:rsidR="002E36E8" w:rsidRDefault="002E36E8" w:rsidP="002E36E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w:r w:rsidRPr="007D7E91">
        <w:rPr>
          <w:rFonts w:ascii="Times New Roman" w:hAnsi="Times New Roman" w:cs="Times New Roman"/>
          <w:i/>
          <w:iCs/>
          <w:sz w:val="24"/>
          <w:szCs w:val="24"/>
          <w:lang w:val="sr-Latn-RS"/>
        </w:rPr>
        <w:lastRenderedPageBreak/>
        <w:t xml:space="preserve">Ubacivanje </w:t>
      </w:r>
      <w:r>
        <w:rPr>
          <w:rFonts w:ascii="Times New Roman" w:hAnsi="Times New Roman" w:cs="Times New Roman"/>
          <w:i/>
          <w:iCs/>
          <w:sz w:val="24"/>
          <w:szCs w:val="24"/>
          <w:lang w:val="sr-Latn-RS"/>
        </w:rPr>
        <w:t>postojećih shapefile</w:t>
      </w:r>
      <w:r w:rsidRPr="007D7E91">
        <w:rPr>
          <w:rFonts w:ascii="Times New Roman" w:hAnsi="Times New Roman" w:cs="Times New Roman"/>
          <w:i/>
          <w:iCs/>
          <w:sz w:val="24"/>
          <w:szCs w:val="24"/>
          <w:lang w:val="sr-Latn-RS"/>
        </w:rPr>
        <w:t xml:space="preserve"> lejera</w:t>
      </w:r>
    </w:p>
    <w:p w14:paraId="1CBFA664" w14:textId="77777777" w:rsidR="002E36E8" w:rsidRDefault="002E36E8" w:rsidP="002E36E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  <w:t xml:space="preserve">Shapefile lejeri se dodaju tako što se u padajućem meniju levim tasterom pritisne na </w:t>
      </w:r>
      <w:r w:rsidRPr="00C4555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Layer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zatim na </w:t>
      </w:r>
      <w:r w:rsidRPr="00C4555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Add Layer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onda na </w:t>
      </w:r>
      <w:r w:rsidRPr="00C4555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Add Vector Layer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(slika 5), da bi se nakon toga otvorio novi prozor, u kome se klikne na znak </w:t>
      </w:r>
      <w:r w:rsidRPr="00C45554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tri tačke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(slika 6) gde se pronađe lejer koji želimo dodati.</w:t>
      </w:r>
    </w:p>
    <w:p w14:paraId="7F5F1780" w14:textId="77777777" w:rsidR="002E36E8" w:rsidRDefault="002E36E8" w:rsidP="002E36E8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1B9B6A40" wp14:editId="3B694EC5">
            <wp:extent cx="5731510" cy="568410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60" cy="56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58D25" w14:textId="77777777" w:rsidR="002E36E8" w:rsidRPr="002D003F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5. Ubacivanje postojećih shapefile lejera (prvi korak)</w:t>
      </w:r>
    </w:p>
    <w:p w14:paraId="1BD4CA31" w14:textId="77777777" w:rsidR="002E36E8" w:rsidRPr="007D7E91" w:rsidRDefault="002E36E8" w:rsidP="002E36E8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D5D761E" w14:textId="6C9F55FF" w:rsidR="002E36E8" w:rsidRDefault="008E7198" w:rsidP="002E36E8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6B0DEB43" wp14:editId="2D1FD952">
            <wp:extent cx="5943600" cy="2731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3F35" w14:textId="77777777" w:rsidR="002E36E8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Slika 6. Ubacivanje postojećih shapefile lejera (drugi korak)</w:t>
      </w:r>
    </w:p>
    <w:p w14:paraId="4D4A93B8" w14:textId="77777777" w:rsidR="002E36E8" w:rsidRDefault="002E36E8" w:rsidP="002E36E8">
      <w:pPr>
        <w:jc w:val="center"/>
        <w:rPr>
          <w:rFonts w:ascii="Times New Roman" w:hAnsi="Times New Roman" w:cs="Times New Roman"/>
          <w:lang w:val="sr-Latn-RS"/>
        </w:rPr>
      </w:pPr>
    </w:p>
    <w:p w14:paraId="4111CDEA" w14:textId="77777777" w:rsidR="002E36E8" w:rsidRDefault="002E36E8" w:rsidP="002E36E8">
      <w:pPr>
        <w:rPr>
          <w:rFonts w:ascii="Times New Roman" w:hAnsi="Times New Roman" w:cs="Times New Roman"/>
          <w:i/>
          <w:iCs/>
          <w:noProof/>
          <w:sz w:val="24"/>
          <w:szCs w:val="24"/>
          <w:lang w:val="sr-Latn-RS"/>
        </w:rPr>
      </w:pPr>
      <w:r w:rsidRPr="00341A0E">
        <w:rPr>
          <w:rFonts w:ascii="Times New Roman" w:hAnsi="Times New Roman" w:cs="Times New Roman"/>
          <w:i/>
          <w:iCs/>
          <w:noProof/>
          <w:sz w:val="24"/>
          <w:szCs w:val="24"/>
          <w:lang w:val="sr-Latn-RS"/>
        </w:rPr>
        <w:t>Kreiranje novih shapefile lejera</w:t>
      </w:r>
    </w:p>
    <w:p w14:paraId="457F1AB2" w14:textId="109573CF" w:rsidR="002E36E8" w:rsidRDefault="002E36E8" w:rsidP="002E36E8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  <w:t xml:space="preserve">Novi shapefile lejeri se kreiraju tako što se u padajućem meniju levim tasterom miša klikne na </w:t>
      </w:r>
      <w:r w:rsidRPr="00E51C10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Layer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, zatim na </w:t>
      </w:r>
      <w:r w:rsidRPr="00E51C10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Create Layer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 na kraju na </w:t>
      </w:r>
      <w:r w:rsidRPr="00E51C10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New Shapefile Layer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(slika 7). U novootvorenom prozoru se može birati tip geometrije između tačaka, linija, poligona, spoja više tačaka ili bez geometrije (slika 8).</w:t>
      </w:r>
    </w:p>
    <w:p w14:paraId="382FF668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31D76EF1" wp14:editId="0AB643C6">
            <wp:extent cx="4893276" cy="33851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81" cy="350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15239" w14:textId="0D52AF11" w:rsidR="002E36E8" w:rsidRDefault="002E36E8" w:rsidP="008E719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Slika 7. Kreiranje novih shapefile lejera</w:t>
      </w:r>
    </w:p>
    <w:p w14:paraId="6B3C1871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7C75BA57" wp14:editId="4B7A8DCC">
            <wp:extent cx="5731510" cy="4955540"/>
            <wp:effectExtent l="0" t="0" r="2540" b="0"/>
            <wp:docPr id="134434982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9826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8AE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Slika 8. Biranje tipa geometrije</w:t>
      </w:r>
    </w:p>
    <w:p w14:paraId="59C26F20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</w:p>
    <w:p w14:paraId="132DF878" w14:textId="77777777" w:rsidR="002E36E8" w:rsidRPr="00E51C10" w:rsidRDefault="002E36E8" w:rsidP="002E36E8">
      <w:p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r-Latn-RS"/>
        </w:rPr>
      </w:pPr>
      <w:r w:rsidRPr="00E51C10">
        <w:rPr>
          <w:rFonts w:ascii="Times New Roman" w:hAnsi="Times New Roman" w:cs="Times New Roman"/>
          <w:i/>
          <w:iCs/>
          <w:noProof/>
          <w:sz w:val="24"/>
          <w:szCs w:val="24"/>
          <w:lang w:val="sr-Latn-RS"/>
        </w:rPr>
        <w:t>Pripajanje podataka iz drugog lejera</w:t>
      </w:r>
    </w:p>
    <w:p w14:paraId="65A1BEE6" w14:textId="77777777" w:rsidR="002E36E8" w:rsidRDefault="002E36E8" w:rsidP="002E36E8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 w:rsidRPr="00E51C10">
        <w:rPr>
          <w:rFonts w:ascii="Times New Roman" w:hAnsi="Times New Roman" w:cs="Times New Roman"/>
          <w:noProof/>
          <w:sz w:val="24"/>
          <w:szCs w:val="24"/>
          <w:lang w:val="sr-Latn-RS"/>
        </w:rPr>
        <w:tab/>
        <w:t xml:space="preserve">Podaci iz drugih tipova lejera (poput .txt , .xlsx i slično) mogu biti pripojeni entitetima u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postojećem </w:t>
      </w:r>
      <w:r w:rsidRPr="00E51C1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shapefile lejeru. Povezivanje se vrši desnim klikom na shapefile lejer u legendi, zatim na </w:t>
      </w:r>
      <w:r w:rsidRPr="001B1DB0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Properties</w:t>
      </w:r>
      <w:r w:rsidRPr="00E51C1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, pa na </w:t>
      </w:r>
      <w:r w:rsidRPr="001B1DB0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Joins</w:t>
      </w:r>
      <w:r w:rsidRPr="00E51C1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i potom na znak „</w:t>
      </w:r>
      <w:r w:rsidRPr="001B1DB0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+</w:t>
      </w:r>
      <w:r w:rsidRPr="00E51C1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“, odnosno </w:t>
      </w:r>
      <w:r w:rsidRPr="001B1DB0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Add new join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 xml:space="preserve"> </w:t>
      </w:r>
      <w:r w:rsidRPr="007E7452">
        <w:rPr>
          <w:rFonts w:ascii="Times New Roman" w:hAnsi="Times New Roman" w:cs="Times New Roman"/>
          <w:noProof/>
          <w:sz w:val="24"/>
          <w:szCs w:val="24"/>
          <w:lang w:val="sr-Latn-RS"/>
        </w:rPr>
        <w:t>(slika 9).</w:t>
      </w:r>
      <w:r w:rsidRPr="00E51C10"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Veoma bitna napomena je to da se nazivi entieta u oba lejera moraju identično zvati kako bi softver prepoznao šta treba pripojiti.</w:t>
      </w:r>
    </w:p>
    <w:p w14:paraId="09257D50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379E9E0E" wp14:editId="5B225BD9">
            <wp:extent cx="5731510" cy="5437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50DEC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Slika 9. Pripajanje podataka iz drugog lejera</w:t>
      </w:r>
    </w:p>
    <w:p w14:paraId="3A3408DA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</w:p>
    <w:p w14:paraId="79445F3F" w14:textId="77777777" w:rsidR="002E36E8" w:rsidRDefault="002E36E8" w:rsidP="002E36E8">
      <w:pPr>
        <w:jc w:val="both"/>
        <w:rPr>
          <w:rFonts w:ascii="Times New Roman" w:hAnsi="Times New Roman" w:cs="Times New Roman"/>
          <w:i/>
          <w:iCs/>
          <w:noProof/>
          <w:sz w:val="24"/>
          <w:szCs w:val="24"/>
          <w:lang w:val="sr-Latn-RS"/>
        </w:rPr>
      </w:pPr>
      <w:r w:rsidRPr="009E1643">
        <w:rPr>
          <w:rFonts w:ascii="Times New Roman" w:hAnsi="Times New Roman" w:cs="Times New Roman"/>
          <w:i/>
          <w:iCs/>
          <w:noProof/>
          <w:sz w:val="24"/>
          <w:szCs w:val="24"/>
          <w:lang w:val="sr-Latn-RS"/>
        </w:rPr>
        <w:t>Kreiranje karte</w:t>
      </w:r>
    </w:p>
    <w:p w14:paraId="4F06DBBD" w14:textId="77777777" w:rsidR="002E36E8" w:rsidRDefault="002E36E8" w:rsidP="002E36E8">
      <w:pPr>
        <w:jc w:val="both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tab/>
        <w:t xml:space="preserve">Postojeći lejeri projekta se mogu predstaviti u vidu karte. Karta u QGIS-u se kreira tako što se levim tasterom miša klikne na </w:t>
      </w:r>
      <w:r w:rsidRPr="008E0A5E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Project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, pa na </w:t>
      </w:r>
      <w:r w:rsidRPr="008E0A5E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New Print Layout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 xml:space="preserve"> (slika 10). Za kartu je neophodno prvo osmisliti naziv (slika 11), a potom u radnom prostoru karte se podešava orijentacija karte i mogu se dodavati razni sadržaji na karti, poput mape, legende, orijentacije prema stranama sveta, razmernika i tome slično, tako što se u padajućem meniju pritisne na </w:t>
      </w:r>
      <w:r w:rsidRPr="008E0A5E"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>Add Item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sr-Latn-RS"/>
        </w:rPr>
        <w:t>(slika 12).</w:t>
      </w:r>
    </w:p>
    <w:p w14:paraId="5528B235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</w:p>
    <w:p w14:paraId="15497F36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502A68BA" wp14:editId="060079B2">
            <wp:extent cx="2838450" cy="4745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F9EF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Slika 10. Kreiranje karte</w:t>
      </w:r>
    </w:p>
    <w:p w14:paraId="43FE0BF5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</w:p>
    <w:p w14:paraId="041D9072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</w:p>
    <w:p w14:paraId="7D3B221A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5B495823" wp14:editId="27C71294">
            <wp:extent cx="2438611" cy="1364098"/>
            <wp:effectExtent l="0" t="0" r="0" b="7620"/>
            <wp:docPr id="1248660240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60240" name="Picture 1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4497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Slika 11. Dodavanje naziva karte</w:t>
      </w:r>
    </w:p>
    <w:p w14:paraId="4C8C4C84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</w:p>
    <w:p w14:paraId="3D6040DD" w14:textId="77777777" w:rsidR="002E36E8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1B2085C5" wp14:editId="49B88D6A">
            <wp:extent cx="5731510" cy="2407285"/>
            <wp:effectExtent l="0" t="0" r="2540" b="0"/>
            <wp:docPr id="1481385563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85563" name="Picture 12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411E" w14:textId="77777777" w:rsidR="002E36E8" w:rsidRPr="000E29FB" w:rsidRDefault="002E36E8" w:rsidP="002E36E8">
      <w:pPr>
        <w:jc w:val="center"/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t>Slika 12. Dodavanje sadržaja na karti</w:t>
      </w:r>
    </w:p>
    <w:p w14:paraId="7E40F7DC" w14:textId="77777777" w:rsidR="007A38D9" w:rsidRDefault="007A38D9"/>
    <w:sectPr w:rsidR="007A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E8"/>
    <w:rsid w:val="002E36E8"/>
    <w:rsid w:val="007A38D9"/>
    <w:rsid w:val="008E7198"/>
    <w:rsid w:val="00F9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A123"/>
  <w15:chartTrackingRefBased/>
  <w15:docId w15:val="{7F76609B-938C-4895-A0B6-EE2F3B87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6E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Малинић Владимир</dc:creator>
  <cp:keywords/>
  <dc:description/>
  <cp:lastModifiedBy>Малинић Владимир</cp:lastModifiedBy>
  <cp:revision>3</cp:revision>
  <dcterms:created xsi:type="dcterms:W3CDTF">2024-03-19T17:14:00Z</dcterms:created>
  <dcterms:modified xsi:type="dcterms:W3CDTF">2024-03-24T11:44:00Z</dcterms:modified>
</cp:coreProperties>
</file>