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A" w:rsidRPr="00085C35" w:rsidRDefault="00F91E9A" w:rsidP="00F91E9A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УКАЗАТЕЛЬНЫЕ</w:t>
      </w:r>
      <w:r w:rsidRPr="00284F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МЕСТОИМЕНИЯ</w:t>
      </w:r>
      <w:r w:rsidRPr="00284F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DEMONSTRATIVE PRONOUNS</w:t>
      </w:r>
    </w:p>
    <w:p w:rsidR="00F91E9A" w:rsidRPr="001D28EE" w:rsidRDefault="00F91E9A" w:rsidP="00F91E9A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DC864" wp14:editId="01FDA236">
            <wp:simplePos x="0" y="0"/>
            <wp:positionH relativeFrom="column">
              <wp:posOffset>2277110</wp:posOffset>
            </wp:positionH>
            <wp:positionV relativeFrom="paragraph">
              <wp:posOffset>177165</wp:posOffset>
            </wp:positionV>
            <wp:extent cx="1911350" cy="18364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8EE">
        <w:rPr>
          <w:rFonts w:ascii="Times New Roman" w:hAnsi="Times New Roman" w:cs="Times New Roman"/>
          <w:b/>
          <w:color w:val="000000"/>
          <w:sz w:val="24"/>
          <w:szCs w:val="24"/>
        </w:rPr>
        <w:t>this/these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===</w:t>
      </w:r>
      <w:r w:rsidRPr="001D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28EE">
        <w:rPr>
          <w:rFonts w:ascii="Times New Roman" w:hAnsi="Times New Roman" w:cs="Times New Roman"/>
          <w:i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Pr="001D28EE">
        <w:rPr>
          <w:rFonts w:ascii="Times New Roman" w:hAnsi="Times New Roman" w:cs="Times New Roman"/>
          <w:b/>
          <w:color w:val="000000"/>
          <w:sz w:val="24"/>
          <w:szCs w:val="24"/>
        </w:rPr>
        <w:t>that/those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===</w:t>
      </w:r>
      <w:r w:rsidRPr="001D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28EE">
        <w:rPr>
          <w:rFonts w:ascii="Times New Roman" w:hAnsi="Times New Roman" w:cs="Times New Roman"/>
          <w:i/>
          <w:color w:val="000000"/>
          <w:sz w:val="24"/>
          <w:szCs w:val="24"/>
        </w:rPr>
        <w:t>there</w:t>
      </w:r>
    </w:p>
    <w:p w:rsidR="00F91E9A" w:rsidRDefault="00F91E9A" w:rsidP="00F91E9A">
      <w:pPr>
        <w:spacing w:after="0" w:line="276" w:lineRule="auto"/>
        <w:jc w:val="both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 for things that are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here</w:t>
      </w:r>
      <w:r w:rsidRPr="00976D39">
        <w:rPr>
          <w:rFonts w:ascii="Times New Roman" w:hAnsi="Times New Roman" w:cs="Times New Roman"/>
          <w:i/>
          <w:color w:val="000000"/>
        </w:rPr>
        <w:t xml:space="preserve"> (near).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singular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plural</w:t>
      </w:r>
      <w:r w:rsidRPr="00976D39">
        <w:rPr>
          <w:rFonts w:ascii="Times New Roman" w:hAnsi="Times New Roman" w:cs="Times New Roman"/>
          <w:i/>
          <w:color w:val="000000"/>
        </w:rPr>
        <w:t>.</w:t>
      </w:r>
    </w:p>
    <w:p w:rsidR="00F91E9A" w:rsidRPr="00976D39" w:rsidRDefault="00F91E9A" w:rsidP="00F91E9A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my new watch.</w:t>
      </w:r>
    </w:p>
    <w:p w:rsidR="00F91E9A" w:rsidRDefault="00F91E9A" w:rsidP="00F91E9A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These </w:t>
      </w:r>
      <w:r w:rsidRPr="00976D39">
        <w:rPr>
          <w:rFonts w:ascii="Times New Roman" w:hAnsi="Times New Roman" w:cs="Times New Roman"/>
          <w:i/>
          <w:color w:val="000000"/>
        </w:rPr>
        <w:t xml:space="preserve">are my sisters Anna and Jenny. </w:t>
      </w:r>
    </w:p>
    <w:p w:rsidR="00F91E9A" w:rsidRDefault="00F91E9A" w:rsidP="00F91E9A">
      <w:pPr>
        <w:spacing w:after="0" w:line="276" w:lineRule="auto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for things that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are there</w:t>
      </w:r>
      <w:r w:rsidRPr="00976D39">
        <w:rPr>
          <w:rFonts w:ascii="Times New Roman" w:hAnsi="Times New Roman" w:cs="Times New Roman"/>
          <w:i/>
          <w:color w:val="000000"/>
        </w:rPr>
        <w:t xml:space="preserve"> (not near).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singular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plural</w:t>
      </w:r>
      <w:r w:rsidRPr="00976D39">
        <w:rPr>
          <w:rFonts w:ascii="Times New Roman" w:hAnsi="Times New Roman" w:cs="Times New Roman"/>
          <w:i/>
          <w:color w:val="000000"/>
        </w:rPr>
        <w:t>.</w:t>
      </w:r>
    </w:p>
    <w:p w:rsidR="00F91E9A" w:rsidRPr="00976D39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That </w:t>
      </w:r>
      <w:r w:rsidRPr="00976D39">
        <w:rPr>
          <w:rFonts w:ascii="Times New Roman" w:hAnsi="Times New Roman" w:cs="Times New Roman"/>
          <w:i/>
          <w:color w:val="000000"/>
        </w:rPr>
        <w:t>man is very strange.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I need </w:t>
      </w:r>
      <w:r w:rsidRPr="00976D39">
        <w:rPr>
          <w:rFonts w:ascii="Times New Roman" w:hAnsi="Times New Roman" w:cs="Times New Roman"/>
          <w:i/>
          <w:color w:val="FF0000"/>
        </w:rPr>
        <w:t xml:space="preserve">those </w:t>
      </w:r>
      <w:r w:rsidRPr="00976D39">
        <w:rPr>
          <w:rFonts w:ascii="Times New Roman" w:hAnsi="Times New Roman" w:cs="Times New Roman"/>
          <w:i/>
          <w:color w:val="000000"/>
        </w:rPr>
        <w:t xml:space="preserve">boxes over there. 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can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with a noun (this box, that car, etc.) or without a noun.</w:t>
      </w:r>
    </w:p>
    <w:p w:rsidR="00F91E9A" w:rsidRPr="00976D39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watch is very expensive.</w:t>
      </w:r>
    </w:p>
    <w:p w:rsidR="00F91E9A" w:rsidRPr="00976D39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I like </w:t>
      </w:r>
      <w:r w:rsidRPr="00976D39">
        <w:rPr>
          <w:rFonts w:ascii="Times New Roman" w:hAnsi="Times New Roman" w:cs="Times New Roman"/>
          <w:i/>
          <w:color w:val="FF0000"/>
        </w:rPr>
        <w:t xml:space="preserve">that </w:t>
      </w:r>
      <w:r w:rsidRPr="00976D39">
        <w:rPr>
          <w:rFonts w:ascii="Times New Roman" w:hAnsi="Times New Roman" w:cs="Times New Roman"/>
          <w:i/>
          <w:color w:val="000000"/>
        </w:rPr>
        <w:t>woman in the park.</w:t>
      </w:r>
    </w:p>
    <w:p w:rsidR="00F91E9A" w:rsidRPr="00976D39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Who is </w:t>
      </w:r>
      <w:r w:rsidRPr="00976D39">
        <w:rPr>
          <w:rFonts w:ascii="Times New Roman" w:hAnsi="Times New Roman" w:cs="Times New Roman"/>
          <w:i/>
          <w:color w:val="FF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>? (= that person)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‘What are </w:t>
      </w:r>
      <w:r w:rsidRPr="00976D39">
        <w:rPr>
          <w:rFonts w:ascii="Times New Roman" w:hAnsi="Times New Roman" w:cs="Times New Roman"/>
          <w:i/>
          <w:color w:val="FF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>?’ ‘They are old pictures.’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is when we introduce people and on the telephone</w:t>
      </w:r>
    </w:p>
    <w:p w:rsidR="00F91E9A" w:rsidRPr="00976D39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Hi, </w:t>
      </w: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Tim. (Tim on the telephone)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Laura: ‘Hi, Sara. </w:t>
      </w: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my friend Paul.’ Sara: ‘Hi, Paul. Nice to meet you.’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We use </w:t>
      </w:r>
      <w:r w:rsidRPr="0014238E">
        <w:rPr>
          <w:rFonts w:ascii="Times New Roman" w:hAnsi="Times New Roman" w:cs="Times New Roman"/>
          <w:b/>
          <w:i/>
          <w:color w:val="000000"/>
        </w:rPr>
        <w:t>this is</w:t>
      </w:r>
      <w:r>
        <w:rPr>
          <w:rFonts w:ascii="Times New Roman" w:hAnsi="Times New Roman" w:cs="Times New Roman"/>
          <w:i/>
          <w:color w:val="000000"/>
        </w:rPr>
        <w:t xml:space="preserve"> ... and </w:t>
      </w:r>
      <w:r w:rsidRPr="0014238E">
        <w:rPr>
          <w:rFonts w:ascii="Times New Roman" w:hAnsi="Times New Roman" w:cs="Times New Roman"/>
          <w:b/>
          <w:i/>
          <w:color w:val="000000"/>
        </w:rPr>
        <w:t>is tha</w:t>
      </w:r>
      <w:r>
        <w:rPr>
          <w:rFonts w:ascii="Times New Roman" w:hAnsi="Times New Roman" w:cs="Times New Roman"/>
          <w:b/>
          <w:i/>
          <w:color w:val="000000"/>
        </w:rPr>
        <w:t>t</w:t>
      </w:r>
      <w:proofErr w:type="gramStart"/>
      <w:r>
        <w:rPr>
          <w:rFonts w:ascii="Times New Roman" w:hAnsi="Times New Roman" w:cs="Times New Roman"/>
          <w:b/>
          <w:i/>
          <w:color w:val="000000"/>
        </w:rPr>
        <w:t>.</w:t>
      </w:r>
      <w:r w:rsidRPr="0014238E">
        <w:rPr>
          <w:rFonts w:ascii="Times New Roman" w:hAnsi="Times New Roman" w:cs="Times New Roman"/>
          <w:b/>
          <w:i/>
          <w:color w:val="000000"/>
        </w:rPr>
        <w:t>.. ?</w:t>
      </w:r>
      <w:proofErr w:type="gramEnd"/>
      <w:r w:rsidRPr="0014238E">
        <w:rPr>
          <w:rFonts w:ascii="Times New Roman" w:hAnsi="Times New Roman" w:cs="Times New Roman"/>
          <w:i/>
          <w:color w:val="000000"/>
        </w:rPr>
        <w:t xml:space="preserve"> on the phone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Hi Sarah, </w:t>
      </w:r>
      <w:r w:rsidRPr="0014238E">
        <w:rPr>
          <w:rFonts w:ascii="Times New Roman" w:hAnsi="Times New Roman" w:cs="Times New Roman"/>
          <w:i/>
          <w:color w:val="FF0000"/>
        </w:rPr>
        <w:t xml:space="preserve">this is </w:t>
      </w:r>
      <w:r w:rsidRPr="0014238E">
        <w:rPr>
          <w:rFonts w:ascii="Times New Roman" w:hAnsi="Times New Roman" w:cs="Times New Roman"/>
          <w:i/>
          <w:color w:val="000000"/>
        </w:rPr>
        <w:t>David.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>(this = the speaker)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FF0000"/>
        </w:rPr>
        <w:t xml:space="preserve">Is that </w:t>
      </w:r>
      <w:r w:rsidRPr="0014238E">
        <w:rPr>
          <w:rFonts w:ascii="Times New Roman" w:hAnsi="Times New Roman" w:cs="Times New Roman"/>
          <w:i/>
          <w:color w:val="000000"/>
        </w:rPr>
        <w:t>Sarah?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>(that = the other person)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b/>
          <w:i/>
          <w:color w:val="000000"/>
        </w:rPr>
        <w:t>that</w:t>
      </w:r>
      <w:r>
        <w:rPr>
          <w:rFonts w:ascii="Times New Roman" w:hAnsi="Times New Roman" w:cs="Times New Roman"/>
          <w:i/>
          <w:color w:val="000000"/>
        </w:rPr>
        <w:t xml:space="preserve"> =</w:t>
      </w:r>
      <w:r w:rsidRPr="0014238E">
        <w:rPr>
          <w:rFonts w:ascii="Times New Roman" w:hAnsi="Times New Roman" w:cs="Times New Roman"/>
          <w:i/>
          <w:color w:val="000000"/>
        </w:rPr>
        <w:t>==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Pr="0014238E">
        <w:rPr>
          <w:rFonts w:ascii="Times New Roman" w:hAnsi="Times New Roman" w:cs="Times New Roman"/>
          <w:i/>
          <w:color w:val="000000"/>
          <w:u w:val="single"/>
        </w:rPr>
        <w:t>something that has happened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 I’</w:t>
      </w:r>
      <w:r w:rsidRPr="0014238E">
        <w:rPr>
          <w:rFonts w:ascii="Times New Roman" w:hAnsi="Times New Roman" w:cs="Times New Roman"/>
          <w:i/>
          <w:color w:val="000000"/>
        </w:rPr>
        <w:t>m sorry I forgot to phone you.' '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's all right.'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FF0000"/>
        </w:rPr>
        <w:t xml:space="preserve">That </w:t>
      </w:r>
      <w:r w:rsidRPr="0014238E">
        <w:rPr>
          <w:rFonts w:ascii="Times New Roman" w:hAnsi="Times New Roman" w:cs="Times New Roman"/>
          <w:i/>
          <w:color w:val="000000"/>
        </w:rPr>
        <w:t>was a really nice meal. Thank you very much.</w:t>
      </w:r>
    </w:p>
    <w:p w:rsidR="00F91E9A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</w:p>
    <w:p w:rsidR="00F91E9A" w:rsidRDefault="00F91E9A" w:rsidP="00F91E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b/>
          <w:i/>
          <w:color w:val="00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==</w:t>
      </w:r>
      <w:r w:rsidRPr="0014238E">
        <w:rPr>
          <w:rFonts w:ascii="Times New Roman" w:hAnsi="Times New Roman" w:cs="Times New Roman"/>
          <w:i/>
          <w:color w:val="000000"/>
        </w:rPr>
        <w:t xml:space="preserve">= </w:t>
      </w:r>
      <w:r w:rsidRPr="0014238E">
        <w:rPr>
          <w:rFonts w:ascii="Times New Roman" w:hAnsi="Times New Roman" w:cs="Times New Roman"/>
          <w:i/>
          <w:color w:val="000000"/>
          <w:u w:val="single"/>
        </w:rPr>
        <w:t>what somebody has just said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'You're a teacher, aren't you?' 'Yes,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's right.'</w:t>
      </w:r>
    </w:p>
    <w:p w:rsidR="00F91E9A" w:rsidRPr="0014238E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'Martin has a new job.' 'Really? I didn't know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.'</w:t>
      </w:r>
    </w:p>
    <w:p w:rsidR="00F91E9A" w:rsidRPr="00AA2041" w:rsidRDefault="00F91E9A" w:rsidP="00F91E9A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I’</w:t>
      </w:r>
      <w:r w:rsidRPr="0014238E">
        <w:rPr>
          <w:rFonts w:ascii="Times New Roman" w:hAnsi="Times New Roman" w:cs="Times New Roman"/>
          <w:i/>
          <w:color w:val="000000"/>
        </w:rPr>
        <w:t xml:space="preserve">m going on holiday next week.' </w:t>
      </w:r>
      <w:r w:rsidRPr="00AA2041">
        <w:rPr>
          <w:rFonts w:ascii="Times New Roman" w:hAnsi="Times New Roman" w:cs="Times New Roman"/>
          <w:i/>
          <w:color w:val="000000"/>
        </w:rPr>
        <w:t>'</w:t>
      </w:r>
      <w:r w:rsidRPr="0014238E">
        <w:rPr>
          <w:rFonts w:ascii="Times New Roman" w:hAnsi="Times New Roman" w:cs="Times New Roman"/>
          <w:i/>
          <w:color w:val="000000"/>
        </w:rPr>
        <w:t>Oh</w:t>
      </w:r>
      <w:r w:rsidRPr="00AA2041">
        <w:rPr>
          <w:rFonts w:ascii="Times New Roman" w:hAnsi="Times New Roman" w:cs="Times New Roman"/>
          <w:i/>
          <w:color w:val="000000"/>
        </w:rPr>
        <w:t xml:space="preserve">,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AA2041">
        <w:rPr>
          <w:rFonts w:ascii="Times New Roman" w:hAnsi="Times New Roman" w:cs="Times New Roman"/>
          <w:i/>
          <w:color w:val="000000"/>
        </w:rPr>
        <w:t>'</w:t>
      </w:r>
      <w:r w:rsidRPr="0014238E">
        <w:rPr>
          <w:rFonts w:ascii="Times New Roman" w:hAnsi="Times New Roman" w:cs="Times New Roman"/>
          <w:i/>
          <w:color w:val="000000"/>
        </w:rPr>
        <w:t>s</w:t>
      </w:r>
      <w:r w:rsidRPr="00AA2041">
        <w:rPr>
          <w:rFonts w:ascii="Times New Roman" w:hAnsi="Times New Roman" w:cs="Times New Roman"/>
          <w:i/>
          <w:color w:val="000000"/>
        </w:rPr>
        <w:t xml:space="preserve"> </w:t>
      </w:r>
      <w:r w:rsidRPr="0014238E">
        <w:rPr>
          <w:rFonts w:ascii="Times New Roman" w:hAnsi="Times New Roman" w:cs="Times New Roman"/>
          <w:i/>
          <w:color w:val="000000"/>
        </w:rPr>
        <w:t>nice</w:t>
      </w:r>
      <w:r w:rsidRPr="00AA2041">
        <w:rPr>
          <w:rFonts w:ascii="Times New Roman" w:hAnsi="Times New Roman" w:cs="Times New Roman"/>
          <w:i/>
          <w:color w:val="000000"/>
        </w:rPr>
        <w:t>.'</w:t>
      </w:r>
    </w:p>
    <w:p w:rsidR="00F91E9A" w:rsidRDefault="00F91E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23B81" w:rsidRPr="00223B81" w:rsidRDefault="00223B81" w:rsidP="00235EB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23B81" w:rsidRPr="00223B81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91E9A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F523-3155-40DF-95DD-4CA902F5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19</cp:revision>
  <dcterms:created xsi:type="dcterms:W3CDTF">2022-09-08T07:09:00Z</dcterms:created>
  <dcterms:modified xsi:type="dcterms:W3CDTF">2022-10-25T10:12:00Z</dcterms:modified>
</cp:coreProperties>
</file>