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3A" w:rsidRPr="00871857" w:rsidRDefault="00A34D3A" w:rsidP="00A34D3A">
      <w:pPr>
        <w:spacing w:after="0" w:line="276" w:lineRule="auto"/>
        <w:contextualSpacing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</w:rPr>
        <w:t>Passive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voice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(Пассивный залог)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Что такое залог? 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Залог -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это форма глагола.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В английском языке глагол может употребляться в форме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активного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залога и в форме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пассивного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залога. 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Активный залог (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active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voice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показывает, что лицо или предмет, выраженное подлежащим, само производит действие.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Пассивный залог (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passive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voice</w:t>
      </w:r>
      <w:proofErr w:type="spellEnd"/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показывает, что лицо или предмет, выраженное подлежащим, испытывает действие на себе.</w:t>
      </w:r>
    </w:p>
    <w:p w:rsidR="00A34D3A" w:rsidRPr="00871857" w:rsidRDefault="00A34D3A" w:rsidP="00A34D3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71857">
        <w:rPr>
          <w:rFonts w:ascii="Times New Roman" w:hAnsi="Times New Roman" w:cs="Times New Roman"/>
          <w:sz w:val="24"/>
          <w:szCs w:val="24"/>
          <w:u w:val="single"/>
          <w:lang w:val="ru-RU"/>
        </w:rPr>
        <w:t>Сравним</w:t>
      </w:r>
      <w:r w:rsidRPr="0087185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34D3A" w:rsidRPr="00871857" w:rsidRDefault="00A34D3A" w:rsidP="00A34D3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Активный</w:t>
      </w:r>
      <w:r w:rsidRPr="00871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залог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A postman </w:t>
      </w:r>
      <w:r w:rsidRPr="00871857">
        <w:rPr>
          <w:rFonts w:ascii="Times New Roman" w:hAnsi="Times New Roman" w:cs="Times New Roman"/>
          <w:sz w:val="24"/>
          <w:szCs w:val="24"/>
        </w:rPr>
        <w:t xml:space="preserve">delivers </w:t>
      </w:r>
      <w:r w:rsidRPr="00871857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letters </w:t>
      </w:r>
      <w:r w:rsidRPr="00871857">
        <w:rPr>
          <w:rFonts w:ascii="Times New Roman" w:hAnsi="Times New Roman" w:cs="Times New Roman"/>
          <w:sz w:val="24"/>
          <w:szCs w:val="24"/>
        </w:rPr>
        <w:t>once a week.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color w:val="1F4E79" w:themeColor="accent1" w:themeShade="80"/>
          <w:sz w:val="24"/>
          <w:szCs w:val="24"/>
          <w:lang w:val="ru-RU"/>
        </w:rPr>
        <w:t xml:space="preserve">Почтальон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доставляет </w:t>
      </w:r>
      <w:r w:rsidRPr="00871857">
        <w:rPr>
          <w:rFonts w:ascii="Times New Roman" w:hAnsi="Times New Roman" w:cs="Times New Roman"/>
          <w:color w:val="385623" w:themeColor="accent6" w:themeShade="80"/>
          <w:sz w:val="24"/>
          <w:szCs w:val="24"/>
          <w:lang w:val="ru-RU"/>
        </w:rPr>
        <w:t xml:space="preserve">письма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раз в неделю.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Разберем это предложение по членам предложения.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Кто?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Почтальон – это подлежащее или в английском </w:t>
      </w:r>
      <w:r w:rsidRPr="00871857">
        <w:rPr>
          <w:rFonts w:ascii="Times New Roman" w:hAnsi="Times New Roman" w:cs="Times New Roman"/>
          <w:sz w:val="24"/>
          <w:szCs w:val="24"/>
        </w:rPr>
        <w:t>subject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(субъект)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Почтальон что делает? 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Доставляет, </w:t>
      </w:r>
      <w:r w:rsidRPr="00871857">
        <w:rPr>
          <w:rFonts w:ascii="Times New Roman" w:hAnsi="Times New Roman" w:cs="Times New Roman"/>
          <w:sz w:val="24"/>
          <w:szCs w:val="24"/>
        </w:rPr>
        <w:t>delivers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– это глагол сказуемое 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В этом предложении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действие выполняет непосредственно подлежащее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непосредственно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субъект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. Именно наш почтальон и есть лицо, которое совершает это действие. Почтальон сам доставляет письмо, никто за него этого не делает. Именно об этом нам и сообщает глагол в форме активного залога. 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Почтальон доставляет что?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Он доставляет письма, </w:t>
      </w:r>
      <w:r w:rsidRPr="00871857">
        <w:rPr>
          <w:rFonts w:ascii="Times New Roman" w:hAnsi="Times New Roman" w:cs="Times New Roman"/>
          <w:sz w:val="24"/>
          <w:szCs w:val="24"/>
        </w:rPr>
        <w:t>letters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– это дополнение или в английском </w:t>
      </w:r>
      <w:r w:rsidRPr="00871857">
        <w:rPr>
          <w:rFonts w:ascii="Times New Roman" w:hAnsi="Times New Roman" w:cs="Times New Roman"/>
          <w:sz w:val="24"/>
          <w:szCs w:val="24"/>
        </w:rPr>
        <w:t>object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которое испытывает на себе действие нашего подлежащего, нашего </w:t>
      </w:r>
      <w:r w:rsidRPr="00871857">
        <w:rPr>
          <w:rFonts w:ascii="Times New Roman" w:hAnsi="Times New Roman" w:cs="Times New Roman"/>
          <w:sz w:val="24"/>
          <w:szCs w:val="24"/>
        </w:rPr>
        <w:t>subject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, нашего почтальона.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Именно </w:t>
      </w:r>
      <w:r w:rsidRPr="00871857">
        <w:rPr>
          <w:rFonts w:ascii="Times New Roman" w:hAnsi="Times New Roman" w:cs="Times New Roman"/>
          <w:b/>
          <w:i/>
          <w:sz w:val="24"/>
          <w:szCs w:val="24"/>
          <w:lang w:val="ru-RU"/>
        </w:rPr>
        <w:t>активный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залог и показывает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что действие совершает непосредственно субъект, непосредственно подлежащее. В предложениях в активном залоге, субъект – это активный участник процесса, который сам все делает и сам все совершает </w:t>
      </w:r>
    </w:p>
    <w:p w:rsidR="00A34D3A" w:rsidRPr="00871857" w:rsidRDefault="00A34D3A" w:rsidP="00A34D3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Пассивный</w:t>
      </w:r>
      <w:r w:rsidRPr="008718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залог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Letters </w:t>
      </w:r>
      <w:r w:rsidRPr="00871857">
        <w:rPr>
          <w:rFonts w:ascii="Times New Roman" w:hAnsi="Times New Roman" w:cs="Times New Roman"/>
          <w:sz w:val="24"/>
          <w:szCs w:val="24"/>
        </w:rPr>
        <w:t>are delivered once a week.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color w:val="385623" w:themeColor="accent6" w:themeShade="80"/>
          <w:sz w:val="24"/>
          <w:szCs w:val="24"/>
          <w:lang w:val="ru-RU"/>
        </w:rPr>
        <w:t xml:space="preserve">Письма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доставляются раз в неделю.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В первом предложении (активный залог) </w:t>
      </w:r>
      <w:r w:rsidRPr="00871857">
        <w:rPr>
          <w:rFonts w:ascii="Times New Roman" w:hAnsi="Times New Roman" w:cs="Times New Roman"/>
          <w:sz w:val="24"/>
          <w:szCs w:val="24"/>
        </w:rPr>
        <w:t>letters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– это объект (</w:t>
      </w:r>
      <w:r w:rsidRPr="00871857">
        <w:rPr>
          <w:rFonts w:ascii="Times New Roman" w:hAnsi="Times New Roman" w:cs="Times New Roman"/>
          <w:sz w:val="24"/>
          <w:szCs w:val="24"/>
        </w:rPr>
        <w:t>Object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), дополнение, но в пассивном залоге </w:t>
      </w:r>
      <w:r w:rsidRPr="00871857">
        <w:rPr>
          <w:rFonts w:ascii="Times New Roman" w:hAnsi="Times New Roman" w:cs="Times New Roman"/>
          <w:sz w:val="24"/>
          <w:szCs w:val="24"/>
        </w:rPr>
        <w:t>letters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у нас уже становиться подлежащим, субъектом (</w:t>
      </w:r>
      <w:r w:rsidRPr="00871857">
        <w:rPr>
          <w:rFonts w:ascii="Times New Roman" w:hAnsi="Times New Roman" w:cs="Times New Roman"/>
          <w:sz w:val="24"/>
          <w:szCs w:val="24"/>
        </w:rPr>
        <w:t>Subject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В данном случае у нас действие уже совершается над подлежащим. </w:t>
      </w:r>
      <w:r>
        <w:rPr>
          <w:rFonts w:ascii="Times New Roman" w:hAnsi="Times New Roman" w:cs="Times New Roman"/>
          <w:sz w:val="24"/>
          <w:szCs w:val="24"/>
          <w:lang w:val="ru-RU"/>
        </w:rPr>
        <w:t>То есть письма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в данном случае сами себя не доставляют, их доставляет кто-то другой, об этом нам как раз и говорит глагол в форме пассивного залога. 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В предложениях с пассивным залогом, подлежащее (субъект) это всегда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пассивный участник процесса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, который испытывает на себе действие другого лица, но сам при этом ничего не делает.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В пассивном залоге 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мы вообще не называем исполнителя действия.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Мы говорим, что письма доставляются раз в неделю, а кто доставляет эти письма мы не знаем, точнее мы не называем исполнителя. 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Почему? 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lastRenderedPageBreak/>
        <w:t>Это может быть неважно или это и так понятно и очевидно из контекста, или мы вообще не знаем кто это исполнитель.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>В целом пассивный залог в английском языке используется тогда, когда нет необходимости называть исполнителя действия.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Но мы и в пассивном залоге мы также можем назвать исполнителя действия, тогда в этом случае нам нужен предлог </w:t>
      </w:r>
      <w:r w:rsidRPr="00871857">
        <w:rPr>
          <w:rFonts w:ascii="Times New Roman" w:hAnsi="Times New Roman" w:cs="Times New Roman"/>
          <w:b/>
          <w:sz w:val="24"/>
          <w:szCs w:val="24"/>
        </w:rPr>
        <w:t>by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A34D3A" w:rsidRPr="00871857" w:rsidRDefault="00A34D3A" w:rsidP="00A34D3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Letters </w:t>
      </w:r>
      <w:r w:rsidRPr="00871857">
        <w:rPr>
          <w:rFonts w:ascii="Times New Roman" w:hAnsi="Times New Roman" w:cs="Times New Roman"/>
          <w:sz w:val="24"/>
          <w:szCs w:val="24"/>
        </w:rPr>
        <w:t xml:space="preserve">are delivered </w:t>
      </w:r>
      <w:r w:rsidRPr="00871857">
        <w:rPr>
          <w:rFonts w:ascii="Times New Roman" w:hAnsi="Times New Roman" w:cs="Times New Roman"/>
          <w:b/>
          <w:sz w:val="24"/>
          <w:szCs w:val="24"/>
        </w:rPr>
        <w:t>by</w:t>
      </w:r>
      <w:r w:rsidRPr="00871857">
        <w:rPr>
          <w:rFonts w:ascii="Times New Roman" w:hAnsi="Times New Roman" w:cs="Times New Roman"/>
          <w:sz w:val="24"/>
          <w:szCs w:val="24"/>
        </w:rPr>
        <w:t xml:space="preserve"> a </w:t>
      </w:r>
      <w:r w:rsidRPr="00871857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postman</w:t>
      </w:r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:rsidR="00A34D3A" w:rsidRPr="00871857" w:rsidRDefault="00A34D3A" w:rsidP="00A34D3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color w:val="385623" w:themeColor="accent6" w:themeShade="80"/>
          <w:sz w:val="24"/>
          <w:szCs w:val="24"/>
          <w:lang w:val="ru-RU"/>
        </w:rPr>
        <w:t>Письма</w:t>
      </w:r>
      <w:r w:rsidRPr="00871857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>доставляются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(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кем</w:t>
      </w:r>
      <w:r w:rsidRPr="00871857">
        <w:rPr>
          <w:rFonts w:ascii="Times New Roman" w:hAnsi="Times New Roman" w:cs="Times New Roman"/>
          <w:b/>
          <w:sz w:val="24"/>
          <w:szCs w:val="24"/>
        </w:rPr>
        <w:t>?)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color w:val="1F4E79" w:themeColor="accent1" w:themeShade="80"/>
          <w:sz w:val="24"/>
          <w:szCs w:val="24"/>
          <w:lang w:val="ru-RU"/>
        </w:rPr>
        <w:t>почтальоном</w:t>
      </w:r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:rsidR="00A34D3A" w:rsidRPr="00871857" w:rsidRDefault="00A34D3A" w:rsidP="00A34D3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The note </w:t>
      </w:r>
      <w:r w:rsidRPr="00871857">
        <w:rPr>
          <w:rFonts w:ascii="Times New Roman" w:hAnsi="Times New Roman" w:cs="Times New Roman"/>
          <w:sz w:val="24"/>
          <w:szCs w:val="24"/>
        </w:rPr>
        <w:t xml:space="preserve">was written </w:t>
      </w:r>
      <w:r w:rsidRPr="00871857">
        <w:rPr>
          <w:rFonts w:ascii="Times New Roman" w:hAnsi="Times New Roman" w:cs="Times New Roman"/>
          <w:b/>
          <w:sz w:val="24"/>
          <w:szCs w:val="24"/>
        </w:rPr>
        <w:t>by (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кем</w:t>
      </w:r>
      <w:r w:rsidRPr="00871857">
        <w:rPr>
          <w:rFonts w:ascii="Times New Roman" w:hAnsi="Times New Roman" w:cs="Times New Roman"/>
          <w:b/>
          <w:sz w:val="24"/>
          <w:szCs w:val="24"/>
        </w:rPr>
        <w:t>?)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my son</w:t>
      </w:r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Но если нам нужно указать с помощью чего записка выше была написана, то есть указать инструмент или орудие с помощью которого это действие совершается, тогда нужен предлог </w:t>
      </w:r>
      <w:r w:rsidRPr="00871857">
        <w:rPr>
          <w:rFonts w:ascii="Times New Roman" w:hAnsi="Times New Roman" w:cs="Times New Roman"/>
          <w:b/>
          <w:sz w:val="24"/>
          <w:szCs w:val="24"/>
        </w:rPr>
        <w:t>with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A34D3A" w:rsidRPr="00871857" w:rsidRDefault="00A34D3A" w:rsidP="00A34D3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71857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The note </w:t>
      </w:r>
      <w:r w:rsidRPr="00871857">
        <w:rPr>
          <w:rFonts w:ascii="Times New Roman" w:hAnsi="Times New Roman" w:cs="Times New Roman"/>
          <w:sz w:val="24"/>
          <w:szCs w:val="24"/>
        </w:rPr>
        <w:t xml:space="preserve">was written </w:t>
      </w:r>
      <w:r w:rsidRPr="00871857">
        <w:rPr>
          <w:rFonts w:ascii="Times New Roman" w:hAnsi="Times New Roman" w:cs="Times New Roman"/>
          <w:b/>
          <w:sz w:val="24"/>
          <w:szCs w:val="24"/>
        </w:rPr>
        <w:t>with (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чем</w:t>
      </w:r>
      <w:r w:rsidRPr="00871857">
        <w:rPr>
          <w:rFonts w:ascii="Times New Roman" w:hAnsi="Times New Roman" w:cs="Times New Roman"/>
          <w:b/>
          <w:sz w:val="24"/>
          <w:szCs w:val="24"/>
        </w:rPr>
        <w:t>?)</w:t>
      </w:r>
      <w:r w:rsidRPr="00871857">
        <w:rPr>
          <w:rFonts w:ascii="Times New Roman" w:hAnsi="Times New Roman" w:cs="Times New Roman"/>
          <w:sz w:val="24"/>
          <w:szCs w:val="24"/>
        </w:rPr>
        <w:t xml:space="preserve"> </w:t>
      </w:r>
      <w:r w:rsidRPr="00871857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>a pencil</w:t>
      </w:r>
      <w:r w:rsidRPr="00871857">
        <w:rPr>
          <w:rFonts w:ascii="Times New Roman" w:hAnsi="Times New Roman" w:cs="Times New Roman"/>
          <w:sz w:val="24"/>
          <w:szCs w:val="24"/>
        </w:rPr>
        <w:t>.</w:t>
      </w:r>
    </w:p>
    <w:p w:rsidR="00A34D3A" w:rsidRPr="00871857" w:rsidRDefault="00A34D3A" w:rsidP="00A34D3A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обычно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, если используется пассивный залог, исполнитель действия </w:t>
      </w:r>
      <w:r w:rsidRPr="00871857">
        <w:rPr>
          <w:rFonts w:ascii="Times New Roman" w:hAnsi="Times New Roman" w:cs="Times New Roman"/>
          <w:i/>
          <w:sz w:val="24"/>
          <w:szCs w:val="24"/>
          <w:lang w:val="ru-RU"/>
        </w:rPr>
        <w:t>как правило</w:t>
      </w: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 не называется.</w:t>
      </w:r>
    </w:p>
    <w:p w:rsidR="00A34D3A" w:rsidRPr="00871857" w:rsidRDefault="00A34D3A" w:rsidP="00A34D3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>Образование</w:t>
      </w:r>
    </w:p>
    <w:p w:rsidR="00A34D3A" w:rsidRPr="00871857" w:rsidRDefault="00A34D3A" w:rsidP="00A34D3A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vertAlign w:val="subscript"/>
          <w:lang w:val="ru-RU"/>
        </w:rPr>
      </w:pPr>
      <w:r w:rsidRPr="00871857">
        <w:rPr>
          <w:rFonts w:ascii="Times New Roman" w:hAnsi="Times New Roman" w:cs="Times New Roman"/>
          <w:sz w:val="24"/>
          <w:szCs w:val="24"/>
          <w:lang w:val="ru-RU"/>
        </w:rPr>
        <w:t xml:space="preserve">Пассивный залог - это всегда </w:t>
      </w:r>
      <w:r w:rsidRPr="00871857">
        <w:rPr>
          <w:rFonts w:ascii="Times New Roman" w:hAnsi="Times New Roman" w:cs="Times New Roman"/>
          <w:b/>
          <w:sz w:val="24"/>
          <w:szCs w:val="24"/>
        </w:rPr>
        <w:t>to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871857">
        <w:rPr>
          <w:rFonts w:ascii="Times New Roman" w:hAnsi="Times New Roman" w:cs="Times New Roman"/>
          <w:b/>
          <w:sz w:val="24"/>
          <w:szCs w:val="24"/>
        </w:rPr>
        <w:t>be</w:t>
      </w: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(меняется в зависимости от времени) + </w:t>
      </w:r>
      <w:r w:rsidRPr="00871857">
        <w:rPr>
          <w:rFonts w:ascii="Times New Roman" w:hAnsi="Times New Roman" w:cs="Times New Roman"/>
          <w:b/>
          <w:sz w:val="24"/>
          <w:szCs w:val="24"/>
        </w:rPr>
        <w:t>V</w:t>
      </w:r>
      <w:r w:rsidRPr="00871857">
        <w:rPr>
          <w:rFonts w:ascii="Times New Roman" w:hAnsi="Times New Roman" w:cs="Times New Roman"/>
          <w:b/>
          <w:sz w:val="24"/>
          <w:szCs w:val="24"/>
          <w:vertAlign w:val="subscript"/>
          <w:lang w:val="ru-RU"/>
        </w:rPr>
        <w:t>3</w:t>
      </w:r>
    </w:p>
    <w:p w:rsidR="00A34D3A" w:rsidRPr="00871857" w:rsidRDefault="00A34D3A" w:rsidP="00A34D3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71857">
        <w:rPr>
          <w:rFonts w:ascii="Times New Roman" w:hAnsi="Times New Roman" w:cs="Times New Roman"/>
          <w:noProof/>
        </w:rPr>
        <w:drawing>
          <wp:inline distT="0" distB="0" distL="0" distR="0" wp14:anchorId="79981D62" wp14:editId="5BAC32D9">
            <wp:extent cx="5724300" cy="473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084" cy="473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3A" w:rsidRPr="00871857" w:rsidRDefault="00A34D3A" w:rsidP="00A34D3A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23B81" w:rsidRPr="00223B81" w:rsidRDefault="00A34D3A" w:rsidP="00A34D3A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857"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  <w:bookmarkStart w:id="0" w:name="_GoBack"/>
      <w:bookmarkEnd w:id="0"/>
    </w:p>
    <w:sectPr w:rsidR="00223B81" w:rsidRPr="00223B81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35"/>
    <w:rsid w:val="000007E9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31E1F"/>
    <w:rsid w:val="00741A6A"/>
    <w:rsid w:val="007770F5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34D3A"/>
    <w:rsid w:val="00A65F0B"/>
    <w:rsid w:val="00A93E38"/>
    <w:rsid w:val="00AB3838"/>
    <w:rsid w:val="00AC0112"/>
    <w:rsid w:val="00AD45E8"/>
    <w:rsid w:val="00B40BFF"/>
    <w:rsid w:val="00B54329"/>
    <w:rsid w:val="00BB1907"/>
    <w:rsid w:val="00BB5456"/>
    <w:rsid w:val="00BF2700"/>
    <w:rsid w:val="00C01826"/>
    <w:rsid w:val="00C024CF"/>
    <w:rsid w:val="00C02BC7"/>
    <w:rsid w:val="00C328C3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927CE"/>
    <w:rsid w:val="00DB6EC1"/>
    <w:rsid w:val="00DF55A5"/>
    <w:rsid w:val="00E07BF1"/>
    <w:rsid w:val="00EA3939"/>
    <w:rsid w:val="00F249C9"/>
    <w:rsid w:val="00F40D82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7D9DA-3A9F-4BEE-889D-096AC56CE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ShopUS</cp:lastModifiedBy>
  <cp:revision>19</cp:revision>
  <dcterms:created xsi:type="dcterms:W3CDTF">2022-09-08T07:09:00Z</dcterms:created>
  <dcterms:modified xsi:type="dcterms:W3CDTF">2022-10-25T10:14:00Z</dcterms:modified>
</cp:coreProperties>
</file>