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4E78" w14:textId="77777777" w:rsidR="007F3FFE" w:rsidRPr="002B5AA7" w:rsidRDefault="007F3FFE" w:rsidP="007F3FF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416415"/>
    </w:p>
    <w:p w14:paraId="7E0030E6" w14:textId="77777777" w:rsidR="007F3FFE" w:rsidRPr="002B5AA7" w:rsidRDefault="007F3FFE" w:rsidP="007F3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0E98E" w14:textId="77777777" w:rsidR="007F3FFE" w:rsidRPr="002B5AA7" w:rsidRDefault="007F3FFE" w:rsidP="007F3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CCC1E" w14:textId="77777777" w:rsidR="007F3FFE" w:rsidRPr="002B5AA7" w:rsidRDefault="007F3FFE" w:rsidP="007F3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F8B70" w14:textId="77777777" w:rsidR="007F3FFE" w:rsidRPr="002B5AA7" w:rsidRDefault="007F3FFE" w:rsidP="007F3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54125" w14:textId="77777777" w:rsidR="007F3FFE" w:rsidRPr="002B5AA7" w:rsidRDefault="007F3FFE" w:rsidP="007F3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11325" w14:textId="77777777" w:rsidR="007F3FFE" w:rsidRPr="002B5AA7" w:rsidRDefault="007F3FFE" w:rsidP="007F3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818BB" w14:textId="77777777" w:rsidR="007F3FFE" w:rsidRPr="002B5AA7" w:rsidRDefault="007F3FFE" w:rsidP="007F3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990CE" w14:textId="77777777" w:rsidR="007F3FFE" w:rsidRPr="002B5AA7" w:rsidRDefault="007F3FFE" w:rsidP="007F3FFE">
      <w:pPr>
        <w:rPr>
          <w:rFonts w:ascii="Times New Roman" w:hAnsi="Times New Roman" w:cs="Times New Roman"/>
          <w:sz w:val="28"/>
          <w:szCs w:val="28"/>
        </w:rPr>
      </w:pPr>
    </w:p>
    <w:p w14:paraId="48F51304" w14:textId="77777777" w:rsidR="007F3FFE" w:rsidRPr="002B5AA7" w:rsidRDefault="007F3FFE" w:rsidP="007F3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754BE" w14:textId="77777777" w:rsidR="007F3FFE" w:rsidRPr="002B5AA7" w:rsidRDefault="007F3FFE" w:rsidP="007F3F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B0A7D" w14:textId="77777777" w:rsidR="007F3FFE" w:rsidRPr="002B5AA7" w:rsidRDefault="007F3FFE" w:rsidP="007F3F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самостоятельной работы</w:t>
      </w:r>
    </w:p>
    <w:p w14:paraId="29BE34DA" w14:textId="77777777" w:rsidR="007F3FFE" w:rsidRDefault="007F3FFE" w:rsidP="007F3F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Теории Защиты Информации</w:t>
      </w:r>
    </w:p>
    <w:p w14:paraId="00FE6810" w14:textId="21187DB6" w:rsidR="007F3FFE" w:rsidRDefault="007F3FFE" w:rsidP="007F3F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Вирусы</w:t>
      </w:r>
    </w:p>
    <w:p w14:paraId="3AEAF1A0" w14:textId="77777777" w:rsidR="007F3FFE" w:rsidRDefault="007F3FFE" w:rsidP="007F3F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44495C" w14:textId="77777777" w:rsidR="007F3FFE" w:rsidRDefault="007F3FFE" w:rsidP="007F3F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BF499A" w14:textId="77777777" w:rsidR="007F3FFE" w:rsidRPr="002B5AA7" w:rsidRDefault="007F3FFE" w:rsidP="007F3F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Выполнил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студент К17.1</w:t>
      </w:r>
    </w:p>
    <w:p w14:paraId="75778A75" w14:textId="77777777" w:rsidR="007F3FFE" w:rsidRPr="002B5AA7" w:rsidRDefault="007F3FFE" w:rsidP="007F3F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0607B1E7" w14:textId="77777777" w:rsidR="007F3FFE" w:rsidRPr="002B5AA7" w:rsidRDefault="007F3FFE" w:rsidP="007F3F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7040A715" w14:textId="09BA966B" w:rsidR="007F3FFE" w:rsidRDefault="004669DC" w:rsidP="004669D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14:paraId="3F17CD0E" w14:textId="3506869E" w:rsidR="004669DC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Компьютерный вирус – вид вредоносного программного обеспечение, которое нацелено на достижение разных целей, как правило, незаконных, как правило вымогание денег, уничтожение или кража важной информации и так далее. </w:t>
      </w:r>
    </w:p>
    <w:p w14:paraId="56672E0B" w14:textId="7D5F8DCB" w:rsidR="004669DC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работе будет описано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несколько выявленных вирусных атак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проведенных на территории Румынии.</w:t>
      </w:r>
    </w:p>
    <w:p w14:paraId="55CF97FC" w14:textId="77777777" w:rsidR="004669DC" w:rsidRDefault="004669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D597EBA" w14:textId="2B466CDA" w:rsidR="004669DC" w:rsidRDefault="004669DC" w:rsidP="004669DC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Вирусные атаки на государственные структуры Румынии</w:t>
      </w:r>
    </w:p>
    <w:p w14:paraId="47CABDE3" w14:textId="22EF5010" w:rsidR="004669DC" w:rsidRPr="004669DC" w:rsidRDefault="004669DC" w:rsidP="004669D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Атаки на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больници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299286" w14:textId="77777777" w:rsidR="004669DC" w:rsidRPr="004669DC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sz w:val="28"/>
          <w:szCs w:val="28"/>
          <w:lang w:val="ru-RU"/>
        </w:rPr>
        <w:t>По меньшей мере четыре больницы в Румынии в конце июня 2019 года пережили атаку вируса-вымогателя, которую, по данным спецслужб страны (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Romanian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Intelligence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Service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>), провели китайские хакеры.</w:t>
      </w:r>
    </w:p>
    <w:p w14:paraId="7ECD1682" w14:textId="1DA0576B" w:rsidR="004669DC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Как пишет портал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Healthcare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IT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News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со ссылкой на заявление разведывательного органа Румынии, предварительный анализ показал, что вредоносную программу мог остановить любой антивирус. Но, скорее всего, злоумышленники использовали метод социальной инженерии (обман пользователей), а не уязвимость компьютерных систем.</w:t>
      </w:r>
      <w:r w:rsidRPr="004669DC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 данным румынского центра по национальной кибербезопасности и реагированию на инциденты CERT-RO, медицинские учреждения были атакованы вирусами под названием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Maoloa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Phobos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A31567C" w14:textId="68CA6180" w:rsidR="004669DC" w:rsidRPr="004669DC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Это подтвердили и ИБ-компании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Cyberint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Bitdefender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Эксперты говорят, что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Maoloa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распространяется через электронные письма с зараженными вложенными файлами, а также хакерами, которые получили доступ к незащищённым виртуальным машинам, работающим в рамках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Protocol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. После заражения системы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Maoloa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шифрует файлы, созданные с помощью пакета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Office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OpenOffice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, а также документы PDF, текстовые файлы, базы данных и мультимедийные файлы. Что касается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Phobos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>, то он распространяется преимущественно вручную после взлома.</w:t>
      </w:r>
      <w:r w:rsidRPr="004669DC">
        <w:rPr>
          <w:rFonts w:ascii="Times New Roman" w:hAnsi="Times New Roman" w:cs="Times New Roman"/>
          <w:sz w:val="28"/>
          <w:szCs w:val="28"/>
          <w:lang w:val="ru-RU"/>
        </w:rPr>
        <w:br/>
        <w:t xml:space="preserve">Министр здравоохранения Румынии Сорина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Пинтеа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Sorina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Pintea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) рассказала журналистам, что нападение хакеров парализовало работу больницы. В частности, начались проблемы с приёмом и выпиской пациентов. Она также напомнила, что подобные кибератаки на медицинские учреждения в стране уже случались: в 2017 году злоумышленникам заплатили выкуп в размере 10 тыс. евро за восстановление данных после заражения вредоносной программой компьютеров больницы в городе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Сигету-Мармацией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>. В CERT-RO говорят, что компании не должны платить хакерам.</w:t>
      </w:r>
    </w:p>
    <w:p w14:paraId="7E6CF1EF" w14:textId="3D6DB604" w:rsidR="004669DC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Атаки на органы правительства.</w:t>
      </w:r>
    </w:p>
    <w:p w14:paraId="6C875F1B" w14:textId="51DF4BD4" w:rsidR="004669DC" w:rsidRPr="004669DC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sz w:val="28"/>
          <w:szCs w:val="28"/>
          <w:lang w:val="ru-RU"/>
        </w:rPr>
        <w:t>Румынская служба информации (РСИ - госбезопасность) сообщила в пятницу, что отразила попытку кибернетической атаки против румынского правительственного учреждения.</w:t>
      </w:r>
    </w:p>
    <w:p w14:paraId="20586EB8" w14:textId="77777777" w:rsidR="004669DC" w:rsidRPr="004669DC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sz w:val="28"/>
          <w:szCs w:val="28"/>
          <w:lang w:val="ru-RU"/>
        </w:rPr>
        <w:t>"Была выявлена попытка кибернетической атаки против румынского правительственного учреждения, проведенная вероятнее всего злоумышленниками, участвовавшими ранее в других инцидентах такого же типа, - указывается в сообщении. - Благодаря эффективному межведомственному сотрудничеству осуществление атаки и нанесение ущерба были предупреждены, а также были определены намеченные цели и методология атаки".</w:t>
      </w:r>
    </w:p>
    <w:p w14:paraId="7B9C4F7F" w14:textId="77777777" w:rsidR="004669DC" w:rsidRPr="004669DC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sz w:val="28"/>
          <w:szCs w:val="28"/>
          <w:lang w:val="ru-RU"/>
        </w:rPr>
        <w:t>Румынская спецслужба утверждает, что "вероятнее всего попытка была предпринята организацией, ассоциированной с группировкой кибернетической преступности APT28/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Fancy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Bear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>". "РСИ действовала по сигналу НАТО и Службы внешней разведки (Румынии)", - отмечается в сообщении.</w:t>
      </w:r>
    </w:p>
    <w:p w14:paraId="36A2C65B" w14:textId="77777777" w:rsidR="004669DC" w:rsidRPr="004669DC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sz w:val="28"/>
          <w:szCs w:val="28"/>
          <w:lang w:val="ru-RU"/>
        </w:rPr>
        <w:t>Местные СМИ уточняют, что в МИД Румынии было получено электронное письмо с вложением, содержавшим шпионскую программу, которая устанавливалась на компьютере получателя при открытии вложения.</w:t>
      </w:r>
    </w:p>
    <w:p w14:paraId="5D73A423" w14:textId="34EC87A1" w:rsidR="004669DC" w:rsidRDefault="004669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1BEC99" w14:textId="43DE183D" w:rsidR="006359E9" w:rsidRDefault="004669DC" w:rsidP="004669DC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Масштабное применение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CTB-Locker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Румынии</w:t>
      </w:r>
    </w:p>
    <w:p w14:paraId="6F2EF96F" w14:textId="77777777" w:rsidR="004669DC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sz w:val="28"/>
          <w:szCs w:val="28"/>
          <w:lang w:val="ru-RU"/>
        </w:rPr>
        <w:t>CTB-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Locker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был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одним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первых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вирусов-вымогателей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управляемых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контролируемых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анонимную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сеть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Tor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злоумышленникам заметать следы.</w:t>
      </w:r>
    </w:p>
    <w:p w14:paraId="7D7BEDDD" w14:textId="77777777" w:rsidR="004669DC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компании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McAfee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разработчика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одноименного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антивирусного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обеспечения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, в 2016 году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этот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вирус-вымогатель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стал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самым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распространенным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Вымогатели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делают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спам-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рассылки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со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счетами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на оплату. </w:t>
      </w:r>
    </w:p>
    <w:p w14:paraId="3A54BA58" w14:textId="498E7093" w:rsidR="00B85BC4" w:rsidRDefault="004669DC" w:rsidP="004669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Когда файл открывают, то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вирус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заражает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компьютер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угрозой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находятся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прежде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всего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устройства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операционных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системах Windows).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написана на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исходного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кода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вируса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CryptoLocker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некогда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самого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опасного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вируса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Злоумышленников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стоявших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преступной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схемой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обезвредили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июне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2014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года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к тому моменту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им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уже удалось </w:t>
      </w:r>
      <w:proofErr w:type="spellStart"/>
      <w:r w:rsidRPr="004669DC">
        <w:rPr>
          <w:rFonts w:ascii="Times New Roman" w:hAnsi="Times New Roman" w:cs="Times New Roman"/>
          <w:sz w:val="28"/>
          <w:szCs w:val="28"/>
          <w:lang w:val="ru-RU"/>
        </w:rPr>
        <w:t>выманить</w:t>
      </w:r>
      <w:proofErr w:type="spellEnd"/>
      <w:r w:rsidRPr="004669DC">
        <w:rPr>
          <w:rFonts w:ascii="Times New Roman" w:hAnsi="Times New Roman" w:cs="Times New Roman"/>
          <w:sz w:val="28"/>
          <w:szCs w:val="28"/>
          <w:lang w:val="ru-RU"/>
        </w:rPr>
        <w:t xml:space="preserve"> у потерпевших $27 млн.</w:t>
      </w:r>
    </w:p>
    <w:p w14:paraId="78818EB1" w14:textId="77777777" w:rsidR="00B85BC4" w:rsidRDefault="00B85B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A813300" w14:textId="3AF1120D" w:rsidR="004669DC" w:rsidRDefault="00B85BC4" w:rsidP="00B85BC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5BC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756BFC35" w14:textId="53260AF2" w:rsidR="00B85BC4" w:rsidRDefault="00B85BC4" w:rsidP="00B85B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ногда вирусы могут нанести непоправимый </w:t>
      </w:r>
      <w:r>
        <w:rPr>
          <w:rFonts w:ascii="Times New Roman" w:hAnsi="Times New Roman" w:cs="Times New Roman"/>
          <w:sz w:val="28"/>
          <w:szCs w:val="28"/>
          <w:lang w:val="ru-RU"/>
        </w:rPr>
        <w:t>вред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 избегания вреда требуется исключить метод социальной инженерии из арсенала злоумышленников методом проведения инструктажа среди персонала и выделить достаточный бюджет для привлечения компетентных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специалистов отрасли ИБ и организации безопасности на объекте либо в сетевом пространстве.</w:t>
      </w:r>
    </w:p>
    <w:p w14:paraId="4D4E422E" w14:textId="77777777" w:rsidR="00B85BC4" w:rsidRPr="00B85BC4" w:rsidRDefault="00B85BC4" w:rsidP="00B85B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85BC4" w:rsidRPr="00B85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0A"/>
    <w:rsid w:val="004669DC"/>
    <w:rsid w:val="006359E9"/>
    <w:rsid w:val="006C3D0A"/>
    <w:rsid w:val="007F3FFE"/>
    <w:rsid w:val="00A30B20"/>
    <w:rsid w:val="00B8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CB5C"/>
  <w15:chartTrackingRefBased/>
  <w15:docId w15:val="{A9E75553-BE94-43F0-B97D-134D18F7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FF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ns">
    <w:name w:val="anns"/>
    <w:basedOn w:val="a"/>
    <w:rsid w:val="0046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46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4</cp:revision>
  <dcterms:created xsi:type="dcterms:W3CDTF">2020-12-20T15:21:00Z</dcterms:created>
  <dcterms:modified xsi:type="dcterms:W3CDTF">2020-12-20T23:48:00Z</dcterms:modified>
</cp:coreProperties>
</file>