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F3" w:rsidRDefault="001047F3" w:rsidP="001047F3">
      <w:proofErr w:type="spellStart"/>
      <w:r>
        <w:t>Simon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Garfunkel</w:t>
      </w:r>
      <w:proofErr w:type="spellEnd"/>
    </w:p>
    <w:p w:rsidR="001047F3" w:rsidRDefault="001047F3" w:rsidP="001047F3">
      <w:r>
        <w:t xml:space="preserve">В 1964 году на лейбле </w:t>
      </w:r>
      <w:proofErr w:type="spellStart"/>
      <w:r>
        <w:t>Columbia</w:t>
      </w:r>
      <w:proofErr w:type="spellEnd"/>
      <w:r>
        <w:t xml:space="preserve"> был выпущен их дебютный альбом "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3AM". Пластинка прошла практически незамеченной, после чего пути музыкантов пошли врозь.</w:t>
      </w:r>
    </w:p>
    <w:p w:rsidR="001047F3" w:rsidRDefault="001047F3" w:rsidP="001047F3">
      <w:r>
        <w:t xml:space="preserve">В это время на долю музыкантов выпал неожиданный успех. Летом 1965 года импресарио Тим Уилсон, известный </w:t>
      </w:r>
      <w:proofErr w:type="spellStart"/>
      <w:r>
        <w:t>продюсированием</w:t>
      </w:r>
      <w:proofErr w:type="spellEnd"/>
      <w:r>
        <w:t xml:space="preserve"> ранних альбомов </w:t>
      </w:r>
      <w:proofErr w:type="spellStart"/>
      <w:r>
        <w:t>Дилана</w:t>
      </w:r>
      <w:proofErr w:type="spellEnd"/>
      <w:r>
        <w:t>, осовременил звучание песни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Silence</w:t>
      </w:r>
      <w:proofErr w:type="spellEnd"/>
      <w:r>
        <w:t xml:space="preserve">", написанной </w:t>
      </w:r>
      <w:proofErr w:type="spellStart"/>
      <w:r>
        <w:t>Саймоном</w:t>
      </w:r>
      <w:proofErr w:type="spellEnd"/>
      <w:r>
        <w:t xml:space="preserve"> под впечатлением от убийства президента Кеннеди, наложив на неё электрические гитары и ударные. Без ведома авторов новая версия была выпущена </w:t>
      </w:r>
      <w:proofErr w:type="spellStart"/>
      <w:r>
        <w:t>синглом</w:t>
      </w:r>
      <w:proofErr w:type="spellEnd"/>
      <w:r>
        <w:t xml:space="preserve"> и достигла первой строчки в национальных </w:t>
      </w:r>
      <w:proofErr w:type="spellStart"/>
      <w:r>
        <w:t>чартах</w:t>
      </w:r>
      <w:proofErr w:type="spellEnd"/>
      <w:r>
        <w:t>. Эта запись была признана музыкальными критиками квинтэссенцией входившего тогда в моду фолк-рока.</w:t>
      </w:r>
    </w:p>
    <w:p w:rsidR="001047F3" w:rsidRDefault="001047F3" w:rsidP="001047F3">
      <w:r>
        <w:t xml:space="preserve">Хотя </w:t>
      </w:r>
      <w:proofErr w:type="spellStart"/>
      <w:r>
        <w:t>Саймон</w:t>
      </w:r>
      <w:proofErr w:type="spellEnd"/>
      <w:r>
        <w:t xml:space="preserve"> и </w:t>
      </w:r>
      <w:proofErr w:type="spellStart"/>
      <w:r>
        <w:t>Гарфанкел</w:t>
      </w:r>
      <w:proofErr w:type="spellEnd"/>
      <w:r>
        <w:t xml:space="preserve"> были шокированы тем, что их самый успешный </w:t>
      </w:r>
      <w:proofErr w:type="spellStart"/>
      <w:r>
        <w:t>сингл</w:t>
      </w:r>
      <w:proofErr w:type="spellEnd"/>
      <w:r>
        <w:t xml:space="preserve"> был аранжирован и выпущен без их участия, его триумфальное восхождение в </w:t>
      </w:r>
      <w:proofErr w:type="spellStart"/>
      <w:r>
        <w:t>чартах</w:t>
      </w:r>
      <w:proofErr w:type="spellEnd"/>
      <w:r>
        <w:t xml:space="preserve"> заставило их вновь объединить усилия и развернуть своё творчество в сторону приглушённого акустического фолк-рока. За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Silence</w:t>
      </w:r>
      <w:proofErr w:type="spellEnd"/>
      <w:r>
        <w:t xml:space="preserve">" последовали такие жемчужины фолк-рока, как "A </w:t>
      </w:r>
      <w:proofErr w:type="spellStart"/>
      <w:r>
        <w:t>Hazy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Winter</w:t>
      </w:r>
      <w:proofErr w:type="spellEnd"/>
      <w:r>
        <w:t>" и "</w:t>
      </w:r>
      <w:proofErr w:type="spellStart"/>
      <w:r>
        <w:t>Homeward</w:t>
      </w:r>
      <w:proofErr w:type="spellEnd"/>
      <w:r>
        <w:t xml:space="preserve"> </w:t>
      </w:r>
      <w:proofErr w:type="spellStart"/>
      <w:r>
        <w:t>Bound</w:t>
      </w:r>
      <w:proofErr w:type="spellEnd"/>
      <w:r>
        <w:t>" - возможно, самые рафинированные и стильные образчики этого направления рок-музыки.</w:t>
      </w:r>
    </w:p>
    <w:p w:rsidR="001047F3" w:rsidRPr="001047F3" w:rsidRDefault="001047F3" w:rsidP="001047F3">
      <w:pPr>
        <w:rPr>
          <w:lang w:val="en-US"/>
        </w:rPr>
      </w:pPr>
      <w:r>
        <w:t>Студийные</w:t>
      </w:r>
      <w:r w:rsidRPr="001047F3">
        <w:rPr>
          <w:lang w:val="en-US"/>
        </w:rPr>
        <w:t xml:space="preserve"> </w:t>
      </w:r>
      <w:r>
        <w:t>альбомы</w:t>
      </w:r>
    </w:p>
    <w:p w:rsidR="001047F3" w:rsidRPr="001047F3" w:rsidRDefault="001047F3" w:rsidP="001047F3">
      <w:pPr>
        <w:rPr>
          <w:lang w:val="en-US"/>
        </w:rPr>
      </w:pPr>
      <w:r w:rsidRPr="001047F3">
        <w:rPr>
          <w:lang w:val="en-US"/>
        </w:rPr>
        <w:t>Wednesday Morning, 3 A.M. (1964)</w:t>
      </w:r>
    </w:p>
    <w:p w:rsidR="001047F3" w:rsidRPr="001047F3" w:rsidRDefault="001047F3" w:rsidP="001047F3">
      <w:pPr>
        <w:rPr>
          <w:lang w:val="en-US"/>
        </w:rPr>
      </w:pPr>
      <w:r w:rsidRPr="001047F3">
        <w:rPr>
          <w:lang w:val="en-US"/>
        </w:rPr>
        <w:t>Sounds of Silence (1966)</w:t>
      </w:r>
    </w:p>
    <w:p w:rsidR="001047F3" w:rsidRPr="001047F3" w:rsidRDefault="001047F3" w:rsidP="001047F3">
      <w:pPr>
        <w:rPr>
          <w:lang w:val="en-US"/>
        </w:rPr>
      </w:pPr>
      <w:r w:rsidRPr="001047F3">
        <w:rPr>
          <w:lang w:val="en-US"/>
        </w:rPr>
        <w:t>Parsley, Sage, Rosemary and Thyme (1966)</w:t>
      </w:r>
    </w:p>
    <w:p w:rsidR="001047F3" w:rsidRPr="001047F3" w:rsidRDefault="001047F3" w:rsidP="001047F3">
      <w:pPr>
        <w:rPr>
          <w:lang w:val="en-US"/>
        </w:rPr>
      </w:pPr>
      <w:r w:rsidRPr="001047F3">
        <w:rPr>
          <w:lang w:val="en-US"/>
        </w:rPr>
        <w:t>The Graduate Original Soundtrack (1967)</w:t>
      </w:r>
    </w:p>
    <w:p w:rsidR="001047F3" w:rsidRPr="001047F3" w:rsidRDefault="001047F3" w:rsidP="001047F3">
      <w:pPr>
        <w:rPr>
          <w:lang w:val="en-US"/>
        </w:rPr>
      </w:pPr>
      <w:r w:rsidRPr="001047F3">
        <w:rPr>
          <w:lang w:val="en-US"/>
        </w:rPr>
        <w:t>Bookends (1968)</w:t>
      </w:r>
    </w:p>
    <w:p w:rsidR="001047F3" w:rsidRDefault="001047F3" w:rsidP="001047F3">
      <w:proofErr w:type="spellStart"/>
      <w:r>
        <w:t>Bridge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(1970)</w:t>
      </w:r>
    </w:p>
    <w:p w:rsidR="0099303F" w:rsidRDefault="001047F3" w:rsidP="001047F3">
      <w:r>
        <w:t xml:space="preserve">Несмотря на отдельные яркие песни, альбомы </w:t>
      </w:r>
      <w:proofErr w:type="spellStart"/>
      <w:r>
        <w:t>Саймона</w:t>
      </w:r>
      <w:proofErr w:type="spellEnd"/>
      <w:r>
        <w:t xml:space="preserve"> и </w:t>
      </w:r>
      <w:proofErr w:type="spellStart"/>
      <w:r>
        <w:t>Гарфанкела</w:t>
      </w:r>
      <w:proofErr w:type="spellEnd"/>
      <w:r>
        <w:t xml:space="preserve"> были по большей части неровными и оставляли ощущение недоговорённости. Наиболее радикальные критики были склонны обвинять дуэт в слащавости и стерильности.</w:t>
      </w:r>
      <w:bookmarkStart w:id="0" w:name="_GoBack"/>
      <w:bookmarkEnd w:id="0"/>
    </w:p>
    <w:sectPr w:rsidR="00993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F3"/>
    <w:rsid w:val="001047F3"/>
    <w:rsid w:val="0099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E01FF-D455-4E3C-80AB-D483F485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2022-04-06T19:42:00Z</dcterms:created>
  <dcterms:modified xsi:type="dcterms:W3CDTF">2022-04-06T19:42:00Z</dcterms:modified>
</cp:coreProperties>
</file>