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89" w:rsidRPr="00A61003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высшего образования</w:t>
      </w: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«Саратовский государственный технический университет</w:t>
      </w: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имени Гагарина Ю.А.»</w:t>
      </w:r>
    </w:p>
    <w:p w:rsidR="00F36689" w:rsidRPr="00A61003" w:rsidRDefault="00F36689" w:rsidP="00F36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F36689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Институт электронной техники и приборостроения</w:t>
      </w:r>
    </w:p>
    <w:p w:rsidR="00F36689" w:rsidRPr="00A61003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F36689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Кафедра Информационная безопасность автоматизированных систем</w:t>
      </w:r>
    </w:p>
    <w:p w:rsidR="00F36689" w:rsidRPr="003C4311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Направление 10.05.03 Информационная безопасность автоматизированных систем</w:t>
      </w:r>
    </w:p>
    <w:p w:rsidR="00F36689" w:rsidRPr="00A61003" w:rsidRDefault="00F36689" w:rsidP="00F36689">
      <w:pPr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Практическая работа №2</w:t>
      </w: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по дисциплине «</w:t>
      </w:r>
      <w:r w:rsidRPr="00A61003">
        <w:rPr>
          <w:rFonts w:ascii="Times New Roman" w:eastAsia="Times New Roman" w:hAnsi="Times New Roman"/>
          <w:sz w:val="28"/>
          <w:szCs w:val="20"/>
          <w:lang w:val="ru-RU" w:eastAsia="ru-RU"/>
        </w:rPr>
        <w:t>Параллельные системы и их программирование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 теме </w:t>
      </w:r>
      <w:r w:rsidRPr="00A6100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«</w:t>
      </w:r>
      <w:r w:rsidRPr="00F36689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Алгоритм поиска простых чисел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073"/>
        <w:gridCol w:w="4647"/>
      </w:tblGrid>
      <w:tr w:rsidR="00F36689" w:rsidRPr="00D67CA8" w:rsidTr="00526CA1">
        <w:tc>
          <w:tcPr>
            <w:tcW w:w="5070" w:type="dxa"/>
          </w:tcPr>
          <w:p w:rsidR="00F36689" w:rsidRPr="00A61003" w:rsidRDefault="00F36689" w:rsidP="00526CA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644" w:type="dxa"/>
          </w:tcPr>
          <w:p w:rsidR="00F36689" w:rsidRPr="00A61003" w:rsidRDefault="00F36689" w:rsidP="00526CA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Выполнил: студент 4 курса </w:t>
            </w:r>
          </w:p>
          <w:p w:rsidR="00F36689" w:rsidRPr="00A61003" w:rsidRDefault="00F36689" w:rsidP="00526CA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учебной группы с-ИБС42</w:t>
            </w:r>
          </w:p>
          <w:p w:rsidR="00F36689" w:rsidRPr="00A61003" w:rsidRDefault="00F36689" w:rsidP="00526C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очной формы обучения</w:t>
            </w:r>
          </w:p>
          <w:p w:rsidR="00F36689" w:rsidRPr="007550D7" w:rsidRDefault="00F36689" w:rsidP="00526C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Солодилов В.В.</w:t>
            </w:r>
          </w:p>
          <w:p w:rsidR="00F36689" w:rsidRPr="00A61003" w:rsidRDefault="00F36689" w:rsidP="00526C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Проверил: профессор. каф. ИБС </w:t>
            </w:r>
          </w:p>
          <w:p w:rsidR="00F36689" w:rsidRPr="00A61003" w:rsidRDefault="00F36689" w:rsidP="00526CA1">
            <w:pPr>
              <w:spacing w:after="0" w:line="240" w:lineRule="auto"/>
              <w:ind w:right="-149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Кондратов Д.В.</w:t>
            </w:r>
          </w:p>
          <w:p w:rsidR="00F36689" w:rsidRPr="00A61003" w:rsidRDefault="00F36689" w:rsidP="00526CA1">
            <w:pPr>
              <w:spacing w:after="0" w:line="360" w:lineRule="auto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475781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7904A" wp14:editId="0247563B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0" t="0" r="1524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02DC0" id="Прямоугольник 1" o:spid="_x0000_s1026" style="position:absolute;margin-left:216.4pt;margin-top:17.85pt;width:33.3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Саратов 2022</w:t>
      </w:r>
    </w:p>
    <w:p w:rsidR="00475781" w:rsidRPr="006165FD" w:rsidRDefault="00475781" w:rsidP="00D67CA8">
      <w:pPr>
        <w:spacing w:after="0" w:line="36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br w:type="page"/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Задание</w:t>
      </w:r>
    </w:p>
    <w:p w:rsidR="00475781" w:rsidRPr="006165FD" w:rsidRDefault="00475781" w:rsidP="00D67CA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6165FD">
        <w:rPr>
          <w:rFonts w:ascii="Times New Roman" w:hAnsi="Times New Roman"/>
          <w:sz w:val="28"/>
          <w:szCs w:val="28"/>
          <w:lang w:val="ru-RU"/>
        </w:rPr>
        <w:t xml:space="preserve">Реализовать последовательный и </w:t>
      </w:r>
      <w:bookmarkStart w:id="0" w:name="keyword1"/>
      <w:bookmarkEnd w:id="0"/>
      <w:r w:rsidRPr="006165FD">
        <w:rPr>
          <w:rFonts w:ascii="Times New Roman" w:hAnsi="Times New Roman"/>
          <w:sz w:val="28"/>
          <w:szCs w:val="28"/>
          <w:lang w:val="ru-RU"/>
        </w:rPr>
        <w:t xml:space="preserve">параллельные алгоритмы поиска простых чисел; выполнить </w:t>
      </w:r>
      <w:bookmarkStart w:id="1" w:name="keyword2"/>
      <w:bookmarkEnd w:id="1"/>
      <w:r w:rsidRPr="006165FD">
        <w:rPr>
          <w:rFonts w:ascii="Times New Roman" w:hAnsi="Times New Roman"/>
          <w:sz w:val="28"/>
          <w:szCs w:val="28"/>
          <w:lang w:val="ru-RU"/>
        </w:rPr>
        <w:t>анализ быстродействия алгоритмов при разном объеме данных, разном числе потоков; рассчитать ускорение и эффективность выполнения алгоритмов; сделать выводы о целесообразности применения параллельных алгоритмов и необходимости использования синхронизации.</w:t>
      </w:r>
    </w:p>
    <w:p w:rsidR="00475781" w:rsidRDefault="00475781" w:rsidP="00D67CA8">
      <w:pPr>
        <w:spacing w:after="0" w:line="36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165FD">
        <w:rPr>
          <w:rFonts w:ascii="Times New Roman" w:eastAsia="Times New Roman" w:hAnsi="Times New Roman"/>
          <w:b/>
          <w:bCs/>
          <w:sz w:val="28"/>
          <w:szCs w:val="28"/>
        </w:rPr>
        <w:t>Вопросы</w:t>
      </w:r>
      <w:proofErr w:type="spellEnd"/>
    </w:p>
    <w:p w:rsidR="00475781" w:rsidRPr="006165FD" w:rsidRDefault="00475781" w:rsidP="00D67CA8"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165FD">
        <w:rPr>
          <w:rFonts w:ascii="Times New Roman" w:eastAsia="Times New Roman" w:hAnsi="Times New Roman"/>
          <w:sz w:val="28"/>
          <w:szCs w:val="28"/>
          <w:lang w:val="ru-RU"/>
        </w:rPr>
        <w:t>Какими достоинствами и недостатками обладает каждый вариант распараллеливания?</w:t>
      </w:r>
    </w:p>
    <w:p w:rsidR="00475781" w:rsidRPr="006165FD" w:rsidRDefault="00475781" w:rsidP="00D67CA8"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</w:rPr>
      </w:pPr>
      <w:r w:rsidRPr="006165FD">
        <w:rPr>
          <w:rFonts w:ascii="Times New Roman" w:eastAsia="Times New Roman" w:hAnsi="Times New Roman"/>
          <w:sz w:val="28"/>
          <w:szCs w:val="28"/>
          <w:lang w:val="ru-RU"/>
        </w:rPr>
        <w:t xml:space="preserve">Какие средства синхронизации можно использовать вместо конструкции </w:t>
      </w:r>
      <w:r w:rsidRPr="006165FD">
        <w:rPr>
          <w:rFonts w:ascii="Times New Roman" w:eastAsia="Times New Roman" w:hAnsi="Times New Roman"/>
          <w:sz w:val="28"/>
          <w:szCs w:val="28"/>
        </w:rPr>
        <w:t>lock</w:t>
      </w:r>
      <w:r w:rsidRPr="006165FD">
        <w:rPr>
          <w:rFonts w:ascii="Times New Roman" w:eastAsia="Times New Roman" w:hAnsi="Times New Roman"/>
          <w:sz w:val="28"/>
          <w:szCs w:val="28"/>
          <w:lang w:val="ru-RU"/>
        </w:rPr>
        <w:t xml:space="preserve">?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Какой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вариант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будет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более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эффективным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>?</w:t>
      </w:r>
    </w:p>
    <w:p w:rsidR="00EB3B4A" w:rsidRDefault="00475781" w:rsidP="00D67CA8"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165FD">
        <w:rPr>
          <w:rFonts w:ascii="Times New Roman" w:eastAsia="Times New Roman" w:hAnsi="Times New Roman"/>
          <w:sz w:val="28"/>
          <w:szCs w:val="28"/>
          <w:lang w:val="ru-RU"/>
        </w:rPr>
        <w:t>Какой вариант ожидания завершения работ, запущенных пулом потоков, более эффективный и почему?</w:t>
      </w:r>
    </w:p>
    <w:p w:rsidR="00EB3B4A" w:rsidRDefault="00EB3B4A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br w:type="page"/>
      </w:r>
    </w:p>
    <w:p w:rsidR="00BB0F19" w:rsidRPr="00BB0F19" w:rsidRDefault="00BB0F19" w:rsidP="00607E28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B0F19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lastRenderedPageBreak/>
        <w:t>Ход работы</w:t>
      </w:r>
    </w:p>
    <w:p w:rsidR="00B13E29" w:rsidRDefault="00B13E29" w:rsidP="00B13E29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Разработанная в ходе выполнения практической работы п</w:t>
      </w:r>
      <w:r w:rsidRPr="006165FD">
        <w:rPr>
          <w:rFonts w:ascii="Times New Roman" w:eastAsia="Times New Roman" w:hAnsi="Times New Roman"/>
          <w:sz w:val="28"/>
          <w:szCs w:val="28"/>
          <w:lang w:val="ru-RU" w:eastAsia="ru-RU"/>
        </w:rPr>
        <w:t>рограмма работает следующим образом: вводится число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проверку</w:t>
      </w:r>
      <w:r w:rsidRPr="006165FD">
        <w:rPr>
          <w:rFonts w:ascii="Times New Roman" w:eastAsia="Times New Roman" w:hAnsi="Times New Roman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после чего определяется количество потоков, используемых для распараллеливания задач. </w:t>
      </w:r>
      <w:r w:rsidR="00D67CA8">
        <w:rPr>
          <w:rFonts w:ascii="Times New Roman" w:eastAsia="Times New Roman" w:hAnsi="Times New Roman"/>
          <w:sz w:val="28"/>
          <w:szCs w:val="28"/>
          <w:lang w:val="ru-RU" w:eastAsia="ru-RU"/>
        </w:rPr>
        <w:t>П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ользователь может выбрать алгоритм, который можно использовать для получения итогового результата. Результатом выполнения программы является сообщение, сигнализирующее, является ли число простым или составным, а также время, затраченное на выполнение данного алгоритма.</w:t>
      </w:r>
    </w:p>
    <w:p w:rsidR="00B13E29" w:rsidRDefault="00B13E29" w:rsidP="00B13E29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Пров</w:t>
      </w:r>
      <w:r w:rsidR="00BB0F19">
        <w:rPr>
          <w:rFonts w:ascii="Times New Roman" w:eastAsia="Times New Roman" w:hAnsi="Times New Roman"/>
          <w:sz w:val="28"/>
          <w:szCs w:val="28"/>
          <w:lang w:val="ru-RU" w:eastAsia="ru-RU"/>
        </w:rPr>
        <w:t>едем анализ быстродействия программы для последовательного и параллельных алгоритмов.</w:t>
      </w:r>
    </w:p>
    <w:p w:rsidR="00574D94" w:rsidRPr="00BB0F19" w:rsidRDefault="00574D94" w:rsidP="00574D94">
      <w:pPr>
        <w:spacing w:after="0" w:line="36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val="ru-RU" w:eastAsia="ru-RU"/>
        </w:rPr>
      </w:pPr>
      <w:r w:rsidRPr="00BB0F19">
        <w:rPr>
          <w:rFonts w:ascii="Times New Roman" w:eastAsia="Times New Roman" w:hAnsi="Times New Roman"/>
          <w:bCs/>
          <w:i/>
          <w:sz w:val="28"/>
          <w:szCs w:val="28"/>
          <w:lang w:val="ru-RU" w:eastAsia="ru-RU"/>
        </w:rPr>
        <w:t>Анализ эффективности многопоточной обработки</w:t>
      </w:r>
    </w:p>
    <w:p w:rsidR="00220AD8" w:rsidRPr="00607E28" w:rsidRDefault="00607E28" w:rsidP="00607E28">
      <w:pPr>
        <w:suppressAutoHyphen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С</w:t>
      </w:r>
      <w:r w:rsidR="00220AD8" w:rsidRPr="00220AD8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равним время, затрачиваемое на выполнения задачи для последовательного и двух параллельных алгоритмов.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Для анализа эффективности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возьмем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четыре числа</w:t>
      </w:r>
      <w:r w:rsidR="008610E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 обработаем их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с помощью последовательного алгоритма и параллельного, осуществляющего декомпозицию по данным. 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346"/>
        <w:gridCol w:w="1404"/>
        <w:gridCol w:w="2241"/>
        <w:gridCol w:w="2265"/>
        <w:gridCol w:w="2265"/>
      </w:tblGrid>
      <w:tr w:rsidR="00574D94" w:rsidRPr="006165FD" w:rsidTr="00574D94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</w:rPr>
            </w:pPr>
            <w:r w:rsidRPr="00574D94">
              <w:rPr>
                <w:rFonts w:ascii="Times New Roman" w:eastAsia="Times New Roman" w:hAnsi="Times New Roman"/>
                <w:b/>
              </w:rPr>
              <w:t>M\N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1000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10000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100000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1000000</w:t>
            </w:r>
          </w:p>
        </w:tc>
      </w:tr>
      <w:tr w:rsidR="00574D94" w:rsidRPr="006165FD" w:rsidTr="00574D94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730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3935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29991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378702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  <w:tr w:rsidR="00574D94" w:rsidRPr="006165FD" w:rsidTr="00574D94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1274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4186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25480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261999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  <w:tr w:rsidR="00574D94" w:rsidRPr="006165FD" w:rsidTr="00574D94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1708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4715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30037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173013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  <w:tr w:rsidR="00574D94" w:rsidRPr="006165FD" w:rsidTr="00574D94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1890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4717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28014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B13E29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1</w:t>
            </w:r>
            <w:r w:rsidR="00B13E29">
              <w:rPr>
                <w:rFonts w:ascii="Times New Roman" w:eastAsia="Times New Roman" w:hAnsi="Times New Roman"/>
                <w:szCs w:val="20"/>
              </w:rPr>
              <w:t>75</w:t>
            </w: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097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  <w:tr w:rsidR="00574D94" w:rsidRPr="006165FD" w:rsidTr="001D701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5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2086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5114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8B36A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8B36A4">
              <w:rPr>
                <w:rFonts w:ascii="Times New Roman" w:eastAsia="Times New Roman" w:hAnsi="Times New Roman"/>
                <w:szCs w:val="20"/>
                <w:lang w:val="ru-RU"/>
              </w:rPr>
              <w:t xml:space="preserve">23073 </w:t>
            </w:r>
            <w:proofErr w:type="spellStart"/>
            <w:r w:rsidRPr="008B36A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8B36A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232194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  <w:tr w:rsidR="00574D94" w:rsidRPr="006165FD" w:rsidTr="001D701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574D94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10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574D9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2700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8B36A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8B36A4">
              <w:rPr>
                <w:rFonts w:ascii="Times New Roman" w:eastAsia="Times New Roman" w:hAnsi="Times New Roman"/>
                <w:szCs w:val="20"/>
                <w:lang w:val="ru-RU"/>
              </w:rPr>
              <w:t xml:space="preserve">2760 </w:t>
            </w:r>
            <w:proofErr w:type="spellStart"/>
            <w:r w:rsidRPr="008B36A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8B36A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8B36A4">
              <w:rPr>
                <w:rFonts w:ascii="Times New Roman" w:eastAsia="Times New Roman" w:hAnsi="Times New Roman"/>
                <w:szCs w:val="20"/>
                <w:lang w:val="ru-RU"/>
              </w:rPr>
              <w:t xml:space="preserve">28486 </w:t>
            </w:r>
            <w:proofErr w:type="spellStart"/>
            <w:r w:rsidRPr="008B36A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D94" w:rsidRPr="006165FD" w:rsidRDefault="008B36A4" w:rsidP="00574D94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266454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</w:tbl>
    <w:p w:rsidR="00574D94" w:rsidRPr="00220AD8" w:rsidRDefault="00574D94" w:rsidP="00574D94">
      <w:pPr>
        <w:suppressAutoHyphens/>
        <w:spacing w:after="0" w:line="360" w:lineRule="auto"/>
        <w:ind w:firstLine="708"/>
        <w:jc w:val="right"/>
        <w:outlineLvl w:val="2"/>
        <w:rPr>
          <w:rFonts w:ascii="Times New Roman" w:eastAsia="Times New Roman" w:hAnsi="Times New Roman"/>
          <w:lang w:val="ru-RU" w:eastAsia="ru-RU"/>
        </w:rPr>
      </w:pPr>
      <w:r w:rsidRPr="00574D94">
        <w:rPr>
          <w:rFonts w:ascii="Times New Roman" w:eastAsia="Times New Roman" w:hAnsi="Times New Roman"/>
          <w:lang w:val="ru-RU" w:eastAsia="ru-RU"/>
        </w:rPr>
        <w:t xml:space="preserve">Таблица 1. Время выполнения операции </w:t>
      </w:r>
      <w:r w:rsidR="00607E28">
        <w:rPr>
          <w:rFonts w:ascii="Times New Roman" w:eastAsia="Times New Roman" w:hAnsi="Times New Roman"/>
          <w:lang w:val="ru-RU" w:eastAsia="ru-RU"/>
        </w:rPr>
        <w:t>для последовательного</w:t>
      </w:r>
      <w:r w:rsidR="00220AD8">
        <w:rPr>
          <w:rFonts w:ascii="Times New Roman" w:eastAsia="Times New Roman" w:hAnsi="Times New Roman"/>
          <w:lang w:val="ru-RU" w:eastAsia="ru-RU"/>
        </w:rPr>
        <w:t xml:space="preserve"> алгоритм</w:t>
      </w:r>
      <w:r w:rsidR="00607E28">
        <w:rPr>
          <w:rFonts w:ascii="Times New Roman" w:eastAsia="Times New Roman" w:hAnsi="Times New Roman"/>
          <w:lang w:val="ru-RU" w:eastAsia="ru-RU"/>
        </w:rPr>
        <w:t>а</w:t>
      </w:r>
      <w:r w:rsidR="00220AD8">
        <w:rPr>
          <w:rFonts w:ascii="Times New Roman" w:eastAsia="Times New Roman" w:hAnsi="Times New Roman"/>
          <w:lang w:val="ru-RU" w:eastAsia="ru-RU"/>
        </w:rPr>
        <w:t xml:space="preserve"> и параллельно</w:t>
      </w:r>
      <w:r w:rsidR="00607E28">
        <w:rPr>
          <w:rFonts w:ascii="Times New Roman" w:eastAsia="Times New Roman" w:hAnsi="Times New Roman"/>
          <w:lang w:val="ru-RU" w:eastAsia="ru-RU"/>
        </w:rPr>
        <w:t>го</w:t>
      </w:r>
      <w:r w:rsidR="00220AD8">
        <w:rPr>
          <w:rFonts w:ascii="Times New Roman" w:eastAsia="Times New Roman" w:hAnsi="Times New Roman"/>
          <w:lang w:val="ru-RU" w:eastAsia="ru-RU"/>
        </w:rPr>
        <w:t xml:space="preserve"> с декомпозицией по данным</w:t>
      </w:r>
    </w:p>
    <w:p w:rsidR="00AF0FB0" w:rsidRPr="00AF0FB0" w:rsidRDefault="00AF0FB0" w:rsidP="00AF0FB0">
      <w:pPr>
        <w:suppressAutoHyphen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 основе последовательного алгоритма лежит последовательный перебор </w:t>
      </w:r>
      <w:r w:rsidRPr="00AF0FB0">
        <w:rPr>
          <w:rFonts w:ascii="Times New Roman" w:eastAsia="Times New Roman" w:hAnsi="Times New Roman"/>
          <w:sz w:val="28"/>
          <w:szCs w:val="28"/>
          <w:lang w:val="ru-RU" w:eastAsia="ru-RU"/>
        </w:rPr>
        <w:t>переборе уже известных простых чисел, начиная с двойки, и проверке разложимости всех чисел диапазона</w:t>
      </w:r>
      <w:r w:rsidRPr="00AF0FB0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1975" cy="247650"/>
            <wp:effectExtent l="0" t="0" r="9525" b="0"/>
            <wp:docPr id="5" name="Рисунок 5" descr=" (m, 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 (m, n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FB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найденное </w:t>
      </w:r>
      <w:bookmarkStart w:id="2" w:name="keyword4"/>
      <w:bookmarkEnd w:id="2"/>
      <w:r w:rsidRPr="00AF0FB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простое число </w:t>
      </w:r>
      <w:r w:rsidRPr="00AF0FB0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8600" cy="114300"/>
            <wp:effectExtent l="0" t="0" r="0" b="0"/>
            <wp:docPr id="4" name="Рисунок 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FB0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220AD8" w:rsidRDefault="00220AD8" w:rsidP="008B36A4">
      <w:pPr>
        <w:suppressAutoHyphen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lastRenderedPageBreak/>
        <w:t>Идея распараллеливания</w:t>
      </w:r>
      <w:r w:rsidR="00AF0FB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с декомпозицией по данным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220AD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заключается в разбиении диапазона </w:t>
      </w:r>
      <w:r w:rsidRPr="00220AD8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857250" cy="247650"/>
            <wp:effectExtent l="0" t="0" r="0" b="0"/>
            <wp:docPr id="2" name="Рисунок 2" descr="\sqrt{n}…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\sqrt{n}…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AD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 равные части. Каждый </w:t>
      </w:r>
      <w:bookmarkStart w:id="3" w:name="keyword9"/>
      <w:bookmarkEnd w:id="3"/>
      <w:r w:rsidRPr="00220AD8">
        <w:rPr>
          <w:rFonts w:ascii="Times New Roman" w:eastAsia="Times New Roman" w:hAnsi="Times New Roman"/>
          <w:sz w:val="28"/>
          <w:szCs w:val="28"/>
          <w:lang w:val="ru-RU" w:eastAsia="ru-RU"/>
        </w:rPr>
        <w:t>поток обрабатывает свою часть чисел, проверяя на разложимость по каждому базовому простому числу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AF0FB0" w:rsidRPr="00BB0F19" w:rsidRDefault="00220AD8" w:rsidP="008B36A4">
      <w:pPr>
        <w:suppressAutoHyphen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Сравним полученные результаты, проанализировав те же числа, но используя параллельный алгоритм с декомпозицией набора простых чисел.</w:t>
      </w:r>
      <w:r w:rsidR="00BB0F19" w:rsidRPr="00BB0F1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346"/>
        <w:gridCol w:w="1404"/>
        <w:gridCol w:w="2241"/>
        <w:gridCol w:w="2265"/>
        <w:gridCol w:w="2265"/>
      </w:tblGrid>
      <w:tr w:rsidR="00220AD8" w:rsidRPr="006165FD" w:rsidTr="001D701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</w:rPr>
            </w:pPr>
            <w:r w:rsidRPr="00574D94">
              <w:rPr>
                <w:rFonts w:ascii="Times New Roman" w:eastAsia="Times New Roman" w:hAnsi="Times New Roman"/>
                <w:b/>
              </w:rPr>
              <w:t>M\N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1000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10000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100000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1000000</w:t>
            </w:r>
          </w:p>
        </w:tc>
      </w:tr>
      <w:tr w:rsidR="00220AD8" w:rsidRPr="006165FD" w:rsidTr="001D701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730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3935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29991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 xml:space="preserve">378702 </w:t>
            </w:r>
            <w:proofErr w:type="spellStart"/>
            <w:r w:rsidRPr="00574D94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  <w:tr w:rsidR="00220AD8" w:rsidRPr="006165FD" w:rsidTr="001D701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1233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3276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23918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313986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  <w:tr w:rsidR="00220AD8" w:rsidRPr="006165FD" w:rsidTr="001D701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1375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3397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23780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AF0FB0" w:rsidP="00AF0FB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>170982</w:t>
            </w:r>
            <w:r w:rsid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 </w:t>
            </w:r>
            <w:proofErr w:type="spellStart"/>
            <w:r w:rsid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  <w:tr w:rsidR="00220AD8" w:rsidRPr="006165FD" w:rsidTr="001D701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1568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3497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24722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AF0FB0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>121505</w:t>
            </w:r>
            <w:r w:rsid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 </w:t>
            </w:r>
            <w:proofErr w:type="spellStart"/>
            <w:r w:rsid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  <w:tr w:rsidR="00220AD8" w:rsidRPr="006165FD" w:rsidTr="001D701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5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1601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3704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25011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AF0FB0" w:rsidP="00AF0FB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190501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  <w:tr w:rsidR="00220AD8" w:rsidRPr="006165FD" w:rsidTr="001D701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574D94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0"/>
              </w:rPr>
            </w:pPr>
            <w:r w:rsidRPr="00574D94">
              <w:rPr>
                <w:rFonts w:ascii="Times New Roman" w:eastAsia="Times New Roman" w:hAnsi="Times New Roman"/>
                <w:b/>
                <w:szCs w:val="20"/>
              </w:rPr>
              <w:t>10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2578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 xml:space="preserve">4580 </w:t>
            </w:r>
            <w:proofErr w:type="spellStart"/>
            <w:r w:rsidRPr="00220AD8"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6165FD" w:rsidRDefault="00220AD8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27720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AD8" w:rsidRPr="00AF0FB0" w:rsidRDefault="00AF0FB0" w:rsidP="001D701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zCs w:val="20"/>
                <w:lang w:val="ru-RU"/>
              </w:rPr>
              <w:t xml:space="preserve">256935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ru-RU"/>
              </w:rPr>
              <w:t>мкс</w:t>
            </w:r>
            <w:proofErr w:type="spellEnd"/>
          </w:p>
        </w:tc>
      </w:tr>
    </w:tbl>
    <w:p w:rsidR="008B36A4" w:rsidRPr="00AF0FB0" w:rsidRDefault="00AF0FB0" w:rsidP="00AF0FB0">
      <w:pPr>
        <w:suppressAutoHyphens/>
        <w:spacing w:after="0" w:line="360" w:lineRule="auto"/>
        <w:ind w:firstLine="708"/>
        <w:jc w:val="right"/>
        <w:outlineLvl w:val="2"/>
        <w:rPr>
          <w:rFonts w:ascii="Times New Roman" w:eastAsia="Times New Roman" w:hAnsi="Times New Roman"/>
          <w:lang w:val="ru-RU" w:eastAsia="ru-RU"/>
        </w:rPr>
      </w:pPr>
      <w:r w:rsidRPr="00AF0FB0">
        <w:rPr>
          <w:rFonts w:ascii="Times New Roman" w:eastAsia="Times New Roman" w:hAnsi="Times New Roman"/>
          <w:lang w:val="ru-RU" w:eastAsia="ru-RU"/>
        </w:rPr>
        <w:t>Таблица 2. Время выполнения операции при последовательном алгоритме и параллельном с декомпозицией набора простых чисел</w:t>
      </w:r>
    </w:p>
    <w:p w:rsidR="008B36A4" w:rsidRPr="00AF0FB0" w:rsidRDefault="00AF0FB0" w:rsidP="00AF0FB0">
      <w:pPr>
        <w:suppressAutoHyphen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Суть данного метода заключается в том, что в</w:t>
      </w:r>
      <w:r w:rsidRPr="00AF0FB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этом алгоритме разделяются базовые простые числа. Каждый поток работает с ограниченным набором простых чисел и проверяет весь диапазон </w:t>
      </w:r>
      <w:r w:rsidRPr="00400779">
        <w:rPr>
          <w:rFonts w:ascii="Times New Roman" w:eastAsia="Times New Roman" w:hAnsi="Times New Roman"/>
          <w:noProof/>
          <w:lang w:val="ru-RU" w:eastAsia="ru-RU"/>
        </w:rPr>
        <w:drawing>
          <wp:inline distT="0" distB="0" distL="0" distR="0">
            <wp:extent cx="857250" cy="247650"/>
            <wp:effectExtent l="0" t="0" r="0" b="0"/>
            <wp:docPr id="3" name="Рисунок 3" descr=" \sqrt{n}…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 \sqrt{n}…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FB0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BB0F19" w:rsidRDefault="00BB0F19" w:rsidP="008B36A4">
      <w:pPr>
        <w:suppressAutoHyphen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На основе данных таблицы 1 и таблицы 2</w:t>
      </w:r>
      <w:r w:rsidR="00AF0FB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можно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сделать вывод</w:t>
      </w:r>
      <w:r w:rsidR="00AF0FB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что параллельный алгоритм с декомпозицией набора простых чисел оказался эффективнее </w:t>
      </w:r>
      <w:r w:rsidR="00C164E7">
        <w:rPr>
          <w:rFonts w:ascii="Times New Roman" w:eastAsia="Times New Roman" w:hAnsi="Times New Roman"/>
          <w:sz w:val="28"/>
          <w:szCs w:val="28"/>
          <w:lang w:val="ru-RU" w:eastAsia="ru-RU"/>
        </w:rPr>
        <w:t>для</w:t>
      </w:r>
      <w:r w:rsidR="00B13E2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всех четырех чисел. Для значений </w:t>
      </w:r>
      <w:r w:rsidR="00B13E29">
        <w:rPr>
          <w:rFonts w:ascii="Times New Roman" w:eastAsia="Times New Roman" w:hAnsi="Times New Roman"/>
          <w:sz w:val="28"/>
          <w:szCs w:val="28"/>
          <w:lang w:eastAsia="ru-RU"/>
        </w:rPr>
        <w:t>N</w:t>
      </w:r>
      <w:r w:rsidR="00B13E29" w:rsidRPr="00B13E2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= 1000, 10000</w:t>
      </w:r>
      <w:r w:rsidR="00B13E2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разница</w:t>
      </w:r>
      <w:r w:rsidR="00B13E29" w:rsidRPr="00B13E2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B13E2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несущественна, </w:t>
      </w:r>
      <w:r w:rsidR="00C164E7">
        <w:rPr>
          <w:rFonts w:ascii="Times New Roman" w:eastAsia="Times New Roman" w:hAnsi="Times New Roman"/>
          <w:sz w:val="28"/>
          <w:szCs w:val="28"/>
          <w:lang w:val="ru-RU" w:eastAsia="ru-RU"/>
        </w:rPr>
        <w:t>а</w:t>
      </w:r>
      <w:r w:rsidR="00B13E2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увеличение числа потоков не ведёт к уменьшению времени работы программы. Для более крупных значений разница между методами более значительна, а увеличение числа потоков положительно сказывается на быстродействии вплоть до </w:t>
      </w:r>
      <w:r w:rsidR="00B13E29">
        <w:rPr>
          <w:rFonts w:ascii="Times New Roman" w:eastAsia="Times New Roman" w:hAnsi="Times New Roman"/>
          <w:sz w:val="28"/>
          <w:szCs w:val="28"/>
          <w:lang w:eastAsia="ru-RU"/>
        </w:rPr>
        <w:t>M</w:t>
      </w:r>
      <w:r w:rsidR="00B13E29" w:rsidRPr="00B13E2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= 4 </w:t>
      </w:r>
      <w:r w:rsidR="00B13E29">
        <w:rPr>
          <w:rFonts w:ascii="Times New Roman" w:eastAsia="Times New Roman" w:hAnsi="Times New Roman"/>
          <w:sz w:val="28"/>
          <w:szCs w:val="28"/>
          <w:lang w:val="ru-RU" w:eastAsia="ru-RU"/>
        </w:rPr>
        <w:t>для обоих методов. При дальнейшем увеличении числа потоков быстродействие падает из-за необходимости дополнительной обработки средств, используемых на организацию распараллеливания.</w:t>
      </w:r>
    </w:p>
    <w:p w:rsidR="00F36689" w:rsidRDefault="00F36689" w:rsidP="00BB0F1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010D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Ответы на вопросы</w:t>
      </w:r>
    </w:p>
    <w:p w:rsidR="00F36689" w:rsidRPr="00F06940" w:rsidRDefault="00A07FFE" w:rsidP="00866796">
      <w:pPr>
        <w:pStyle w:val="a3"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pacing w:val="-4"/>
          <w:sz w:val="28"/>
          <w:szCs w:val="22"/>
          <w:lang w:val="ru-RU" w:eastAsia="ru-RU"/>
        </w:rPr>
      </w:pPr>
      <w:r w:rsidRPr="00F06940">
        <w:rPr>
          <w:rFonts w:ascii="Times New Roman" w:eastAsia="Times New Roman" w:hAnsi="Times New Roman"/>
          <w:spacing w:val="-4"/>
          <w:sz w:val="28"/>
          <w:szCs w:val="22"/>
          <w:lang w:val="ru-RU" w:eastAsia="ru-RU"/>
        </w:rPr>
        <w:t xml:space="preserve">Все варианты распараллеливания наиболее эффективны только при большом количестве вычисляемых данных, </w:t>
      </w:r>
      <w:r w:rsidR="00FA12D6" w:rsidRPr="00F06940">
        <w:rPr>
          <w:rFonts w:ascii="Times New Roman" w:eastAsia="Times New Roman" w:hAnsi="Times New Roman"/>
          <w:spacing w:val="-4"/>
          <w:sz w:val="28"/>
          <w:szCs w:val="22"/>
          <w:lang w:val="ru-RU" w:eastAsia="ru-RU"/>
        </w:rPr>
        <w:t xml:space="preserve">так как при малом объеме элементов массива, накладываются расходы, связанные с организацией многопоточной обработки, которые существенно превышают выигрыш от параллельности обработки. </w:t>
      </w:r>
      <w:r w:rsidR="00866796" w:rsidRPr="00F06940">
        <w:rPr>
          <w:rFonts w:ascii="Times New Roman" w:eastAsia="Times New Roman" w:hAnsi="Times New Roman"/>
          <w:spacing w:val="-4"/>
          <w:sz w:val="28"/>
          <w:szCs w:val="22"/>
          <w:lang w:val="ru-RU" w:eastAsia="ru-RU"/>
        </w:rPr>
        <w:t xml:space="preserve">Анализируя эффективность от распараллеливания задачи по </w:t>
      </w:r>
      <w:r w:rsidR="00EB3B4A" w:rsidRPr="00F06940">
        <w:rPr>
          <w:rFonts w:ascii="Times New Roman" w:eastAsia="Times New Roman" w:hAnsi="Times New Roman"/>
          <w:spacing w:val="-4"/>
          <w:sz w:val="28"/>
          <w:szCs w:val="22"/>
          <w:lang w:val="ru-RU" w:eastAsia="ru-RU"/>
        </w:rPr>
        <w:t>частям</w:t>
      </w:r>
      <w:r w:rsidR="00866796" w:rsidRPr="00F06940">
        <w:rPr>
          <w:rFonts w:ascii="Times New Roman" w:eastAsia="Times New Roman" w:hAnsi="Times New Roman"/>
          <w:spacing w:val="-4"/>
          <w:sz w:val="28"/>
          <w:szCs w:val="22"/>
          <w:lang w:val="ru-RU" w:eastAsia="ru-RU"/>
        </w:rPr>
        <w:t xml:space="preserve"> и от параллельного выполнения цикла, можно сказать, что при первом варианте наибольшая эффективность достигается в случае, если число потоков </w:t>
      </w:r>
      <w:r w:rsidR="00EB3B4A" w:rsidRPr="00F06940">
        <w:rPr>
          <w:rFonts w:ascii="Times New Roman" w:eastAsia="Times New Roman" w:hAnsi="Times New Roman"/>
          <w:spacing w:val="-4"/>
          <w:sz w:val="28"/>
          <w:szCs w:val="22"/>
          <w:lang w:val="ru-RU" w:eastAsia="ru-RU"/>
        </w:rPr>
        <w:t>будет совпадать с числом секций, а второй вариант – более универсальный, но сильно зависит от средств синхронизации потоков.</w:t>
      </w:r>
    </w:p>
    <w:p w:rsidR="00475781" w:rsidRPr="00BB0F19" w:rsidRDefault="00475781" w:rsidP="00DE437A">
      <w:pPr>
        <w:pStyle w:val="a3"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</w:pP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Помимо</w:t>
      </w:r>
      <w:r w:rsidR="00F36689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 конструкции </w:t>
      </w:r>
      <w:proofErr w:type="spellStart"/>
      <w:r w:rsidR="00F36689" w:rsidRPr="00BB0F19">
        <w:rPr>
          <w:rFonts w:ascii="Times New Roman" w:eastAsia="Times New Roman" w:hAnsi="Times New Roman"/>
          <w:i/>
          <w:spacing w:val="-2"/>
          <w:sz w:val="28"/>
          <w:szCs w:val="22"/>
          <w:lang w:val="ru-RU" w:eastAsia="ru-RU"/>
        </w:rPr>
        <w:t>lock</w:t>
      </w:r>
      <w:proofErr w:type="spellEnd"/>
      <w:r w:rsidR="00F36689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 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возможно</w:t>
      </w:r>
      <w:r w:rsidR="00F36689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 использов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ание </w:t>
      </w:r>
      <w:r w:rsidR="00EB3B4A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конструкции</w:t>
      </w:r>
      <w:r w:rsidR="00F36689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 </w:t>
      </w:r>
      <w:proofErr w:type="spellStart"/>
      <w:r w:rsidR="00F36689" w:rsidRPr="00BB0F19">
        <w:rPr>
          <w:rFonts w:ascii="Times New Roman" w:eastAsia="Times New Roman" w:hAnsi="Times New Roman"/>
          <w:i/>
          <w:spacing w:val="-2"/>
          <w:sz w:val="28"/>
          <w:szCs w:val="22"/>
          <w:lang w:val="ru-RU" w:eastAsia="ru-RU"/>
        </w:rPr>
        <w:t>flush</w:t>
      </w:r>
      <w:proofErr w:type="spellEnd"/>
      <w:r w:rsidR="00F36689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, которая позволяет синхронизировать состояние памяти. </w:t>
      </w:r>
      <w:r w:rsidR="00EB3B4A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Её в</w:t>
      </w:r>
      <w:r w:rsidR="00F36689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ыполнение 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предполагает следующие действия:</w:t>
      </w:r>
    </w:p>
    <w:p w:rsidR="00475781" w:rsidRPr="00BB0F19" w:rsidRDefault="00F36689" w:rsidP="00307DDA">
      <w:pPr>
        <w:pStyle w:val="a3"/>
        <w:numPr>
          <w:ilvl w:val="0"/>
          <w:numId w:val="4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</w:pP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значения всех переменных, временно хранящиеся </w:t>
      </w:r>
      <w:r w:rsidR="00EB3B4A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в регистрах и кэш-памяти текущего потока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, будут занесены в основную память; </w:t>
      </w:r>
    </w:p>
    <w:p w:rsidR="00475781" w:rsidRPr="00BB0F19" w:rsidRDefault="00F36689" w:rsidP="00307DDA">
      <w:pPr>
        <w:pStyle w:val="a3"/>
        <w:numPr>
          <w:ilvl w:val="0"/>
          <w:numId w:val="4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</w:pP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все изменения переменных, сделанные </w:t>
      </w:r>
      <w:r w:rsidR="00475781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потоком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 во время работы, станут видимы остальным </w:t>
      </w:r>
      <w:r w:rsidR="00475781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потокам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; </w:t>
      </w:r>
    </w:p>
    <w:p w:rsidR="00DE437A" w:rsidRPr="00BB0F19" w:rsidRDefault="00F36689" w:rsidP="00C164E7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outlineLvl w:val="0"/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</w:pP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информация</w:t>
      </w:r>
      <w:r w:rsidR="00475781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,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 хран</w:t>
      </w:r>
      <w:r w:rsidR="00475781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яща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я</w:t>
      </w:r>
      <w:r w:rsidR="00475781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ся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 в буферах вывода, </w:t>
      </w:r>
      <w:r w:rsidR="00DE437A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будет удалена, т.е.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 буферы будут сброшены.</w:t>
      </w:r>
    </w:p>
    <w:p w:rsidR="00F36689" w:rsidRPr="00BB0F19" w:rsidRDefault="00F36689" w:rsidP="00DE437A">
      <w:pPr>
        <w:suppressAutoHyphens/>
        <w:spacing w:line="360" w:lineRule="auto"/>
        <w:ind w:left="360"/>
        <w:jc w:val="both"/>
        <w:outlineLvl w:val="0"/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</w:pP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Выполнение данной директивы связано со значительными </w:t>
      </w:r>
      <w:r w:rsidR="00DE437A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дополнительными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 расходами, и, если нужна гарантия согласованного представления не всех переменных, их можно явно перечислить в директиве списком. До полного завершения операции никакие действия с перечисленными в ней переменными не могут начаться. </w:t>
      </w:r>
      <w:r w:rsidR="00DE437A"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В связи с этим, э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ффективнее всего будет </w:t>
      </w:r>
      <w:r w:rsidR="005763C1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использование</w:t>
      </w:r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 xml:space="preserve"> </w:t>
      </w:r>
      <w:proofErr w:type="spellStart"/>
      <w:r w:rsidRPr="00BB0F19">
        <w:rPr>
          <w:rFonts w:ascii="Times New Roman" w:eastAsia="Times New Roman" w:hAnsi="Times New Roman"/>
          <w:i/>
          <w:spacing w:val="-2"/>
          <w:sz w:val="28"/>
          <w:szCs w:val="22"/>
          <w:lang w:val="ru-RU" w:eastAsia="ru-RU"/>
        </w:rPr>
        <w:t>lock</w:t>
      </w:r>
      <w:proofErr w:type="spellEnd"/>
      <w:r w:rsidRPr="00BB0F19">
        <w:rPr>
          <w:rFonts w:ascii="Times New Roman" w:eastAsia="Times New Roman" w:hAnsi="Times New Roman"/>
          <w:spacing w:val="-2"/>
          <w:sz w:val="28"/>
          <w:szCs w:val="22"/>
          <w:lang w:val="ru-RU" w:eastAsia="ru-RU"/>
        </w:rPr>
        <w:t>.</w:t>
      </w:r>
    </w:p>
    <w:p w:rsidR="005763C1" w:rsidRDefault="00475781" w:rsidP="00BB0F19">
      <w:pPr>
        <w:pStyle w:val="a3"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>
        <w:rPr>
          <w:rFonts w:ascii="Times New Roman" w:eastAsia="Times New Roman" w:hAnsi="Times New Roman"/>
          <w:sz w:val="28"/>
          <w:szCs w:val="22"/>
          <w:lang w:val="ru-RU" w:eastAsia="ru-RU"/>
        </w:rPr>
        <w:t>Д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ля ожидания завершения работ, запущенных пулом потоков, можно использовать конструкцию </w:t>
      </w:r>
      <w:proofErr w:type="spellStart"/>
      <w:r w:rsidR="00F36689" w:rsidRPr="00FA12D6">
        <w:rPr>
          <w:rFonts w:ascii="Times New Roman" w:eastAsia="Times New Roman" w:hAnsi="Times New Roman"/>
          <w:i/>
          <w:sz w:val="28"/>
          <w:szCs w:val="22"/>
          <w:lang w:val="ru-RU" w:eastAsia="ru-RU"/>
        </w:rPr>
        <w:t>barrier</w:t>
      </w:r>
      <w:proofErr w:type="spellEnd"/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Данный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вариант будет наиболее эффективным, поскольку </w:t>
      </w:r>
      <w:r w:rsidR="00825C14">
        <w:rPr>
          <w:rFonts w:ascii="Times New Roman" w:eastAsia="Times New Roman" w:hAnsi="Times New Roman"/>
          <w:sz w:val="28"/>
          <w:szCs w:val="22"/>
          <w:lang w:val="ru-RU" w:eastAsia="ru-RU"/>
        </w:rPr>
        <w:t>позволяет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явно указать точку,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где задача, запущенная пулом потоков, </w:t>
      </w:r>
      <w:r w:rsidR="00DE437A">
        <w:rPr>
          <w:rFonts w:ascii="Times New Roman" w:eastAsia="Times New Roman" w:hAnsi="Times New Roman"/>
          <w:sz w:val="28"/>
          <w:szCs w:val="22"/>
          <w:lang w:val="ru-RU" w:eastAsia="ru-RU"/>
        </w:rPr>
        <w:t>завершится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.</w:t>
      </w:r>
    </w:p>
    <w:p w:rsidR="00BB0F19" w:rsidRPr="00B11EE8" w:rsidRDefault="00BB0F19" w:rsidP="00BB0F19">
      <w:pPr>
        <w:spacing w:after="160" w:line="259" w:lineRule="auto"/>
        <w:jc w:val="center"/>
        <w:rPr>
          <w:rFonts w:ascii="Times New Roman" w:eastAsia="Times New Roman" w:hAnsi="Times New Roman"/>
          <w:b/>
          <w:bCs/>
          <w:sz w:val="28"/>
          <w:szCs w:val="22"/>
          <w:lang w:val="ru-RU" w:eastAsia="ru-RU"/>
        </w:rPr>
      </w:pPr>
      <w:bookmarkStart w:id="4" w:name="_GoBack"/>
      <w:bookmarkEnd w:id="4"/>
      <w:r w:rsidRPr="00B11EE8">
        <w:rPr>
          <w:rFonts w:ascii="Times New Roman" w:eastAsia="Times New Roman" w:hAnsi="Times New Roman"/>
          <w:b/>
          <w:bCs/>
          <w:sz w:val="28"/>
          <w:szCs w:val="22"/>
          <w:lang w:val="ru-RU" w:eastAsia="ru-RU"/>
        </w:rPr>
        <w:lastRenderedPageBreak/>
        <w:t>Вывод</w:t>
      </w:r>
    </w:p>
    <w:p w:rsidR="008248D8" w:rsidRDefault="00BB0F19" w:rsidP="00BB0F19">
      <w:pPr>
        <w:suppressAutoHyphens/>
        <w:spacing w:line="360" w:lineRule="auto"/>
        <w:ind w:firstLine="708"/>
        <w:jc w:val="both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B11EE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 рамках данной практической работы была реализована программа на языке </w:t>
      </w:r>
      <w:r w:rsidRPr="00B11EE8">
        <w:rPr>
          <w:rFonts w:ascii="Times New Roman" w:eastAsia="Times New Roman" w:hAnsi="Times New Roman"/>
          <w:sz w:val="28"/>
          <w:szCs w:val="28"/>
          <w:lang w:eastAsia="ru-RU"/>
        </w:rPr>
        <w:t>Java</w:t>
      </w:r>
      <w:r w:rsidRPr="00B11EE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позволяющая определить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простое или составное число</w:t>
      </w:r>
      <w:r w:rsidRPr="00B11EE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с применением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последовательного алгоритма, а также </w:t>
      </w:r>
      <w:r w:rsidRPr="00B11EE8">
        <w:rPr>
          <w:rFonts w:ascii="Times New Roman" w:eastAsia="Times New Roman" w:hAnsi="Times New Roman"/>
          <w:sz w:val="28"/>
          <w:szCs w:val="28"/>
          <w:lang w:val="ru-RU" w:eastAsia="ru-RU"/>
        </w:rPr>
        <w:t>методов распараллеливания. Анализ эффективности показал, что с увеличением количества потоков производительность параллельного алгоритма возрастает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вплоть до 4 потоков</w:t>
      </w:r>
      <w:r w:rsidRPr="00B11EE8">
        <w:rPr>
          <w:rFonts w:ascii="Times New Roman" w:eastAsia="Times New Roman" w:hAnsi="Times New Roman"/>
          <w:sz w:val="28"/>
          <w:szCs w:val="28"/>
          <w:lang w:val="ru-RU" w:eastAsia="ru-RU"/>
        </w:rPr>
        <w:t>, но только с учётом большого числа обрабатываемых элементов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При дальнейшем увеличении их числа производительность падает </w:t>
      </w:r>
      <w:r w:rsidR="00F5493F">
        <w:rPr>
          <w:rFonts w:ascii="Times New Roman" w:eastAsia="Times New Roman" w:hAnsi="Times New Roman"/>
          <w:sz w:val="28"/>
          <w:szCs w:val="28"/>
          <w:lang w:val="ru-RU" w:eastAsia="ru-RU"/>
        </w:rPr>
        <w:t>из-за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дополнительны</w:t>
      </w:r>
      <w:r w:rsidR="00F5493F">
        <w:rPr>
          <w:rFonts w:ascii="Times New Roman" w:eastAsia="Times New Roman" w:hAnsi="Times New Roman"/>
          <w:sz w:val="28"/>
          <w:szCs w:val="28"/>
          <w:lang w:val="ru-RU" w:eastAsia="ru-RU"/>
        </w:rPr>
        <w:t>х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затрат на распараллеливание. </w:t>
      </w:r>
      <w:r w:rsidR="00F549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 связи с этим </w:t>
      </w:r>
      <w:r w:rsidRPr="00B11EE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применять элементы </w:t>
      </w:r>
      <w:r w:rsidR="00F549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использование большего числа потоков </w:t>
      </w:r>
      <w:r w:rsidRPr="00B11EE8">
        <w:rPr>
          <w:rFonts w:ascii="Times New Roman" w:eastAsia="Times New Roman" w:hAnsi="Times New Roman"/>
          <w:sz w:val="28"/>
          <w:szCs w:val="28"/>
          <w:lang w:val="ru-RU" w:eastAsia="ru-RU"/>
        </w:rPr>
        <w:t>нецелесообразно</w:t>
      </w:r>
      <w:r w:rsidR="00F5493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как для большого массива обрабатываемых данных, так и для малого, где эффективность распараллеливания даже ниже, чем у последовательного алгоритма</w:t>
      </w:r>
      <w:r w:rsidRPr="00B11EE8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</w:p>
    <w:p w:rsidR="008248D8" w:rsidRDefault="008248D8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br w:type="page"/>
      </w:r>
    </w:p>
    <w:p w:rsidR="00BB0F19" w:rsidRPr="008248D8" w:rsidRDefault="008248D8" w:rsidP="008248D8">
      <w:pPr>
        <w:suppressAutoHyphens/>
        <w:spacing w:line="360" w:lineRule="auto"/>
        <w:ind w:firstLine="708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8248D8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lastRenderedPageBreak/>
        <w:t>Листинг программы</w:t>
      </w:r>
    </w:p>
    <w:p w:rsidR="008248D8" w:rsidRPr="00D67CA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D67CA8">
        <w:rPr>
          <w:rFonts w:ascii="Times New Roman" w:eastAsia="Times New Roman" w:hAnsi="Times New Roman"/>
          <w:lang w:eastAsia="ru-RU"/>
        </w:rPr>
        <w:t xml:space="preserve">import </w:t>
      </w:r>
      <w:proofErr w:type="spellStart"/>
      <w:proofErr w:type="gramStart"/>
      <w:r w:rsidRPr="00D67CA8">
        <w:rPr>
          <w:rFonts w:ascii="Times New Roman" w:eastAsia="Times New Roman" w:hAnsi="Times New Roman"/>
          <w:lang w:eastAsia="ru-RU"/>
        </w:rPr>
        <w:t>java.util</w:t>
      </w:r>
      <w:proofErr w:type="gramEnd"/>
      <w:r w:rsidRPr="00D67CA8">
        <w:rPr>
          <w:rFonts w:ascii="Times New Roman" w:eastAsia="Times New Roman" w:hAnsi="Times New Roman"/>
          <w:lang w:eastAsia="ru-RU"/>
        </w:rPr>
        <w:t>.Scanner</w:t>
      </w:r>
      <w:proofErr w:type="spellEnd"/>
      <w:r w:rsidRPr="00D67CA8">
        <w:rPr>
          <w:rFonts w:ascii="Times New Roman" w:eastAsia="Times New Roman" w:hAnsi="Times New Roman"/>
          <w:lang w:eastAsia="ru-RU"/>
        </w:rPr>
        <w:t>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import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java.util</w:t>
      </w:r>
      <w:proofErr w:type="gramEnd"/>
      <w:r w:rsidRPr="008248D8">
        <w:rPr>
          <w:rFonts w:ascii="Times New Roman" w:eastAsia="Times New Roman" w:hAnsi="Times New Roman"/>
          <w:lang w:eastAsia="ru-RU"/>
        </w:rPr>
        <w:t>.concurrent.atomic.AtomicInteger</w:t>
      </w:r>
      <w:proofErr w:type="spellEnd"/>
      <w:r w:rsidRPr="008248D8">
        <w:rPr>
          <w:rFonts w:ascii="Times New Roman" w:eastAsia="Times New Roman" w:hAnsi="Times New Roman"/>
          <w:lang w:eastAsia="ru-RU"/>
        </w:rPr>
        <w:t>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>public class Main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static Scanner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scanner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new Scanner(System.in);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public static void main(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String[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args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) throws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InterruptedException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while (true)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System.out.println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("</w:t>
      </w:r>
      <w:r w:rsidRPr="008248D8">
        <w:rPr>
          <w:rFonts w:ascii="Times New Roman" w:eastAsia="Times New Roman" w:hAnsi="Times New Roman"/>
          <w:lang w:val="ru-RU" w:eastAsia="ru-RU"/>
        </w:rPr>
        <w:t>Введите</w:t>
      </w:r>
      <w:r w:rsidRPr="008248D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число</w:t>
      </w:r>
      <w:r w:rsidRPr="008248D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для</w:t>
      </w:r>
      <w:r w:rsidRPr="008248D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проверки</w:t>
      </w:r>
      <w:r w:rsidRPr="008248D8">
        <w:rPr>
          <w:rFonts w:ascii="Times New Roman" w:eastAsia="Times New Roman" w:hAnsi="Times New Roman"/>
          <w:lang w:eastAsia="ru-RU"/>
        </w:rPr>
        <w:t>: ");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startValue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scanner.nextInt</w:t>
      </w:r>
      <w:proofErr w:type="spellEnd"/>
      <w:proofErr w:type="gramEnd"/>
      <w:r w:rsidRPr="008248D8">
        <w:rPr>
          <w:rFonts w:ascii="Times New Roman" w:eastAsia="Times New Roman" w:hAnsi="Times New Roman"/>
          <w:lang w:eastAsia="ru-RU"/>
        </w:rPr>
        <w:t>();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startValue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== 0) break;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r w:rsidRPr="008248D8">
        <w:rPr>
          <w:rFonts w:ascii="Times New Roman" w:eastAsia="Times New Roman" w:hAnsi="Times New Roman"/>
          <w:lang w:val="ru-RU" w:eastAsia="ru-RU"/>
        </w:rPr>
        <w:t>System.out.println</w:t>
      </w:r>
      <w:proofErr w:type="spellEnd"/>
      <w:r w:rsidRPr="008248D8">
        <w:rPr>
          <w:rFonts w:ascii="Times New Roman" w:eastAsia="Times New Roman" w:hAnsi="Times New Roman"/>
          <w:lang w:val="ru-RU" w:eastAsia="ru-RU"/>
        </w:rPr>
        <w:t>("Введите число потоков: ");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M =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scanner.nextInt</w:t>
      </w:r>
      <w:proofErr w:type="spellEnd"/>
      <w:proofErr w:type="gramEnd"/>
      <w:r w:rsidRPr="008248D8">
        <w:rPr>
          <w:rFonts w:ascii="Times New Roman" w:eastAsia="Times New Roman" w:hAnsi="Times New Roman"/>
          <w:lang w:eastAsia="ru-RU"/>
        </w:rPr>
        <w:t>();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createStartArray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startValue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endArray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new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[0];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while (true)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r w:rsidRPr="008248D8">
        <w:rPr>
          <w:rFonts w:ascii="Times New Roman" w:eastAsia="Times New Roman" w:hAnsi="Times New Roman"/>
          <w:lang w:val="ru-RU" w:eastAsia="ru-RU"/>
        </w:rPr>
        <w:t>System.out.print</w:t>
      </w:r>
      <w:proofErr w:type="spellEnd"/>
      <w:r w:rsidRPr="008248D8">
        <w:rPr>
          <w:rFonts w:ascii="Times New Roman" w:eastAsia="Times New Roman" w:hAnsi="Times New Roman"/>
          <w:lang w:val="ru-RU" w:eastAsia="ru-RU"/>
        </w:rPr>
        <w:t>("""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        Выберите метод обработки: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        1. Последовательный алгоритм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        2. Параллельный алгоритм: декомпозиция по данным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        3. Параллельный алгоритм: декомпозиция набора простых чисел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        4. Параллельный алгоритм: последовательный перебор простых чисел</w:t>
      </w:r>
    </w:p>
    <w:p w:rsidR="008248D8" w:rsidRPr="00D67CA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        Введите</w:t>
      </w:r>
      <w:r w:rsidRPr="00D67CA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соответствующее</w:t>
      </w:r>
      <w:r w:rsidRPr="00D67CA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число</w:t>
      </w:r>
      <w:r w:rsidRPr="00D67CA8">
        <w:rPr>
          <w:rFonts w:ascii="Times New Roman" w:eastAsia="Times New Roman" w:hAnsi="Times New Roman"/>
          <w:lang w:eastAsia="ru-RU"/>
        </w:rPr>
        <w:t>:</w:t>
      </w:r>
    </w:p>
    <w:p w:rsidR="008248D8" w:rsidRPr="00D67CA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D67CA8">
        <w:rPr>
          <w:rFonts w:ascii="Times New Roman" w:eastAsia="Times New Roman" w:hAnsi="Times New Roman"/>
          <w:lang w:eastAsia="ru-RU"/>
        </w:rPr>
        <w:t xml:space="preserve">                """);</w:t>
      </w:r>
    </w:p>
    <w:p w:rsidR="008248D8" w:rsidRPr="00D67CA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D67CA8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r w:rsidRPr="00D67CA8">
        <w:rPr>
          <w:rFonts w:ascii="Times New Roman" w:eastAsia="Times New Roman" w:hAnsi="Times New Roman"/>
          <w:lang w:eastAsia="ru-RU"/>
        </w:rPr>
        <w:t>int</w:t>
      </w:r>
      <w:proofErr w:type="spellEnd"/>
      <w:r w:rsidRPr="00D67CA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D67CA8">
        <w:rPr>
          <w:rFonts w:ascii="Times New Roman" w:eastAsia="Times New Roman" w:hAnsi="Times New Roman"/>
          <w:lang w:eastAsia="ru-RU"/>
        </w:rPr>
        <w:t>chkValue</w:t>
      </w:r>
      <w:proofErr w:type="spellEnd"/>
      <w:r w:rsidRPr="00D67CA8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proofErr w:type="gramStart"/>
      <w:r w:rsidRPr="00D67CA8">
        <w:rPr>
          <w:rFonts w:ascii="Times New Roman" w:eastAsia="Times New Roman" w:hAnsi="Times New Roman"/>
          <w:lang w:eastAsia="ru-RU"/>
        </w:rPr>
        <w:t>scanner.nextInt</w:t>
      </w:r>
      <w:proofErr w:type="spellEnd"/>
      <w:proofErr w:type="gramEnd"/>
      <w:r w:rsidRPr="00D67CA8">
        <w:rPr>
          <w:rFonts w:ascii="Times New Roman" w:eastAsia="Times New Roman" w:hAnsi="Times New Roman"/>
          <w:lang w:eastAsia="ru-RU"/>
        </w:rPr>
        <w:t>();</w:t>
      </w:r>
    </w:p>
    <w:p w:rsidR="008248D8" w:rsidRPr="00D67CA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D67CA8">
        <w:rPr>
          <w:rFonts w:ascii="Times New Roman" w:eastAsia="Times New Roman" w:hAnsi="Times New Roman"/>
          <w:lang w:eastAsia="ru-RU"/>
        </w:rPr>
        <w:t xml:space="preserve">                </w:t>
      </w:r>
      <w:r w:rsidRPr="008248D8">
        <w:rPr>
          <w:rFonts w:ascii="Times New Roman" w:eastAsia="Times New Roman" w:hAnsi="Times New Roman"/>
          <w:lang w:eastAsia="ru-RU"/>
        </w:rPr>
        <w:t xml:space="preserve">long time1 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System.nanoTime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() / 1000;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chkValue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== 0) break; else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switch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chkValue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case 1 -&gt;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endArray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consistentAlgorithm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proofErr w:type="gramEnd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case 2, 3, 4 -&gt;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endArray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parallelAlgorithm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proofErr w:type="gramEnd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, M,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chkValue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- 1);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0;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&lt;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endArray.length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++)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//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System.out.print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endArray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+ " ");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endArray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] ==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startValue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System.out.println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("\n</w:t>
      </w:r>
      <w:r w:rsidRPr="008248D8">
        <w:rPr>
          <w:rFonts w:ascii="Times New Roman" w:eastAsia="Times New Roman" w:hAnsi="Times New Roman"/>
          <w:lang w:val="ru-RU" w:eastAsia="ru-RU"/>
        </w:rPr>
        <w:t>Данное</w:t>
      </w:r>
      <w:r w:rsidRPr="008248D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число</w:t>
      </w:r>
      <w:r w:rsidRPr="008248D8">
        <w:rPr>
          <w:rFonts w:ascii="Times New Roman" w:eastAsia="Times New Roman" w:hAnsi="Times New Roman"/>
          <w:lang w:eastAsia="ru-RU"/>
        </w:rPr>
        <w:t xml:space="preserve"> - </w:t>
      </w:r>
      <w:r w:rsidRPr="008248D8">
        <w:rPr>
          <w:rFonts w:ascii="Times New Roman" w:eastAsia="Times New Roman" w:hAnsi="Times New Roman"/>
          <w:lang w:val="ru-RU" w:eastAsia="ru-RU"/>
        </w:rPr>
        <w:t>простое</w:t>
      </w:r>
      <w:r w:rsidRPr="008248D8">
        <w:rPr>
          <w:rFonts w:ascii="Times New Roman" w:eastAsia="Times New Roman" w:hAnsi="Times New Roman"/>
          <w:lang w:eastAsia="ru-RU"/>
        </w:rPr>
        <w:t>");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break;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endArray.length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- 1)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System.out.println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("\n</w:t>
      </w:r>
      <w:r w:rsidRPr="008248D8">
        <w:rPr>
          <w:rFonts w:ascii="Times New Roman" w:eastAsia="Times New Roman" w:hAnsi="Times New Roman"/>
          <w:lang w:val="ru-RU" w:eastAsia="ru-RU"/>
        </w:rPr>
        <w:t>Данное</w:t>
      </w:r>
      <w:r w:rsidRPr="008248D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число</w:t>
      </w:r>
      <w:r w:rsidRPr="008248D8">
        <w:rPr>
          <w:rFonts w:ascii="Times New Roman" w:eastAsia="Times New Roman" w:hAnsi="Times New Roman"/>
          <w:lang w:eastAsia="ru-RU"/>
        </w:rPr>
        <w:t xml:space="preserve"> - </w:t>
      </w:r>
      <w:r w:rsidRPr="008248D8">
        <w:rPr>
          <w:rFonts w:ascii="Times New Roman" w:eastAsia="Times New Roman" w:hAnsi="Times New Roman"/>
          <w:lang w:val="ru-RU" w:eastAsia="ru-RU"/>
        </w:rPr>
        <w:t>составное</w:t>
      </w:r>
      <w:r w:rsidRPr="008248D8">
        <w:rPr>
          <w:rFonts w:ascii="Times New Roman" w:eastAsia="Times New Roman" w:hAnsi="Times New Roman"/>
          <w:lang w:eastAsia="ru-RU"/>
        </w:rPr>
        <w:t>");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System.out.println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("</w:t>
      </w:r>
      <w:r w:rsidRPr="008248D8">
        <w:rPr>
          <w:rFonts w:ascii="Times New Roman" w:eastAsia="Times New Roman" w:hAnsi="Times New Roman"/>
          <w:lang w:val="ru-RU" w:eastAsia="ru-RU"/>
        </w:rPr>
        <w:t>Время</w:t>
      </w:r>
      <w:r w:rsidRPr="008248D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выполнения</w:t>
      </w:r>
      <w:r w:rsidRPr="008248D8">
        <w:rPr>
          <w:rFonts w:ascii="Times New Roman" w:eastAsia="Times New Roman" w:hAnsi="Times New Roman"/>
          <w:lang w:eastAsia="ru-RU"/>
        </w:rPr>
        <w:t xml:space="preserve"> = " +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System.nanoTime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() / 1000 - time1) + " </w:t>
      </w:r>
      <w:proofErr w:type="spellStart"/>
      <w:r w:rsidRPr="008248D8">
        <w:rPr>
          <w:rFonts w:ascii="Times New Roman" w:eastAsia="Times New Roman" w:hAnsi="Times New Roman"/>
          <w:lang w:val="ru-RU" w:eastAsia="ru-RU"/>
        </w:rPr>
        <w:t>мкс</w:t>
      </w:r>
      <w:proofErr w:type="spellEnd"/>
      <w:r w:rsidRPr="008248D8">
        <w:rPr>
          <w:rFonts w:ascii="Times New Roman" w:eastAsia="Times New Roman" w:hAnsi="Times New Roman"/>
          <w:lang w:eastAsia="ru-RU"/>
        </w:rPr>
        <w:t>\n");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lastRenderedPageBreak/>
        <w:t xml:space="preserve">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public static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createStartArray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N)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new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[N];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0;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&lt;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++)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] 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+ 2;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return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public static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convertArray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[]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[]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tempArray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new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j = 0;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0;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&lt;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++)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== 0)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tempArray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[j] 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j++</w:t>
      </w:r>
      <w:proofErr w:type="spellEnd"/>
      <w:r w:rsidRPr="008248D8">
        <w:rPr>
          <w:rFonts w:ascii="Times New Roman" w:eastAsia="Times New Roman" w:hAnsi="Times New Roman"/>
          <w:lang w:eastAsia="ru-RU"/>
        </w:rPr>
        <w:t>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endArray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new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System.arraycopy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tempArray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, 0,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endArray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, 0, j);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return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endArray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public static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consistentAlgorithm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[]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N)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sieveArray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new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[N];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2;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&lt;=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)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Math.round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Math.sqrt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(N));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++)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if (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sieveArray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proofErr w:type="gramEnd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- 2] == 1) continue;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j = 0; j &lt;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sieveArray.length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j++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sieveArray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 == 1) continue;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[j] ==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)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sieveArray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 = 0;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else if ((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[j] %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== 0)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sieveArray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 = 1;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} else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sieveArray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 = 0;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return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convertArray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proofErr w:type="gramEnd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sieveArray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public static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parallelAlgorithm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[]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M,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value) throws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InterruptedException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AtomicInteger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atomicInteger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new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AtomicInteger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gramEnd"/>
      <w:r w:rsidRPr="008248D8">
        <w:rPr>
          <w:rFonts w:ascii="Times New Roman" w:eastAsia="Times New Roman" w:hAnsi="Times New Roman"/>
          <w:lang w:eastAsia="ru-RU"/>
        </w:rPr>
        <w:t>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AtomicInteger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atomicInteger1 = new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AtomicInteger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gramEnd"/>
      <w:r w:rsidRPr="008248D8">
        <w:rPr>
          <w:rFonts w:ascii="Times New Roman" w:eastAsia="Times New Roman" w:hAnsi="Times New Roman"/>
          <w:lang w:eastAsia="ru-RU"/>
        </w:rPr>
        <w:t>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AtomicInteger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atomicInteger2 = new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AtomicInteger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gramEnd"/>
      <w:r w:rsidRPr="008248D8">
        <w:rPr>
          <w:rFonts w:ascii="Times New Roman" w:eastAsia="Times New Roman" w:hAnsi="Times New Roman"/>
          <w:lang w:eastAsia="ru-RU"/>
        </w:rPr>
        <w:t>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Object lock = new 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Object(</w:t>
      </w:r>
      <w:proofErr w:type="gramEnd"/>
      <w:r w:rsidRPr="008248D8">
        <w:rPr>
          <w:rFonts w:ascii="Times New Roman" w:eastAsia="Times New Roman" w:hAnsi="Times New Roman"/>
          <w:lang w:eastAsia="ru-RU"/>
        </w:rPr>
        <w:t>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round =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)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Math.round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Math.sqrt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basicArray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consistentAlgorithm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, round);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]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new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atomicInteger.set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gramEnd"/>
      <w:r w:rsidRPr="008248D8">
        <w:rPr>
          <w:rFonts w:ascii="Times New Roman" w:eastAsia="Times New Roman" w:hAnsi="Times New Roman"/>
          <w:lang w:eastAsia="ru-RU"/>
        </w:rPr>
        <w:t>0);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lastRenderedPageBreak/>
        <w:t xml:space="preserve">        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atomicInteger1.set(</w:t>
      </w:r>
      <w:proofErr w:type="gramEnd"/>
      <w:r w:rsidRPr="008248D8">
        <w:rPr>
          <w:rFonts w:ascii="Times New Roman" w:eastAsia="Times New Roman" w:hAnsi="Times New Roman"/>
          <w:lang w:eastAsia="ru-RU"/>
        </w:rPr>
        <w:t>round - 2);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atomicInteger2.set(</w:t>
      </w:r>
      <w:proofErr w:type="gramEnd"/>
      <w:r w:rsidRPr="008248D8">
        <w:rPr>
          <w:rFonts w:ascii="Times New Roman" w:eastAsia="Times New Roman" w:hAnsi="Times New Roman"/>
          <w:lang w:eastAsia="ru-RU"/>
        </w:rPr>
        <w:t>0);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Runnable task1 = () -&gt; 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{ /</w:t>
      </w:r>
      <w:proofErr w:type="gramEnd"/>
      <w:r w:rsidRPr="008248D8">
        <w:rPr>
          <w:rFonts w:ascii="Times New Roman" w:eastAsia="Times New Roman" w:hAnsi="Times New Roman"/>
          <w:lang w:eastAsia="ru-RU"/>
        </w:rPr>
        <w:t>/</w:t>
      </w:r>
      <w:r w:rsidRPr="008248D8">
        <w:rPr>
          <w:rFonts w:ascii="Times New Roman" w:eastAsia="Times New Roman" w:hAnsi="Times New Roman"/>
          <w:lang w:val="ru-RU" w:eastAsia="ru-RU"/>
        </w:rPr>
        <w:t>Декомпозиция</w:t>
      </w:r>
      <w:r w:rsidRPr="008248D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по</w:t>
      </w:r>
      <w:r w:rsidRPr="008248D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данным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length =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)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Math.ceil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((double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)(</w:t>
      </w:r>
      <w:proofErr w:type="spellStart"/>
      <w:proofErr w:type="gramEnd"/>
      <w:r w:rsidRPr="008248D8">
        <w:rPr>
          <w:rFonts w:ascii="Times New Roman" w:eastAsia="Times New Roman" w:hAnsi="Times New Roman"/>
          <w:lang w:eastAsia="ru-RU"/>
        </w:rPr>
        <w:t>startArray.length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- (round - 2)) / M);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atomicInteger1.get(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);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&lt;= atomicInteger1.get() + length;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++)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&gt;=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break;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k :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basicArray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% k == 0)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 1;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break;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} else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 0;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atomicInteger1.set(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atomicInteger1.get(</w:t>
      </w:r>
      <w:proofErr w:type="gramEnd"/>
      <w:r w:rsidRPr="008248D8">
        <w:rPr>
          <w:rFonts w:ascii="Times New Roman" w:eastAsia="Times New Roman" w:hAnsi="Times New Roman"/>
          <w:lang w:eastAsia="ru-RU"/>
        </w:rPr>
        <w:t>) + length);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r w:rsidRPr="008248D8">
        <w:rPr>
          <w:rFonts w:ascii="Times New Roman" w:eastAsia="Times New Roman" w:hAnsi="Times New Roman"/>
          <w:lang w:val="ru-RU" w:eastAsia="ru-RU"/>
        </w:rPr>
        <w:t>};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</w:t>
      </w:r>
      <w:proofErr w:type="spellStart"/>
      <w:r w:rsidRPr="008248D8">
        <w:rPr>
          <w:rFonts w:ascii="Times New Roman" w:eastAsia="Times New Roman" w:hAnsi="Times New Roman"/>
          <w:lang w:val="ru-RU" w:eastAsia="ru-RU"/>
        </w:rPr>
        <w:t>Runnable</w:t>
      </w:r>
      <w:proofErr w:type="spellEnd"/>
      <w:r w:rsidRPr="008248D8">
        <w:rPr>
          <w:rFonts w:ascii="Times New Roman" w:eastAsia="Times New Roman" w:hAnsi="Times New Roman"/>
          <w:lang w:val="ru-RU" w:eastAsia="ru-RU"/>
        </w:rPr>
        <w:t xml:space="preserve"> task2 = () -&gt; </w:t>
      </w:r>
      <w:proofErr w:type="gramStart"/>
      <w:r w:rsidRPr="008248D8">
        <w:rPr>
          <w:rFonts w:ascii="Times New Roman" w:eastAsia="Times New Roman" w:hAnsi="Times New Roman"/>
          <w:lang w:val="ru-RU" w:eastAsia="ru-RU"/>
        </w:rPr>
        <w:t>{ /</w:t>
      </w:r>
      <w:proofErr w:type="gramEnd"/>
      <w:r w:rsidRPr="008248D8">
        <w:rPr>
          <w:rFonts w:ascii="Times New Roman" w:eastAsia="Times New Roman" w:hAnsi="Times New Roman"/>
          <w:lang w:val="ru-RU" w:eastAsia="ru-RU"/>
        </w:rPr>
        <w:t>/Декомпозиция набора базовых простых чисел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length;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if (M &gt;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basicArray.length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length = 1;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else length =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basicArray.length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/ M;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atomicInteger.get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);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&lt;=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atomicInteger.get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() + length;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++)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&gt;=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basicArray.length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break;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j = round - 2; j &lt;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j++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 == 1) continue;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[j] %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basicArray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== 0)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 = 1;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} else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 = 0;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atomicInteger.set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atomicInteger.get</w:t>
      </w:r>
      <w:proofErr w:type="spellEnd"/>
      <w:r w:rsidRPr="008248D8">
        <w:rPr>
          <w:rFonts w:ascii="Times New Roman" w:eastAsia="Times New Roman" w:hAnsi="Times New Roman"/>
          <w:lang w:eastAsia="ru-RU"/>
        </w:rPr>
        <w:t>(</w:t>
      </w:r>
      <w:proofErr w:type="gramEnd"/>
      <w:r w:rsidRPr="008248D8">
        <w:rPr>
          <w:rFonts w:ascii="Times New Roman" w:eastAsia="Times New Roman" w:hAnsi="Times New Roman"/>
          <w:lang w:eastAsia="ru-RU"/>
        </w:rPr>
        <w:t>) + length);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};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Runnable task3 = () -&gt; 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{ /</w:t>
      </w:r>
      <w:proofErr w:type="gramEnd"/>
      <w:r w:rsidRPr="008248D8">
        <w:rPr>
          <w:rFonts w:ascii="Times New Roman" w:eastAsia="Times New Roman" w:hAnsi="Times New Roman"/>
          <w:lang w:eastAsia="ru-RU"/>
        </w:rPr>
        <w:t>/</w:t>
      </w:r>
      <w:r w:rsidRPr="008248D8">
        <w:rPr>
          <w:rFonts w:ascii="Times New Roman" w:eastAsia="Times New Roman" w:hAnsi="Times New Roman"/>
          <w:lang w:val="ru-RU" w:eastAsia="ru-RU"/>
        </w:rPr>
        <w:t>Последовательный</w:t>
      </w:r>
      <w:r w:rsidRPr="008248D8">
        <w:rPr>
          <w:rFonts w:ascii="Times New Roman" w:eastAsia="Times New Roman" w:hAnsi="Times New Roman"/>
          <w:lang w:eastAsia="ru-RU"/>
        </w:rPr>
        <w:t xml:space="preserve"> </w:t>
      </w:r>
      <w:r w:rsidRPr="008248D8">
        <w:rPr>
          <w:rFonts w:ascii="Times New Roman" w:eastAsia="Times New Roman" w:hAnsi="Times New Roman"/>
          <w:lang w:val="ru-RU" w:eastAsia="ru-RU"/>
        </w:rPr>
        <w:t>перебор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synchronized (lock)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atomicInteger2.get(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);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&lt;= atomicInteger2.get() + 1;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++)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&gt;=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basicArray.length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break;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else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j = 0; j &lt;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j++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 == 1) continue;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[j] %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basicArray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== 0)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 = 1;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    } else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[j] = 0;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atomicInteger2.set(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atomicInteger2.get(</w:t>
      </w:r>
      <w:proofErr w:type="gramEnd"/>
      <w:r w:rsidRPr="008248D8">
        <w:rPr>
          <w:rFonts w:ascii="Times New Roman" w:eastAsia="Times New Roman" w:hAnsi="Times New Roman"/>
          <w:lang w:eastAsia="ru-RU"/>
        </w:rPr>
        <w:t>) + 1);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};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Thread[</w:t>
      </w:r>
      <w:proofErr w:type="gramEnd"/>
      <w:r w:rsidRPr="008248D8">
        <w:rPr>
          <w:rFonts w:ascii="Times New Roman" w:eastAsia="Times New Roman" w:hAnsi="Times New Roman"/>
          <w:lang w:eastAsia="ru-RU"/>
        </w:rPr>
        <w:t>] threads = new Thread[M];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0;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&lt;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threads.length</w:t>
      </w:r>
      <w:proofErr w:type="spellEnd"/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++)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switch (value)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lastRenderedPageBreak/>
        <w:t xml:space="preserve">                case 1 -&gt;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threads[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 new Thread(task1);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threads[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proofErr w:type="gramStart"/>
      <w:r w:rsidRPr="008248D8">
        <w:rPr>
          <w:rFonts w:ascii="Times New Roman" w:eastAsia="Times New Roman" w:hAnsi="Times New Roman"/>
          <w:lang w:eastAsia="ru-RU"/>
        </w:rPr>
        <w:t>].start</w:t>
      </w:r>
      <w:proofErr w:type="gramEnd"/>
      <w:r w:rsidRPr="008248D8">
        <w:rPr>
          <w:rFonts w:ascii="Times New Roman" w:eastAsia="Times New Roman" w:hAnsi="Times New Roman"/>
          <w:lang w:eastAsia="ru-RU"/>
        </w:rPr>
        <w:t>();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threads[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proofErr w:type="gramStart"/>
      <w:r w:rsidRPr="008248D8">
        <w:rPr>
          <w:rFonts w:ascii="Times New Roman" w:eastAsia="Times New Roman" w:hAnsi="Times New Roman"/>
          <w:lang w:eastAsia="ru-RU"/>
        </w:rPr>
        <w:t>].join</w:t>
      </w:r>
      <w:proofErr w:type="gramEnd"/>
      <w:r w:rsidRPr="008248D8">
        <w:rPr>
          <w:rFonts w:ascii="Times New Roman" w:eastAsia="Times New Roman" w:hAnsi="Times New Roman"/>
          <w:lang w:eastAsia="ru-RU"/>
        </w:rPr>
        <w:t>();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case 2 -&gt;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threads[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 new Thread(task2);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threads[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proofErr w:type="gramStart"/>
      <w:r w:rsidRPr="008248D8">
        <w:rPr>
          <w:rFonts w:ascii="Times New Roman" w:eastAsia="Times New Roman" w:hAnsi="Times New Roman"/>
          <w:lang w:eastAsia="ru-RU"/>
        </w:rPr>
        <w:t>].start</w:t>
      </w:r>
      <w:proofErr w:type="gramEnd"/>
      <w:r w:rsidRPr="008248D8">
        <w:rPr>
          <w:rFonts w:ascii="Times New Roman" w:eastAsia="Times New Roman" w:hAnsi="Times New Roman"/>
          <w:lang w:eastAsia="ru-RU"/>
        </w:rPr>
        <w:t>();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threads[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proofErr w:type="gramStart"/>
      <w:r w:rsidRPr="008248D8">
        <w:rPr>
          <w:rFonts w:ascii="Times New Roman" w:eastAsia="Times New Roman" w:hAnsi="Times New Roman"/>
          <w:lang w:eastAsia="ru-RU"/>
        </w:rPr>
        <w:t>].join</w:t>
      </w:r>
      <w:proofErr w:type="gramEnd"/>
      <w:r w:rsidRPr="008248D8">
        <w:rPr>
          <w:rFonts w:ascii="Times New Roman" w:eastAsia="Times New Roman" w:hAnsi="Times New Roman"/>
          <w:lang w:eastAsia="ru-RU"/>
        </w:rPr>
        <w:t>();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case 3 -&gt;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threads[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 new Thread(task3);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threads[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proofErr w:type="gramStart"/>
      <w:r w:rsidRPr="008248D8">
        <w:rPr>
          <w:rFonts w:ascii="Times New Roman" w:eastAsia="Times New Roman" w:hAnsi="Times New Roman"/>
          <w:lang w:eastAsia="ru-RU"/>
        </w:rPr>
        <w:t>].start</w:t>
      </w:r>
      <w:proofErr w:type="gramEnd"/>
      <w:r w:rsidRPr="008248D8">
        <w:rPr>
          <w:rFonts w:ascii="Times New Roman" w:eastAsia="Times New Roman" w:hAnsi="Times New Roman"/>
          <w:lang w:eastAsia="ru-RU"/>
        </w:rPr>
        <w:t>();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if (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atomicInteger2.get(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) ==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basicArray.length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break;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else if ((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+ 1) == </w:t>
      </w:r>
      <w:proofErr w:type="spellStart"/>
      <w:proofErr w:type="gramStart"/>
      <w:r w:rsidRPr="008248D8">
        <w:rPr>
          <w:rFonts w:ascii="Times New Roman" w:eastAsia="Times New Roman" w:hAnsi="Times New Roman"/>
          <w:lang w:eastAsia="ru-RU"/>
        </w:rPr>
        <w:t>threads.length</w:t>
      </w:r>
      <w:proofErr w:type="spellEnd"/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)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0;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= 0;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&lt;= (round - 2);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++)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for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int</w:t>
      </w:r>
      <w:proofErr w:type="spell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8248D8">
        <w:rPr>
          <w:rFonts w:ascii="Times New Roman" w:eastAsia="Times New Roman" w:hAnsi="Times New Roman"/>
          <w:lang w:eastAsia="ru-RU"/>
        </w:rPr>
        <w:t>k :</w:t>
      </w:r>
      <w:proofErr w:type="gramEnd"/>
      <w:r w:rsidRPr="008248D8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basicArray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if (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== k) {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 0;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    break;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    } else 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eastAsia="ru-RU"/>
        </w:rPr>
        <w:t>[</w:t>
      </w:r>
      <w:proofErr w:type="spellStart"/>
      <w:r w:rsidRPr="008248D8">
        <w:rPr>
          <w:rFonts w:ascii="Times New Roman" w:eastAsia="Times New Roman" w:hAnsi="Times New Roman"/>
          <w:lang w:eastAsia="ru-RU"/>
        </w:rPr>
        <w:t>i</w:t>
      </w:r>
      <w:proofErr w:type="spellEnd"/>
      <w:r w:rsidRPr="008248D8">
        <w:rPr>
          <w:rFonts w:ascii="Times New Roman" w:eastAsia="Times New Roman" w:hAnsi="Times New Roman"/>
          <w:lang w:eastAsia="ru-RU"/>
        </w:rPr>
        <w:t>] = 1;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eastAsia="ru-RU"/>
        </w:rPr>
        <w:t xml:space="preserve">            </w:t>
      </w:r>
      <w:r w:rsidRPr="008248D8">
        <w:rPr>
          <w:rFonts w:ascii="Times New Roman" w:eastAsia="Times New Roman" w:hAnsi="Times New Roman"/>
          <w:lang w:val="ru-RU" w:eastAsia="ru-RU"/>
        </w:rPr>
        <w:t>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}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    </w:t>
      </w:r>
      <w:proofErr w:type="spellStart"/>
      <w:r w:rsidRPr="008248D8">
        <w:rPr>
          <w:rFonts w:ascii="Times New Roman" w:eastAsia="Times New Roman" w:hAnsi="Times New Roman"/>
          <w:lang w:val="ru-RU" w:eastAsia="ru-RU"/>
        </w:rPr>
        <w:t>return</w:t>
      </w:r>
      <w:proofErr w:type="spellEnd"/>
      <w:r w:rsidRPr="008248D8">
        <w:rPr>
          <w:rFonts w:ascii="Times New Roman" w:eastAsia="Times New Roman" w:hAnsi="Times New Roman"/>
          <w:lang w:val="ru-RU" w:eastAsia="ru-RU"/>
        </w:rPr>
        <w:t xml:space="preserve"> </w:t>
      </w:r>
      <w:proofErr w:type="spellStart"/>
      <w:proofErr w:type="gramStart"/>
      <w:r w:rsidRPr="008248D8">
        <w:rPr>
          <w:rFonts w:ascii="Times New Roman" w:eastAsia="Times New Roman" w:hAnsi="Times New Roman"/>
          <w:lang w:val="ru-RU" w:eastAsia="ru-RU"/>
        </w:rPr>
        <w:t>convertArray</w:t>
      </w:r>
      <w:proofErr w:type="spellEnd"/>
      <w:r w:rsidRPr="008248D8">
        <w:rPr>
          <w:rFonts w:ascii="Times New Roman" w:eastAsia="Times New Roman" w:hAnsi="Times New Roman"/>
          <w:lang w:val="ru-RU" w:eastAsia="ru-RU"/>
        </w:rPr>
        <w:t>(</w:t>
      </w:r>
      <w:proofErr w:type="spellStart"/>
      <w:proofErr w:type="gramEnd"/>
      <w:r w:rsidRPr="008248D8">
        <w:rPr>
          <w:rFonts w:ascii="Times New Roman" w:eastAsia="Times New Roman" w:hAnsi="Times New Roman"/>
          <w:lang w:val="ru-RU" w:eastAsia="ru-RU"/>
        </w:rPr>
        <w:t>startArray</w:t>
      </w:r>
      <w:proofErr w:type="spellEnd"/>
      <w:r w:rsidRPr="008248D8">
        <w:rPr>
          <w:rFonts w:ascii="Times New Roman" w:eastAsia="Times New Roman" w:hAnsi="Times New Roman"/>
          <w:lang w:val="ru-RU" w:eastAsia="ru-RU"/>
        </w:rPr>
        <w:t xml:space="preserve">, </w:t>
      </w:r>
      <w:proofErr w:type="spellStart"/>
      <w:r w:rsidRPr="008248D8">
        <w:rPr>
          <w:rFonts w:ascii="Times New Roman" w:eastAsia="Times New Roman" w:hAnsi="Times New Roman"/>
          <w:lang w:val="ru-RU" w:eastAsia="ru-RU"/>
        </w:rPr>
        <w:t>modifiedArray</w:t>
      </w:r>
      <w:proofErr w:type="spellEnd"/>
      <w:r w:rsidRPr="008248D8">
        <w:rPr>
          <w:rFonts w:ascii="Times New Roman" w:eastAsia="Times New Roman" w:hAnsi="Times New Roman"/>
          <w:lang w:val="ru-RU" w:eastAsia="ru-RU"/>
        </w:rPr>
        <w:t>);</w:t>
      </w:r>
    </w:p>
    <w:p w:rsidR="008248D8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 xml:space="preserve">    }</w:t>
      </w:r>
    </w:p>
    <w:p w:rsidR="00BB0F19" w:rsidRPr="008248D8" w:rsidRDefault="008248D8" w:rsidP="008248D8">
      <w:pPr>
        <w:suppressAutoHyphens/>
        <w:spacing w:after="0" w:line="240" w:lineRule="auto"/>
        <w:jc w:val="both"/>
        <w:outlineLvl w:val="0"/>
        <w:rPr>
          <w:rFonts w:ascii="Times New Roman" w:eastAsia="Times New Roman" w:hAnsi="Times New Roman"/>
          <w:lang w:val="ru-RU" w:eastAsia="ru-RU"/>
        </w:rPr>
      </w:pPr>
      <w:r w:rsidRPr="008248D8">
        <w:rPr>
          <w:rFonts w:ascii="Times New Roman" w:eastAsia="Times New Roman" w:hAnsi="Times New Roman"/>
          <w:lang w:val="ru-RU" w:eastAsia="ru-RU"/>
        </w:rPr>
        <w:t>}</w:t>
      </w:r>
    </w:p>
    <w:sectPr w:rsidR="00BB0F19" w:rsidRPr="00824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760B"/>
    <w:multiLevelType w:val="hybridMultilevel"/>
    <w:tmpl w:val="9F6C6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83DBB"/>
    <w:multiLevelType w:val="hybridMultilevel"/>
    <w:tmpl w:val="FF02A9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2320A8"/>
    <w:multiLevelType w:val="hybridMultilevel"/>
    <w:tmpl w:val="23DC2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A6F05"/>
    <w:multiLevelType w:val="hybridMultilevel"/>
    <w:tmpl w:val="DAB298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4B"/>
    <w:rsid w:val="000C314B"/>
    <w:rsid w:val="00220AD8"/>
    <w:rsid w:val="00307DDA"/>
    <w:rsid w:val="00475781"/>
    <w:rsid w:val="00574D94"/>
    <w:rsid w:val="005763C1"/>
    <w:rsid w:val="00607E28"/>
    <w:rsid w:val="006750FB"/>
    <w:rsid w:val="008248D8"/>
    <w:rsid w:val="00825C14"/>
    <w:rsid w:val="008610E8"/>
    <w:rsid w:val="00866796"/>
    <w:rsid w:val="008B36A4"/>
    <w:rsid w:val="00A07FFE"/>
    <w:rsid w:val="00AF0FB0"/>
    <w:rsid w:val="00B13E29"/>
    <w:rsid w:val="00BB0F19"/>
    <w:rsid w:val="00C164E7"/>
    <w:rsid w:val="00D67CA8"/>
    <w:rsid w:val="00DE437A"/>
    <w:rsid w:val="00EB3B4A"/>
    <w:rsid w:val="00F06940"/>
    <w:rsid w:val="00F36689"/>
    <w:rsid w:val="00F5493F"/>
    <w:rsid w:val="00FA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4280"/>
  <w15:chartTrackingRefBased/>
  <w15:docId w15:val="{438A8081-15A9-4AEA-8ABA-DBB6EC7E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689"/>
    <w:pPr>
      <w:spacing w:after="200" w:line="276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89"/>
    <w:pPr>
      <w:ind w:left="720"/>
      <w:contextualSpacing/>
    </w:pPr>
  </w:style>
  <w:style w:type="table" w:styleId="a4">
    <w:name w:val="Table Grid"/>
    <w:basedOn w:val="a1"/>
    <w:uiPriority w:val="39"/>
    <w:rsid w:val="00574D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2022-10-27T05:58:00Z</dcterms:created>
  <dcterms:modified xsi:type="dcterms:W3CDTF">2022-10-28T05:24:00Z</dcterms:modified>
</cp:coreProperties>
</file>