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 xml:space="preserve"> высшего образования</w:t>
      </w: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 xml:space="preserve"> имени Гагарина Ю.А.»</w:t>
      </w: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электронной техники и приборостроения</w:t>
      </w: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37FC" w:rsidRPr="009437FC" w:rsidRDefault="009437FC" w:rsidP="009437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Информационная безопасность автоматизированных систем</w:t>
      </w:r>
    </w:p>
    <w:p w:rsidR="009437FC" w:rsidRPr="009437FC" w:rsidRDefault="009437FC" w:rsidP="009437FC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37FC" w:rsidRPr="009437FC" w:rsidRDefault="009437FC" w:rsidP="009437FC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>Специальность 10.05.03 Информационная безопасность автоматизированных систем</w:t>
      </w:r>
    </w:p>
    <w:p w:rsidR="009437FC" w:rsidRPr="009437FC" w:rsidRDefault="009437FC" w:rsidP="009437FC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9437FC" w:rsidRP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37FC">
        <w:rPr>
          <w:rFonts w:ascii="Times New Roman" w:eastAsia="Calibri" w:hAnsi="Times New Roman" w:cs="Times New Roman"/>
          <w:b/>
          <w:sz w:val="28"/>
          <w:szCs w:val="28"/>
        </w:rPr>
        <w:t>КУРСОВОЙ ПРОЕКТ</w:t>
      </w:r>
    </w:p>
    <w:p w:rsidR="009437FC" w:rsidRP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и эксплуатация защищенных автоматизированных систем</w:t>
      </w:r>
      <w:r w:rsidRPr="009437F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437FC" w:rsidRP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7FC">
        <w:rPr>
          <w:rFonts w:ascii="Times New Roman" w:eastAsia="Calibri" w:hAnsi="Times New Roman" w:cs="Times New Roman"/>
          <w:sz w:val="28"/>
          <w:szCs w:val="28"/>
        </w:rPr>
        <w:t xml:space="preserve">по теме </w:t>
      </w:r>
      <w:r w:rsidRPr="009437FC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9437FC">
        <w:rPr>
          <w:rFonts w:ascii="Times New Roman" w:eastAsia="Calibri" w:hAnsi="Times New Roman" w:cs="Times New Roman"/>
          <w:sz w:val="28"/>
          <w:szCs w:val="28"/>
          <w:u w:val="single"/>
        </w:rPr>
        <w:t>Предотвращение уязвимостей при разработке веб-приложений</w:t>
      </w:r>
      <w:r w:rsidRPr="009437FC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9437FC" w:rsidRP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9437FC" w:rsidRPr="009437FC" w:rsidTr="00783C54">
        <w:tc>
          <w:tcPr>
            <w:tcW w:w="4926" w:type="dxa"/>
            <w:shd w:val="clear" w:color="auto" w:fill="auto"/>
          </w:tcPr>
          <w:p w:rsidR="009437FC" w:rsidRPr="009437FC" w:rsidRDefault="009437FC" w:rsidP="009437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44" w:type="dxa"/>
            <w:shd w:val="clear" w:color="auto" w:fill="auto"/>
          </w:tcPr>
          <w:p w:rsidR="009437FC" w:rsidRPr="009437FC" w:rsidRDefault="009437FC" w:rsidP="009437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Выполнили: студент 4 курса </w:t>
            </w:r>
          </w:p>
          <w:p w:rsidR="009437FC" w:rsidRPr="009437FC" w:rsidRDefault="009437FC" w:rsidP="009437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учебной группы с-ИБС42</w:t>
            </w:r>
          </w:p>
          <w:p w:rsidR="009437FC" w:rsidRPr="009437FC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очной формы обучения</w:t>
            </w:r>
          </w:p>
          <w:p w:rsidR="009437FC" w:rsidRPr="009437FC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Солодилов Владимир Владимирович</w:t>
            </w:r>
            <w:r w:rsidRPr="009437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</w:t>
            </w:r>
          </w:p>
          <w:p w:rsidR="009437FC" w:rsidRPr="009437FC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проекта:</w:t>
            </w:r>
          </w:p>
          <w:p w:rsidR="009437FC" w:rsidRPr="009437FC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доцент. каф. ИБС Ершов А.С.</w:t>
            </w:r>
          </w:p>
          <w:p w:rsidR="009437FC" w:rsidRPr="009437FC" w:rsidRDefault="009437FC" w:rsidP="009437F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Комиссия по защите:</w:t>
            </w:r>
          </w:p>
          <w:p w:rsidR="009437FC" w:rsidRPr="009437FC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доцент. каф. ИБС Ершов А.С.</w:t>
            </w:r>
          </w:p>
          <w:p w:rsidR="009437FC" w:rsidRPr="009437FC" w:rsidRDefault="009437FC" w:rsidP="009437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9437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 каф. ИБС Шелудяков Д.А.</w:t>
            </w:r>
          </w:p>
        </w:tc>
      </w:tr>
    </w:tbl>
    <w:p w:rsidR="009437FC" w:rsidRPr="009437FC" w:rsidRDefault="009437FC" w:rsidP="009437F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Курсовой проект защищен на оценку _____________</w:t>
      </w: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</w:t>
      </w: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lang w:eastAsia="ru-RU"/>
        </w:rPr>
        <w:t>(дата, подпись члена комиссии)</w:t>
      </w: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</w:t>
      </w:r>
    </w:p>
    <w:p w:rsidR="009437FC" w:rsidRPr="009437FC" w:rsidRDefault="009437FC" w:rsidP="009437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437FC">
        <w:rPr>
          <w:rFonts w:ascii="Times New Roman" w:eastAsia="Times New Roman" w:hAnsi="Times New Roman" w:cs="Times New Roman"/>
          <w:color w:val="000000"/>
          <w:lang w:eastAsia="ru-RU"/>
        </w:rPr>
        <w:t>(дата, подпись члена комиссии)</w:t>
      </w:r>
    </w:p>
    <w:p w:rsidR="009437FC" w:rsidRPr="009437FC" w:rsidRDefault="009437FC" w:rsidP="009437FC">
      <w:pPr>
        <w:rPr>
          <w:rFonts w:ascii="Times New Roman" w:eastAsia="Calibri" w:hAnsi="Times New Roman" w:cs="Times New Roman"/>
          <w:sz w:val="28"/>
          <w:szCs w:val="28"/>
        </w:rPr>
      </w:pPr>
    </w:p>
    <w:p w:rsidR="009437FC" w:rsidRDefault="009437FC" w:rsidP="009437F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437FC" w:rsidRPr="009437FC" w:rsidRDefault="009437FC" w:rsidP="009437FC">
      <w:pPr>
        <w:jc w:val="center"/>
        <w:rPr>
          <w:rFonts w:ascii="Times New Roman" w:eastAsia="Calibri" w:hAnsi="Times New Roman" w:cs="Times New Roman"/>
          <w:sz w:val="28"/>
          <w:szCs w:val="28"/>
        </w:rPr>
        <w:sectPr w:rsidR="009437FC" w:rsidRPr="009437FC">
          <w:footerReference w:type="default" r:id="rId7"/>
          <w:pgSz w:w="11906" w:h="16838"/>
          <w:pgMar w:top="1134" w:right="850" w:bottom="708" w:left="1701" w:header="720" w:footer="426" w:gutter="0"/>
          <w:cols w:space="720"/>
          <w:docGrid w:linePitch="360" w:charSpace="-2049"/>
        </w:sectPr>
      </w:pPr>
      <w:r w:rsidRPr="009437FC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8890" t="7620" r="6350" b="88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8785EC" id="Прямоугольник 1" o:spid="_x0000_s1026" style="position:absolute;margin-left:216.4pt;margin-top:17.85pt;width:33.3pt;height:2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" strokecolor="white">
                <v:path arrowok="t"/>
              </v:rect>
            </w:pict>
          </mc:Fallback>
        </mc:AlternateContent>
      </w:r>
      <w:r w:rsidRPr="009437FC">
        <w:rPr>
          <w:rFonts w:ascii="Times New Roman" w:eastAsia="Calibri" w:hAnsi="Times New Roman" w:cs="Times New Roman"/>
          <w:sz w:val="28"/>
          <w:szCs w:val="28"/>
        </w:rPr>
        <w:t>Саратов 2022</w:t>
      </w:r>
    </w:p>
    <w:p w:rsidR="00AA634F" w:rsidRDefault="004453D1" w:rsidP="00943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9437FC" w:rsidRDefault="009437FC" w:rsidP="00DB0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курсового проекта ставится задача на проведение нагрузочного тестирования с целью выявления предельного уровня нагрузки, при котором приложение остаётся работоспособным, а также тестирование безопасности разработанного веб-приложения.</w:t>
      </w:r>
    </w:p>
    <w:p w:rsidR="009437FC" w:rsidRDefault="009437FC" w:rsidP="00DB0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нагрузочного тестирования </w:t>
      </w:r>
      <w:r w:rsidR="004453D1"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43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9437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возможно автоматизировать производимые пользователями действия, а также задача их число и время, в течение </w:t>
      </w:r>
      <w:r w:rsidR="00DB0E37">
        <w:rPr>
          <w:rFonts w:ascii="Times New Roman" w:hAnsi="Times New Roman" w:cs="Times New Roman"/>
          <w:sz w:val="28"/>
          <w:szCs w:val="28"/>
        </w:rPr>
        <w:t>которого будет осуществляться тестирование. Результаты тесты возможно визуализировать в виде графиков и таблиц, что будет произведено далее.</w:t>
      </w:r>
    </w:p>
    <w:p w:rsidR="00DB0E37" w:rsidRDefault="00DB0E37" w:rsidP="00DB0E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анализе безопасности разработанного веб-приложения </w:t>
      </w:r>
      <w:r w:rsidR="004453D1">
        <w:rPr>
          <w:rFonts w:ascii="Times New Roman" w:hAnsi="Times New Roman" w:cs="Times New Roman"/>
          <w:sz w:val="28"/>
          <w:szCs w:val="28"/>
        </w:rPr>
        <w:t>производится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БД на уязвимости средствами интегрированной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B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B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B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B0E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самого приложения с помощью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DB0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DB0E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осуществляет атаку на приложение, после чего выводит результат тестирования и предоставляет информацию по исправлению выявленных уязвимостей.</w:t>
      </w:r>
    </w:p>
    <w:p w:rsidR="00DB0E37" w:rsidRDefault="00DB0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B0E37" w:rsidRDefault="004453D1" w:rsidP="004453D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 веб-приложения</w:t>
      </w:r>
    </w:p>
    <w:p w:rsidR="0078268B" w:rsidRPr="0078268B" w:rsidRDefault="0078268B" w:rsidP="0078268B">
      <w:pPr>
        <w:pStyle w:val="a7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:rsidR="004453D1" w:rsidRDefault="004453D1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выполним нагрузочное тестирования веб-приложения, используя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445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JMeter</w:t>
      </w:r>
      <w:proofErr w:type="spellEnd"/>
      <w:r w:rsidRPr="004453D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качестве рабочей задачи были установлены вход пользователя в систему, внесение изменений в БД посредством заполнения соответствующей формы и выход пользователя из системы.</w:t>
      </w:r>
    </w:p>
    <w:p w:rsidR="004453D1" w:rsidRDefault="004453D1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рабочей станции используется домашний ПК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445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Pr="004453D1">
        <w:rPr>
          <w:rFonts w:ascii="Times New Roman" w:hAnsi="Times New Roman" w:cs="Times New Roman"/>
          <w:sz w:val="28"/>
          <w:szCs w:val="28"/>
        </w:rPr>
        <w:t xml:space="preserve"> 7 1700 </w:t>
      </w:r>
      <w:r>
        <w:rPr>
          <w:rFonts w:ascii="Times New Roman" w:hAnsi="Times New Roman" w:cs="Times New Roman"/>
          <w:sz w:val="28"/>
          <w:szCs w:val="28"/>
        </w:rPr>
        <w:t>и 16</w:t>
      </w:r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445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>
        <w:rPr>
          <w:rFonts w:ascii="Times New Roman" w:hAnsi="Times New Roman" w:cs="Times New Roman"/>
          <w:sz w:val="28"/>
          <w:szCs w:val="28"/>
        </w:rPr>
        <w:t>4. Полученные результаты выводятся на экран и используются для дальнейшего анализа.</w:t>
      </w:r>
    </w:p>
    <w:p w:rsidR="004453D1" w:rsidRDefault="004453D1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поставленной задачи создадим группу пользователей и определим для неё нагрузочные тесты и графики вывода конечных результатов:</w:t>
      </w:r>
    </w:p>
    <w:p w:rsidR="004453D1" w:rsidRDefault="004453D1" w:rsidP="004453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8B0ADA" wp14:editId="5BE8BAD5">
            <wp:extent cx="2019300" cy="1590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D1" w:rsidRPr="004453D1" w:rsidRDefault="004453D1" w:rsidP="004453D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453D1">
        <w:rPr>
          <w:rFonts w:ascii="Times New Roman" w:hAnsi="Times New Roman" w:cs="Times New Roman"/>
          <w:sz w:val="24"/>
          <w:szCs w:val="24"/>
        </w:rPr>
        <w:t>Рисунок 1 – Подключённые модули для тестирования</w:t>
      </w:r>
    </w:p>
    <w:p w:rsidR="004453D1" w:rsidRDefault="004453D1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 проведём для трёх режимов: обычной нагрузки, повышенной нагрузки и предельной нагрузки.</w:t>
      </w:r>
    </w:p>
    <w:p w:rsidR="004453D1" w:rsidRDefault="00E26356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обычной нагрузки определим 20 пользователей, которые совершат вышеуказанные действия в течение 60 секунд:</w:t>
      </w:r>
    </w:p>
    <w:p w:rsidR="00E26356" w:rsidRPr="004453D1" w:rsidRDefault="00E26356" w:rsidP="00445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00397A" wp14:editId="5F93D563">
            <wp:extent cx="5086350" cy="422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37" w:rsidRPr="00565ADF" w:rsidRDefault="00E26356" w:rsidP="00E263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65ADF">
        <w:rPr>
          <w:rFonts w:ascii="Times New Roman" w:hAnsi="Times New Roman" w:cs="Times New Roman"/>
          <w:sz w:val="24"/>
          <w:szCs w:val="24"/>
        </w:rPr>
        <w:t>Рисунок 2 – Конфигурация тестирования</w:t>
      </w:r>
      <w:r w:rsidR="00565AD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65ADF" w:rsidRDefault="00E26356" w:rsidP="00565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окончанию выполнения тестировани</w:t>
      </w:r>
      <w:r w:rsidR="00565ADF">
        <w:rPr>
          <w:rFonts w:ascii="Times New Roman" w:hAnsi="Times New Roman" w:cs="Times New Roman"/>
          <w:sz w:val="28"/>
          <w:szCs w:val="28"/>
        </w:rPr>
        <w:t>я получаем, что н</w:t>
      </w:r>
      <w:r w:rsidR="00565ADF" w:rsidRPr="00565ADF">
        <w:rPr>
          <w:rFonts w:ascii="Times New Roman" w:hAnsi="Times New Roman" w:cs="Times New Roman"/>
          <w:sz w:val="28"/>
          <w:szCs w:val="28"/>
        </w:rPr>
        <w:t>аибольшее время системы занимает процесс входа пользователя в систему, наименьший – выход из системы</w:t>
      </w:r>
      <w:r w:rsidR="00565ADF">
        <w:rPr>
          <w:rFonts w:ascii="Times New Roman" w:hAnsi="Times New Roman" w:cs="Times New Roman"/>
          <w:sz w:val="28"/>
          <w:szCs w:val="28"/>
        </w:rPr>
        <w:t>. Представим полученные результаты в виде графиков:</w:t>
      </w:r>
    </w:p>
    <w:p w:rsidR="00565ADF" w:rsidRDefault="00565ADF" w:rsidP="00565A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443B7E" wp14:editId="68B384AF">
            <wp:extent cx="5781675" cy="31130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931" cy="31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DF" w:rsidRDefault="00565ADF" w:rsidP="00565A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ADF">
        <w:rPr>
          <w:rFonts w:ascii="Times New Roman" w:hAnsi="Times New Roman" w:cs="Times New Roman"/>
          <w:sz w:val="24"/>
          <w:szCs w:val="24"/>
        </w:rPr>
        <w:t>Рисунок 3 – График времени отклика приложения</w:t>
      </w:r>
      <w:r>
        <w:rPr>
          <w:rFonts w:ascii="Times New Roman" w:hAnsi="Times New Roman" w:cs="Times New Roman"/>
          <w:sz w:val="24"/>
          <w:szCs w:val="24"/>
        </w:rPr>
        <w:t xml:space="preserve"> при обычной загрузке</w:t>
      </w:r>
    </w:p>
    <w:p w:rsidR="00565ADF" w:rsidRDefault="00565ADF" w:rsidP="00565A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EE77605" wp14:editId="0D4153D6">
            <wp:extent cx="3228571" cy="142857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DF" w:rsidRDefault="00565ADF" w:rsidP="00565A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Таблица среднего времени отклика приложения при обычной загрузке</w:t>
      </w:r>
    </w:p>
    <w:p w:rsidR="00565ADF" w:rsidRPr="0078268B" w:rsidRDefault="00565ADF" w:rsidP="007826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268B">
        <w:rPr>
          <w:rFonts w:ascii="Times New Roman" w:hAnsi="Times New Roman" w:cs="Times New Roman"/>
          <w:sz w:val="28"/>
          <w:szCs w:val="28"/>
        </w:rPr>
        <w:t>На основе представленных графиков можно сделать вывод, что среднее время откл</w:t>
      </w:r>
      <w:r w:rsidR="0078268B" w:rsidRPr="0078268B">
        <w:rPr>
          <w:rFonts w:ascii="Times New Roman" w:hAnsi="Times New Roman" w:cs="Times New Roman"/>
          <w:sz w:val="28"/>
          <w:szCs w:val="28"/>
        </w:rPr>
        <w:t>ика приложения составило 35мс, при том, что наиболее сложная для системы задача выполняется в среднем 92мс, а наименее – 2мс.</w:t>
      </w:r>
    </w:p>
    <w:p w:rsidR="00565ADF" w:rsidRPr="00565ADF" w:rsidRDefault="00565ADF" w:rsidP="00565A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Повысим нагрузку на приложение, увеличив число пользователей до 60 при том же времени в 60 секунд:</w:t>
      </w:r>
    </w:p>
    <w:p w:rsidR="00565ADF" w:rsidRDefault="00565ADF" w:rsidP="00565A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B51462" wp14:editId="622F4A38">
            <wp:extent cx="5048250" cy="413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ADF" w:rsidRDefault="00565ADF" w:rsidP="00565AD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5ADF">
        <w:rPr>
          <w:rFonts w:ascii="Times New Roman" w:hAnsi="Times New Roman" w:cs="Times New Roman"/>
          <w:sz w:val="24"/>
          <w:szCs w:val="24"/>
        </w:rPr>
        <w:t xml:space="preserve">Рисунок 5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65ADF">
        <w:rPr>
          <w:rFonts w:ascii="Times New Roman" w:hAnsi="Times New Roman" w:cs="Times New Roman"/>
          <w:sz w:val="24"/>
          <w:szCs w:val="24"/>
        </w:rPr>
        <w:t xml:space="preserve"> Конфигурация</w:t>
      </w:r>
      <w:r>
        <w:rPr>
          <w:rFonts w:ascii="Times New Roman" w:hAnsi="Times New Roman" w:cs="Times New Roman"/>
          <w:sz w:val="24"/>
          <w:szCs w:val="24"/>
        </w:rPr>
        <w:t xml:space="preserve"> тестирования 2</w:t>
      </w:r>
    </w:p>
    <w:p w:rsidR="00565ADF" w:rsidRDefault="0078268B" w:rsidP="00565AD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окончанию тестирования получаем приблизительно такие же результаты, что и в первом случае, однако на графике времени задержки заметны определённые пики, характеризирующие о появлении очереди при обработке запросов:</w:t>
      </w:r>
    </w:p>
    <w:p w:rsidR="0078268B" w:rsidRDefault="0078268B" w:rsidP="007826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F8E7C2" wp14:editId="498A9BE3">
            <wp:extent cx="5940425" cy="3201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8B" w:rsidRDefault="0078268B" w:rsidP="0078268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Графики времени задержки при повышенной загрузке приложения</w:t>
      </w:r>
    </w:p>
    <w:p w:rsid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DC1572" wp14:editId="271226A1">
            <wp:extent cx="3800000" cy="106666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Таблица среднего времени задержки для повышенной нагрузке</w:t>
      </w:r>
    </w:p>
    <w:p w:rsidR="0078268B" w:rsidRDefault="0078268B" w:rsidP="00782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Предельной нагрузкой считаем 5000 пользователей, выполняющих поставленные задачи в течение тех же 60 секунд. По результатам выполнения тестирования видны серьёзные изменения по сравнению с предыдущими случаями: увеличилось среднее время обработки запросов до 84мс, а наиболее трудоёмкая задача может занимать до 710мс времени системы. Это выражается в сильном скачке, который на графике представляется в виде пика:</w:t>
      </w:r>
    </w:p>
    <w:p w:rsidR="0078268B" w:rsidRP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68B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1A8BCCE" wp14:editId="1F7F7553">
            <wp:extent cx="5940425" cy="31984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8B" w:rsidRP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68B">
        <w:rPr>
          <w:rFonts w:ascii="Times New Roman" w:hAnsi="Times New Roman" w:cs="Times New Roman"/>
          <w:sz w:val="24"/>
          <w:szCs w:val="24"/>
        </w:rPr>
        <w:t>Рисунок 8 – График времени отклика при предельной нагрузке</w:t>
      </w:r>
    </w:p>
    <w:p w:rsidR="0078268B" w:rsidRP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68B">
        <w:rPr>
          <w:noProof/>
          <w:sz w:val="24"/>
          <w:szCs w:val="24"/>
          <w:lang w:eastAsia="ru-RU"/>
        </w:rPr>
        <w:drawing>
          <wp:inline distT="0" distB="0" distL="0" distR="0" wp14:anchorId="37E4458C" wp14:editId="5F0C6198">
            <wp:extent cx="3800000" cy="105714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8B" w:rsidRDefault="0078268B" w:rsidP="0078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268B">
        <w:rPr>
          <w:rFonts w:ascii="Times New Roman" w:hAnsi="Times New Roman" w:cs="Times New Roman"/>
          <w:sz w:val="24"/>
          <w:szCs w:val="24"/>
        </w:rPr>
        <w:t>Рисунок 9 – Таблица среднего времени отклика при предельной нагрузке</w:t>
      </w:r>
    </w:p>
    <w:p w:rsidR="0078268B" w:rsidRDefault="0078268B" w:rsidP="00782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Обобщая, можно сказать, что система выдержала поставленную на неё нагрузку, оставшись доступной для дальнейшего использования.</w:t>
      </w:r>
    </w:p>
    <w:p w:rsidR="0078268B" w:rsidRDefault="00782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268B" w:rsidRDefault="0078268B" w:rsidP="0078268B">
      <w:pPr>
        <w:pStyle w:val="a7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на уязвимости</w:t>
      </w:r>
    </w:p>
    <w:p w:rsidR="0078268B" w:rsidRDefault="00DD6C9E" w:rsidP="00677A84">
      <w:pPr>
        <w:pStyle w:val="a7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БД</w:t>
      </w:r>
    </w:p>
    <w:p w:rsidR="00DD6C9E" w:rsidRDefault="00DD6C9E" w:rsidP="00DD6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проводилось встроенными средствами интегрированной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D6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D6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D6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D6C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после анализа выдала следующие результаты:</w:t>
      </w:r>
    </w:p>
    <w:p w:rsidR="00DD6C9E" w:rsidRDefault="00DD6C9E" w:rsidP="00DD6C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4550" cy="3314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9E" w:rsidRDefault="00DD6C9E" w:rsidP="00DD6C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6C9E">
        <w:rPr>
          <w:rFonts w:ascii="Times New Roman" w:hAnsi="Times New Roman" w:cs="Times New Roman"/>
          <w:sz w:val="24"/>
          <w:szCs w:val="24"/>
        </w:rPr>
        <w:t>Рисунок 10 – Тестирование БД на уязвимости до их исправления</w:t>
      </w:r>
    </w:p>
    <w:p w:rsidR="00DD6C9E" w:rsidRDefault="00DD6C9E" w:rsidP="00DD6C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данные уязвимости, можно сказать, что они связаны с неправильным назначением прав доступа для БД и отдельных таблиц. Исправим данные уязвимости, выполнив запросы из полученной справки:</w:t>
      </w:r>
    </w:p>
    <w:p w:rsidR="00DD6C9E" w:rsidRDefault="00DD6C9E" w:rsidP="000D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191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9E" w:rsidRDefault="00DD6C9E" w:rsidP="000D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3925" cy="561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9E" w:rsidRDefault="000D347E" w:rsidP="000D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24350" cy="1257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C9E" w:rsidRPr="00DD6C9E" w:rsidRDefault="000D347E" w:rsidP="000D34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запросов произведём повторное тестирование БД на наличие уязвимостей, в результате которого видно 1 сообщение об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отсутствии шифрования БД. Данную уязвимость исправить в редакции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0D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D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D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D3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представляется возможным, так как она не поддерживает данный функционал:</w:t>
      </w:r>
      <w:r w:rsidRPr="00DD6C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6C9E" w:rsidRDefault="00DD6C9E" w:rsidP="000D34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1AFF7D" wp14:editId="47B1292A">
            <wp:extent cx="5940425" cy="33064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47E" w:rsidRDefault="000D347E" w:rsidP="000D34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Тестирование БД на уязвимости после их исправления</w:t>
      </w:r>
    </w:p>
    <w:p w:rsidR="00677A84" w:rsidRDefault="00677A84" w:rsidP="00677A84">
      <w:pPr>
        <w:pStyle w:val="a7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веб-приложения</w:t>
      </w:r>
    </w:p>
    <w:p w:rsidR="00677A84" w:rsidRDefault="00677A84" w:rsidP="003B4D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веб-приложения использовалось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677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677A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сконфигурировано для анализа уязвимостей, после чего запущено:</w:t>
      </w:r>
    </w:p>
    <w:p w:rsidR="003B4D2D" w:rsidRDefault="003B4D2D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03C701" wp14:editId="0275056B">
            <wp:extent cx="5940425" cy="199326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80" w:rsidRPr="00F61F80" w:rsidRDefault="00F61F80" w:rsidP="00F6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были выявлены некритические уязвимости, представленные ниже:</w:t>
      </w:r>
    </w:p>
    <w:p w:rsidR="009E1F95" w:rsidRDefault="009E1F95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C6C072" wp14:editId="5A5A39E2">
            <wp:extent cx="4971429" cy="1333333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80" w:rsidRPr="00F61F80" w:rsidRDefault="00F61F80" w:rsidP="00F61F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исправления данных уязвимостей произведена дополнительная конфигурация файла с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61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, в который добавлена поддержка </w:t>
      </w:r>
      <w:r>
        <w:rPr>
          <w:rFonts w:ascii="Times New Roman" w:hAnsi="Times New Roman" w:cs="Times New Roman"/>
          <w:sz w:val="28"/>
          <w:szCs w:val="28"/>
          <w:lang w:val="en-US"/>
        </w:rPr>
        <w:t>CSP</w:t>
      </w:r>
      <w:r w:rsidRPr="00F61F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в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F61F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properties</w:t>
      </w:r>
      <w:proofErr w:type="gramEnd"/>
      <w:r w:rsidRPr="00F61F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 слабый режим слежения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E1F95" w:rsidRDefault="009E1F95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8FAADE" wp14:editId="3D74F116">
            <wp:extent cx="5940425" cy="41871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95" w:rsidRDefault="009E1F95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E97523" wp14:editId="05049BE0">
            <wp:extent cx="5940425" cy="12979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80" w:rsidRPr="00F61F80" w:rsidRDefault="00F61F80" w:rsidP="00F61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При повторном сканировании данных проблем нет:</w:t>
      </w:r>
    </w:p>
    <w:p w:rsidR="009E1F95" w:rsidRPr="003B4D2D" w:rsidRDefault="009E1F95" w:rsidP="009E1F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53000" cy="923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F95" w:rsidRPr="003B4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984" w:rsidRDefault="00593984" w:rsidP="009437FC">
      <w:pPr>
        <w:spacing w:after="0" w:line="240" w:lineRule="auto"/>
      </w:pPr>
      <w:r>
        <w:separator/>
      </w:r>
    </w:p>
  </w:endnote>
  <w:endnote w:type="continuationSeparator" w:id="0">
    <w:p w:rsidR="00593984" w:rsidRDefault="00593984" w:rsidP="00943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5D8" w:rsidRDefault="00593984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984" w:rsidRDefault="00593984" w:rsidP="009437FC">
      <w:pPr>
        <w:spacing w:after="0" w:line="240" w:lineRule="auto"/>
      </w:pPr>
      <w:r>
        <w:separator/>
      </w:r>
    </w:p>
  </w:footnote>
  <w:footnote w:type="continuationSeparator" w:id="0">
    <w:p w:rsidR="00593984" w:rsidRDefault="00593984" w:rsidP="00943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C654E"/>
    <w:multiLevelType w:val="hybridMultilevel"/>
    <w:tmpl w:val="0E0E9832"/>
    <w:lvl w:ilvl="0" w:tplc="EFEA8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555C20"/>
    <w:multiLevelType w:val="hybridMultilevel"/>
    <w:tmpl w:val="D3DC5ECE"/>
    <w:lvl w:ilvl="0" w:tplc="60A62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3B0AB2"/>
    <w:multiLevelType w:val="hybridMultilevel"/>
    <w:tmpl w:val="EF567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FC"/>
    <w:rsid w:val="000D347E"/>
    <w:rsid w:val="003B4D2D"/>
    <w:rsid w:val="004453D1"/>
    <w:rsid w:val="00565ADF"/>
    <w:rsid w:val="00593984"/>
    <w:rsid w:val="00677A84"/>
    <w:rsid w:val="0078268B"/>
    <w:rsid w:val="008C3070"/>
    <w:rsid w:val="009437FC"/>
    <w:rsid w:val="009E1F95"/>
    <w:rsid w:val="00BB2564"/>
    <w:rsid w:val="00DB0E37"/>
    <w:rsid w:val="00DD6C9E"/>
    <w:rsid w:val="00E26356"/>
    <w:rsid w:val="00F6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EA756"/>
  <w15:chartTrackingRefBased/>
  <w15:docId w15:val="{C0A5AC6C-BBA4-4672-8A7E-559B854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437FC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9437FC"/>
    <w:rPr>
      <w:rFonts w:ascii="Times New Roman" w:eastAsia="Calibri" w:hAnsi="Times New Roman" w:cs="Times New Roman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9437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437FC"/>
  </w:style>
  <w:style w:type="paragraph" w:styleId="a7">
    <w:name w:val="List Paragraph"/>
    <w:basedOn w:val="a"/>
    <w:uiPriority w:val="34"/>
    <w:qFormat/>
    <w:rsid w:val="00565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2022-12-19T17:47:00Z</dcterms:created>
  <dcterms:modified xsi:type="dcterms:W3CDTF">2022-12-19T20:21:00Z</dcterms:modified>
</cp:coreProperties>
</file>