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EB4A" w14:textId="752AB830" w:rsidR="003D14D0" w:rsidRPr="003D14D0" w:rsidRDefault="003D14D0" w:rsidP="003D14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Стиль кода С++</w:t>
      </w:r>
    </w:p>
    <w:p w14:paraId="68067F64" w14:textId="610EFD0E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Имена файлов пишутся в стиле с подчеркиванием (snake_case)</w:t>
      </w:r>
    </w:p>
    <w:p w14:paraId="5C5206E1" w14:textId="77777777" w:rsidR="003D14D0" w:rsidRPr="003D14D0" w:rsidRDefault="003D14D0" w:rsidP="003D1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буквы строчные</w:t>
      </w:r>
    </w:p>
    <w:p w14:paraId="51DED7A1" w14:textId="77777777" w:rsidR="003D14D0" w:rsidRPr="003D14D0" w:rsidRDefault="003D14D0" w:rsidP="003D1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 разделены подчёркиванием</w:t>
      </w:r>
    </w:p>
    <w:p w14:paraId="6D0318EC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2AE002FB" w14:textId="77777777" w:rsidR="003D14D0" w:rsidRPr="003D14D0" w:rsidRDefault="003D14D0" w:rsidP="003D1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my_class.cpp</w:t>
      </w:r>
    </w:p>
    <w:p w14:paraId="6EDF2ABA" w14:textId="77777777" w:rsidR="003D14D0" w:rsidRPr="003D14D0" w:rsidRDefault="003D14D0" w:rsidP="003D1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vector_utils.cpp</w:t>
      </w:r>
    </w:p>
    <w:p w14:paraId="02770FB8" w14:textId="77777777" w:rsidR="003D14D0" w:rsidRPr="003D14D0" w:rsidRDefault="003D14D0" w:rsidP="003D1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file_reader.h</w:t>
      </w:r>
    </w:p>
    <w:p w14:paraId="2CA2B9EC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5AE0E1">
          <v:rect id="_x0000_i1109" style="width:0;height:1.5pt" o:hralign="center" o:hrstd="t" o:hr="t" fillcolor="#a0a0a0" stroked="f"/>
        </w:pict>
      </w:r>
    </w:p>
    <w:p w14:paraId="79C34F6D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Порядок включения #include директив</w:t>
      </w:r>
    </w:p>
    <w:p w14:paraId="54CAFE62" w14:textId="77777777" w:rsidR="003D14D0" w:rsidRPr="003D14D0" w:rsidRDefault="003D14D0" w:rsidP="003D1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.cpp, то связанный заголовочный файл .h</w:t>
      </w:r>
    </w:p>
    <w:p w14:paraId="0A8DE420" w14:textId="77777777" w:rsidR="003D14D0" w:rsidRPr="003D14D0" w:rsidRDefault="003D14D0" w:rsidP="003D1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заголовочные файлы C.</w:t>
      </w:r>
    </w:p>
    <w:p w14:paraId="00755008" w14:textId="77777777" w:rsidR="003D14D0" w:rsidRPr="003D14D0" w:rsidRDefault="003D14D0" w:rsidP="003D1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заголовочные файлы стандартной библиотеки</w:t>
      </w:r>
    </w:p>
    <w:p w14:paraId="2F8C036C" w14:textId="77777777" w:rsidR="003D14D0" w:rsidRPr="003D14D0" w:rsidRDefault="003D14D0" w:rsidP="003D1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заголовочные файлы используемого фреймворка</w:t>
      </w:r>
    </w:p>
    <w:p w14:paraId="296C08C6" w14:textId="77777777" w:rsidR="003D14D0" w:rsidRPr="003D14D0" w:rsidRDefault="003D14D0" w:rsidP="003D1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заголовочные файлы других внешних библиотека</w:t>
      </w:r>
    </w:p>
    <w:p w14:paraId="30995E4C" w14:textId="2FA40B93" w:rsidR="003D14D0" w:rsidRPr="003D14D0" w:rsidRDefault="003D14D0" w:rsidP="003D1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заголовочные файлы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других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 проекта</w:t>
      </w:r>
    </w:p>
    <w:p w14:paraId="06C35AF3" w14:textId="77777777" w:rsidR="003D14D0" w:rsidRPr="003D14D0" w:rsidRDefault="003D14D0" w:rsidP="003D1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заголовочные файлы проекта.</w:t>
      </w:r>
    </w:p>
    <w:p w14:paraId="0F84C322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категориями, желательно оставлять пустую строку.</w:t>
      </w:r>
    </w:p>
    <w:p w14:paraId="733E9693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Например:</w:t>
      </w:r>
    </w:p>
    <w:p w14:paraId="432375D5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</w:p>
    <w:p w14:paraId="426C485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// foo.cpp</w:t>
      </w:r>
    </w:p>
    <w:p w14:paraId="4F1F2065" w14:textId="579EEC10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#include "foo.h"                    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// Связанный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заголовочн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ый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файл.</w:t>
      </w:r>
    </w:p>
    <w:p w14:paraId="782A9BC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14:paraId="15A72060" w14:textId="52C81E8F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#include &lt;stdlib.h&gt;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Системные заголовочные файлы С.</w:t>
      </w:r>
    </w:p>
    <w:p w14:paraId="4791B8C0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14:paraId="3C69683B" w14:textId="3BCC6634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#include &lt;vector&gt;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Стандартная библиотека</w:t>
      </w:r>
    </w:p>
    <w:p w14:paraId="32D0680A" w14:textId="722B1263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#include &lt;string&gt;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Стандартная библиотека</w:t>
      </w:r>
    </w:p>
    <w:p w14:paraId="003421DA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14:paraId="6B034FFB" w14:textId="46A0CD9D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&lt;QObject&gt;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// Qt</w:t>
      </w:r>
    </w:p>
    <w:p w14:paraId="79203B54" w14:textId="748012D1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&lt;QFile&gt;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// Qt</w:t>
      </w:r>
    </w:p>
    <w:p w14:paraId="64910A5D" w14:textId="0493BD6E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&lt;QString&gt;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// Qt</w:t>
      </w:r>
    </w:p>
    <w:p w14:paraId="2B476D93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</w:p>
    <w:p w14:paraId="6E43676F" w14:textId="72BC6164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&lt;pugi_xml/pugixml.h&gt;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внешняя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3rd party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библиотека</w:t>
      </w:r>
    </w:p>
    <w:p w14:paraId="2AE3EEA8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#include &lt;sqlite3/sqllite3.h&gt;        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внешняя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3rd party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библиотека</w:t>
      </w:r>
    </w:p>
    <w:p w14:paraId="05477B13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</w:p>
    <w:p w14:paraId="22494BCA" w14:textId="69ED9ED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&lt;dpc/sybus/channel.h&gt;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внутренние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библиотеки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проекта</w:t>
      </w:r>
    </w:p>
    <w:p w14:paraId="70ED4D96" w14:textId="6ABE3B11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#include &lt;dpm/common/utils.h&gt;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внутренние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библиотеки проекта</w:t>
      </w:r>
    </w:p>
    <w:p w14:paraId="5AC65F1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14:paraId="073AC8E8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"rs485/modbus/master_pool.h"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проекта</w:t>
      </w:r>
    </w:p>
    <w:p w14:paraId="753A0DB2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#include "rs485/modbus/slave_pool.h" 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проекта</w:t>
      </w:r>
    </w:p>
    <w:p w14:paraId="4F2C6651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71C5D3">
          <v:rect id="_x0000_i1110" style="width:0;height:1.5pt" o:hralign="center" o:hrstd="t" o:hr="t" fillcolor="#a0a0a0" stroked="f"/>
        </w:pict>
      </w:r>
    </w:p>
    <w:p w14:paraId="7240D7F0" w14:textId="77777777" w:rsid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ADD7E84" w14:textId="77777777" w:rsid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55E069E" w14:textId="3CA902CE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SF.2: Заголовочный файл не должен содержать определений объектов или не-inline функций</w:t>
      </w:r>
    </w:p>
    <w:p w14:paraId="3330C965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Нарушение правила единственного определения (One-Definition Rule), что вызывает ошибки линковки</w:t>
      </w:r>
    </w:p>
    <w:p w14:paraId="71AAF40A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Разрешённое в .h:</w:t>
      </w:r>
    </w:p>
    <w:p w14:paraId="4661275B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#include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других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.h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include guards)</w:t>
      </w:r>
    </w:p>
    <w:p w14:paraId="182FB47D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(template)</w:t>
      </w:r>
    </w:p>
    <w:p w14:paraId="792BDE7F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классов</w:t>
      </w:r>
    </w:p>
    <w:p w14:paraId="2303AC18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объявления функций</w:t>
      </w:r>
    </w:p>
    <w:p w14:paraId="5EEDD53B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extern объявления</w:t>
      </w:r>
    </w:p>
    <w:p w14:paraId="651A2155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 функции</w:t>
      </w:r>
    </w:p>
    <w:p w14:paraId="367D9F1C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constexpr и const определения</w:t>
      </w:r>
    </w:p>
    <w:p w14:paraId="0C4DB7DD" w14:textId="77777777" w:rsidR="003D14D0" w:rsidRPr="003D14D0" w:rsidRDefault="003D14D0" w:rsidP="003D1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using алиасы</w:t>
      </w:r>
    </w:p>
    <w:p w14:paraId="1C933FBA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EEEF7">
          <v:rect id="_x0000_i1111" style="width:0;height:1.5pt" o:hralign="center" o:hrstd="t" o:hr="t" fillcolor="#a0a0a0" stroked="f"/>
        </w:pict>
      </w:r>
    </w:p>
    <w:p w14:paraId="58007D03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SF.6: Используйте using namespace только локально или временно</w:t>
      </w:r>
    </w:p>
    <w:p w14:paraId="25C8D001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Глобальное использование using namespace может привести к конфликтам имён, особенно при подключении внешних заголовков.</w:t>
      </w:r>
    </w:p>
    <w:p w14:paraId="23E09021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E2663B">
          <v:rect id="_x0000_i1112" style="width:0;height:1.5pt" o:hralign="center" o:hrstd="t" o:hr="t" fillcolor="#a0a0a0" stroked="f"/>
        </w:pict>
      </w:r>
    </w:p>
    <w:p w14:paraId="79060CB0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SF.7: Не используйте using namespace в глобальной области заголовочных файлов</w:t>
      </w:r>
    </w:p>
    <w:p w14:paraId="7821BFC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распространяется на все файлы, которые подключают этот заголовок, что приводит к конфликтам.</w:t>
      </w:r>
    </w:p>
    <w:p w14:paraId="41C85C6A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89983">
          <v:rect id="_x0000_i1113" style="width:0;height:1.5pt" o:hralign="center" o:hrstd="t" o:hr="t" fillcolor="#a0a0a0" stroked="f"/>
        </w:pict>
      </w:r>
    </w:p>
    <w:p w14:paraId="3E8E1DDB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SF.8: Все заголовочные файлы должны иметь защиту от повторного включения (include guards)</w:t>
      </w:r>
    </w:p>
    <w:p w14:paraId="6D1C421B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021070F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cpp</w:t>
      </w:r>
    </w:p>
    <w:p w14:paraId="3E18B10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#ifndef FOO_H</w:t>
      </w:r>
    </w:p>
    <w:p w14:paraId="544C26A5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#define FOO_H</w:t>
      </w:r>
    </w:p>
    <w:p w14:paraId="08735E43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F3ED68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// содержимое</w:t>
      </w:r>
    </w:p>
    <w:p w14:paraId="44E78A0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A7AAF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#endif // FOO_H</w:t>
      </w:r>
    </w:p>
    <w:p w14:paraId="185710A4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#pragma once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допустимо, но менее портативно.</w:t>
      </w:r>
    </w:p>
    <w:p w14:paraId="5F26128F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5F348">
          <v:rect id="_x0000_i1114" style="width:0;height:1.5pt" o:hralign="center" o:hrstd="t" o:hr="t" fillcolor="#a0a0a0" stroked="f"/>
        </w:pict>
      </w:r>
    </w:p>
    <w:p w14:paraId="52A2D905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SF.12: Используйте #include "..." для локальных файлов и &lt;...&gt; для внешних или системных файлов</w:t>
      </w:r>
    </w:p>
    <w:p w14:paraId="4C6C6789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Этот принцип облегчает переносимость и читабельность кода: сразу видно, какие файлы принадлежат проекту, а какие — внешним.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Помогает поддерживать чистую структуру проекта и минимизировать риски неправильного включения.</w:t>
      </w:r>
    </w:p>
    <w:p w14:paraId="75CCE0FC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14:paraId="4FE02B2B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</w:p>
    <w:p w14:paraId="65E4E1C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#include &lt;string&gt;                 // Стандартная библиотека</w:t>
      </w:r>
    </w:p>
    <w:p w14:paraId="18B6118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#include &lt;some_library/common.h&gt;  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Внешняя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библиотека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</w:p>
    <w:p w14:paraId="1BCBC635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#include &lt;project_lib/common.h&gt;   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Библиотека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проекта</w:t>
      </w:r>
    </w:p>
    <w:p w14:paraId="737FA862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#include "foo.h"                  // Локальный файл проекта</w:t>
      </w:r>
    </w:p>
    <w:p w14:paraId="036B9C3C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#include "foo_utils/utils.h"      // Локальный файл проекта</w:t>
      </w:r>
    </w:p>
    <w:p w14:paraId="52555B2D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72EFF2">
          <v:rect id="_x0000_i1115" style="width:0;height:1.5pt" o:hralign="center" o:hrstd="t" o:hr="t" fillcolor="#a0a0a0" stroked="f"/>
        </w:pict>
      </w:r>
    </w:p>
    <w:p w14:paraId="2F979BB9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SF.21: Не используйте анонимные (unnamed) пространства имён в заголовках</w:t>
      </w:r>
    </w:p>
    <w:p w14:paraId="663DE1E5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Анонимные пространства имён в заголовках могут вызвать дублирование символов при включении в несколько .cpp.</w:t>
      </w:r>
    </w:p>
    <w:p w14:paraId="6F0FF84A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6BC1C6">
          <v:rect id="_x0000_i1116" style="width:0;height:1.5pt" o:hralign="center" o:hrstd="t" o:hr="t" fillcolor="#a0a0a0" stroked="f"/>
        </w:pict>
      </w:r>
    </w:p>
    <w:p w14:paraId="52B51083" w14:textId="28227FD5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SF.22: Используйте анонимные пространства имён для внутренних/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экспортируемых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сущностей в .cpp</w:t>
      </w:r>
    </w:p>
    <w:p w14:paraId="07476582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ограничивает доступ только текущим файлом и предотвращает утечку символов в глобальное пространство имён.</w:t>
      </w:r>
    </w:p>
    <w:p w14:paraId="590DDFA0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14:paraId="0448EE32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</w:p>
    <w:p w14:paraId="7CE6AB4F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// cpp</w:t>
      </w:r>
    </w:p>
    <w:p w14:paraId="3846E9EA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namespace {</w:t>
      </w:r>
    </w:p>
    <w:p w14:paraId="1388855C" w14:textId="58AC5DD4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// доступно только в этом файле, и не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экспортируется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 глобальное пространство символов.</w:t>
      </w:r>
    </w:p>
    <w:p w14:paraId="7770DB9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void helper() { /* ... */ }</w:t>
      </w:r>
    </w:p>
    <w:p w14:paraId="3FA5CA8F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class Impl { /* ... */ };</w:t>
      </w:r>
    </w:p>
    <w:p w14:paraId="5658B686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45F2612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F59EE0">
          <v:rect id="_x0000_i1117" style="width:0;height:1.5pt" o:hralign="center" o:hrstd="t" o:hr="t" fillcolor="#a0a0a0" stroked="f"/>
        </w:pict>
      </w:r>
    </w:p>
    <w:p w14:paraId="71444FE3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NL.8: Используйте единый стиль именования</w:t>
      </w:r>
    </w:p>
    <w:p w14:paraId="64B99F04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Последовательность стиля именования облегчает чтение и понимание кода.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одном проекте используются разные стили для функций, переменных, классов или констант, это повышает когнитивную нагрузку и может привести к ошибкам.</w:t>
      </w:r>
    </w:p>
    <w:p w14:paraId="4016377E" w14:textId="46DF77A5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Соглашение: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CamelCase - слова пишутся слитно, а каждое последующее слово начинается с заглавной буквы:</w:t>
      </w:r>
    </w:p>
    <w:p w14:paraId="2F5BAADA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 пользовательских типов начинаются с заглавной буквы:</w:t>
      </w:r>
    </w:p>
    <w:p w14:paraId="6AB62B02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</w:p>
    <w:p w14:paraId="699CE64F" w14:textId="739C8FB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int i;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встроенный тип</w:t>
      </w:r>
    </w:p>
    <w:p w14:paraId="433C44D5" w14:textId="584256EA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std::vector vector;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стандартная библиотека</w:t>
      </w:r>
    </w:p>
    <w:p w14:paraId="7A297AF0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class DataProcessor;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Пользовательский тип</w:t>
      </w:r>
    </w:p>
    <w:p w14:paraId="245E480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struct CustomerInfo;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Пользовательский тип</w:t>
      </w:r>
    </w:p>
    <w:p w14:paraId="4FFE9567" w14:textId="040D3D88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enum DeviceType;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ab/>
        <w:t>// Пользовательский тип</w:t>
      </w:r>
    </w:p>
    <w:p w14:paraId="74B66E3A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 методов начинаются со строчной буквы:</w:t>
      </w:r>
    </w:p>
    <w:p w14:paraId="15AF90CC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cpp</w:t>
      </w:r>
    </w:p>
    <w:p w14:paraId="0B52A0FA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isActive();</w:t>
      </w:r>
    </w:p>
    <w:p w14:paraId="7BF6598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doSomeBigComputation();</w:t>
      </w:r>
    </w:p>
    <w:p w14:paraId="34D49D07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 локальных переменых начинаются со строчной буквы.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переменая является членом класса, к ней добавляется префикс m_ или _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переменая является глобальной, к ней добавляется префикс g_</w:t>
      </w:r>
    </w:p>
    <w:p w14:paraId="5B98F66D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DCB7F7">
          <v:rect id="_x0000_i1118" style="width:0;height:1.5pt" o:hralign="center" o:hrstd="t" o:hr="t" fillcolor="#a0a0a0" stroked="f"/>
        </w:pict>
      </w:r>
    </w:p>
    <w:p w14:paraId="1632881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NL.5: Не кодируйте тип в имени</w:t>
      </w:r>
    </w:p>
    <w:p w14:paraId="2B9CBC8B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имя отражает тип, а не функциональность, менять тип становится трудно, и возможны ненужные преобразования.</w:t>
      </w:r>
    </w:p>
    <w:p w14:paraId="36F9EB93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8A483C">
          <v:rect id="_x0000_i1119" style="width:0;height:1.5pt" o:hralign="center" o:hrstd="t" o:hr="t" fillcolor="#a0a0a0" stroked="f"/>
        </w:pict>
      </w:r>
    </w:p>
    <w:p w14:paraId="2CCF4065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NL.16: Используйте привычный порядок объявления членов класса</w:t>
      </w:r>
    </w:p>
    <w:p w14:paraId="25E61BF0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Последовательность порядка объявления членов класса облегчает чтение и понимание кода. Люди привыкли видеть члены класса в определённом порядке, поэтому соблюдение общепринятого порядка повышает предсказуемость и уменьшает вероятность ошибок.</w:t>
      </w:r>
    </w:p>
    <w:p w14:paraId="07CA9757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Рекомендованный порядок членов класса: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 уровню доступа:</w:t>
      </w:r>
    </w:p>
    <w:p w14:paraId="021C8D39" w14:textId="77777777" w:rsidR="003D14D0" w:rsidRPr="003D14D0" w:rsidRDefault="003D14D0" w:rsidP="003D14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</w:t>
      </w:r>
    </w:p>
    <w:p w14:paraId="1C62620E" w14:textId="77777777" w:rsidR="003D14D0" w:rsidRPr="003D14D0" w:rsidRDefault="003D14D0" w:rsidP="003D14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protected</w:t>
      </w:r>
    </w:p>
    <w:p w14:paraId="05587C39" w14:textId="77777777" w:rsidR="003D14D0" w:rsidRPr="003D14D0" w:rsidRDefault="003D14D0" w:rsidP="003D14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</w:p>
    <w:p w14:paraId="2EA2459D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членам:</w:t>
      </w:r>
    </w:p>
    <w:p w14:paraId="225566A3" w14:textId="77777777" w:rsidR="003D14D0" w:rsidRPr="003D14D0" w:rsidRDefault="003D14D0" w:rsidP="003D14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типы: классы, перечисления, using, typedef</w:t>
      </w:r>
    </w:p>
    <w:p w14:paraId="414F4372" w14:textId="77777777" w:rsidR="003D14D0" w:rsidRPr="003D14D0" w:rsidRDefault="003D14D0" w:rsidP="003D14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конструкторы, присваивание, деструкторы</w:t>
      </w:r>
    </w:p>
    <w:p w14:paraId="18DB4A27" w14:textId="77777777" w:rsidR="003D14D0" w:rsidRPr="003D14D0" w:rsidRDefault="003D14D0" w:rsidP="003D14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</w:t>
      </w:r>
    </w:p>
    <w:p w14:paraId="2FB87690" w14:textId="77777777" w:rsidR="003D14D0" w:rsidRPr="003D14D0" w:rsidRDefault="003D14D0" w:rsidP="003D14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</w:p>
    <w:p w14:paraId="52A93539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70206E8">
          <v:rect id="_x0000_i1120" style="width:0;height:1.5pt" o:hralign="center" o:hrstd="t" o:hr="t" fillcolor="#a0a0a0" stroked="f"/>
        </w:pict>
      </w:r>
    </w:p>
    <w:p w14:paraId="406BAD6A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NL.17: 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Используйте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макет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K&amp;R (K&amp;R-derived layout)</w:t>
      </w:r>
    </w:p>
    <w:p w14:paraId="7DE88FF3" w14:textId="0AFE3AD0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Макет K&amp;R облегчает чтение и поддержку кода, поскольку соответствует традиционному стилю C и раннего C++.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Этот стиль используется для согласованного форматирования блоков кода и расположения скобок, что повышает предсказуемость структуры кода.</w:t>
      </w:r>
    </w:p>
    <w:p w14:paraId="5DE75250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правила:</w:t>
      </w:r>
    </w:p>
    <w:p w14:paraId="0E4DBCC7" w14:textId="77777777" w:rsidR="003D14D0" w:rsidRPr="003D14D0" w:rsidRDefault="003D14D0" w:rsidP="003D14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Открывающая фигурная скобка { располагается на той же строке, что и заголовок функции/блока или же на следующей строке выровненной с заголовком функции/блока.</w:t>
      </w:r>
    </w:p>
    <w:p w14:paraId="574FDF7B" w14:textId="77777777" w:rsidR="003D14D0" w:rsidRPr="003D14D0" w:rsidRDefault="003D14D0" w:rsidP="003D14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Закрывающая фигурная скобка } располагается на отдельной строке, выровненной с заголовком функции/блока.</w:t>
      </w:r>
    </w:p>
    <w:p w14:paraId="2E3D4C93" w14:textId="77777777" w:rsidR="003D14D0" w:rsidRPr="003D14D0" w:rsidRDefault="003D14D0" w:rsidP="003D14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блока все отступы согласованы и одинаковы.</w:t>
      </w:r>
    </w:p>
    <w:p w14:paraId="00AF638C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638A918D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cpp</w:t>
      </w:r>
    </w:p>
    <w:p w14:paraId="55FEC80E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f(int x) {</w:t>
      </w:r>
    </w:p>
    <w:p w14:paraId="2A4DB3BA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(x &gt; 0) {</w:t>
      </w:r>
    </w:p>
    <w:p w14:paraId="01F4BCF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std::cout &lt;&lt; x &lt;&lt; "\n";</w:t>
      </w:r>
    </w:p>
    <w:p w14:paraId="250213C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</w:t>
      </w:r>
    </w:p>
    <w:p w14:paraId="5BBD1D59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else {</w:t>
      </w:r>
    </w:p>
    <w:p w14:paraId="011BB355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std::cout &lt;&lt; "non-positive\n";</w:t>
      </w:r>
    </w:p>
    <w:p w14:paraId="1EBB68BF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6AE28F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265D525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AECCFE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totalSum(x)</w:t>
      </w:r>
    </w:p>
    <w:p w14:paraId="57FACE4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BC7689E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return x + x;</w:t>
      </w:r>
    </w:p>
    <w:p w14:paraId="3C05653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607E2F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99FEB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struct Cable </w:t>
      </w:r>
    </w:p>
    <w:p w14:paraId="19CE3B3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7C2099E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x;</w:t>
      </w:r>
    </w:p>
    <w:p w14:paraId="09F7B01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...</w:t>
      </w:r>
    </w:p>
    <w:p w14:paraId="7E2A427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36446AE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C514A0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 (x) {</w:t>
      </w:r>
    </w:p>
    <w:p w14:paraId="18B524A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0:</w:t>
      </w:r>
    </w:p>
    <w:p w14:paraId="784AFA8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...</w:t>
      </w:r>
    </w:p>
    <w:p w14:paraId="6F7AA05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break;</w:t>
      </w:r>
    </w:p>
    <w:p w14:paraId="4E659DD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amazing:</w:t>
      </w:r>
    </w:p>
    <w:p w14:paraId="2B652D8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...</w:t>
      </w:r>
    </w:p>
    <w:p w14:paraId="63906783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break;</w:t>
      </w:r>
    </w:p>
    <w:p w14:paraId="35DFF3C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default:</w:t>
      </w:r>
    </w:p>
    <w:p w14:paraId="6B97849C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...</w:t>
      </w:r>
    </w:p>
    <w:p w14:paraId="2EC74FC8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break;</w:t>
      </w:r>
    </w:p>
    <w:p w14:paraId="2F4C6FE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26E500E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CFB557">
          <v:rect id="_x0000_i1121" style="width:0;height:1.5pt" o:hralign="center" o:hrstd="t" o:hr="t" fillcolor="#a0a0a0" stroked="f"/>
        </w:pict>
      </w:r>
    </w:p>
    <w:p w14:paraId="449B2502" w14:textId="77777777" w:rsid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4191995" w14:textId="77777777" w:rsid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020013" w14:textId="0EE78D01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NL.20: Не размещайте два оператора на одной строке</w:t>
      </w:r>
    </w:p>
    <w:p w14:paraId="50C9D4A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Размещение нескольких операторов на одной строке снижает читаемость кода и увеличивает риск ошибок.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Особенно это критично при отладке или внесении изменений, когда трудно понять порядок выполнения операций.</w:t>
      </w:r>
    </w:p>
    <w:p w14:paraId="69F11A1C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плохого использования:</w:t>
      </w:r>
    </w:p>
    <w:p w14:paraId="61838A86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</w:p>
    <w:p w14:paraId="0E66152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x = 1; y = 2;    // два оператора на одной строке — плохо</w:t>
      </w:r>
    </w:p>
    <w:p w14:paraId="7D46C7F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if (isGood(obj)) doSomework(); // сложно отлаживать - плохо</w:t>
      </w:r>
    </w:p>
    <w:p w14:paraId="1F725B8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правильного использования:</w:t>
      </w:r>
    </w:p>
    <w:p w14:paraId="012DE2D9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</w:p>
    <w:p w14:paraId="5864570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x = 1;</w:t>
      </w:r>
    </w:p>
    <w:p w14:paraId="1C6B8A3A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y = 2;</w:t>
      </w:r>
    </w:p>
    <w:p w14:paraId="64A29A7A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(test(Flag))</w:t>
      </w:r>
    </w:p>
    <w:p w14:paraId="4D0D182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return true;</w:t>
      </w:r>
    </w:p>
    <w:p w14:paraId="0A6393B7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6CBA40">
          <v:rect id="_x0000_i1122" style="width:0;height:1.5pt" o:hralign="center" o:hrstd="t" o:hr="t" fillcolor="#a0a0a0" stroked="f"/>
        </w:pict>
      </w:r>
    </w:p>
    <w:p w14:paraId="2926924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NL.21: Объявляйте только одно имя на декларацию</w:t>
      </w:r>
    </w:p>
    <w:p w14:paraId="47C6432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Объявление нескольких переменных в одной строке затрудняет чтение и поддержку кода.</w:t>
      </w:r>
    </w:p>
    <w:p w14:paraId="1C0AD9BB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31F575">
          <v:rect id="_x0000_i1123" style="width:0;height:1.5pt" o:hralign="center" o:hrstd="t" o:hr="t" fillcolor="#a0a0a0" stroked="f"/>
        </w:pict>
      </w:r>
    </w:p>
    <w:p w14:paraId="674F9500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NL.25: Не используйте void как тип аргумента</w:t>
      </w:r>
    </w:p>
    <w:p w14:paraId="7314186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C++ нет необходимости указывать void для аргумента функции без параметров. Использование void как аргумента — наследие C, но в современном C++ это считается избыточным и может сбивать с толку.</w:t>
      </w:r>
    </w:p>
    <w:p w14:paraId="64FA48B1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23290">
          <v:rect id="_x0000_i1124" style="width:0;height:1.5pt" o:hralign="center" o:hrstd="t" o:hr="t" fillcolor="#a0a0a0" stroked="f"/>
        </w:pict>
      </w:r>
    </w:p>
    <w:p w14:paraId="70C39D91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ES.45: Не используйте «магические числа» — используйте именованные константы</w:t>
      </w:r>
    </w:p>
    <w:p w14:paraId="1B80B9C4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Числа без имени (литералы) в коде сложно понять, поддерживать и изменять. Использование именованных констант повышает читаемость, облегчает поддержку и снижает риск ошибок.</w:t>
      </w:r>
    </w:p>
    <w:p w14:paraId="346351DF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7AACD5">
          <v:rect id="_x0000_i1125" style="width:0;height:1.5pt" o:hralign="center" o:hrstd="t" o:hr="t" fillcolor="#a0a0a0" stroked="f"/>
        </w:pict>
      </w:r>
    </w:p>
    <w:p w14:paraId="61489E4B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ES.49: Если нужно привести тип, используйте именованное приведение (named cast)</w:t>
      </w:r>
    </w:p>
    <w:p w14:paraId="39ED8B9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Явные C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приведения ((T)x) скрывают семантику и могут быть опасными. Именованные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приведения (static_cast, const_cast, reinterpret_cast, dynamic_cast) делают намерение явным и повышают безопасность кода.</w:t>
      </w:r>
    </w:p>
    <w:p w14:paraId="69122D93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</w:p>
    <w:p w14:paraId="796B3FEF" w14:textId="77777777" w:rsidR="003D14D0" w:rsidRPr="003D14D0" w:rsidRDefault="003D14D0" w:rsidP="003D14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static_cast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безопасных стандартных преобразований типов.</w:t>
      </w:r>
    </w:p>
    <w:p w14:paraId="2280A45E" w14:textId="77777777" w:rsidR="003D14D0" w:rsidRPr="003D14D0" w:rsidRDefault="003D14D0" w:rsidP="003D14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const_cast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снятия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const/volatile (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</w:t>
      </w: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C2E7D65" w14:textId="77777777" w:rsidR="003D14D0" w:rsidRPr="003D14D0" w:rsidRDefault="003D14D0" w:rsidP="003D14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dynamic_cast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безопасное преобразование между полиморфными типами.</w:t>
      </w:r>
    </w:p>
    <w:p w14:paraId="5E8D5DF6" w14:textId="77777777" w:rsidR="003D14D0" w:rsidRPr="003D14D0" w:rsidRDefault="003D14D0" w:rsidP="003D14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reinterpret_cast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низкоуровневое приведение, используется редко, требует осторожности.</w:t>
      </w:r>
    </w:p>
    <w:p w14:paraId="705A9123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453E26">
          <v:rect id="_x0000_i1126" style="width:0;height:1.5pt" o:hralign="center" o:hrstd="t" o:hr="t" fillcolor="#a0a0a0" stroked="f"/>
        </w:pict>
      </w:r>
    </w:p>
    <w:p w14:paraId="5D7EE5B2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F.16: Для входных («in») параметров методов: передавайте дешёвые для копирования типы по значению, остальные — по const ссылке</w:t>
      </w:r>
    </w:p>
    <w:p w14:paraId="683ED2C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Дешевые для копирования: все встроеные типы, int, bool, char, long, double, указатели, ссылки и т.д.</w:t>
      </w:r>
    </w:p>
    <w:p w14:paraId="4D28F27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36EA6E5C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cpp</w:t>
      </w:r>
    </w:p>
    <w:p w14:paraId="5A98A2ED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f1(const std::string&amp; s);   // OK: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передаётся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ссылке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const  </w:t>
      </w:r>
    </w:p>
    <w:p w14:paraId="2CAF4055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void f2(std::string s);          // плохо: может быть дорогая копия  </w:t>
      </w:r>
    </w:p>
    <w:p w14:paraId="5A43B560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void f3(int x);                  // OK: передаётся по значению, дешёвый тип  </w:t>
      </w:r>
    </w:p>
    <w:p w14:paraId="7291FC10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void f4(const int&amp; x);           // плохо: ненужная ссылка для простого типа  </w:t>
      </w:r>
    </w:p>
    <w:p w14:paraId="657FE9FF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6DF851">
          <v:rect id="_x0000_i1127" style="width:0;height:1.5pt" o:hralign="center" o:hrstd="t" o:hr="t" fillcolor="#a0a0a0" stroked="f"/>
        </w:pict>
      </w:r>
    </w:p>
    <w:p w14:paraId="7740C2F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F.17: Для параметров «in-out» передавайте их по ссылке без const</w:t>
      </w:r>
    </w:p>
    <w:p w14:paraId="0A8443B8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правила:</w:t>
      </w:r>
    </w:p>
    <w:p w14:paraId="0F269023" w14:textId="256BC40D" w:rsidR="003D14D0" w:rsidRPr="003D14D0" w:rsidRDefault="003D14D0" w:rsidP="003D1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функция читает и изменяет аргумент, передавайте его по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константной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ссылке (T&amp;).</w:t>
      </w:r>
    </w:p>
    <w:p w14:paraId="55743B39" w14:textId="77777777" w:rsidR="003D14D0" w:rsidRPr="003D14D0" w:rsidRDefault="003D14D0" w:rsidP="003D1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по T&amp; ясно показывает намерение: «этот объект будет изменён».</w:t>
      </w:r>
    </w:p>
    <w:p w14:paraId="6710CF7F" w14:textId="77777777" w:rsidR="003D14D0" w:rsidRPr="003D14D0" w:rsidRDefault="003D14D0" w:rsidP="003D1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указатель только если допускается «нет объекта».</w:t>
      </w:r>
    </w:p>
    <w:p w14:paraId="0AF53A85" w14:textId="77777777" w:rsidR="003D14D0" w:rsidRPr="003D14D0" w:rsidRDefault="003D14D0" w:rsidP="003D1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функция может изменить несколько значений — возможно лучше возвращать структуру</w:t>
      </w:r>
    </w:p>
    <w:p w14:paraId="7CD2ABB2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DC2454">
          <v:rect id="_x0000_i1128" style="width:0;height:1.5pt" o:hralign="center" o:hrstd="t" o:hr="t" fillcolor="#a0a0a0" stroked="f"/>
        </w:pict>
      </w:r>
    </w:p>
    <w:p w14:paraId="3911D263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F.20: Для выходных («out») значений лучше возвращать их через return, а не использовать параметры-выходы</w:t>
      </w:r>
    </w:p>
    <w:p w14:paraId="7BC0EA37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Явное возвращение значения документирует намерение функции гораздо понятнее.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Использование параметра-ссылки как «out» может сбивать с толку, особенно если этот параметр может быть «in-out».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Возврат через return (по значению) позволяет функции воспользоваться семантикой перемещения (move), особенно для контейнеров.</w:t>
      </w:r>
    </w:p>
    <w:p w14:paraId="32E64069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6A74D8">
          <v:rect id="_x0000_i1129" style="width:0;height:1.5pt" o:hralign="center" o:hrstd="t" o:hr="t" fillcolor="#a0a0a0" stroked="f"/>
        </w:pict>
      </w:r>
    </w:p>
    <w:p w14:paraId="4641BC82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F.21: Для множества возвращаемых значений используйте return структуры или пары, а не out-параметры</w:t>
      </w:r>
    </w:p>
    <w:p w14:paraId="62E9A230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правила: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функция должна вернуть несколько значений, возвращайте их через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структуру, std::pair, std::tuple или пользовательский тип,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вместо использования out-параметров (T&amp;).</w:t>
      </w:r>
    </w:p>
    <w:p w14:paraId="37FFF8E9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Возвращаемое значение выражает намерение явно: «это результат функции».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Избегает путаницы с «in-out» и «out» ссылками.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Возвращаемые структуры проще читать.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return позволяет использовать NRVO и оптимизации копирования.</w:t>
      </w:r>
    </w:p>
    <w:p w14:paraId="71FCC494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11637F">
          <v:rect id="_x0000_i1130" style="width:0;height:1.5pt" o:hralign="center" o:hrstd="t" o:hr="t" fillcolor="#a0a0a0" stroked="f"/>
        </w:pict>
      </w:r>
    </w:p>
    <w:p w14:paraId="090E5BFA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C.20: Если можно, избегайте определения специальных операций — правило нулевого класса (Rule of Zero)</w:t>
      </w:r>
    </w:p>
    <w:p w14:paraId="06EB4331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класс не управляет явно ресурсами (владением, аллокацией и т.п.), не нужно самостоятельно определять конструктор, деструктор, оператор копирования или перемещения.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Пусть компилятор генерирует «специальные» функции по умолчанию.</w:t>
      </w:r>
    </w:p>
    <w:p w14:paraId="0A7D5937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Простота и ясность: класс, который не владеет ресурсами, может «отпустить» всю работу своим членам, и необходимости самому управлять жизненным циклом нет.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позволяет избежать ошибок, связанных с неправильной реализацией копирования, присваивания и уничтожения</w:t>
      </w:r>
    </w:p>
    <w:p w14:paraId="05D43F1E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2307F5">
          <v:rect id="_x0000_i1131" style="width:0;height:1.5pt" o:hralign="center" o:hrstd="t" o:hr="t" fillcolor="#a0a0a0" stroked="f"/>
        </w:pict>
      </w:r>
    </w:p>
    <w:p w14:paraId="3A8614DA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C.21: Если вы определяете или используете =delete для какой-либо функции копирования, перемещения или деструктора — делайте это для всех</w:t>
      </w:r>
    </w:p>
    <w:p w14:paraId="44DAB674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вы явно определяете или запрещаете одну из специальных функций-членов класса:</w:t>
      </w:r>
    </w:p>
    <w:p w14:paraId="15965004" w14:textId="77777777" w:rsidR="003D14D0" w:rsidRPr="003D14D0" w:rsidRDefault="003D14D0" w:rsidP="003D1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 копирования,</w:t>
      </w:r>
    </w:p>
    <w:p w14:paraId="4288750E" w14:textId="77777777" w:rsidR="003D14D0" w:rsidRPr="003D14D0" w:rsidRDefault="003D14D0" w:rsidP="003D1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присваивания копированием,</w:t>
      </w:r>
    </w:p>
    <w:p w14:paraId="07FF7E7E" w14:textId="77777777" w:rsidR="003D14D0" w:rsidRPr="003D14D0" w:rsidRDefault="003D14D0" w:rsidP="003D1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 перемещения,</w:t>
      </w:r>
    </w:p>
    <w:p w14:paraId="6FA46A88" w14:textId="77777777" w:rsidR="003D14D0" w:rsidRPr="003D14D0" w:rsidRDefault="003D14D0" w:rsidP="003D1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присваивания перемещением,</w:t>
      </w:r>
    </w:p>
    <w:p w14:paraId="1197DD8B" w14:textId="77777777" w:rsidR="003D14D0" w:rsidRPr="003D14D0" w:rsidRDefault="003D14D0" w:rsidP="003D1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деструктор</w:t>
      </w:r>
    </w:p>
    <w:p w14:paraId="0A1AD3F9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вы должны определить или запретить все остальные, чтобы не оставить «неопределённое» поведение.</w:t>
      </w:r>
    </w:p>
    <w:p w14:paraId="4242ACF5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Частичное определение специальных функций может привести к неожиданному поведению компилятора.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Например, если вы определили деструктор, но не оператор присваивания, компилятор 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может заблокировать генерацию конструктора перемещения, что приведёт к неочевидным ошибкам.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Чётко определяя или запрещая все функции, вы делаете намерение класса прозрачным.</w:t>
      </w:r>
    </w:p>
    <w:p w14:paraId="12F20102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F50F8E">
          <v:rect id="_x0000_i1132" style="width:0;height:1.5pt" o:hralign="center" o:hrstd="t" o:hr="t" fillcolor="#a0a0a0" stroked="f"/>
        </w:pict>
      </w:r>
    </w:p>
    <w:p w14:paraId="691D6092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Con.2: По умолчанию делайте методы класса const</w:t>
      </w:r>
    </w:p>
    <w:p w14:paraId="270EBFB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Метод класса должен быть const, если он не изменяет видимое состояние объекта. Это улучшает читаемость, точность дизайна и позволяет компилятору поймать ошибки.</w:t>
      </w:r>
    </w:p>
    <w:p w14:paraId="7BDEBBC7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const метод может изменять mutable поля или данные через указатели. Это допустимо, если изменение соответствует логике класса.</w:t>
      </w:r>
    </w:p>
    <w:p w14:paraId="2AD6C6BE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629459">
          <v:rect id="_x0000_i1133" style="width:0;height:1.5pt" o:hralign="center" o:hrstd="t" o:hr="t" fillcolor="#a0a0a0" stroked="f"/>
        </w:pict>
      </w:r>
    </w:p>
    <w:p w14:paraId="0C932DD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I.2: Избегайте глобальных переменных, не помеченных const</w:t>
      </w:r>
    </w:p>
    <w:p w14:paraId="055210C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const глобальные переменные скрывают зависимости и легко могут быть изменены в неожидаемых местах</w:t>
      </w:r>
    </w:p>
    <w:p w14:paraId="385B932A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Примечания: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Инициализация глобальных объектов может быть неупорядоченной — даже const объекты могут быть инициализированы в неопределённом порядке.</w:t>
      </w:r>
    </w:p>
    <w:p w14:paraId="2C29946A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20B66">
          <v:rect id="_x0000_i1134" style="width:0;height:1.5pt" o:hralign="center" o:hrstd="t" o:hr="t" fillcolor="#a0a0a0" stroked="f"/>
        </w:pict>
      </w:r>
    </w:p>
    <w:p w14:paraId="522F7E66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R.20: Используйте unique_ptr или shared_ptr, чтобы обозначить владение</w:t>
      </w:r>
    </w:p>
    <w:p w14:paraId="0310EB5F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Умные указатели помогают предотвращать утечки ресурсов.</w:t>
      </w:r>
    </w:p>
    <w:p w14:paraId="3B224699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14:paraId="2CFB2012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</w:p>
    <w:p w14:paraId="390A1DC5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X* p1 { new X };                      // сырой указатель — может протечь память</w:t>
      </w:r>
    </w:p>
    <w:p w14:paraId="5424D02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std::unique_ptr&lt;X&gt; p2 { new X };      // уникальное владение</w:t>
      </w:r>
    </w:p>
    <w:p w14:paraId="2351595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std::shared_ptr&lt;X&gt; p3 { new X };      // совместное владение</w:t>
      </w:r>
    </w:p>
    <w:p w14:paraId="02DDC9F6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auto p4 = std::make_unique&lt;X&gt;();      // предпочтительный способ создания unique_ptr</w:t>
      </w:r>
    </w:p>
    <w:p w14:paraId="119983F0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auto p5 = std::make_shared&lt;X&gt;();      // предпочтительный способ создания shared_ptr</w:t>
      </w:r>
    </w:p>
    <w:p w14:paraId="4967500D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DC2590">
          <v:rect id="_x0000_i1135" style="width:0;height:1.5pt" o:hralign="center" o:hrstd="t" o:hr="t" fillcolor="#a0a0a0" stroked="f"/>
        </w:pict>
      </w:r>
    </w:p>
    <w:p w14:paraId="1B76E69B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R.21: Предпочитайте unique_ptr вместо shared_ptr, если не требуется совместное владение</w:t>
      </w:r>
    </w:p>
    <w:p w14:paraId="3B7980A8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unique_ptr проще и безопаснее: владелец ясен, ресурс освобождается автоматически, нет накладных расходов на подсчёт ссылок.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shared_ptr дороже по времени и памяти, так как включает контрольный блок и атомарные операции подсчёта ссылок.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Чёткая семантика владения облегчает понимание и поддержку кода.</w:t>
      </w:r>
    </w:p>
    <w:p w14:paraId="3F497749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Используйте std::unique_ptr&lt;T&gt; по умолчанию для владения динамически выделенным объектом.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Используйте std::shared_ptr&lt;T&gt; только тогда, когда необходимо совместное владение объектом между несколькими владельцами.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объекты, управляемые shared_ptr, образуют цикл ссылок, используйте std::weak_ptr, чтобы разорвать цикл и избежать утечек памяти.</w:t>
      </w:r>
    </w:p>
    <w:p w14:paraId="00720596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9F988">
          <v:rect id="_x0000_i1136" style="width:0;height:1.5pt" o:hralign="center" o:hrstd="t" o:hr="t" fillcolor="#a0a0a0" stroked="f"/>
        </w:pict>
      </w:r>
    </w:p>
    <w:p w14:paraId="314D0BB5" w14:textId="116A7D88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F.7: Для общего использования передавайте аргументы как 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T&amp;, а не как умные указатели</w:t>
      </w:r>
    </w:p>
    <w:p w14:paraId="73C6EBC7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Чётко разделяет владение и доступ к объекту.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заставляет пользователя создавать умный указатель только ради передачи его в функцию.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Повышает гибкость: функция может принимать объекты, управляемые разными механизмами (сырой указатель, unique_ptr, shared_ptr).</w:t>
      </w:r>
    </w:p>
    <w:p w14:paraId="31503282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Функция не должна принимать владение объекта через unique_ptr или shared_ptr, если функция не является владельцем ресурса.</w:t>
      </w:r>
      <w:r w:rsidRPr="003D14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Вместо этого используйте сырые указатели (T*) или ссылки (T&amp;), чтобы показать, что функция не владеет объектом.</w:t>
      </w:r>
    </w:p>
    <w:p w14:paraId="6CAE752C" w14:textId="77777777" w:rsidR="003D14D0" w:rsidRPr="003D14D0" w:rsidRDefault="003D14D0" w:rsidP="003D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3D14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BD211EA" w14:textId="77777777" w:rsidR="003D14D0" w:rsidRPr="003D14D0" w:rsidRDefault="003D14D0" w:rsidP="003D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cpp</w:t>
      </w:r>
    </w:p>
    <w:p w14:paraId="450644CE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 Widget { void draw(); };</w:t>
      </w:r>
    </w:p>
    <w:p w14:paraId="1C8A63FC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2A8986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// Плохо: функция требует shared_ptr, хотя не владеет объектом</w:t>
      </w:r>
    </w:p>
    <w:p w14:paraId="6EEA9E63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process(std::shared_ptr&lt;Widget&gt; w) {</w:t>
      </w:r>
    </w:p>
    <w:p w14:paraId="39CB2B75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w-&gt;draw();</w:t>
      </w:r>
    </w:p>
    <w:p w14:paraId="424F0C22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D914C0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1E2338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// Хорошо: функция просто использует объект</w:t>
      </w:r>
    </w:p>
    <w:p w14:paraId="713A1F9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process(Widget* w) {   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Widget&amp; w</w:t>
      </w:r>
    </w:p>
    <w:p w14:paraId="5DDAD49F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(w) w-&gt;draw();</w:t>
      </w:r>
    </w:p>
    <w:p w14:paraId="2F1BBFD7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69B5A0B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DA4804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main() {</w:t>
      </w:r>
    </w:p>
    <w:p w14:paraId="71098A22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Widget w;</w:t>
      </w:r>
    </w:p>
    <w:p w14:paraId="16051B89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process(&amp;w);               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передаём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указатель</w:t>
      </w:r>
    </w:p>
    <w:p w14:paraId="5CFE20DF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process(&amp;w);               //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передаём</w:t>
      </w:r>
      <w:r w:rsidRPr="003D14D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ссылку</w:t>
      </w:r>
    </w:p>
    <w:p w14:paraId="1C3FFD81" w14:textId="77777777" w:rsidR="003D14D0" w:rsidRPr="003D14D0" w:rsidRDefault="003D14D0" w:rsidP="003D1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14D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7A76D10" w14:textId="77777777" w:rsidR="00585932" w:rsidRPr="003D14D0" w:rsidRDefault="00585932" w:rsidP="003D14D0">
      <w:pPr>
        <w:rPr>
          <w:lang w:val="en-US"/>
        </w:rPr>
      </w:pPr>
    </w:p>
    <w:sectPr w:rsidR="00585932" w:rsidRPr="003D1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E01"/>
    <w:multiLevelType w:val="multilevel"/>
    <w:tmpl w:val="391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3CCE"/>
    <w:multiLevelType w:val="multilevel"/>
    <w:tmpl w:val="E1F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885"/>
    <w:multiLevelType w:val="multilevel"/>
    <w:tmpl w:val="8DA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1F30"/>
    <w:multiLevelType w:val="multilevel"/>
    <w:tmpl w:val="7CA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02F2"/>
    <w:multiLevelType w:val="multilevel"/>
    <w:tmpl w:val="4542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32CF"/>
    <w:multiLevelType w:val="multilevel"/>
    <w:tmpl w:val="ED2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33777"/>
    <w:multiLevelType w:val="multilevel"/>
    <w:tmpl w:val="406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64BBB"/>
    <w:multiLevelType w:val="multilevel"/>
    <w:tmpl w:val="FFF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E0AEB"/>
    <w:multiLevelType w:val="multilevel"/>
    <w:tmpl w:val="213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26A41"/>
    <w:multiLevelType w:val="multilevel"/>
    <w:tmpl w:val="1D1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B0938"/>
    <w:multiLevelType w:val="multilevel"/>
    <w:tmpl w:val="C3E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126D1"/>
    <w:multiLevelType w:val="multilevel"/>
    <w:tmpl w:val="AA7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83BB8"/>
    <w:multiLevelType w:val="multilevel"/>
    <w:tmpl w:val="93D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E7309"/>
    <w:multiLevelType w:val="multilevel"/>
    <w:tmpl w:val="D63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636C5"/>
    <w:multiLevelType w:val="multilevel"/>
    <w:tmpl w:val="DD8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60C00"/>
    <w:multiLevelType w:val="multilevel"/>
    <w:tmpl w:val="1C3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A191A"/>
    <w:multiLevelType w:val="multilevel"/>
    <w:tmpl w:val="59E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64146"/>
    <w:multiLevelType w:val="multilevel"/>
    <w:tmpl w:val="BD7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A6BBD"/>
    <w:multiLevelType w:val="multilevel"/>
    <w:tmpl w:val="FD9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27E9B"/>
    <w:multiLevelType w:val="multilevel"/>
    <w:tmpl w:val="AE7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76384">
    <w:abstractNumId w:val="1"/>
  </w:num>
  <w:num w:numId="2" w16cid:durableId="2134128219">
    <w:abstractNumId w:val="0"/>
  </w:num>
  <w:num w:numId="3" w16cid:durableId="1943994396">
    <w:abstractNumId w:val="17"/>
  </w:num>
  <w:num w:numId="4" w16cid:durableId="342443924">
    <w:abstractNumId w:val="14"/>
  </w:num>
  <w:num w:numId="5" w16cid:durableId="2030594191">
    <w:abstractNumId w:val="10"/>
  </w:num>
  <w:num w:numId="6" w16cid:durableId="1302079366">
    <w:abstractNumId w:val="3"/>
  </w:num>
  <w:num w:numId="7" w16cid:durableId="958071634">
    <w:abstractNumId w:val="18"/>
  </w:num>
  <w:num w:numId="8" w16cid:durableId="2051763721">
    <w:abstractNumId w:val="6"/>
  </w:num>
  <w:num w:numId="9" w16cid:durableId="1195269784">
    <w:abstractNumId w:val="4"/>
  </w:num>
  <w:num w:numId="10" w16cid:durableId="2033800784">
    <w:abstractNumId w:val="11"/>
  </w:num>
  <w:num w:numId="11" w16cid:durableId="347605939">
    <w:abstractNumId w:val="8"/>
  </w:num>
  <w:num w:numId="12" w16cid:durableId="1014385660">
    <w:abstractNumId w:val="19"/>
  </w:num>
  <w:num w:numId="13" w16cid:durableId="9181128">
    <w:abstractNumId w:val="13"/>
  </w:num>
  <w:num w:numId="14" w16cid:durableId="319424669">
    <w:abstractNumId w:val="5"/>
  </w:num>
  <w:num w:numId="15" w16cid:durableId="284701402">
    <w:abstractNumId w:val="7"/>
  </w:num>
  <w:num w:numId="16" w16cid:durableId="1353874802">
    <w:abstractNumId w:val="2"/>
  </w:num>
  <w:num w:numId="17" w16cid:durableId="1702128531">
    <w:abstractNumId w:val="12"/>
  </w:num>
  <w:num w:numId="18" w16cid:durableId="1416822809">
    <w:abstractNumId w:val="9"/>
  </w:num>
  <w:num w:numId="19" w16cid:durableId="42296162">
    <w:abstractNumId w:val="15"/>
  </w:num>
  <w:num w:numId="20" w16cid:durableId="12777119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D0"/>
    <w:rsid w:val="003D14D0"/>
    <w:rsid w:val="004401CA"/>
    <w:rsid w:val="00585932"/>
    <w:rsid w:val="00BC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54DF"/>
  <w15:chartTrackingRefBased/>
  <w15:docId w15:val="{2FCE70F4-8089-4181-BEDF-710AA3D2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4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4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4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4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4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4D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4D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4D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4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4D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D14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2101</Words>
  <Characters>11979</Characters>
  <Application>Microsoft Office Word</Application>
  <DocSecurity>0</DocSecurity>
  <Lines>99</Lines>
  <Paragraphs>28</Paragraphs>
  <ScaleCrop>false</ScaleCrop>
  <Company/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</dc:creator>
  <cp:keywords/>
  <dc:description/>
  <cp:lastModifiedBy>Arash</cp:lastModifiedBy>
  <cp:revision>1</cp:revision>
  <dcterms:created xsi:type="dcterms:W3CDTF">2025-11-20T02:17:00Z</dcterms:created>
  <dcterms:modified xsi:type="dcterms:W3CDTF">2025-11-20T02:28:00Z</dcterms:modified>
</cp:coreProperties>
</file>