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8"/>
          <w:szCs w:val="28"/>
          <w:rtl w:val="0"/>
        </w:rPr>
        <w:t xml:space="preserve">Appendix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Danielle’s proposed changes and justifications</w:t>
      </w:r>
    </w:p>
    <w:tbl>
      <w:tblPr>
        <w:tblStyle w:val="Table1"/>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3255"/>
        <w:gridCol w:w="4050"/>
        <w:tblGridChange w:id="0">
          <w:tblGrid>
            <w:gridCol w:w="1590"/>
            <w:gridCol w:w="3255"/>
            <w:gridCol w:w="4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Screen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What we should change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Justification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Homepage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first page should be a browse view of items available in the area with a very visible search bar and button saying “post item” at the top.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Both users who did the empirical walkthrough were a little confused by having to select between “Lender” and “Renter”. This change doesn’t make the user pick an identity, and instead lets them choose an action with high visibility when it’s convenient for them.</w:t>
            </w:r>
          </w:p>
          <w:p w:rsidR="00000000" w:rsidDel="00000000" w:rsidP="00000000" w:rsidRDefault="00000000" w:rsidRPr="00000000">
            <w:pPr>
              <w:contextualSpacing w:val="0"/>
            </w:pPr>
            <w:r w:rsidDel="00000000" w:rsidR="00000000" w:rsidRPr="00000000">
              <w:rPr>
                <w:rtl w:val="0"/>
              </w:rPr>
              <w:t xml:space="preserve">Additionally, having the users open the app into a browse view tells them what the app is about, and invites them to perform actions.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Registration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last thing on the registration page should be a question of whether or not the user wants to add credit card information now.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analytical evaluation revealed that asking for payment information first could make users feel unsafe, and may prevent them from completing registration.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All post an item screens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 the order to description, price, availability, add image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empirical analysis revealed that the order of the “post an item” screens was confusing and frustrating. This is the order the user said they expected the screens to be 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Take photo screen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option to add image from camera roll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in empirical evaluation said she was frustrated by the exclusion of this button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Final screen before clicking “post 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option to review item information before posting. It should show how renters would see the item.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in empirical evaluation said she was expecting and would have like to have had this option.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Item description page for post item action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Ask several simple questions with an option to add additional details instead of presenting a big blank block for item 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User in empirical evaluation said she would be turned off by the text box, and that it may seem like too much effort to complete the task. This change attempts to remove that barrier.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Several/all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“back” buttons to each applicable page to improve the user’s control and freedom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This feedback came up several times from our classmates during the first interactive design gallery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 price 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Give user the choice to enter a daily price, or hourly price, or both.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The analytical evaluation revealed that forcing the users to enter both a daily and hourly price might undermine their control and freedom, especially if they want to make it exclusively a daily or hourly rental.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HowToReturn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make Email shipping Label.  </w:t>
            </w:r>
          </w:p>
          <w:p w:rsidR="00000000" w:rsidDel="00000000" w:rsidP="00000000" w:rsidRDefault="00000000" w:rsidRPr="00000000">
            <w:pPr>
              <w:contextualSpacing w:val="0"/>
            </w:pPr>
            <w:r w:rsidDel="00000000" w:rsidR="00000000" w:rsidRPr="00000000">
              <w:rPr>
                <w:rtl w:val="0"/>
              </w:rPr>
              <w:t xml:space="preserve">  To get a shipping label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The empirical evidence showed that the word “Email” was misleading. Go with a more neutral and broader word that means the same things.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