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lang w:eastAsia="ru-RU"/>
        </w:rPr>
        <w:t>Задание 1.</w:t>
        <w:br/>
      </w:r>
      <w:r>
        <w:rPr>
          <w:lang w:eastAsia="ru-RU"/>
        </w:rPr>
        <w:br/>
        <w:t xml:space="preserve">Добавьте в </w:t>
      </w:r>
      <w:r>
        <w:rPr>
          <w:szCs w:val="24"/>
          <w:lang w:eastAsia="ru-RU"/>
        </w:rPr>
        <w:t xml:space="preserve">таблицу </w:t>
      </w:r>
      <w:r>
        <w:rPr>
          <w:rFonts w:cs="Times New Roman"/>
          <w:i/>
          <w:iCs/>
          <w:szCs w:val="24"/>
          <w:lang w:val="en-US"/>
        </w:rPr>
        <w:t>attendance</w:t>
      </w:r>
      <w:r>
        <w:rPr>
          <w:rFonts w:cs="Courier New" w:ascii="Consolas" w:hAnsi="Consolas"/>
          <w:b/>
          <w:bCs/>
          <w:szCs w:val="24"/>
        </w:rPr>
        <w:t xml:space="preserve"> </w:t>
      </w:r>
      <w:r>
        <w:rPr>
          <w:szCs w:val="24"/>
        </w:rPr>
        <w:t>одно значение, измерив время данной операции. Далее измерьте время выпол</w:t>
      </w:r>
      <w:r>
        <w:rPr/>
        <w:t xml:space="preserve">нения запроса, выводящего содержимого таблицы в отсортированном виде по столбцу </w:t>
      </w:r>
      <w:r>
        <w:rPr>
          <w:rFonts w:cs="Times New Roman"/>
          <w:i/>
          <w:iCs/>
          <w:szCs w:val="24"/>
          <w:lang w:val="en-US"/>
        </w:rPr>
        <w:t>generated</w:t>
      </w:r>
      <w:r>
        <w:rPr>
          <w:rFonts w:cs="Times New Roman"/>
          <w:i/>
          <w:iCs/>
          <w:szCs w:val="24"/>
        </w:rPr>
        <w:t>_</w:t>
      </w:r>
      <w:r>
        <w:rPr>
          <w:rFonts w:cs="Times New Roman"/>
          <w:i/>
          <w:iCs/>
          <w:szCs w:val="24"/>
          <w:lang w:val="en-US"/>
        </w:rPr>
        <w:t>code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 xml:space="preserve">Добавьте индекс на столбец </w:t>
      </w:r>
      <w:r>
        <w:rPr>
          <w:rFonts w:cs="Times New Roman"/>
          <w:i/>
          <w:iCs/>
          <w:szCs w:val="24"/>
          <w:lang w:val="en-US"/>
        </w:rPr>
        <w:t>generated</w:t>
      </w:r>
      <w:r>
        <w:rPr>
          <w:rFonts w:cs="Times New Roman"/>
          <w:i/>
          <w:iCs/>
          <w:szCs w:val="24"/>
        </w:rPr>
        <w:t>_</w:t>
      </w:r>
      <w:r>
        <w:rPr>
          <w:rFonts w:cs="Times New Roman"/>
          <w:i/>
          <w:iCs/>
          <w:szCs w:val="24"/>
          <w:lang w:val="en-US"/>
        </w:rPr>
        <w:t>code</w:t>
      </w:r>
      <w:r>
        <w:rPr/>
        <w:t xml:space="preserve">. Повторите предыдущие две операции. Сравните полученное время. Во сколько раз оно изменилось? Результаты вычисления занесите в таблицу. </w:t>
      </w:r>
    </w:p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1"/>
        <w:gridCol w:w="2925"/>
        <w:gridCol w:w="3118"/>
        <w:gridCol w:w="2120"/>
      </w:tblGrid>
      <w:tr>
        <w:trPr/>
        <w:tc>
          <w:tcPr>
            <w:tcW w:w="118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ru-RU" w:eastAsia="en-US" w:bidi="ar-SA"/>
              </w:rPr>
              <w:t xml:space="preserve">Время до индексирования 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b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ru-RU" w:eastAsia="en-US" w:bidi="ar-SA"/>
              </w:rPr>
              <w:t>Время после индексирования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a</w:t>
            </w:r>
          </w:p>
        </w:tc>
        <w:tc>
          <w:tcPr>
            <w:tcW w:w="2120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>/ 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b</w:t>
            </w:r>
          </w:p>
        </w:tc>
      </w:tr>
      <w:tr>
        <w:trPr/>
        <w:tc>
          <w:tcPr>
            <w:tcW w:w="118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>SELECT</w:t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40817.666 ms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18076.107 ms</w:t>
            </w:r>
          </w:p>
        </w:tc>
        <w:tc>
          <w:tcPr>
            <w:tcW w:w="2120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2.25</w:t>
            </w:r>
          </w:p>
        </w:tc>
      </w:tr>
      <w:tr>
        <w:trPr/>
        <w:tc>
          <w:tcPr>
            <w:tcW w:w="118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>INSERT</w:t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0.223 ms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2.726 ms</w:t>
            </w:r>
          </w:p>
        </w:tc>
        <w:tc>
          <w:tcPr>
            <w:tcW w:w="2120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12.22</w:t>
            </w:r>
          </w:p>
        </w:tc>
      </w:tr>
    </w:tbl>
    <w:p>
      <w:pPr>
        <w:pStyle w:val="Normal"/>
        <w:bidi w:val="0"/>
        <w:jc w:val="left"/>
        <w:rPr/>
      </w:pPr>
      <w:r>
        <w:rPr/>
        <w:br/>
        <w:t>EXPLAIN ANALYZE INSERT INTO attendance(generated_code, person_id, enter_time, exit_time)VALUES('test_code',812507,now(),now());</w:t>
        <w:br/>
      </w:r>
      <w:r>
        <w:rPr/>
        <w:drawing>
          <wp:inline distT="0" distB="0" distL="0" distR="0">
            <wp:extent cx="6120130" cy="2419350"/>
            <wp:effectExtent l="0" t="0" r="0" b="0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EXPLAIN ANALYZE SELECT * FROM attendance ORDER BY generated_code;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241935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  <w:br/>
        <w:br/>
        <w:br/>
      </w:r>
      <w:r>
        <w:rPr/>
        <w:drawing>
          <wp:inline distT="0" distB="0" distL="0" distR="0">
            <wp:extent cx="6120130" cy="24193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rFonts w:cs="Times New Roman"/>
          <w:i/>
          <w:iCs/>
          <w:szCs w:val="24"/>
        </w:rPr>
        <w:drawing>
          <wp:inline distT="0" distB="0" distL="0" distR="0">
            <wp:extent cx="6120130" cy="240284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/>
          <w:iCs/>
          <w:szCs w:val="24"/>
        </w:rPr>
        <w:br/>
        <w:t>CREATE INDEX idx_generated_code ON attendance (generated_code);</w:t>
        <w:br/>
        <w:br/>
        <w:br/>
        <w:t>Индексы и селективность</w:t>
      </w:r>
    </w:p>
    <w:p>
      <w:pPr>
        <w:pStyle w:val="Normal"/>
        <w:bidi w:val="0"/>
        <w:jc w:val="left"/>
        <w:rPr>
          <w:rFonts w:cs="Times New Roman"/>
          <w:szCs w:val="24"/>
        </w:rPr>
      </w:pPr>
      <w:r>
        <w:rPr/>
        <w:t xml:space="preserve">Выполните запрос, выводящий все строки таблицы </w:t>
      </w:r>
      <w:r>
        <w:rPr>
          <w:rFonts w:cs="Times New Roman"/>
          <w:i/>
          <w:iCs/>
          <w:szCs w:val="24"/>
          <w:lang w:val="en-US"/>
        </w:rPr>
        <w:t>attendance</w:t>
      </w:r>
      <w:r>
        <w:rPr>
          <w:rFonts w:cs="Times New Roman"/>
          <w:i/>
          <w:iCs/>
          <w:szCs w:val="24"/>
        </w:rPr>
        <w:t xml:space="preserve">, </w:t>
      </w:r>
      <w:r>
        <w:rPr>
          <w:rFonts w:cs="Times New Roman"/>
          <w:szCs w:val="24"/>
        </w:rPr>
        <w:t xml:space="preserve">измерьте время его выполнения. Добавьте условие, выбрав только все записи, связанные с одним конкретным студентом. Аналогично измерьте время выполнения. Создайте индекс на атрибут </w:t>
      </w:r>
      <w:r>
        <w:rPr>
          <w:rFonts w:cs="Times New Roman"/>
          <w:i/>
          <w:iCs/>
          <w:szCs w:val="24"/>
          <w:lang w:val="en-US"/>
        </w:rPr>
        <w:t>person</w:t>
      </w:r>
      <w:r>
        <w:rPr>
          <w:rFonts w:cs="Times New Roman"/>
          <w:i/>
          <w:iCs/>
          <w:szCs w:val="24"/>
        </w:rPr>
        <w:t>_</w:t>
      </w:r>
      <w:r>
        <w:rPr>
          <w:rFonts w:cs="Times New Roman"/>
          <w:i/>
          <w:iCs/>
          <w:szCs w:val="24"/>
          <w:lang w:val="en-US"/>
        </w:rPr>
        <w:t>id</w:t>
      </w:r>
      <w:r>
        <w:rPr>
          <w:rFonts w:cs="Times New Roman"/>
          <w:szCs w:val="24"/>
        </w:rPr>
        <w:t xml:space="preserve"> и повторите эксперименты. Сравните время выполнения операций до создания индекса и после. Объясните полученный результат. </w:t>
      </w:r>
    </w:p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2978"/>
        <w:gridCol w:w="3117"/>
        <w:gridCol w:w="1837"/>
      </w:tblGrid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978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ru-RU" w:eastAsia="en-US" w:bidi="ar-SA"/>
              </w:rPr>
              <w:t xml:space="preserve">Время до индексирования 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b</w:t>
            </w:r>
          </w:p>
        </w:tc>
        <w:tc>
          <w:tcPr>
            <w:tcW w:w="3117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ru-RU" w:eastAsia="en-US" w:bidi="ar-SA"/>
              </w:rPr>
              <w:t>Время после индексирования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 xml:space="preserve"> 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a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>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>/ T</w:t>
            </w:r>
            <w:r>
              <w:rPr>
                <w:rFonts w:eastAsia="Calibri" w:cs=""/>
                <w:kern w:val="0"/>
                <w:sz w:val="20"/>
                <w:szCs w:val="18"/>
                <w:vertAlign w:val="subscript"/>
                <w:lang w:val="en-US" w:eastAsia="en-US" w:bidi="ar-SA"/>
              </w:rPr>
              <w:t>b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>SELECT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15829.165 ms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15838.484 ms</w:t>
            </w:r>
          </w:p>
        </w:tc>
        <w:tc>
          <w:tcPr>
            <w:tcW w:w="1837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en-US" w:eastAsia="en-US" w:bidi="ar-SA"/>
              </w:rPr>
              <w:t>SELECT + WHERE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139.088 ms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35.730 ms</w:t>
            </w:r>
          </w:p>
        </w:tc>
        <w:tc>
          <w:tcPr>
            <w:tcW w:w="1837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~4</w:t>
            </w:r>
          </w:p>
        </w:tc>
      </w:tr>
    </w:tbl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br/>
        <w:t>EXPLAIN ANALYZE SELECT * FROM attendance;</w:t>
        <w:br/>
      </w:r>
      <w:r>
        <w:rPr>
          <w:rFonts w:cs="Times New Roman"/>
          <w:i/>
          <w:iCs/>
          <w:szCs w:val="24"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-50800</wp:posOffset>
            </wp:positionH>
            <wp:positionV relativeFrom="paragraph">
              <wp:posOffset>1037590</wp:posOffset>
            </wp:positionV>
            <wp:extent cx="6120130" cy="14344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t>EXPLAIN ANALYZE SELECT * FROM attendance WHERE person_id = 812507;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37465</wp:posOffset>
            </wp:positionH>
            <wp:positionV relativeFrom="paragraph">
              <wp:posOffset>2040255</wp:posOffset>
            </wp:positionV>
            <wp:extent cx="5358765" cy="2145665"/>
            <wp:effectExtent l="0" t="0" r="0" b="0"/>
            <wp:wrapSquare wrapText="righ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  <w:lang w:eastAsia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CREATE INDEX idx_person_id ON attendance (person_id);</w:t>
        <w:br/>
        <w:br/>
        <w:br/>
      </w:r>
      <w:r>
        <w:rPr>
          <w:rFonts w:cs="Times New Roman"/>
          <w:i/>
          <w:iCs/>
          <w:szCs w:val="24"/>
          <w:lang w:eastAsia="ru-RU"/>
        </w:rPr>
        <w:drawing>
          <wp:inline distT="0" distB="0" distL="0" distR="0">
            <wp:extent cx="6120130" cy="245046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/>
          <w:iCs/>
          <w:szCs w:val="24"/>
          <w:lang w:eastAsia="ru-RU"/>
        </w:rPr>
        <w:br/>
        <w:br/>
        <w:br/>
        <w:br/>
        <w:br/>
        <w:br/>
        <w:br/>
        <w:br/>
        <w:br/>
        <w:br/>
        <w:br/>
      </w:r>
      <w:r>
        <w:rPr>
          <w:rFonts w:cs="Times New Roman"/>
          <w:i/>
          <w:iCs/>
          <w:szCs w:val="24"/>
          <w:lang w:eastAsia="ru-RU"/>
        </w:rPr>
        <w:drawing>
          <wp:inline distT="0" distB="0" distL="0" distR="0">
            <wp:extent cx="6120130" cy="245046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/>
          <w:iCs/>
          <w:szCs w:val="24"/>
          <w:lang w:eastAsia="ru-RU"/>
        </w:rPr>
        <w:br/>
        <w:br/>
        <w:br/>
        <w:t xml:space="preserve">Составьте запрос к таблице </w:t>
      </w:r>
      <w:r>
        <w:rPr>
          <w:rFonts w:cs="Times New Roman"/>
          <w:i/>
          <w:iCs/>
          <w:szCs w:val="24"/>
          <w:lang w:val="en-US" w:eastAsia="ru-RU"/>
        </w:rPr>
        <w:t>attendance</w:t>
      </w:r>
      <w:r>
        <w:rPr>
          <w:rFonts w:cs="Times New Roman"/>
          <w:i/>
          <w:iCs/>
          <w:szCs w:val="24"/>
          <w:lang w:eastAsia="ru-RU"/>
        </w:rPr>
        <w:t xml:space="preserve">, выводящий все строки в отсортированном порядке, в которых столбец </w:t>
      </w:r>
      <w:r>
        <w:rPr>
          <w:rFonts w:cs="Times New Roman"/>
          <w:i/>
          <w:iCs/>
          <w:szCs w:val="24"/>
          <w:lang w:val="en-US" w:eastAsia="ru-RU"/>
        </w:rPr>
        <w:t>generated</w:t>
      </w:r>
      <w:r>
        <w:rPr>
          <w:rFonts w:cs="Times New Roman"/>
          <w:i/>
          <w:iCs/>
          <w:szCs w:val="24"/>
          <w:lang w:eastAsia="ru-RU"/>
        </w:rPr>
        <w:t>_</w:t>
      </w:r>
      <w:r>
        <w:rPr>
          <w:rFonts w:cs="Times New Roman"/>
          <w:i/>
          <w:iCs/>
          <w:szCs w:val="24"/>
          <w:lang w:val="en-US" w:eastAsia="ru-RU"/>
        </w:rPr>
        <w:t>code</w:t>
      </w:r>
      <w:r>
        <w:rPr>
          <w:rFonts w:cs="Times New Roman"/>
          <w:i/>
          <w:iCs/>
          <w:szCs w:val="24"/>
          <w:lang w:eastAsia="ru-RU"/>
        </w:rPr>
        <w:t xml:space="preserve"> заканчивается символом ‘</w:t>
      </w:r>
      <w:r>
        <w:rPr>
          <w:rFonts w:cs="Times New Roman"/>
          <w:i/>
          <w:iCs/>
          <w:szCs w:val="24"/>
          <w:lang w:val="en-US" w:eastAsia="ru-RU"/>
        </w:rPr>
        <w:t>a</w:t>
      </w:r>
      <w:r>
        <w:rPr>
          <w:rFonts w:cs="Times New Roman"/>
          <w:i/>
          <w:iCs/>
          <w:szCs w:val="24"/>
          <w:lang w:eastAsia="ru-RU"/>
        </w:rPr>
        <w:t xml:space="preserve">’. Проанализируйте полученный запрос и объясните результат. Используется ли в данном случае индекс? </w:t>
        <w:br/>
        <w:br/>
        <w:t>SELECT *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FROM attendance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WHERE generated_code  LIKE '%a'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ORDER BY generated_code;</w:t>
        <w:br/>
      </w:r>
      <w:r>
        <w:rPr>
          <w:rFonts w:cs="Times New Roman"/>
          <w:i/>
          <w:iCs/>
          <w:szCs w:val="24"/>
          <w:lang w:eastAsia="ru-RU"/>
        </w:rPr>
        <w:drawing>
          <wp:inline distT="0" distB="0" distL="0" distR="0">
            <wp:extent cx="6120130" cy="245046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/>
          <w:iCs/>
          <w:szCs w:val="24"/>
          <w:lang w:eastAsia="ru-RU"/>
        </w:rPr>
        <w:br/>
        <w:br/>
      </w:r>
      <w:bookmarkStart w:id="0" w:name="_Toc156254173"/>
      <w:r>
        <w:rPr>
          <w:rFonts w:cs="Times New Roman"/>
          <w:i/>
          <w:iCs/>
          <w:szCs w:val="24"/>
          <w:lang w:eastAsia="ru-RU"/>
        </w:rPr>
        <w:t>Задание 2.</w:t>
      </w:r>
      <w:bookmarkEnd w:id="0"/>
      <w:r>
        <w:rPr>
          <w:rFonts w:cs="Times New Roman"/>
          <w:i/>
          <w:iCs/>
          <w:szCs w:val="24"/>
          <w:lang w:eastAsia="ru-RU"/>
        </w:rPr>
        <w:t xml:space="preserve"> 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 xml:space="preserve">Проанализируйте учебную базу данных и проиндексируйте одно из полей любой таблицы. Объясните свой выбор. </w:t>
        <w:br/>
        <w:br/>
        <w:br/>
        <w:br/>
        <w:br/>
        <w:br/>
        <w:br/>
        <w:br/>
        <w:br/>
        <w:br/>
        <w:br/>
        <w:br/>
        <w:br/>
        <w:br/>
        <w:br/>
        <w:br/>
        <w:t>Предположим, что студент группы ИВТ-41 Денисов Леонид Маркович во время зимней сессии пересдал экзамен по дисциплине «Операционные системы» на оценку 5 и сдал экзамен по дисциплине «Базы данных» на 5. Одновременно с проставлением баллов за его успехами следила методист кафедры. Для работы с несколькими транзакциями запустите два командных окна (запросника). В первом вводите команды за преподавателя, проставляющего оценки, а во втором за методиста, просматривающего результаты.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i/>
          <w:i/>
          <w:iCs/>
        </w:rPr>
      </w:pPr>
      <w:bookmarkStart w:id="1" w:name="_Ref156094040"/>
      <w:r>
        <w:rPr>
          <w:i/>
          <w:iCs/>
        </w:rPr>
        <w:t>Работа с транзакциями</w:t>
      </w:r>
      <w:bookmarkEnd w:id="1"/>
    </w:p>
    <w:p>
      <w:pPr>
        <w:pStyle w:val="Normal"/>
        <w:bidi w:val="0"/>
        <w:jc w:val="left"/>
        <w:rPr/>
      </w:pPr>
      <w:r>
        <w:rPr/>
        <w:t xml:space="preserve">В рамках транзакции измените значение оценки студента по Операционным системам и проверьте значение в первом и втором окне. Зафиксируйте изменения и вновь проверьте значения. Аналогично внесите новую оценку по Базам данных и проверьте изменения. </w:t>
      </w:r>
    </w:p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4"/>
        <w:gridCol w:w="4950"/>
      </w:tblGrid>
      <w:tr>
        <w:trPr/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Преподаватель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Методист</w:t>
            </w:r>
          </w:p>
        </w:tc>
      </w:tr>
      <w:tr>
        <w:trPr/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QL"/>
              <w:widowControl/>
              <w:bidi w:val="0"/>
              <w:spacing w:before="120" w:after="120"/>
              <w:contextualSpacing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BEGIN</w:t>
            </w:r>
            <w:r>
              <w:rPr>
                <w:rFonts w:eastAsia="Calibri"/>
                <w:kern w:val="0"/>
                <w:lang w:val="ru-RU" w:eastAsia="en-US" w:bidi="ar-SA"/>
              </w:rPr>
              <w:t>;</w:t>
            </w:r>
          </w:p>
          <w:p>
            <w:pPr>
              <w:pStyle w:val="SQL"/>
              <w:widowControl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/>
                <w:b w:val="false"/>
                <w:bCs w:val="false"/>
                <w:i/>
                <w:iCs/>
                <w:kern w:val="0"/>
                <w:lang w:val="ru-RU" w:eastAsia="en-US" w:bidi="ar-SA"/>
              </w:rPr>
              <w:t>Изменяет оценку</w:t>
            </w:r>
          </w:p>
          <w:p>
            <w:pPr>
              <w:pStyle w:val="SQL"/>
              <w:widowControl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/>
                <w:b w:val="false"/>
                <w:bCs w:val="false"/>
                <w:i/>
                <w:iCs/>
                <w:kern w:val="0"/>
                <w:lang w:val="ru-RU" w:eastAsia="en-US" w:bidi="ar-SA"/>
              </w:rPr>
              <w:t>Добавляет оценку</w:t>
            </w:r>
          </w:p>
          <w:p>
            <w:pPr>
              <w:pStyle w:val="SQL"/>
              <w:widowControl/>
              <w:bidi w:val="0"/>
              <w:spacing w:before="120" w:after="120"/>
              <w:contextualSpacing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COMMIT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QL"/>
              <w:widowControl/>
              <w:bidi w:val="0"/>
              <w:spacing w:before="120" w:after="120"/>
              <w:contextualSpacing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/>
                <w:b w:val="false"/>
                <w:bCs w:val="false"/>
                <w:i/>
                <w:iCs/>
                <w:kern w:val="0"/>
                <w:lang w:val="ru-RU" w:eastAsia="en-US" w:bidi="ar-SA"/>
              </w:rPr>
              <w:t>Смотрит результат до фиксации изменений преподавателем</w:t>
            </w:r>
          </w:p>
          <w:p>
            <w:pPr>
              <w:pStyle w:val="SQL"/>
              <w:widowControl/>
              <w:bidi w:val="0"/>
              <w:spacing w:before="120" w:after="120"/>
              <w:contextualSpacing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/>
                <w:b w:val="false"/>
                <w:bCs w:val="false"/>
                <w:i/>
                <w:iCs/>
                <w:kern w:val="0"/>
                <w:lang w:val="ru-RU" w:eastAsia="en-US" w:bidi="ar-SA"/>
              </w:rPr>
              <w:t>Смотрит результат после фиксации изменений преподавателем</w:t>
            </w:r>
          </w:p>
        </w:tc>
      </w:tr>
    </w:tbl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br/>
        <w:br/>
        <w:br/>
        <w:t>BEGIN TRANSACTION;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 xml:space="preserve">1 </w:t>
      </w:r>
      <w:r>
        <w:rPr>
          <w:rFonts w:cs="Times New Roman"/>
          <w:i/>
          <w:iCs/>
          <w:szCs w:val="24"/>
          <w:lang w:eastAsia="ru-RU"/>
        </w:rPr>
        <w:t>window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BEGIN TRANSACTION;</w:t>
      </w:r>
    </w:p>
    <w:p>
      <w:pPr>
        <w:pStyle w:val="Normal"/>
        <w:bidi w:val="0"/>
        <w:jc w:val="left"/>
        <w:rPr>
          <w:rFonts w:cs="Times New Roman"/>
          <w:szCs w:val="24"/>
        </w:rPr>
      </w:pPr>
      <w:r>
        <w:rPr>
          <w:i/>
          <w:iCs/>
          <w:lang w:eastAsia="ru-RU"/>
        </w:rPr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UPDATE field_comprehensions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SET mark = 5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WHERE student_id = 812507 AND field = '0567507e-641d-40f5-ae7a-42a128f2e46f';</w:t>
      </w:r>
    </w:p>
    <w:p>
      <w:pPr>
        <w:pStyle w:val="Normal"/>
        <w:bidi w:val="0"/>
        <w:jc w:val="left"/>
        <w:rPr>
          <w:rFonts w:cs="Times New Roman"/>
          <w:szCs w:val="24"/>
        </w:rPr>
      </w:pPr>
      <w:r>
        <w:rPr>
          <w:i/>
          <w:iCs/>
          <w:lang w:eastAsia="ru-RU"/>
        </w:rPr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SELECT *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FROM field_comprehensions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WHERE student_id = 812507;</w:t>
        <w:br/>
        <w:br/>
      </w:r>
      <w:r>
        <w:rPr>
          <w:rFonts w:cs="Times New Roman"/>
          <w:i/>
          <w:iCs/>
          <w:szCs w:val="24"/>
          <w:lang w:eastAsia="ru-RU"/>
        </w:rPr>
        <w:t>2 window:</w:t>
        <w:br/>
      </w:r>
      <w:r>
        <w:rPr>
          <w:rFonts w:cs="Times New Roman"/>
          <w:i/>
          <w:iCs/>
          <w:szCs w:val="24"/>
          <w:lang w:eastAsia="ru-RU"/>
        </w:rPr>
        <w:br/>
        <w:t>SELECT *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FROM field_comprehensions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WHERE student_id = 812507;</w:t>
        <w:br/>
        <w:br/>
      </w:r>
      <w:r>
        <w:rPr>
          <w:rFonts w:cs="Times New Roman"/>
          <w:i/>
          <w:iCs/>
          <w:szCs w:val="24"/>
          <w:lang w:eastAsia="ru-RU"/>
        </w:rPr>
        <w:t>Как видно до фиксации ничего не поменялось после SELECT</w:t>
      </w:r>
      <w:r>
        <w:rPr>
          <w:rFonts w:cs="Times New Roman"/>
          <w:i/>
          <w:iCs/>
          <w:szCs w:val="24"/>
          <w:lang w:eastAsia="ru-RU"/>
        </w:rPr>
        <w:br/>
      </w:r>
      <w:r>
        <w:rPr>
          <w:rFonts w:cs="Times New Roman"/>
          <w:i/>
          <w:iCs/>
          <w:szCs w:val="24"/>
          <w:lang w:eastAsia="ru-RU"/>
        </w:rPr>
        <w:drawing>
          <wp:inline distT="0" distB="0" distL="0" distR="0">
            <wp:extent cx="6120130" cy="245046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/>
          <w:iCs/>
          <w:szCs w:val="24"/>
          <w:lang w:eastAsia="ru-RU"/>
        </w:rPr>
        <w:br/>
        <w:br/>
        <w:br/>
      </w:r>
      <w:r>
        <w:rPr>
          <w:rFonts w:cs="Times New Roman"/>
          <w:i/>
          <w:iCs/>
          <w:szCs w:val="24"/>
          <w:lang w:eastAsia="ru-RU"/>
        </w:rPr>
        <w:t>А в первом окне поменялось но я еще не делал коммит</w:t>
        <w:br/>
      </w:r>
      <w:r>
        <w:rPr>
          <w:rFonts w:cs="Times New Roman"/>
          <w:i/>
          <w:iCs/>
          <w:szCs w:val="24"/>
          <w:lang w:eastAsia="ru-RU"/>
        </w:rPr>
        <w:drawing>
          <wp:inline distT="0" distB="0" distL="0" distR="0">
            <wp:extent cx="6120130" cy="245046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/>
          <w:iCs/>
          <w:szCs w:val="24"/>
          <w:lang w:eastAsia="ru-RU"/>
        </w:rPr>
        <w:br/>
        <w:t>После коммита во втором окне</w:t>
        <w:br/>
        <w:br/>
      </w:r>
      <w:r>
        <w:rPr>
          <w:rFonts w:cs="Times New Roman"/>
          <w:i/>
          <w:iCs/>
          <w:szCs w:val="24"/>
          <w:lang w:eastAsia="ru-RU"/>
        </w:rPr>
        <w:drawing>
          <wp:inline distT="0" distB="0" distL="0" distR="0">
            <wp:extent cx="6120130" cy="394906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/>
          <w:iCs/>
          <w:szCs w:val="24"/>
          <w:lang w:eastAsia="ru-RU"/>
        </w:rPr>
        <w:br/>
        <w:br/>
        <w:t xml:space="preserve">Удалите добавленное значение и верните исправленную оценку в прежнее состояние. Повторите аналогичные действия, только по окончании внесения изменений преподавателем откатите их с помощью команды </w:t>
      </w:r>
      <w:r>
        <w:rPr>
          <w:rFonts w:cs="Times New Roman"/>
          <w:i/>
          <w:iCs/>
          <w:szCs w:val="24"/>
          <w:lang w:val="en-US" w:eastAsia="ru-RU"/>
        </w:rPr>
        <w:t>ROLLBACK</w:t>
      </w:r>
      <w:r>
        <w:rPr>
          <w:rFonts w:cs="Times New Roman"/>
          <w:i/>
          <w:iCs/>
          <w:szCs w:val="24"/>
          <w:lang w:eastAsia="ru-RU"/>
        </w:rPr>
        <w:t xml:space="preserve">.  Какое значение увидела методист? </w:t>
        <w:br/>
        <w:br/>
        <w:t>BEGIN TRANSACTION;</w:t>
      </w:r>
    </w:p>
    <w:p>
      <w:pPr>
        <w:pStyle w:val="Normal"/>
        <w:bidi w:val="0"/>
        <w:jc w:val="left"/>
        <w:rPr>
          <w:rFonts w:cs="Times New Roman"/>
          <w:szCs w:val="24"/>
        </w:rPr>
      </w:pPr>
      <w:r>
        <w:rPr>
          <w:i/>
          <w:iCs/>
          <w:lang w:eastAsia="ru-RU"/>
        </w:rPr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UPDATE field_comprehensions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SET mark = 5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WHERE student_id = 812507 AND field = '0567507e-641d-40f5-ae7a-42a128f2e46f';</w:t>
      </w:r>
    </w:p>
    <w:p>
      <w:pPr>
        <w:pStyle w:val="Normal"/>
        <w:bidi w:val="0"/>
        <w:jc w:val="left"/>
        <w:rPr>
          <w:rFonts w:cs="Times New Roman"/>
          <w:szCs w:val="24"/>
        </w:rPr>
      </w:pPr>
      <w:r>
        <w:rPr>
          <w:i/>
          <w:iCs/>
          <w:lang w:eastAsia="ru-RU"/>
        </w:rPr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SELECT *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FROM field_comprehensions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WHERE student_id = 812507;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ROLLBACK;</w:t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COMMIT;</w:t>
        <w:br/>
      </w:r>
    </w:p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 xml:space="preserve"> </w:t>
      </w:r>
      <w:r>
        <w:rPr>
          <w:rFonts w:cs="Times New Roman"/>
          <w:i/>
          <w:iCs/>
          <w:szCs w:val="24"/>
          <w:lang w:eastAsia="ru-RU"/>
        </w:rPr>
        <w:t xml:space="preserve">мы  откатили изменения  метадист  увидит </w:t>
      </w:r>
      <w:r>
        <w:rPr>
          <w:rFonts w:cs="Times New Roman"/>
          <w:i/>
          <w:iCs/>
          <w:szCs w:val="24"/>
          <w:lang w:eastAsia="ru-RU"/>
        </w:rPr>
        <w:t>2</w:t>
        <w:br/>
        <w:br/>
        <w:br/>
        <w:br/>
        <w:br/>
        <w:br/>
        <w:br/>
        <w:br/>
        <w:br/>
        <w:br/>
        <w:br/>
        <w:br/>
        <w:br/>
        <w:t>Моделирование аномалий при выполнении транзакций</w:t>
      </w:r>
    </w:p>
    <w:p>
      <w:pPr>
        <w:pStyle w:val="Normal"/>
        <w:bidi w:val="0"/>
        <w:jc w:val="left"/>
        <w:rPr/>
      </w:pPr>
      <w:r>
        <w:rPr/>
        <w:t xml:space="preserve">Повторите эксперименты в п. </w:t>
      </w:r>
      <w:r>
        <w:rPr/>
        <w:fldChar w:fldCharType="begin"/>
      </w:r>
      <w:r>
        <w:rPr/>
        <w:instrText xml:space="preserve"> REF _Ref156094040 \r \h </w:instrText>
      </w:r>
      <w:r>
        <w:rPr/>
        <w:fldChar w:fldCharType="separate"/>
      </w:r>
      <w:r>
        <w:rPr/>
        <w:t>1.1.1</w:t>
      </w:r>
      <w:r>
        <w:rPr/>
        <w:fldChar w:fldCharType="end"/>
      </w:r>
      <w:r>
        <w:rPr/>
        <w:t xml:space="preserve">, используя различные уровни изоляции. </w:t>
      </w:r>
    </w:p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4"/>
        <w:gridCol w:w="4950"/>
      </w:tblGrid>
      <w:tr>
        <w:trPr/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Преподаватель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Методист</w:t>
            </w:r>
          </w:p>
        </w:tc>
      </w:tr>
      <w:tr>
        <w:trPr/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QL"/>
              <w:widowControl/>
              <w:bidi w:val="0"/>
              <w:spacing w:before="120" w:after="120"/>
              <w:contextualSpacing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BEGIN</w:t>
            </w:r>
            <w:r>
              <w:rPr>
                <w:rFonts w:eastAsia="Calibri"/>
                <w:kern w:val="0"/>
                <w:lang w:val="ru-RU" w:eastAsia="en-US" w:bidi="ar-SA"/>
              </w:rPr>
              <w:t xml:space="preserve"> </w:t>
            </w:r>
            <w:r>
              <w:rPr>
                <w:rFonts w:eastAsia="Calibri"/>
                <w:kern w:val="0"/>
                <w:lang w:val="en-US" w:eastAsia="en-US" w:bidi="ar-SA"/>
              </w:rPr>
              <w:t>ISOLATION</w:t>
            </w:r>
            <w:r>
              <w:rPr>
                <w:rFonts w:eastAsia="Calibri"/>
                <w:kern w:val="0"/>
                <w:lang w:val="ru-RU" w:eastAsia="en-US" w:bidi="ar-SA"/>
              </w:rPr>
              <w:t xml:space="preserve"> </w:t>
            </w:r>
            <w:r>
              <w:rPr>
                <w:rFonts w:eastAsia="Calibri"/>
                <w:kern w:val="0"/>
                <w:lang w:val="en-US" w:eastAsia="en-US" w:bidi="ar-SA"/>
              </w:rPr>
              <w:t>LEVEL</w:t>
            </w:r>
            <w:r>
              <w:rPr>
                <w:rFonts w:eastAsia="Calibri"/>
                <w:kern w:val="0"/>
                <w:lang w:val="ru-RU" w:eastAsia="en-US" w:bidi="ar-SA"/>
              </w:rPr>
              <w:t xml:space="preserve"> …</w:t>
            </w:r>
          </w:p>
          <w:p>
            <w:pPr>
              <w:pStyle w:val="SQL"/>
              <w:widowControl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/>
                <w:b w:val="false"/>
                <w:bCs w:val="false"/>
                <w:i/>
                <w:iCs/>
                <w:kern w:val="0"/>
                <w:lang w:val="ru-RU" w:eastAsia="en-US" w:bidi="ar-SA"/>
              </w:rPr>
              <w:t>Изменяет оценку</w:t>
            </w:r>
          </w:p>
          <w:p>
            <w:pPr>
              <w:pStyle w:val="SQL"/>
              <w:widowControl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/>
                <w:b w:val="false"/>
                <w:bCs w:val="false"/>
                <w:i/>
                <w:iCs/>
                <w:kern w:val="0"/>
                <w:lang w:val="ru-RU" w:eastAsia="en-US" w:bidi="ar-SA"/>
              </w:rPr>
              <w:t>Добавляет оценку</w:t>
            </w:r>
          </w:p>
          <w:p>
            <w:pPr>
              <w:pStyle w:val="SQL"/>
              <w:widowControl/>
              <w:bidi w:val="0"/>
              <w:spacing w:before="120" w:after="120"/>
              <w:contextualSpacing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COMMIT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QL"/>
              <w:widowControl/>
              <w:bidi w:val="0"/>
              <w:spacing w:before="120" w:after="120"/>
              <w:contextualSpacing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BEGIN</w:t>
            </w:r>
            <w:r>
              <w:rPr>
                <w:rFonts w:eastAsia="Calibri"/>
                <w:kern w:val="0"/>
                <w:lang w:val="ru-RU" w:eastAsia="en-US" w:bidi="ar-SA"/>
              </w:rPr>
              <w:t xml:space="preserve"> </w:t>
            </w:r>
            <w:r>
              <w:rPr>
                <w:rFonts w:eastAsia="Calibri"/>
                <w:kern w:val="0"/>
                <w:lang w:val="en-US" w:eastAsia="en-US" w:bidi="ar-SA"/>
              </w:rPr>
              <w:t>ISOLATION</w:t>
            </w:r>
            <w:r>
              <w:rPr>
                <w:rFonts w:eastAsia="Calibri"/>
                <w:kern w:val="0"/>
                <w:lang w:val="ru-RU" w:eastAsia="en-US" w:bidi="ar-SA"/>
              </w:rPr>
              <w:t xml:space="preserve"> </w:t>
            </w:r>
            <w:r>
              <w:rPr>
                <w:rFonts w:eastAsia="Calibri"/>
                <w:kern w:val="0"/>
                <w:lang w:val="en-US" w:eastAsia="en-US" w:bidi="ar-SA"/>
              </w:rPr>
              <w:t>LEVEL</w:t>
            </w:r>
            <w:r>
              <w:rPr>
                <w:rFonts w:eastAsia="Calibri"/>
                <w:kern w:val="0"/>
                <w:lang w:val="ru-RU" w:eastAsia="en-US" w:bidi="ar-SA"/>
              </w:rPr>
              <w:t xml:space="preserve"> …</w:t>
            </w:r>
          </w:p>
          <w:p>
            <w:pPr>
              <w:pStyle w:val="SQL"/>
              <w:widowControl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/>
                <w:b w:val="false"/>
                <w:bCs w:val="false"/>
                <w:i/>
                <w:iCs/>
                <w:kern w:val="0"/>
                <w:lang w:val="ru-RU" w:eastAsia="en-US" w:bidi="ar-SA"/>
              </w:rPr>
              <w:t>Смотрит результат до фиксации изменений преподавателем</w:t>
            </w:r>
          </w:p>
          <w:p>
            <w:pPr>
              <w:pStyle w:val="SQL"/>
              <w:widowControl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/>
                <w:b w:val="false"/>
                <w:bCs w:val="false"/>
                <w:i/>
                <w:iCs/>
                <w:kern w:val="0"/>
                <w:lang w:val="ru-RU" w:eastAsia="en-US" w:bidi="ar-SA"/>
              </w:rPr>
              <w:t>Смотрит результат после фиксации изменений преподавателем</w:t>
            </w:r>
          </w:p>
          <w:p>
            <w:pPr>
              <w:pStyle w:val="SQL"/>
              <w:widowControl/>
              <w:bidi w:val="0"/>
              <w:spacing w:before="120" w:after="12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>Внесите в таблицу в какой момент были получены ошибочные значения из-за аномалий. </w:t>
      </w:r>
    </w:p>
    <w:tbl>
      <w:tblPr>
        <w:tblStyle w:val="a7"/>
        <w:tblW w:w="82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0"/>
        <w:gridCol w:w="2750"/>
        <w:gridCol w:w="2751"/>
      </w:tblGrid>
      <w:tr>
        <w:trPr/>
        <w:tc>
          <w:tcPr>
            <w:tcW w:w="2750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  <w:lang w:eastAsia="ru-RU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ru-RU" w:eastAsia="ru-RU" w:bidi="ar-SA"/>
              </w:rPr>
              <w:t>Уровень изоляции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sz w:val="20"/>
                <w:szCs w:val="18"/>
                <w:lang w:val="en-US" w:eastAsia="ru-RU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ru-RU" w:eastAsia="ru-RU" w:bidi="ar-SA"/>
              </w:rPr>
              <w:t xml:space="preserve">До 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ru-RU" w:bidi="ar-SA"/>
              </w:rPr>
              <w:t>фиксации</w:t>
            </w:r>
          </w:p>
        </w:tc>
        <w:tc>
          <w:tcPr>
            <w:tcW w:w="275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sz w:val="20"/>
                <w:szCs w:val="18"/>
                <w:lang w:eastAsia="ru-RU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ru-RU" w:eastAsia="ru-RU" w:bidi="ar-SA"/>
              </w:rPr>
              <w:t xml:space="preserve">После </w:t>
            </w:r>
            <w:r>
              <w:rPr>
                <w:rFonts w:eastAsia="Calibri" w:cs=""/>
                <w:kern w:val="0"/>
                <w:sz w:val="20"/>
                <w:szCs w:val="18"/>
                <w:lang w:val="en-US" w:eastAsia="ru-RU" w:bidi="ar-SA"/>
              </w:rPr>
              <w:t>фиксации</w:t>
            </w:r>
          </w:p>
        </w:tc>
      </w:tr>
      <w:tr>
        <w:trPr/>
        <w:tc>
          <w:tcPr>
            <w:tcW w:w="2750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ru-RU" w:eastAsia="en-US" w:bidi="ar-SA"/>
              </w:rPr>
              <w:t>Read uncommited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2</w:t>
            </w:r>
          </w:p>
        </w:tc>
        <w:tc>
          <w:tcPr>
            <w:tcW w:w="275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2750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ru-RU" w:eastAsia="en-US" w:bidi="ar-SA"/>
              </w:rPr>
              <w:t>Read committed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-</w:t>
            </w:r>
          </w:p>
        </w:tc>
        <w:tc>
          <w:tcPr>
            <w:tcW w:w="275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750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ru-RU" w:eastAsia="en-US" w:bidi="ar-SA"/>
              </w:rPr>
              <w:t>Repeatable read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2</w:t>
            </w:r>
          </w:p>
        </w:tc>
        <w:tc>
          <w:tcPr>
            <w:tcW w:w="275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2750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18"/>
                <w:lang w:val="ru-RU" w:eastAsia="en-US" w:bidi="ar-SA"/>
              </w:rPr>
              <w:t>Serializable</w:t>
            </w:r>
          </w:p>
        </w:tc>
        <w:tc>
          <w:tcPr>
            <w:tcW w:w="2750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2</w:t>
            </w:r>
          </w:p>
        </w:tc>
        <w:tc>
          <w:tcPr>
            <w:tcW w:w="275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sz w:val="20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5</w:t>
            </w:r>
          </w:p>
        </w:tc>
      </w:tr>
    </w:tbl>
    <w:p>
      <w:pPr>
        <w:pStyle w:val="Normal"/>
        <w:bidi w:val="0"/>
        <w:jc w:val="left"/>
        <w:rPr>
          <w:i/>
          <w:i/>
          <w:iCs/>
          <w:lang w:eastAsia="ru-RU"/>
        </w:rPr>
      </w:pPr>
      <w:r>
        <w:rPr>
          <w:rFonts w:cs="Times New Roman"/>
          <w:i/>
          <w:iCs/>
          <w:szCs w:val="24"/>
          <w:lang w:eastAsia="ru-RU"/>
        </w:rPr>
        <w:t>Как вы считаете, какой уровень изоляции необходимо использовать на практике и почему?</w:t>
        <w:br/>
        <w:br/>
      </w:r>
      <w:r>
        <w:rPr>
          <w:rFonts w:cs="Times New Roman"/>
          <w:i/>
          <w:iCs/>
          <w:szCs w:val="24"/>
          <w:lang w:eastAsia="ru-RU"/>
        </w:rPr>
        <w:drawing>
          <wp:inline distT="0" distB="0" distL="0" distR="0">
            <wp:extent cx="6120130" cy="108204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/>
          <w:iCs/>
          <w:szCs w:val="24"/>
          <w:lang w:eastAsia="ru-RU"/>
        </w:rPr>
        <w:br/>
        <w:br/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11430</wp:posOffset>
            </wp:positionH>
            <wp:positionV relativeFrom="paragraph">
              <wp:posOffset>1837690</wp:posOffset>
            </wp:positionV>
            <wp:extent cx="6120130" cy="108204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  <w:lang w:eastAsia="ru-RU"/>
        </w:rPr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69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  <w:rPr>
        <w:rFonts w:ascii="Times New Roman" w:hAnsi="Times New Roman" w:cs="Times New Roman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27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185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94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43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952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firstLine="709"/>
      <w:contextualSpacing/>
    </w:pPr>
    <w:rPr/>
  </w:style>
  <w:style w:type="paragraph" w:styleId="SQL">
    <w:name w:val="SQL запрос"/>
    <w:basedOn w:val="Normal"/>
    <w:next w:val="Normal"/>
    <w:qFormat/>
    <w:pPr>
      <w:spacing w:before="120" w:after="120"/>
      <w:ind w:hanging="0"/>
      <w:contextualSpacing/>
    </w:pPr>
    <w:rPr>
      <w:rFonts w:ascii="Consolas" w:hAnsi="Consolas" w:cs="Courier New"/>
      <w:b/>
      <w:bCs/>
      <w:sz w:val="20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8</Pages>
  <Words>578</Words>
  <Characters>3844</Characters>
  <CharactersWithSpaces>4458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2024-03-10T17:31:41Z</dcterms:created>
  <dc:creator/>
  <dc:description/>
  <dc:language>en-US</dc:language>
  <cp:lastModifiedBy/>
  <dcterms:modified xsi:type="dcterms:W3CDTF">2024-03-10T19:52:39Z</dcterms:modified>
  <cp:revision>1</cp:revision>
  <dc:subject/>
  <dc:title/>
</cp:coreProperties>
</file>