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ED000" w14:textId="77777777" w:rsidR="0067522D" w:rsidRPr="004B76E3" w:rsidRDefault="0067522D" w:rsidP="0067522D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2CE7143" w14:textId="77777777" w:rsidR="0067522D" w:rsidRPr="004B76E3" w:rsidRDefault="0067522D" w:rsidP="0067522D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4DBC1FA" w14:textId="77777777" w:rsidR="0067522D" w:rsidRPr="004B76E3" w:rsidRDefault="0067522D" w:rsidP="0067522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DAD54DC" w14:textId="77777777" w:rsidR="0067522D" w:rsidRPr="004B76E3" w:rsidRDefault="0067522D" w:rsidP="0067522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D9D48E0" w14:textId="77777777" w:rsidR="0067522D" w:rsidRPr="004B76E3" w:rsidRDefault="0067522D" w:rsidP="0067522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60181C1" w14:textId="77777777" w:rsidR="0067522D" w:rsidRPr="004B76E3" w:rsidRDefault="0067522D" w:rsidP="0067522D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2DBB4C9" w14:textId="77777777" w:rsidR="0067522D" w:rsidRPr="004B76E3" w:rsidRDefault="0067522D" w:rsidP="0067522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1B35D89" w14:textId="77777777" w:rsidR="0067522D" w:rsidRPr="004B76E3" w:rsidRDefault="0067522D" w:rsidP="0067522D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18146D" w14:textId="2BB86B8B" w:rsidR="0067522D" w:rsidRPr="0067522D" w:rsidRDefault="0067522D" w:rsidP="0067522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B76E3">
        <w:rPr>
          <w:rFonts w:ascii="Times New Roman" w:hAnsi="Times New Roman" w:cs="Times New Roman"/>
          <w:sz w:val="28"/>
          <w:szCs w:val="28"/>
        </w:rPr>
        <w:t>Практическое занятие №</w:t>
      </w:r>
      <w:r w:rsidRPr="0067522D">
        <w:rPr>
          <w:rFonts w:ascii="Times New Roman" w:hAnsi="Times New Roman" w:cs="Times New Roman"/>
          <w:sz w:val="28"/>
          <w:szCs w:val="28"/>
        </w:rPr>
        <w:t>9</w:t>
      </w:r>
    </w:p>
    <w:p w14:paraId="2BD49AA0" w14:textId="33372251" w:rsidR="0067522D" w:rsidRPr="0067522D" w:rsidRDefault="0067522D" w:rsidP="0067522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АВТОРСКОЕ ПРАВО И СМЕЖНЫЕ ПРАВА</w:t>
      </w:r>
    </w:p>
    <w:p w14:paraId="163CBDE0" w14:textId="77777777" w:rsidR="0067522D" w:rsidRPr="004B76E3" w:rsidRDefault="0067522D" w:rsidP="0067522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34CF45F" w14:textId="77777777" w:rsidR="0067522D" w:rsidRPr="004B76E3" w:rsidRDefault="0067522D" w:rsidP="0067522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A47AA9E" w14:textId="77777777" w:rsidR="0067522D" w:rsidRPr="004B76E3" w:rsidRDefault="0067522D" w:rsidP="0067522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693B87" w14:textId="77777777" w:rsidR="0067522D" w:rsidRPr="004B76E3" w:rsidRDefault="0067522D" w:rsidP="0067522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1D727F" w14:textId="77777777" w:rsidR="0067522D" w:rsidRPr="004B76E3" w:rsidRDefault="0067522D" w:rsidP="0067522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EBE64C7" w14:textId="77777777" w:rsidR="0067522D" w:rsidRPr="004B76E3" w:rsidRDefault="0067522D" w:rsidP="0067522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92CFCAF" w14:textId="77777777" w:rsidR="0067522D" w:rsidRPr="004B76E3" w:rsidRDefault="0067522D" w:rsidP="0067522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DE6AFF9" w14:textId="77777777" w:rsidR="0067522D" w:rsidRPr="004B76E3" w:rsidRDefault="0067522D" w:rsidP="0067522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5F9BA9A" w14:textId="77777777" w:rsidR="0067522D" w:rsidRPr="004B76E3" w:rsidRDefault="0067522D" w:rsidP="0067522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87862EF" w14:textId="77777777" w:rsidR="0067522D" w:rsidRPr="004B76E3" w:rsidRDefault="0067522D" w:rsidP="0067522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78657B" w14:textId="77777777" w:rsidR="0067522D" w:rsidRPr="004B76E3" w:rsidRDefault="0067522D" w:rsidP="0067522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EDA06DC" w14:textId="77777777" w:rsidR="0067522D" w:rsidRPr="004B76E3" w:rsidRDefault="0067522D" w:rsidP="0067522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D460455" w14:textId="77777777" w:rsidR="0067522D" w:rsidRPr="004B76E3" w:rsidRDefault="0067522D" w:rsidP="0067522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22105A0" w14:textId="77777777" w:rsidR="0067522D" w:rsidRPr="004B76E3" w:rsidRDefault="0067522D" w:rsidP="0067522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7E18F4F" w14:textId="77777777" w:rsidR="0067522D" w:rsidRPr="004B76E3" w:rsidRDefault="0067522D" w:rsidP="0067522D">
      <w:pPr>
        <w:ind w:left="1416"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B76E3">
        <w:rPr>
          <w:rFonts w:ascii="Times New Roman" w:hAnsi="Times New Roman" w:cs="Times New Roman"/>
          <w:color w:val="000000"/>
          <w:sz w:val="28"/>
          <w:szCs w:val="28"/>
        </w:rPr>
        <w:t xml:space="preserve"> Дисциплина: Основы информационной безопасности  </w:t>
      </w:r>
    </w:p>
    <w:p w14:paraId="5343AEC7" w14:textId="77777777" w:rsidR="0067522D" w:rsidRPr="004B76E3" w:rsidRDefault="0067522D" w:rsidP="0067522D">
      <w:pPr>
        <w:ind w:left="1416"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B76E3">
        <w:rPr>
          <w:rFonts w:ascii="Times New Roman" w:hAnsi="Times New Roman" w:cs="Times New Roman"/>
          <w:color w:val="000000"/>
          <w:sz w:val="28"/>
          <w:szCs w:val="28"/>
        </w:rPr>
        <w:t xml:space="preserve">Выполнил: Студент 2 курса 1 группы Васильев В. В.  </w:t>
      </w:r>
    </w:p>
    <w:p w14:paraId="6694E367" w14:textId="77777777" w:rsidR="0067522D" w:rsidRPr="004B76E3" w:rsidRDefault="0067522D" w:rsidP="0067522D">
      <w:pPr>
        <w:ind w:left="1416"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B76E3">
        <w:rPr>
          <w:rFonts w:ascii="Times New Roman" w:hAnsi="Times New Roman" w:cs="Times New Roman"/>
          <w:color w:val="000000"/>
          <w:sz w:val="28"/>
          <w:szCs w:val="28"/>
        </w:rPr>
        <w:t xml:space="preserve">Проверил: Ст. преп. </w:t>
      </w:r>
      <w:proofErr w:type="spellStart"/>
      <w:r w:rsidRPr="004B76E3">
        <w:rPr>
          <w:rFonts w:ascii="Times New Roman" w:hAnsi="Times New Roman" w:cs="Times New Roman"/>
          <w:color w:val="000000"/>
          <w:sz w:val="28"/>
          <w:szCs w:val="28"/>
        </w:rPr>
        <w:t>Ржеуцкая</w:t>
      </w:r>
      <w:proofErr w:type="spellEnd"/>
      <w:r w:rsidRPr="004B76E3">
        <w:rPr>
          <w:rFonts w:ascii="Times New Roman" w:hAnsi="Times New Roman" w:cs="Times New Roman"/>
          <w:color w:val="000000"/>
          <w:sz w:val="28"/>
          <w:szCs w:val="28"/>
        </w:rPr>
        <w:t xml:space="preserve"> Н. В.</w:t>
      </w:r>
    </w:p>
    <w:p w14:paraId="1EA95843" w14:textId="25D42E36" w:rsidR="001312CE" w:rsidRDefault="0067522D" w:rsidP="0067522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7522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занятия</w:t>
      </w:r>
      <w:r>
        <w:rPr>
          <w:rFonts w:ascii="Times New Roman" w:hAnsi="Times New Roman" w:cs="Times New Roman"/>
          <w:sz w:val="28"/>
          <w:szCs w:val="28"/>
        </w:rPr>
        <w:t xml:space="preserve">: Изучить положения авторского права и смежных прав, определить принципы и особенности правовой охраны произведений науки, литературы и искусства. </w:t>
      </w:r>
    </w:p>
    <w:p w14:paraId="33C701F6" w14:textId="2201E68F" w:rsidR="0067522D" w:rsidRPr="0067522D" w:rsidRDefault="0067522D" w:rsidP="0067522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7522D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сведения:</w:t>
      </w:r>
    </w:p>
    <w:p w14:paraId="17DFF178" w14:textId="77777777" w:rsidR="0067522D" w:rsidRPr="0067522D" w:rsidRDefault="0067522D" w:rsidP="0067522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7522D">
        <w:rPr>
          <w:rFonts w:ascii="Times New Roman" w:hAnsi="Times New Roman" w:cs="Times New Roman"/>
          <w:sz w:val="28"/>
          <w:szCs w:val="28"/>
        </w:rPr>
        <w:t>Авторское право представляет собой совокупность прав, предоставляемых авторам произведений литературы, искусства и науки, а также другим субъектам, связанным с использованием таких произведений. Оно возникает с момента создания произведения и не требует регистрации.</w:t>
      </w:r>
    </w:p>
    <w:p w14:paraId="053F469A" w14:textId="77777777" w:rsidR="0067522D" w:rsidRPr="0067522D" w:rsidRDefault="0067522D" w:rsidP="0067522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7522D">
        <w:rPr>
          <w:rFonts w:ascii="Times New Roman" w:hAnsi="Times New Roman" w:cs="Times New Roman"/>
          <w:sz w:val="28"/>
          <w:szCs w:val="28"/>
        </w:rPr>
        <w:t>Основные принципы авторского права включают:</w:t>
      </w:r>
    </w:p>
    <w:p w14:paraId="67842E0A" w14:textId="77777777" w:rsidR="0067522D" w:rsidRPr="0067522D" w:rsidRDefault="0067522D" w:rsidP="0067522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7522D">
        <w:rPr>
          <w:rFonts w:ascii="Times New Roman" w:hAnsi="Times New Roman" w:cs="Times New Roman"/>
          <w:sz w:val="28"/>
          <w:szCs w:val="28"/>
        </w:rPr>
        <w:t>свободу творчества;</w:t>
      </w:r>
    </w:p>
    <w:p w14:paraId="54E71EA5" w14:textId="77777777" w:rsidR="0067522D" w:rsidRPr="0067522D" w:rsidRDefault="0067522D" w:rsidP="0067522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7522D">
        <w:rPr>
          <w:rFonts w:ascii="Times New Roman" w:hAnsi="Times New Roman" w:cs="Times New Roman"/>
          <w:sz w:val="28"/>
          <w:szCs w:val="28"/>
        </w:rPr>
        <w:t>сочетание личных интересов автора с интересами общества;</w:t>
      </w:r>
    </w:p>
    <w:p w14:paraId="418F7C67" w14:textId="77777777" w:rsidR="0067522D" w:rsidRPr="0067522D" w:rsidRDefault="0067522D" w:rsidP="0067522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7522D">
        <w:rPr>
          <w:rFonts w:ascii="Times New Roman" w:hAnsi="Times New Roman" w:cs="Times New Roman"/>
          <w:sz w:val="28"/>
          <w:szCs w:val="28"/>
        </w:rPr>
        <w:t>неотчуждаемость личных неимущественных прав;</w:t>
      </w:r>
    </w:p>
    <w:p w14:paraId="38A45ACD" w14:textId="77777777" w:rsidR="0067522D" w:rsidRPr="0067522D" w:rsidRDefault="0067522D" w:rsidP="0067522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7522D">
        <w:rPr>
          <w:rFonts w:ascii="Times New Roman" w:hAnsi="Times New Roman" w:cs="Times New Roman"/>
          <w:sz w:val="28"/>
          <w:szCs w:val="28"/>
        </w:rPr>
        <w:t>свободу авторского договора.</w:t>
      </w:r>
    </w:p>
    <w:p w14:paraId="143C4D15" w14:textId="77777777" w:rsidR="0067522D" w:rsidRPr="0067522D" w:rsidRDefault="0067522D" w:rsidP="0067522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7522D">
        <w:rPr>
          <w:rFonts w:ascii="Times New Roman" w:hAnsi="Times New Roman" w:cs="Times New Roman"/>
          <w:sz w:val="28"/>
          <w:szCs w:val="28"/>
        </w:rPr>
        <w:t>Авторское право охраняет как обнародованные, так и необнародованные произведения в различных формах (письменной, устной, электронной и т.д.).</w:t>
      </w:r>
    </w:p>
    <w:p w14:paraId="409E51B1" w14:textId="6B4F92A2" w:rsidR="0067522D" w:rsidRPr="0067522D" w:rsidRDefault="0067522D" w:rsidP="0067522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7522D"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вопросы:</w:t>
      </w:r>
    </w:p>
    <w:p w14:paraId="6D30E5CC" w14:textId="27BEF912" w:rsidR="0067522D" w:rsidRPr="0067522D" w:rsidRDefault="0067522D" w:rsidP="0067522D">
      <w:pPr>
        <w:pStyle w:val="a7"/>
        <w:numPr>
          <w:ilvl w:val="0"/>
          <w:numId w:val="3"/>
        </w:numPr>
        <w:ind w:left="0"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522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 какие объекты распространяется авторское право?</w:t>
      </w:r>
    </w:p>
    <w:p w14:paraId="7B8AAD29" w14:textId="1F70048F" w:rsidR="0067522D" w:rsidRDefault="0067522D" w:rsidP="0067522D">
      <w:pPr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Авторское право распространяется на произведения науки, литературы и искусства, существующие в какой-либо объективной форме.</w:t>
      </w:r>
    </w:p>
    <w:p w14:paraId="56314F6C" w14:textId="77777777" w:rsidR="0067522D" w:rsidRPr="00D23BCB" w:rsidRDefault="0067522D" w:rsidP="006752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Объекты авторского права:</w:t>
      </w:r>
    </w:p>
    <w:p w14:paraId="3CC0C0A5" w14:textId="77777777" w:rsidR="0067522D" w:rsidRPr="00D23BCB" w:rsidRDefault="0067522D" w:rsidP="006752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литературные произведения;</w:t>
      </w:r>
    </w:p>
    <w:p w14:paraId="49AB4EAF" w14:textId="77777777" w:rsidR="0067522D" w:rsidRPr="00D23BCB" w:rsidRDefault="0067522D" w:rsidP="006752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драматические и музыкально-драматические произведения,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произведения хореографии и пантомимы и другие сценарные произведения;</w:t>
      </w:r>
    </w:p>
    <w:p w14:paraId="4BF67A1F" w14:textId="77777777" w:rsidR="0067522D" w:rsidRPr="00D23BCB" w:rsidRDefault="0067522D" w:rsidP="006752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музыкальные произведения с текстом и без текста;</w:t>
      </w:r>
    </w:p>
    <w:p w14:paraId="49B7DC57" w14:textId="77777777" w:rsidR="0067522D" w:rsidRPr="00D23BCB" w:rsidRDefault="0067522D" w:rsidP="006752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аудиовизуальные произведения;</w:t>
      </w:r>
    </w:p>
    <w:p w14:paraId="2D8CD0B8" w14:textId="77777777" w:rsidR="0067522D" w:rsidRPr="00D23BCB" w:rsidRDefault="0067522D" w:rsidP="006752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произведения изобразительного искусства;</w:t>
      </w:r>
    </w:p>
    <w:p w14:paraId="0E2FF7E4" w14:textId="77777777" w:rsidR="0067522D" w:rsidRPr="00D23BCB" w:rsidRDefault="0067522D" w:rsidP="006752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произведения прикладного искусства и дизайна;</w:t>
      </w:r>
    </w:p>
    <w:p w14:paraId="61459F85" w14:textId="77777777" w:rsidR="0067522D" w:rsidRPr="00D23BCB" w:rsidRDefault="0067522D" w:rsidP="006752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произведения архитектуры, градостроительства и садово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23BCB">
        <w:rPr>
          <w:rFonts w:ascii="Times New Roman" w:hAnsi="Times New Roman" w:cs="Times New Roman"/>
          <w:sz w:val="28"/>
          <w:szCs w:val="28"/>
        </w:rPr>
        <w:t>паркового искусства;</w:t>
      </w:r>
    </w:p>
    <w:p w14:paraId="4705AC46" w14:textId="77777777" w:rsidR="0067522D" w:rsidRPr="00D23BCB" w:rsidRDefault="0067522D" w:rsidP="006752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фотографические произведения, в том числе произведения,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полученные способами, аналогичными фотографии;</w:t>
      </w:r>
    </w:p>
    <w:p w14:paraId="3FAED60B" w14:textId="77777777" w:rsidR="0067522D" w:rsidRPr="00D23BCB" w:rsidRDefault="0067522D" w:rsidP="006752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карты, планы, эскизы, иллюстрации и пластические произведения, относящиеся к географии, картографии и другим наукам;</w:t>
      </w:r>
    </w:p>
    <w:p w14:paraId="31562AF4" w14:textId="77777777" w:rsidR="0067522D" w:rsidRPr="00D23BCB" w:rsidRDefault="0067522D" w:rsidP="006752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– компьютерные программы (прикладные программы и операционные системы на любом языке и в любой форме, включая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исходный текст и объектный код; базы данных или компиляции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 xml:space="preserve">иных материалов в любой форме, </w:t>
      </w:r>
      <w:r w:rsidRPr="00D23BCB">
        <w:rPr>
          <w:rFonts w:ascii="Times New Roman" w:hAnsi="Times New Roman" w:cs="Times New Roman"/>
          <w:sz w:val="28"/>
          <w:szCs w:val="28"/>
        </w:rPr>
        <w:lastRenderedPageBreak/>
        <w:t>представляющие собой по подбору и расположению материалов результат интеллектуального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творчества);</w:t>
      </w:r>
    </w:p>
    <w:p w14:paraId="51BAAD01" w14:textId="77777777" w:rsidR="0067522D" w:rsidRPr="00D23BCB" w:rsidRDefault="0067522D" w:rsidP="006752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произведения науки;</w:t>
      </w:r>
    </w:p>
    <w:p w14:paraId="018BDB74" w14:textId="77777777" w:rsidR="0067522D" w:rsidRPr="00D23BCB" w:rsidRDefault="0067522D" w:rsidP="006752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производные произведения (переводы, обработки, инсценировки, музыкальные аранжировки, обзор, аннотации, рефераты;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сборники произведений: энциклопедии, антологии, атласы и 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составные произведения как результат творческого труда);</w:t>
      </w:r>
    </w:p>
    <w:p w14:paraId="6D6EADAE" w14:textId="77777777" w:rsidR="0067522D" w:rsidRPr="00D23BCB" w:rsidRDefault="0067522D" w:rsidP="006752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составные произведения – сборники.</w:t>
      </w:r>
    </w:p>
    <w:p w14:paraId="2EC5E977" w14:textId="77777777" w:rsidR="0067522D" w:rsidRDefault="0067522D" w:rsidP="0067522D">
      <w:pPr>
        <w:rPr>
          <w:rFonts w:ascii="Times New Roman" w:hAnsi="Times New Roman" w:cs="Times New Roman"/>
          <w:sz w:val="28"/>
          <w:szCs w:val="28"/>
        </w:rPr>
      </w:pPr>
    </w:p>
    <w:p w14:paraId="6F69D759" w14:textId="6F9B161C" w:rsidR="0067522D" w:rsidRPr="0067522D" w:rsidRDefault="0067522D" w:rsidP="0067522D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522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Что относится к личным неимущественным правам?</w:t>
      </w:r>
    </w:p>
    <w:p w14:paraId="0310F4BC" w14:textId="68BD4AEA" w:rsidR="0067522D" w:rsidRDefault="0067522D" w:rsidP="0067522D">
      <w:pPr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 xml:space="preserve">Авторские права делятся на личные неимущественные (моральные права – </w:t>
      </w:r>
      <w:proofErr w:type="spellStart"/>
      <w:r w:rsidRPr="00D23BCB">
        <w:rPr>
          <w:rFonts w:ascii="Times New Roman" w:hAnsi="Times New Roman" w:cs="Times New Roman"/>
          <w:sz w:val="28"/>
          <w:szCs w:val="28"/>
        </w:rPr>
        <w:t>droit</w:t>
      </w:r>
      <w:proofErr w:type="spellEnd"/>
      <w:r w:rsidRPr="00D23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BCB">
        <w:rPr>
          <w:rFonts w:ascii="Times New Roman" w:hAnsi="Times New Roman" w:cs="Times New Roman"/>
          <w:sz w:val="28"/>
          <w:szCs w:val="28"/>
        </w:rPr>
        <w:t>moral</w:t>
      </w:r>
      <w:proofErr w:type="spellEnd"/>
      <w:r w:rsidRPr="00D23BCB">
        <w:rPr>
          <w:rFonts w:ascii="Times New Roman" w:hAnsi="Times New Roman" w:cs="Times New Roman"/>
          <w:sz w:val="28"/>
          <w:szCs w:val="28"/>
        </w:rPr>
        <w:t>) и имущественные (экономические)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права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66497E" w14:textId="77777777" w:rsidR="0067522D" w:rsidRPr="00D23BCB" w:rsidRDefault="0067522D" w:rsidP="006752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Личные неимущественные права:</w:t>
      </w:r>
    </w:p>
    <w:p w14:paraId="721E5717" w14:textId="77777777" w:rsidR="0067522D" w:rsidRPr="00D23BCB" w:rsidRDefault="0067522D" w:rsidP="006752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признаваться автором произведения (право авторства);</w:t>
      </w:r>
    </w:p>
    <w:p w14:paraId="10FFF1EA" w14:textId="77777777" w:rsidR="0067522D" w:rsidRPr="00D23BCB" w:rsidRDefault="0067522D" w:rsidP="006752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использовать или разрешать использовать произведение 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подлинным именем автора, псевдонимом либо без обозначения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имени, т. е. анонимно (право на имя);</w:t>
      </w:r>
    </w:p>
    <w:p w14:paraId="45F0487E" w14:textId="77777777" w:rsidR="0067522D" w:rsidRPr="00D23BCB" w:rsidRDefault="0067522D" w:rsidP="006752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обнародовать или разрешать обнародовать произведение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любой форме (право на обнародование), включая право на отзыв;</w:t>
      </w:r>
    </w:p>
    <w:p w14:paraId="2E19E33D" w14:textId="77777777" w:rsidR="0067522D" w:rsidRPr="00D23BCB" w:rsidRDefault="0067522D" w:rsidP="006752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право на защиту произведения, включая его название, от всякого рода искажений или любого иного посягательства, способных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нанести ущерб чести и достоинству автора (право на защиту репутации автора).</w:t>
      </w:r>
    </w:p>
    <w:p w14:paraId="709A02B2" w14:textId="77777777" w:rsidR="0067522D" w:rsidRDefault="0067522D" w:rsidP="0067522D">
      <w:pPr>
        <w:rPr>
          <w:rFonts w:ascii="Times New Roman" w:hAnsi="Times New Roman" w:cs="Times New Roman"/>
          <w:sz w:val="28"/>
          <w:szCs w:val="28"/>
        </w:rPr>
      </w:pPr>
    </w:p>
    <w:p w14:paraId="432F84F0" w14:textId="24182528" w:rsidR="0067522D" w:rsidRDefault="0067522D" w:rsidP="0067522D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522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Что относится к личным имущественным правам?</w:t>
      </w:r>
    </w:p>
    <w:p w14:paraId="1E245F71" w14:textId="0ABE7AA4" w:rsidR="00851922" w:rsidRPr="00D23BCB" w:rsidRDefault="00851922" w:rsidP="008519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51922">
        <w:rPr>
          <w:rFonts w:ascii="Times New Roman" w:hAnsi="Times New Roman" w:cs="Times New Roman"/>
          <w:sz w:val="28"/>
          <w:szCs w:val="28"/>
        </w:rPr>
        <w:t>Имущественные права – исключительное право осуществлять или разрешать осуществлять следующие действия:</w:t>
      </w:r>
    </w:p>
    <w:p w14:paraId="746E3C27" w14:textId="77777777" w:rsidR="00851922" w:rsidRPr="00D23BCB" w:rsidRDefault="00851922" w:rsidP="008519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воспроизведение произведения;</w:t>
      </w:r>
    </w:p>
    <w:p w14:paraId="440696A9" w14:textId="77777777" w:rsidR="00851922" w:rsidRPr="00D23BCB" w:rsidRDefault="00851922" w:rsidP="008519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распространение оригинала или экземпляров произведения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посредством продажи или иной передачи права собственности;</w:t>
      </w:r>
    </w:p>
    <w:p w14:paraId="4BCE99DA" w14:textId="77777777" w:rsidR="00851922" w:rsidRPr="00D23BCB" w:rsidRDefault="00851922" w:rsidP="008519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прокат оригиналов или экземпляров компьютерных программ, баз данных, аудиовизуальных произведений, нотных текстов музыкальных произведений и произведений, воплощенных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фонограммах;</w:t>
      </w:r>
    </w:p>
    <w:p w14:paraId="4FF10C79" w14:textId="77777777" w:rsidR="00851922" w:rsidRPr="00D23BCB" w:rsidRDefault="00851922" w:rsidP="008519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импорт экземпляров произведения;</w:t>
      </w:r>
    </w:p>
    <w:p w14:paraId="6D785459" w14:textId="77777777" w:rsidR="00851922" w:rsidRPr="00D23BCB" w:rsidRDefault="00851922" w:rsidP="008519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публичный показ оригинала или экземпляра произведения;</w:t>
      </w:r>
    </w:p>
    <w:p w14:paraId="3C48C4BB" w14:textId="77777777" w:rsidR="00851922" w:rsidRPr="00D23BCB" w:rsidRDefault="00851922" w:rsidP="008519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публичное исполнение произведения;</w:t>
      </w:r>
    </w:p>
    <w:p w14:paraId="4EB01113" w14:textId="77777777" w:rsidR="00851922" w:rsidRPr="00D23BCB" w:rsidRDefault="00851922" w:rsidP="008519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передачу произведения в эфир;</w:t>
      </w:r>
    </w:p>
    <w:p w14:paraId="538BE942" w14:textId="77777777" w:rsidR="00851922" w:rsidRPr="00D23BCB" w:rsidRDefault="00851922" w:rsidP="008519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иное сообщение произведения для всеобщего сведения;</w:t>
      </w:r>
    </w:p>
    <w:p w14:paraId="39805D46" w14:textId="77777777" w:rsidR="00851922" w:rsidRPr="00D23BCB" w:rsidRDefault="00851922" w:rsidP="008519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перевод произведения на другой язык;</w:t>
      </w:r>
    </w:p>
    <w:p w14:paraId="0C87072C" w14:textId="77777777" w:rsidR="00851922" w:rsidRDefault="00851922" w:rsidP="008519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переделку или иную переработку произведения.</w:t>
      </w:r>
    </w:p>
    <w:p w14:paraId="165EB8C7" w14:textId="77777777" w:rsidR="00851922" w:rsidRDefault="00851922" w:rsidP="008519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0A513D4" w14:textId="77777777" w:rsidR="00851922" w:rsidRDefault="00851922" w:rsidP="008519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FDD0BEA" w14:textId="79D39780" w:rsidR="00851922" w:rsidRDefault="00851922" w:rsidP="00851922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51922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Каковы особенности авторского права на составные произведения?</w:t>
      </w:r>
    </w:p>
    <w:p w14:paraId="1DD2A7AB" w14:textId="77777777" w:rsidR="00851922" w:rsidRPr="00851922" w:rsidRDefault="00851922" w:rsidP="00851922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51922">
        <w:rPr>
          <w:rFonts w:ascii="Times New Roman" w:hAnsi="Times New Roman" w:cs="Times New Roman"/>
          <w:b/>
          <w:bCs/>
          <w:sz w:val="28"/>
          <w:szCs w:val="28"/>
        </w:rPr>
        <w:t>Авторское право на составные произведения:</w:t>
      </w:r>
    </w:p>
    <w:p w14:paraId="3577062A" w14:textId="77777777" w:rsidR="00851922" w:rsidRPr="00851922" w:rsidRDefault="00851922" w:rsidP="008519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51922">
        <w:rPr>
          <w:rFonts w:ascii="Times New Roman" w:hAnsi="Times New Roman" w:cs="Times New Roman"/>
          <w:sz w:val="28"/>
          <w:szCs w:val="28"/>
        </w:rPr>
        <w:t>− автору сборника и других составных произведений (составителю) принадлежит авторское право на осуществленные им подбор и распоряжение материалов как результат творческого труда (</w:t>
      </w:r>
      <w:proofErr w:type="spellStart"/>
      <w:r w:rsidRPr="00851922">
        <w:rPr>
          <w:rFonts w:ascii="Times New Roman" w:hAnsi="Times New Roman" w:cs="Times New Roman"/>
          <w:sz w:val="28"/>
          <w:szCs w:val="28"/>
        </w:rPr>
        <w:t>составительство</w:t>
      </w:r>
      <w:proofErr w:type="spellEnd"/>
      <w:r w:rsidRPr="00851922">
        <w:rPr>
          <w:rFonts w:ascii="Times New Roman" w:hAnsi="Times New Roman" w:cs="Times New Roman"/>
          <w:sz w:val="28"/>
          <w:szCs w:val="28"/>
        </w:rPr>
        <w:t>);</w:t>
      </w:r>
    </w:p>
    <w:p w14:paraId="32345831" w14:textId="77777777" w:rsidR="00851922" w:rsidRPr="00851922" w:rsidRDefault="00851922" w:rsidP="008519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51922">
        <w:rPr>
          <w:rFonts w:ascii="Times New Roman" w:hAnsi="Times New Roman" w:cs="Times New Roman"/>
          <w:sz w:val="28"/>
          <w:szCs w:val="28"/>
        </w:rPr>
        <w:t>− составитель пользуется авторским правом при условии соблюдения им прав авторов каждого из произведений, включенных в составное;</w:t>
      </w:r>
    </w:p>
    <w:p w14:paraId="1D282EF6" w14:textId="77777777" w:rsidR="00851922" w:rsidRPr="00851922" w:rsidRDefault="00851922" w:rsidP="008519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51922">
        <w:rPr>
          <w:rFonts w:ascii="Times New Roman" w:hAnsi="Times New Roman" w:cs="Times New Roman"/>
          <w:sz w:val="28"/>
          <w:szCs w:val="28"/>
        </w:rPr>
        <w:t>− авторы произведений, включенных в составное произведение, вправе использовать свои произведения независимо от составного произведения, если иное не предусмотрено авторским договором;</w:t>
      </w:r>
    </w:p>
    <w:p w14:paraId="299E6112" w14:textId="77777777" w:rsidR="00851922" w:rsidRPr="00851922" w:rsidRDefault="00851922" w:rsidP="008519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51922">
        <w:rPr>
          <w:rFonts w:ascii="Times New Roman" w:hAnsi="Times New Roman" w:cs="Times New Roman"/>
          <w:sz w:val="28"/>
          <w:szCs w:val="28"/>
        </w:rPr>
        <w:t>− авторское право составителя не препятствует другим лицам осуществлять самостоятельный подбор и расположение тех же материалов для создания своих составных произведений;</w:t>
      </w:r>
    </w:p>
    <w:p w14:paraId="3BFEB0E1" w14:textId="77777777" w:rsidR="00851922" w:rsidRPr="00851922" w:rsidRDefault="00851922" w:rsidP="008519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51922">
        <w:rPr>
          <w:rFonts w:ascii="Times New Roman" w:hAnsi="Times New Roman" w:cs="Times New Roman"/>
          <w:sz w:val="28"/>
          <w:szCs w:val="28"/>
        </w:rPr>
        <w:t>− лицу, выпускающему в свет энциклопедии, энциклопедические словари, периодические и продолжающиеся сборники научных трудов, газеты, журналы и другие периодические издания, принадлежат исключительные права на использование таких изданий в целом. Это лицо вправе при любом использовании таких изданий указывать свое наименование или требовать такого указания;</w:t>
      </w:r>
    </w:p>
    <w:p w14:paraId="34D46A33" w14:textId="77777777" w:rsidR="00851922" w:rsidRPr="00851922" w:rsidRDefault="00851922" w:rsidP="008519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51922">
        <w:rPr>
          <w:rFonts w:ascii="Times New Roman" w:hAnsi="Times New Roman" w:cs="Times New Roman"/>
          <w:sz w:val="28"/>
          <w:szCs w:val="28"/>
        </w:rPr>
        <w:t>− авторы произведений, включенных в такие издания, сохраняют исключительные права на использование своих произведений независимо от издания в целом, если иное не предусмотрено авторским договором.</w:t>
      </w:r>
    </w:p>
    <w:p w14:paraId="7ADEC06A" w14:textId="77777777" w:rsidR="00851922" w:rsidRDefault="00851922" w:rsidP="008519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D849774" w14:textId="4335B093" w:rsidR="00851922" w:rsidRDefault="00851922" w:rsidP="00851922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5192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Каков срок действия авторского права?</w:t>
      </w:r>
    </w:p>
    <w:p w14:paraId="4EF37632" w14:textId="77777777" w:rsidR="00851922" w:rsidRPr="00851922" w:rsidRDefault="00851922" w:rsidP="00851922">
      <w:pPr>
        <w:pStyle w:val="a7"/>
        <w:spacing w:after="0" w:line="240" w:lineRule="auto"/>
        <w:ind w:left="0" w:firstLine="1069"/>
        <w:rPr>
          <w:rFonts w:ascii="Times New Roman" w:hAnsi="Times New Roman" w:cs="Times New Roman"/>
          <w:sz w:val="28"/>
          <w:szCs w:val="28"/>
        </w:rPr>
      </w:pPr>
      <w:r w:rsidRPr="00851922">
        <w:rPr>
          <w:rFonts w:ascii="Times New Roman" w:hAnsi="Times New Roman" w:cs="Times New Roman"/>
          <w:sz w:val="28"/>
          <w:szCs w:val="28"/>
        </w:rPr>
        <w:t>Право авторства, право на имя и право на защиту репутации автора охраняются бессрочно. Имущественные права действуют в течение всей жизни автора (соавторов) и 50 лет после его (последнего соавтора) смерти.</w:t>
      </w:r>
    </w:p>
    <w:p w14:paraId="7AB69D3E" w14:textId="656CB572" w:rsidR="00851922" w:rsidRDefault="00851922" w:rsidP="008519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369E410" w14:textId="7D14FBC7" w:rsidR="00851922" w:rsidRDefault="00851922" w:rsidP="00851922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5192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Кто является субъектом авторского права?</w:t>
      </w:r>
    </w:p>
    <w:p w14:paraId="566EA72B" w14:textId="77777777" w:rsidR="00851922" w:rsidRPr="00851922" w:rsidRDefault="00851922" w:rsidP="008519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51922">
        <w:rPr>
          <w:rFonts w:ascii="Times New Roman" w:hAnsi="Times New Roman" w:cs="Times New Roman"/>
          <w:sz w:val="28"/>
          <w:szCs w:val="28"/>
        </w:rPr>
        <w:t>Субъектом авторского права, как правило, является гражданин, творческим трудом которого создано произведение науки, литературы или искусства. Им может быть и гражданин, не достигший восемнадцатилетнего возраста, и душевнобольной. Так, авторские права детей, представленные на смотры или выставки детской или юношеской</w:t>
      </w:r>
      <w:r w:rsidRPr="00851922">
        <w:rPr>
          <w:rFonts w:ascii="Times New Roman" w:hAnsi="Times New Roman" w:cs="Times New Roman"/>
          <w:sz w:val="28"/>
          <w:szCs w:val="28"/>
        </w:rPr>
        <w:br/>
        <w:t>самодеятельности и т. д., защищаются авторским правом.</w:t>
      </w:r>
    </w:p>
    <w:p w14:paraId="072CFCFE" w14:textId="19A0827B" w:rsidR="00851922" w:rsidRDefault="00851922" w:rsidP="0085192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DBA70B1" w14:textId="77777777" w:rsidR="00851922" w:rsidRDefault="008519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E79088" w14:textId="4F55C710" w:rsidR="00851922" w:rsidRDefault="00851922" w:rsidP="0085192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1922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Использованные источники</w:t>
      </w:r>
    </w:p>
    <w:p w14:paraId="36BF0339" w14:textId="77777777" w:rsidR="00851922" w:rsidRDefault="00851922" w:rsidP="0085192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2376FA" w14:textId="77777777" w:rsidR="00851922" w:rsidRDefault="00851922" w:rsidP="00851922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1922">
        <w:rPr>
          <w:rFonts w:ascii="Times New Roman" w:hAnsi="Times New Roman" w:cs="Times New Roman"/>
          <w:sz w:val="28"/>
          <w:szCs w:val="28"/>
        </w:rPr>
        <w:t>Лабораторный практикум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851922">
        <w:rPr>
          <w:rFonts w:ascii="Times New Roman" w:hAnsi="Times New Roman" w:cs="Times New Roman"/>
          <w:sz w:val="28"/>
          <w:szCs w:val="28"/>
        </w:rPr>
        <w:t>ОСНОВЫ ЗАЩИТЫ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1922">
        <w:rPr>
          <w:rFonts w:ascii="Times New Roman" w:hAnsi="Times New Roman" w:cs="Times New Roman"/>
          <w:sz w:val="28"/>
          <w:szCs w:val="28"/>
        </w:rPr>
        <w:t>ИНФОРМАЦИИ</w:t>
      </w:r>
      <w:r w:rsidRPr="0085192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0F0C325" w14:textId="77777777" w:rsidR="00851922" w:rsidRPr="00851922" w:rsidRDefault="00851922" w:rsidP="00851922">
      <w:pPr>
        <w:pStyle w:val="a7"/>
        <w:spacing w:after="0"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851922">
        <w:rPr>
          <w:rFonts w:ascii="Times New Roman" w:hAnsi="Times New Roman" w:cs="Times New Roman"/>
          <w:sz w:val="28"/>
          <w:szCs w:val="28"/>
        </w:rPr>
        <w:t>Н. 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922">
        <w:rPr>
          <w:rFonts w:ascii="Times New Roman" w:hAnsi="Times New Roman" w:cs="Times New Roman"/>
          <w:sz w:val="28"/>
          <w:szCs w:val="28"/>
        </w:rPr>
        <w:t>Ржеутская</w:t>
      </w:r>
      <w:proofErr w:type="spellEnd"/>
      <w:r w:rsidRPr="00851922">
        <w:rPr>
          <w:rFonts w:ascii="Times New Roman" w:hAnsi="Times New Roman" w:cs="Times New Roman"/>
          <w:sz w:val="28"/>
          <w:szCs w:val="28"/>
        </w:rPr>
        <w:t xml:space="preserve">, О. А. </w:t>
      </w:r>
      <w:proofErr w:type="spellStart"/>
      <w:r w:rsidRPr="00851922">
        <w:rPr>
          <w:rFonts w:ascii="Times New Roman" w:hAnsi="Times New Roman" w:cs="Times New Roman"/>
          <w:sz w:val="28"/>
          <w:szCs w:val="28"/>
        </w:rPr>
        <w:t>Нистюк</w:t>
      </w:r>
      <w:proofErr w:type="spellEnd"/>
      <w:r w:rsidRPr="0085192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1922">
        <w:rPr>
          <w:rFonts w:ascii="Times New Roman" w:hAnsi="Times New Roman" w:cs="Times New Roman"/>
          <w:sz w:val="28"/>
          <w:szCs w:val="28"/>
        </w:rPr>
        <w:t>Н. И. Уласевич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5192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8627074" w14:textId="5FED0AEE" w:rsidR="00851922" w:rsidRPr="00851922" w:rsidRDefault="00851922" w:rsidP="00851922">
      <w:pPr>
        <w:pStyle w:val="a7"/>
        <w:spacing w:after="0"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851922">
        <w:rPr>
          <w:rFonts w:ascii="Times New Roman" w:hAnsi="Times New Roman" w:cs="Times New Roman"/>
          <w:sz w:val="28"/>
          <w:szCs w:val="28"/>
        </w:rPr>
        <w:t>«БЕЛОРУССКИЙ ГОСУДАРСТВЕННЫЙ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1922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  <w:r w:rsidRPr="00851922">
        <w:rPr>
          <w:rFonts w:ascii="Times New Roman" w:hAnsi="Times New Roman" w:cs="Times New Roman"/>
          <w:sz w:val="28"/>
          <w:szCs w:val="28"/>
        </w:rPr>
        <w:t>, 2024</w:t>
      </w:r>
    </w:p>
    <w:sectPr w:rsidR="00851922" w:rsidRPr="00851922" w:rsidSect="0067522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D21B2"/>
    <w:multiLevelType w:val="hybridMultilevel"/>
    <w:tmpl w:val="2436B8A2"/>
    <w:lvl w:ilvl="0" w:tplc="642678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EE440F4"/>
    <w:multiLevelType w:val="multilevel"/>
    <w:tmpl w:val="12D2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F178F5"/>
    <w:multiLevelType w:val="hybridMultilevel"/>
    <w:tmpl w:val="AB94BD8E"/>
    <w:lvl w:ilvl="0" w:tplc="8FDA38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02A45C3"/>
    <w:multiLevelType w:val="multilevel"/>
    <w:tmpl w:val="F770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7962389">
    <w:abstractNumId w:val="3"/>
  </w:num>
  <w:num w:numId="2" w16cid:durableId="918371780">
    <w:abstractNumId w:val="1"/>
  </w:num>
  <w:num w:numId="3" w16cid:durableId="1733698780">
    <w:abstractNumId w:val="0"/>
  </w:num>
  <w:num w:numId="4" w16cid:durableId="881089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CE"/>
    <w:rsid w:val="001312CE"/>
    <w:rsid w:val="002B5FBF"/>
    <w:rsid w:val="0067522D"/>
    <w:rsid w:val="00851922"/>
    <w:rsid w:val="00A0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789DC"/>
  <w15:chartTrackingRefBased/>
  <w15:docId w15:val="{63F75C07-65FB-46AA-878D-06110B6B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22D"/>
  </w:style>
  <w:style w:type="paragraph" w:styleId="1">
    <w:name w:val="heading 1"/>
    <w:basedOn w:val="a"/>
    <w:next w:val="a"/>
    <w:link w:val="10"/>
    <w:uiPriority w:val="9"/>
    <w:qFormat/>
    <w:rsid w:val="00131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1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12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1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12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1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1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1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1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12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12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12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312C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12C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12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12C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12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12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1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1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1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31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31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312C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312C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312C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312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312C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312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6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Васильев</dc:creator>
  <cp:keywords/>
  <dc:description/>
  <cp:lastModifiedBy>Владислав Васильев</cp:lastModifiedBy>
  <cp:revision>2</cp:revision>
  <dcterms:created xsi:type="dcterms:W3CDTF">2025-04-10T04:40:00Z</dcterms:created>
  <dcterms:modified xsi:type="dcterms:W3CDTF">2025-04-10T05:01:00Z</dcterms:modified>
</cp:coreProperties>
</file>