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37BB6C1" w14:textId="11D7F275" w:rsidR="004D5395" w:rsidRDefault="002F4936" w:rsidP="004D5395">
      <w:pPr>
        <w:spacing w:after="0"/>
        <w:rPr>
          <w:rFonts w:ascii="Arial" w:hAnsi="Arial" w:cs="Arial"/>
          <w:b/>
          <w:noProof/>
          <w:sz w:val="32"/>
          <w:szCs w:val="32"/>
          <w:lang w:eastAsia="ru-RU"/>
        </w:rPr>
      </w:pPr>
      <w:r w:rsidRPr="002F4936">
        <w:rPr>
          <w:noProof/>
          <w:lang w:eastAsia="ru-RU"/>
        </w:rPr>
        <w:drawing>
          <wp:anchor distT="0" distB="0" distL="114300" distR="114300" simplePos="0" relativeHeight="251658240" behindDoc="1" locked="0" layoutInCell="1" allowOverlap="1" wp14:anchorId="0BC450C6" wp14:editId="7E65FDFD">
            <wp:simplePos x="0" y="0"/>
            <wp:positionH relativeFrom="margin">
              <wp:align>right</wp:align>
            </wp:positionH>
            <wp:positionV relativeFrom="paragraph">
              <wp:posOffset>3810</wp:posOffset>
            </wp:positionV>
            <wp:extent cx="3994366" cy="2643593"/>
            <wp:effectExtent l="0" t="0" r="6350" b="4445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4366" cy="26435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D5395" w:rsidRPr="004D5395">
        <w:rPr>
          <w:rFonts w:ascii="Arial" w:hAnsi="Arial" w:cs="Arial"/>
          <w:b/>
          <w:noProof/>
          <w:sz w:val="32"/>
          <w:szCs w:val="32"/>
          <w:lang w:eastAsia="ru-RU"/>
        </w:rPr>
        <w:t xml:space="preserve">Курс </w:t>
      </w:r>
    </w:p>
    <w:p w14:paraId="2429B984" w14:textId="77777777" w:rsidR="002F4936" w:rsidRDefault="004D5395" w:rsidP="004D5395">
      <w:pPr>
        <w:spacing w:after="0"/>
        <w:rPr>
          <w:rFonts w:ascii="Arial" w:hAnsi="Arial" w:cs="Arial"/>
          <w:b/>
          <w:noProof/>
          <w:sz w:val="32"/>
          <w:szCs w:val="32"/>
          <w:lang w:eastAsia="ru-RU"/>
        </w:rPr>
      </w:pPr>
      <w:r w:rsidRPr="004D5395">
        <w:rPr>
          <w:rFonts w:ascii="Arial" w:hAnsi="Arial" w:cs="Arial"/>
          <w:b/>
          <w:noProof/>
          <w:sz w:val="32"/>
          <w:szCs w:val="32"/>
          <w:lang w:eastAsia="ru-RU"/>
        </w:rPr>
        <w:t xml:space="preserve">«Автомобильная механика и техническое </w:t>
      </w:r>
    </w:p>
    <w:p w14:paraId="47007163" w14:textId="52470D4F" w:rsidR="000A742B" w:rsidRPr="004D5395" w:rsidRDefault="004D5395" w:rsidP="004D5395">
      <w:pPr>
        <w:spacing w:after="0"/>
        <w:rPr>
          <w:rFonts w:ascii="Arial" w:hAnsi="Arial" w:cs="Arial"/>
          <w:b/>
          <w:noProof/>
          <w:sz w:val="32"/>
          <w:szCs w:val="32"/>
          <w:lang w:eastAsia="ru-RU"/>
        </w:rPr>
      </w:pPr>
      <w:r w:rsidRPr="004D5395">
        <w:rPr>
          <w:rFonts w:ascii="Arial" w:hAnsi="Arial" w:cs="Arial"/>
          <w:b/>
          <w:noProof/>
          <w:sz w:val="32"/>
          <w:szCs w:val="32"/>
          <w:lang w:eastAsia="ru-RU"/>
        </w:rPr>
        <w:t>обслуживание автомобиля»</w:t>
      </w:r>
    </w:p>
    <w:p w14:paraId="62C19EB6" w14:textId="0C65BFFF" w:rsidR="004D5395" w:rsidRDefault="004D5395" w:rsidP="00084730">
      <w:pPr>
        <w:spacing w:after="0"/>
        <w:ind w:hanging="142"/>
        <w:jc w:val="both"/>
        <w:rPr>
          <w:noProof/>
          <w:lang w:eastAsia="ru-RU"/>
        </w:rPr>
      </w:pPr>
    </w:p>
    <w:p w14:paraId="02524D15" w14:textId="3A875DCE" w:rsidR="007C1C90" w:rsidRDefault="007C1C90" w:rsidP="007C1C90">
      <w:pPr>
        <w:spacing w:after="0"/>
        <w:jc w:val="both"/>
        <w:rPr>
          <w:rFonts w:ascii="Arial" w:hAnsi="Arial" w:cs="Arial"/>
          <w:b/>
          <w:noProof/>
          <w:color w:val="0070C0"/>
          <w:lang w:eastAsia="ru-RU"/>
        </w:rPr>
      </w:pPr>
      <w:r>
        <w:rPr>
          <w:rFonts w:ascii="Arial" w:hAnsi="Arial" w:cs="Arial"/>
          <w:b/>
          <w:noProof/>
          <w:color w:val="0070C0"/>
          <w:lang w:eastAsia="ru-RU"/>
        </w:rPr>
        <w:t xml:space="preserve">Тренер: </w:t>
      </w:r>
    </w:p>
    <w:p w14:paraId="2A63E2BE" w14:textId="76267370" w:rsidR="007C1C90" w:rsidRDefault="007C1C90" w:rsidP="007C1C90">
      <w:pPr>
        <w:spacing w:after="0"/>
        <w:jc w:val="both"/>
        <w:rPr>
          <w:rFonts w:ascii="Arial" w:hAnsi="Arial" w:cs="Arial"/>
          <w:b/>
          <w:noProof/>
          <w:color w:val="0070C0"/>
          <w:lang w:eastAsia="ru-RU"/>
        </w:rPr>
      </w:pPr>
      <w:r>
        <w:rPr>
          <w:rFonts w:ascii="Arial" w:hAnsi="Arial" w:cs="Arial"/>
          <w:b/>
          <w:noProof/>
          <w:color w:val="0070C0"/>
          <w:lang w:eastAsia="ru-RU"/>
        </w:rPr>
        <w:t>Цыглер Игорь Фёдорович.</w:t>
      </w:r>
    </w:p>
    <w:p w14:paraId="4BFE2EAF" w14:textId="77777777" w:rsidR="004D5395" w:rsidRDefault="004D5395" w:rsidP="00084730">
      <w:pPr>
        <w:spacing w:after="0"/>
        <w:ind w:hanging="142"/>
        <w:jc w:val="both"/>
        <w:rPr>
          <w:noProof/>
          <w:lang w:eastAsia="ru-RU"/>
        </w:rPr>
      </w:pPr>
    </w:p>
    <w:p w14:paraId="7BB5D304" w14:textId="77777777" w:rsidR="004D5395" w:rsidRDefault="004D5395" w:rsidP="00084730">
      <w:pPr>
        <w:spacing w:after="0"/>
        <w:ind w:hanging="142"/>
        <w:jc w:val="both"/>
        <w:rPr>
          <w:noProof/>
          <w:lang w:eastAsia="ru-RU"/>
        </w:rPr>
      </w:pPr>
    </w:p>
    <w:p w14:paraId="411F4A4A" w14:textId="77777777" w:rsidR="004D5395" w:rsidRDefault="004D5395" w:rsidP="00084730">
      <w:pPr>
        <w:spacing w:after="0"/>
        <w:ind w:hanging="142"/>
        <w:jc w:val="both"/>
        <w:rPr>
          <w:noProof/>
          <w:lang w:eastAsia="ru-RU"/>
        </w:rPr>
      </w:pPr>
    </w:p>
    <w:p w14:paraId="2C2AD75F" w14:textId="77777777" w:rsidR="007B43F9" w:rsidRDefault="007B43F9" w:rsidP="004D5395">
      <w:pPr>
        <w:suppressAutoHyphens/>
        <w:spacing w:after="0"/>
        <w:jc w:val="both"/>
        <w:rPr>
          <w:rFonts w:ascii="Arial" w:hAnsi="Arial" w:cs="Arial"/>
          <w:b/>
          <w:color w:val="222A35"/>
          <w:sz w:val="22"/>
          <w:szCs w:val="22"/>
          <w:lang w:eastAsia="ru-RU"/>
        </w:rPr>
      </w:pPr>
    </w:p>
    <w:p w14:paraId="2FFAC239" w14:textId="77777777" w:rsidR="007B43F9" w:rsidRDefault="007B43F9" w:rsidP="004D5395">
      <w:pPr>
        <w:suppressAutoHyphens/>
        <w:spacing w:after="0"/>
        <w:jc w:val="both"/>
        <w:rPr>
          <w:rFonts w:ascii="Arial" w:hAnsi="Arial" w:cs="Arial"/>
          <w:b/>
          <w:color w:val="222A35"/>
          <w:sz w:val="22"/>
          <w:szCs w:val="22"/>
          <w:lang w:eastAsia="ru-RU"/>
        </w:rPr>
      </w:pPr>
    </w:p>
    <w:p w14:paraId="1D3E2EE2" w14:textId="02952D62" w:rsidR="004D5395" w:rsidRDefault="004D5395" w:rsidP="004D5395">
      <w:pPr>
        <w:suppressAutoHyphens/>
        <w:spacing w:after="0"/>
        <w:jc w:val="both"/>
        <w:rPr>
          <w:rFonts w:ascii="Arial" w:hAnsi="Arial" w:cs="Arial"/>
          <w:b/>
          <w:color w:val="222A35"/>
          <w:sz w:val="22"/>
          <w:szCs w:val="22"/>
          <w:lang w:eastAsia="ru-RU"/>
        </w:rPr>
      </w:pPr>
      <w:r w:rsidRPr="005260F5">
        <w:rPr>
          <w:rFonts w:ascii="Arial" w:hAnsi="Arial" w:cs="Arial"/>
          <w:b/>
          <w:color w:val="222A35"/>
          <w:sz w:val="22"/>
          <w:szCs w:val="22"/>
          <w:lang w:eastAsia="ru-RU"/>
        </w:rPr>
        <w:t>Участники</w:t>
      </w:r>
      <w:r>
        <w:rPr>
          <w:rFonts w:ascii="Arial" w:hAnsi="Arial" w:cs="Arial"/>
          <w:b/>
          <w:color w:val="222A35"/>
          <w:sz w:val="22"/>
          <w:szCs w:val="22"/>
          <w:lang w:eastAsia="ru-RU"/>
        </w:rPr>
        <w:t>:</w:t>
      </w:r>
      <w:r w:rsidRPr="005260F5">
        <w:rPr>
          <w:rFonts w:ascii="Arial" w:hAnsi="Arial" w:cs="Arial"/>
          <w:b/>
          <w:color w:val="222A35"/>
          <w:sz w:val="22"/>
          <w:szCs w:val="22"/>
          <w:lang w:eastAsia="ru-RU"/>
        </w:rPr>
        <w:t xml:space="preserve"> </w:t>
      </w:r>
    </w:p>
    <w:p w14:paraId="7287D2B2" w14:textId="173029DA" w:rsidR="004D5395" w:rsidRDefault="004D5395" w:rsidP="004D5395">
      <w:pPr>
        <w:suppressAutoHyphens/>
        <w:jc w:val="both"/>
        <w:rPr>
          <w:rFonts w:ascii="Arial" w:hAnsi="Arial" w:cs="Arial"/>
          <w:bCs/>
          <w:color w:val="222A35"/>
          <w:sz w:val="22"/>
          <w:szCs w:val="22"/>
          <w:lang w:eastAsia="ru-RU"/>
        </w:rPr>
      </w:pPr>
      <w:r>
        <w:rPr>
          <w:rFonts w:ascii="Arial" w:hAnsi="Arial" w:cs="Arial"/>
          <w:bCs/>
          <w:color w:val="222A35"/>
          <w:sz w:val="22"/>
          <w:szCs w:val="22"/>
          <w:lang w:eastAsia="ru-RU"/>
        </w:rPr>
        <w:t>А</w:t>
      </w:r>
      <w:r w:rsidRPr="004D5395">
        <w:rPr>
          <w:rFonts w:ascii="Arial" w:hAnsi="Arial" w:cs="Arial"/>
          <w:bCs/>
          <w:color w:val="222A35"/>
          <w:sz w:val="22"/>
          <w:szCs w:val="22"/>
          <w:lang w:eastAsia="ru-RU"/>
        </w:rPr>
        <w:t>втомеханики, автоэлектрики, диагносты, мастера</w:t>
      </w:r>
      <w:r>
        <w:rPr>
          <w:rFonts w:ascii="Arial" w:hAnsi="Arial" w:cs="Arial"/>
          <w:bCs/>
          <w:color w:val="222A35"/>
          <w:sz w:val="22"/>
          <w:szCs w:val="22"/>
          <w:lang w:eastAsia="ru-RU"/>
        </w:rPr>
        <w:t>-приёмщики</w:t>
      </w:r>
      <w:r w:rsidRPr="004D5395">
        <w:rPr>
          <w:rFonts w:ascii="Arial" w:hAnsi="Arial" w:cs="Arial"/>
          <w:bCs/>
          <w:color w:val="222A35"/>
          <w:sz w:val="22"/>
          <w:szCs w:val="22"/>
          <w:lang w:eastAsia="ru-RU"/>
        </w:rPr>
        <w:t>.</w:t>
      </w:r>
    </w:p>
    <w:p w14:paraId="102CEDE7" w14:textId="77777777" w:rsidR="004D5395" w:rsidRPr="005260F5" w:rsidRDefault="004D5395" w:rsidP="004D5395">
      <w:pPr>
        <w:suppressAutoHyphens/>
        <w:spacing w:after="0"/>
        <w:jc w:val="both"/>
        <w:rPr>
          <w:rFonts w:ascii="Arial" w:hAnsi="Arial" w:cs="Arial"/>
          <w:b/>
          <w:color w:val="222A35"/>
          <w:sz w:val="22"/>
          <w:szCs w:val="22"/>
          <w:lang w:eastAsia="ru-RU"/>
        </w:rPr>
      </w:pPr>
      <w:r w:rsidRPr="005260F5">
        <w:rPr>
          <w:rFonts w:ascii="Arial" w:hAnsi="Arial" w:cs="Arial"/>
          <w:b/>
          <w:color w:val="222A35"/>
          <w:sz w:val="22"/>
          <w:szCs w:val="22"/>
          <w:lang w:eastAsia="ru-RU"/>
        </w:rPr>
        <w:t>Учебная цель</w:t>
      </w:r>
      <w:r>
        <w:rPr>
          <w:rFonts w:ascii="Arial" w:hAnsi="Arial" w:cs="Arial"/>
          <w:b/>
          <w:color w:val="222A35"/>
          <w:sz w:val="22"/>
          <w:szCs w:val="22"/>
          <w:lang w:eastAsia="ru-RU"/>
        </w:rPr>
        <w:t>:</w:t>
      </w:r>
    </w:p>
    <w:p w14:paraId="26AF7004" w14:textId="151C14EF" w:rsidR="004D5395" w:rsidRPr="00AD04DE" w:rsidRDefault="00FA6A4B" w:rsidP="004D5395">
      <w:pPr>
        <w:suppressAutoHyphens/>
        <w:jc w:val="both"/>
        <w:rPr>
          <w:rFonts w:ascii="Arial" w:hAnsi="Arial" w:cs="Arial"/>
          <w:color w:val="222A35"/>
          <w:sz w:val="22"/>
          <w:szCs w:val="22"/>
          <w:lang w:eastAsia="ru-RU"/>
        </w:rPr>
      </w:pPr>
      <w:r>
        <w:rPr>
          <w:rFonts w:ascii="Arial" w:hAnsi="Arial" w:cs="Arial"/>
          <w:color w:val="222A35"/>
          <w:sz w:val="22"/>
          <w:szCs w:val="22"/>
          <w:lang w:eastAsia="ru-RU"/>
        </w:rPr>
        <w:t>Познакомиться с особенностями</w:t>
      </w:r>
      <w:r w:rsidR="004D5395">
        <w:rPr>
          <w:rFonts w:ascii="Arial" w:hAnsi="Arial" w:cs="Arial"/>
          <w:color w:val="222A35"/>
          <w:sz w:val="22"/>
          <w:szCs w:val="22"/>
          <w:lang w:eastAsia="ru-RU"/>
        </w:rPr>
        <w:t xml:space="preserve"> конструкции</w:t>
      </w:r>
      <w:r>
        <w:rPr>
          <w:rFonts w:ascii="Arial" w:hAnsi="Arial" w:cs="Arial"/>
          <w:color w:val="222A35"/>
          <w:sz w:val="22"/>
          <w:szCs w:val="22"/>
          <w:lang w:eastAsia="ru-RU"/>
        </w:rPr>
        <w:t>, назначением</w:t>
      </w:r>
      <w:r w:rsidR="004D5395">
        <w:rPr>
          <w:rFonts w:ascii="Arial" w:hAnsi="Arial" w:cs="Arial"/>
          <w:color w:val="222A35"/>
          <w:sz w:val="22"/>
          <w:szCs w:val="22"/>
          <w:lang w:eastAsia="ru-RU"/>
        </w:rPr>
        <w:t xml:space="preserve"> </w:t>
      </w:r>
      <w:r>
        <w:rPr>
          <w:rFonts w:ascii="Arial" w:hAnsi="Arial" w:cs="Arial"/>
          <w:color w:val="222A35"/>
          <w:sz w:val="22"/>
          <w:szCs w:val="22"/>
          <w:lang w:eastAsia="ru-RU"/>
        </w:rPr>
        <w:t xml:space="preserve">и принципом работы </w:t>
      </w:r>
      <w:r w:rsidR="004D5395">
        <w:rPr>
          <w:rFonts w:ascii="Arial" w:hAnsi="Arial" w:cs="Arial"/>
          <w:color w:val="222A35"/>
          <w:sz w:val="22"/>
          <w:szCs w:val="22"/>
          <w:lang w:eastAsia="ru-RU"/>
        </w:rPr>
        <w:t>различных узлов</w:t>
      </w:r>
      <w:r>
        <w:rPr>
          <w:rFonts w:ascii="Arial" w:hAnsi="Arial" w:cs="Arial"/>
          <w:color w:val="222A35"/>
          <w:sz w:val="22"/>
          <w:szCs w:val="22"/>
          <w:lang w:eastAsia="ru-RU"/>
        </w:rPr>
        <w:t>, агрегатов и систем автомобиля: двигатель, подвеска, рулевое управление, тормозная система, система кондиционирования воздуха, система очистки выхлопных газов.</w:t>
      </w:r>
      <w:r w:rsidR="004D5395">
        <w:rPr>
          <w:rFonts w:ascii="Arial" w:hAnsi="Arial" w:cs="Arial"/>
          <w:color w:val="222A35"/>
          <w:sz w:val="22"/>
          <w:szCs w:val="22"/>
          <w:lang w:eastAsia="ru-RU"/>
        </w:rPr>
        <w:t xml:space="preserve"> </w:t>
      </w:r>
      <w:r>
        <w:rPr>
          <w:rFonts w:ascii="Arial" w:hAnsi="Arial" w:cs="Arial"/>
          <w:color w:val="222A35"/>
          <w:sz w:val="22"/>
          <w:szCs w:val="22"/>
          <w:lang w:eastAsia="ru-RU"/>
        </w:rPr>
        <w:t>П</w:t>
      </w:r>
      <w:r w:rsidR="004D5395">
        <w:rPr>
          <w:rFonts w:ascii="Arial" w:hAnsi="Arial" w:cs="Arial"/>
          <w:color w:val="222A35"/>
          <w:sz w:val="22"/>
          <w:szCs w:val="22"/>
          <w:lang w:eastAsia="ru-RU"/>
        </w:rPr>
        <w:t>ознакомиться с существующими техн</w:t>
      </w:r>
      <w:r>
        <w:rPr>
          <w:rFonts w:ascii="Arial" w:hAnsi="Arial" w:cs="Arial"/>
          <w:color w:val="222A35"/>
          <w:sz w:val="22"/>
          <w:szCs w:val="22"/>
          <w:lang w:eastAsia="ru-RU"/>
        </w:rPr>
        <w:t>ологиями диагностики, ремонта</w:t>
      </w:r>
      <w:r w:rsidR="004D5395">
        <w:rPr>
          <w:rFonts w:ascii="Arial" w:hAnsi="Arial" w:cs="Arial"/>
          <w:color w:val="222A35"/>
          <w:sz w:val="22"/>
          <w:szCs w:val="22"/>
          <w:lang w:eastAsia="ru-RU"/>
        </w:rPr>
        <w:t xml:space="preserve">. </w:t>
      </w:r>
      <w:r>
        <w:rPr>
          <w:rFonts w:ascii="Arial" w:hAnsi="Arial" w:cs="Arial"/>
          <w:color w:val="222A35"/>
          <w:sz w:val="22"/>
          <w:szCs w:val="22"/>
          <w:lang w:eastAsia="ru-RU"/>
        </w:rPr>
        <w:t>Изучить процедуру приёмки автомобиля в сервис для проведения регламентного ТО. Освоить технологию</w:t>
      </w:r>
      <w:r w:rsidR="004D5395">
        <w:rPr>
          <w:rFonts w:ascii="Arial" w:hAnsi="Arial" w:cs="Arial"/>
          <w:color w:val="222A35"/>
          <w:sz w:val="22"/>
          <w:szCs w:val="22"/>
          <w:lang w:eastAsia="ru-RU"/>
        </w:rPr>
        <w:t xml:space="preserve"> проведения планового (регламентного) технического обслуживания автомобилей разных марок. Получить навыки поиска неисправностей и установления причин её возникновения. Получение практических навыков и повышение технической грамотности работников автосервисных предприятий.</w:t>
      </w:r>
    </w:p>
    <w:p w14:paraId="0D585120" w14:textId="1C03E3AD" w:rsidR="004D5395" w:rsidRPr="004D5395" w:rsidRDefault="004D5395" w:rsidP="004D5395">
      <w:pPr>
        <w:suppressAutoHyphens/>
        <w:spacing w:after="0"/>
        <w:jc w:val="both"/>
        <w:rPr>
          <w:rFonts w:ascii="Arial" w:hAnsi="Arial" w:cs="Arial"/>
          <w:b/>
          <w:color w:val="222A35"/>
          <w:sz w:val="22"/>
          <w:szCs w:val="22"/>
          <w:lang w:eastAsia="ru-RU"/>
        </w:rPr>
      </w:pPr>
      <w:r w:rsidRPr="004D5395">
        <w:rPr>
          <w:rFonts w:ascii="Arial" w:hAnsi="Arial" w:cs="Arial"/>
          <w:b/>
          <w:color w:val="222A35"/>
          <w:sz w:val="22"/>
          <w:szCs w:val="22"/>
          <w:lang w:eastAsia="ru-RU"/>
        </w:rPr>
        <w:t>Содержание курса:</w:t>
      </w:r>
    </w:p>
    <w:p w14:paraId="715BD82F" w14:textId="3A84374D" w:rsidR="00FA6A4B" w:rsidRDefault="00FA6A4B" w:rsidP="004D5395">
      <w:pPr>
        <w:suppressAutoHyphens/>
        <w:spacing w:after="0"/>
        <w:ind w:left="142" w:hanging="142"/>
        <w:jc w:val="both"/>
        <w:rPr>
          <w:rFonts w:ascii="Arial" w:hAnsi="Arial" w:cs="Arial"/>
          <w:bCs/>
          <w:color w:val="222A35"/>
          <w:sz w:val="22"/>
          <w:szCs w:val="22"/>
          <w:lang w:eastAsia="ru-RU"/>
        </w:rPr>
      </w:pPr>
      <w:r>
        <w:rPr>
          <w:rFonts w:ascii="Arial" w:hAnsi="Arial" w:cs="Arial"/>
          <w:bCs/>
          <w:color w:val="222A35"/>
          <w:sz w:val="22"/>
          <w:szCs w:val="22"/>
          <w:lang w:eastAsia="ru-RU"/>
        </w:rPr>
        <w:t>-конструкция и принцип работы основных систем автомобиля;</w:t>
      </w:r>
    </w:p>
    <w:p w14:paraId="5C4219DF" w14:textId="1FFC79D1" w:rsidR="004D5395" w:rsidRDefault="00FA6A4B" w:rsidP="004D5395">
      <w:pPr>
        <w:suppressAutoHyphens/>
        <w:spacing w:after="0"/>
        <w:ind w:left="142" w:hanging="142"/>
        <w:jc w:val="both"/>
        <w:rPr>
          <w:rFonts w:ascii="Arial" w:hAnsi="Arial" w:cs="Arial"/>
          <w:bCs/>
          <w:color w:val="222A35"/>
          <w:sz w:val="22"/>
          <w:szCs w:val="22"/>
          <w:lang w:eastAsia="ru-RU"/>
        </w:rPr>
      </w:pPr>
      <w:r>
        <w:rPr>
          <w:rFonts w:ascii="Arial" w:hAnsi="Arial" w:cs="Arial"/>
          <w:bCs/>
          <w:color w:val="222A35"/>
          <w:sz w:val="22"/>
          <w:szCs w:val="22"/>
          <w:lang w:eastAsia="ru-RU"/>
        </w:rPr>
        <w:t>-технология</w:t>
      </w:r>
      <w:r w:rsidR="004D5395">
        <w:rPr>
          <w:rFonts w:ascii="Arial" w:hAnsi="Arial" w:cs="Arial"/>
          <w:bCs/>
          <w:color w:val="222A35"/>
          <w:sz w:val="22"/>
          <w:szCs w:val="22"/>
          <w:lang w:eastAsia="ru-RU"/>
        </w:rPr>
        <w:t xml:space="preserve"> проведения </w:t>
      </w:r>
      <w:r>
        <w:rPr>
          <w:rFonts w:ascii="Arial" w:hAnsi="Arial" w:cs="Arial"/>
          <w:bCs/>
          <w:color w:val="222A35"/>
          <w:sz w:val="22"/>
          <w:szCs w:val="22"/>
          <w:lang w:eastAsia="ru-RU"/>
        </w:rPr>
        <w:t xml:space="preserve">планового </w:t>
      </w:r>
      <w:r w:rsidR="004D5395">
        <w:rPr>
          <w:rFonts w:ascii="Arial" w:hAnsi="Arial" w:cs="Arial"/>
          <w:bCs/>
          <w:color w:val="222A35"/>
          <w:sz w:val="22"/>
          <w:szCs w:val="22"/>
          <w:lang w:eastAsia="ru-RU"/>
        </w:rPr>
        <w:t>ТО автомобиля</w:t>
      </w:r>
      <w:r>
        <w:rPr>
          <w:rFonts w:ascii="Arial" w:hAnsi="Arial" w:cs="Arial"/>
          <w:bCs/>
          <w:color w:val="222A35"/>
          <w:sz w:val="22"/>
          <w:szCs w:val="22"/>
          <w:lang w:eastAsia="ru-RU"/>
        </w:rPr>
        <w:t xml:space="preserve"> в соответствии с технологией автопроизводителя</w:t>
      </w:r>
      <w:r w:rsidR="004D5395">
        <w:rPr>
          <w:rFonts w:ascii="Arial" w:hAnsi="Arial" w:cs="Arial"/>
          <w:bCs/>
          <w:color w:val="222A35"/>
          <w:sz w:val="22"/>
          <w:szCs w:val="22"/>
          <w:lang w:eastAsia="ru-RU"/>
        </w:rPr>
        <w:t xml:space="preserve">; </w:t>
      </w:r>
    </w:p>
    <w:p w14:paraId="37567B21" w14:textId="20A27E8C" w:rsidR="004D5395" w:rsidRDefault="004D5395" w:rsidP="004D5395">
      <w:pPr>
        <w:suppressAutoHyphens/>
        <w:spacing w:after="0"/>
        <w:jc w:val="both"/>
        <w:rPr>
          <w:rFonts w:ascii="Arial" w:hAnsi="Arial" w:cs="Arial"/>
          <w:bCs/>
          <w:color w:val="222A35"/>
          <w:sz w:val="22"/>
          <w:szCs w:val="22"/>
          <w:lang w:eastAsia="ru-RU"/>
        </w:rPr>
      </w:pPr>
      <w:r>
        <w:rPr>
          <w:rFonts w:ascii="Arial" w:hAnsi="Arial" w:cs="Arial"/>
          <w:bCs/>
          <w:color w:val="222A35"/>
          <w:sz w:val="22"/>
          <w:szCs w:val="22"/>
          <w:lang w:eastAsia="ru-RU"/>
        </w:rPr>
        <w:t>-применяемые смазочные материалы, топливо и технические жидкости;</w:t>
      </w:r>
    </w:p>
    <w:p w14:paraId="14DD8F50" w14:textId="0458DA9A" w:rsidR="004D5395" w:rsidRDefault="004D5395" w:rsidP="004D5395">
      <w:pPr>
        <w:suppressAutoHyphens/>
        <w:spacing w:after="0"/>
        <w:jc w:val="both"/>
        <w:rPr>
          <w:rFonts w:ascii="Arial" w:hAnsi="Arial" w:cs="Arial"/>
          <w:bCs/>
          <w:color w:val="222A35"/>
          <w:sz w:val="22"/>
          <w:szCs w:val="22"/>
          <w:lang w:eastAsia="ru-RU"/>
        </w:rPr>
      </w:pPr>
      <w:r>
        <w:rPr>
          <w:rFonts w:ascii="Arial" w:hAnsi="Arial" w:cs="Arial"/>
          <w:bCs/>
          <w:color w:val="222A35"/>
          <w:sz w:val="22"/>
          <w:szCs w:val="22"/>
          <w:lang w:eastAsia="ru-RU"/>
        </w:rPr>
        <w:t>-проверка и замена масел, технических жидкостей, расходных материалов;</w:t>
      </w:r>
    </w:p>
    <w:p w14:paraId="5FC6F081" w14:textId="29742D2E" w:rsidR="004D5395" w:rsidRDefault="004D5395" w:rsidP="004D5395">
      <w:pPr>
        <w:suppressAutoHyphens/>
        <w:spacing w:after="0"/>
        <w:jc w:val="both"/>
        <w:rPr>
          <w:rFonts w:ascii="Arial" w:hAnsi="Arial" w:cs="Arial"/>
          <w:bCs/>
          <w:color w:val="222A35"/>
          <w:sz w:val="22"/>
          <w:szCs w:val="22"/>
          <w:lang w:eastAsia="ru-RU"/>
        </w:rPr>
      </w:pPr>
      <w:r>
        <w:rPr>
          <w:rFonts w:ascii="Arial" w:hAnsi="Arial" w:cs="Arial"/>
          <w:bCs/>
          <w:color w:val="222A35"/>
          <w:sz w:val="22"/>
          <w:szCs w:val="22"/>
          <w:lang w:eastAsia="ru-RU"/>
        </w:rPr>
        <w:t>-выявление возможных неисправностей по симптомам;</w:t>
      </w:r>
    </w:p>
    <w:p w14:paraId="68F61779" w14:textId="62013FDE" w:rsidR="004D5395" w:rsidRDefault="004D5395" w:rsidP="004D5395">
      <w:pPr>
        <w:suppressAutoHyphens/>
        <w:spacing w:after="0"/>
        <w:jc w:val="both"/>
        <w:rPr>
          <w:rFonts w:ascii="Arial" w:hAnsi="Arial" w:cs="Arial"/>
          <w:bCs/>
          <w:color w:val="222A35"/>
          <w:sz w:val="22"/>
          <w:szCs w:val="22"/>
          <w:lang w:eastAsia="ru-RU"/>
        </w:rPr>
      </w:pPr>
      <w:r>
        <w:rPr>
          <w:rFonts w:ascii="Arial" w:hAnsi="Arial" w:cs="Arial"/>
          <w:bCs/>
          <w:color w:val="222A35"/>
          <w:sz w:val="22"/>
          <w:szCs w:val="22"/>
          <w:lang w:eastAsia="ru-RU"/>
        </w:rPr>
        <w:t>-определение состояния приводных ремней, цепей, шлангов;</w:t>
      </w:r>
    </w:p>
    <w:p w14:paraId="64FC18F0" w14:textId="017EE764" w:rsidR="004D5395" w:rsidRDefault="004D5395" w:rsidP="004D5395">
      <w:pPr>
        <w:suppressAutoHyphens/>
        <w:spacing w:after="0"/>
        <w:jc w:val="both"/>
        <w:rPr>
          <w:rFonts w:ascii="Arial" w:hAnsi="Arial" w:cs="Arial"/>
          <w:bCs/>
          <w:color w:val="222A35"/>
          <w:sz w:val="22"/>
          <w:szCs w:val="22"/>
          <w:lang w:eastAsia="ru-RU"/>
        </w:rPr>
      </w:pPr>
      <w:r>
        <w:rPr>
          <w:rFonts w:ascii="Arial" w:hAnsi="Arial" w:cs="Arial"/>
          <w:bCs/>
          <w:color w:val="222A35"/>
          <w:sz w:val="22"/>
          <w:szCs w:val="22"/>
          <w:lang w:eastAsia="ru-RU"/>
        </w:rPr>
        <w:t>-определение причин повышенного расхода масла двигателем и причин посторонних шумов;</w:t>
      </w:r>
    </w:p>
    <w:p w14:paraId="1F92E97F" w14:textId="16C9D509" w:rsidR="004D5395" w:rsidRDefault="004D5395" w:rsidP="004D5395">
      <w:pPr>
        <w:suppressAutoHyphens/>
        <w:spacing w:after="0"/>
        <w:ind w:left="142" w:hanging="142"/>
        <w:jc w:val="both"/>
        <w:rPr>
          <w:rFonts w:ascii="Arial" w:hAnsi="Arial" w:cs="Arial"/>
          <w:bCs/>
          <w:color w:val="222A35"/>
          <w:sz w:val="22"/>
          <w:szCs w:val="22"/>
          <w:lang w:val="en-US" w:eastAsia="ru-RU"/>
        </w:rPr>
      </w:pPr>
      <w:r>
        <w:rPr>
          <w:rFonts w:ascii="Arial" w:hAnsi="Arial" w:cs="Arial"/>
          <w:bCs/>
          <w:color w:val="222A35"/>
          <w:sz w:val="22"/>
          <w:szCs w:val="22"/>
          <w:lang w:eastAsia="ru-RU"/>
        </w:rPr>
        <w:t>-типичные ошибки при обслуживании и ремонте автомобиля</w:t>
      </w:r>
      <w:r w:rsidR="007B43F9">
        <w:rPr>
          <w:rFonts w:ascii="Arial" w:hAnsi="Arial" w:cs="Arial"/>
          <w:bCs/>
          <w:color w:val="222A35"/>
          <w:sz w:val="22"/>
          <w:szCs w:val="22"/>
          <w:lang w:eastAsia="ru-RU"/>
        </w:rPr>
        <w:t>.</w:t>
      </w:r>
    </w:p>
    <w:p w14:paraId="3C277418" w14:textId="77777777" w:rsidR="007C1C90" w:rsidRDefault="007C1C90" w:rsidP="004D5395">
      <w:pPr>
        <w:suppressAutoHyphens/>
        <w:spacing w:after="0"/>
        <w:ind w:left="142" w:hanging="142"/>
        <w:jc w:val="both"/>
        <w:rPr>
          <w:rFonts w:ascii="Arial" w:hAnsi="Arial" w:cs="Arial"/>
          <w:bCs/>
          <w:color w:val="222A35"/>
          <w:sz w:val="22"/>
          <w:szCs w:val="22"/>
          <w:lang w:val="en-US" w:eastAsia="ru-RU"/>
        </w:rPr>
      </w:pPr>
    </w:p>
    <w:p w14:paraId="509D7F7B" w14:textId="77777777" w:rsidR="007C1C90" w:rsidRPr="007C1C90" w:rsidRDefault="007C1C90" w:rsidP="004D5395">
      <w:pPr>
        <w:suppressAutoHyphens/>
        <w:spacing w:after="0"/>
        <w:ind w:left="142" w:hanging="142"/>
        <w:jc w:val="both"/>
        <w:rPr>
          <w:rFonts w:ascii="Arial" w:hAnsi="Arial" w:cs="Arial"/>
          <w:bCs/>
          <w:color w:val="222A35"/>
          <w:sz w:val="22"/>
          <w:szCs w:val="22"/>
          <w:lang w:val="en-US" w:eastAsia="ru-RU"/>
        </w:rPr>
      </w:pPr>
      <w:bookmarkStart w:id="0" w:name="_GoBack"/>
      <w:bookmarkEnd w:id="0"/>
    </w:p>
    <w:p w14:paraId="431D06E2" w14:textId="77777777" w:rsidR="00430DB6" w:rsidRDefault="00430DB6" w:rsidP="004D5395">
      <w:pPr>
        <w:suppressAutoHyphens/>
        <w:spacing w:after="0"/>
        <w:ind w:left="142" w:hanging="142"/>
        <w:jc w:val="both"/>
        <w:rPr>
          <w:rFonts w:ascii="Arial" w:hAnsi="Arial" w:cs="Arial"/>
          <w:bCs/>
          <w:color w:val="222A35"/>
          <w:sz w:val="22"/>
          <w:szCs w:val="22"/>
          <w:lang w:eastAsia="ru-RU"/>
        </w:rPr>
      </w:pPr>
    </w:p>
    <w:p w14:paraId="0C658F01" w14:textId="2F2BBF81" w:rsidR="007B43F9" w:rsidRDefault="007B43F9" w:rsidP="004D5395">
      <w:pPr>
        <w:suppressAutoHyphens/>
        <w:spacing w:after="0"/>
        <w:ind w:left="142" w:hanging="142"/>
        <w:jc w:val="both"/>
        <w:rPr>
          <w:rFonts w:ascii="Arial" w:hAnsi="Arial" w:cs="Arial"/>
          <w:bCs/>
          <w:color w:val="222A35"/>
          <w:sz w:val="22"/>
          <w:szCs w:val="22"/>
          <w:lang w:eastAsia="ru-RU"/>
        </w:rPr>
      </w:pPr>
    </w:p>
    <w:p w14:paraId="3C5E7CCC" w14:textId="1D2CA8FD" w:rsidR="007B43F9" w:rsidRPr="007B43F9" w:rsidRDefault="007B43F9" w:rsidP="004D5395">
      <w:pPr>
        <w:suppressAutoHyphens/>
        <w:spacing w:after="0"/>
        <w:ind w:left="142" w:hanging="142"/>
        <w:jc w:val="both"/>
        <w:rPr>
          <w:rFonts w:ascii="Arial" w:hAnsi="Arial" w:cs="Arial"/>
          <w:b/>
          <w:color w:val="222A35"/>
          <w:sz w:val="22"/>
          <w:szCs w:val="22"/>
          <w:lang w:eastAsia="ru-RU"/>
        </w:rPr>
      </w:pPr>
      <w:r w:rsidRPr="007B43F9">
        <w:rPr>
          <w:rFonts w:ascii="Arial" w:hAnsi="Arial" w:cs="Arial"/>
          <w:b/>
          <w:color w:val="222A35"/>
          <w:sz w:val="22"/>
          <w:szCs w:val="22"/>
          <w:lang w:eastAsia="ru-RU"/>
        </w:rPr>
        <w:lastRenderedPageBreak/>
        <w:t>Дополнительно:</w:t>
      </w:r>
    </w:p>
    <w:p w14:paraId="399C64DA" w14:textId="6B98D2E4" w:rsidR="007B43F9" w:rsidRDefault="007B43F9" w:rsidP="007B43F9">
      <w:pPr>
        <w:spacing w:after="0"/>
        <w:jc w:val="both"/>
        <w:rPr>
          <w:rFonts w:ascii="Arial" w:hAnsi="Arial" w:cs="Arial"/>
          <w:noProof/>
          <w:sz w:val="22"/>
          <w:szCs w:val="22"/>
          <w:lang w:eastAsia="ru-RU"/>
        </w:rPr>
      </w:pPr>
      <w:r>
        <w:rPr>
          <w:rFonts w:ascii="Arial" w:hAnsi="Arial" w:cs="Arial"/>
          <w:noProof/>
          <w:sz w:val="22"/>
          <w:szCs w:val="22"/>
          <w:lang w:eastAsia="ru-RU"/>
        </w:rPr>
        <w:t>Будут</w:t>
      </w:r>
      <w:r w:rsidRPr="007B43F9">
        <w:rPr>
          <w:rFonts w:ascii="Arial" w:hAnsi="Arial" w:cs="Arial"/>
          <w:noProof/>
          <w:sz w:val="22"/>
          <w:szCs w:val="22"/>
          <w:lang w:eastAsia="ru-RU"/>
        </w:rPr>
        <w:t xml:space="preserve"> рассмотрены </w:t>
      </w:r>
      <w:r>
        <w:rPr>
          <w:rFonts w:ascii="Arial" w:hAnsi="Arial" w:cs="Arial"/>
          <w:noProof/>
          <w:sz w:val="22"/>
          <w:szCs w:val="22"/>
          <w:lang w:eastAsia="ru-RU"/>
        </w:rPr>
        <w:t xml:space="preserve">реальные </w:t>
      </w:r>
      <w:r w:rsidRPr="007B43F9">
        <w:rPr>
          <w:rFonts w:ascii="Arial" w:hAnsi="Arial" w:cs="Arial"/>
          <w:noProof/>
          <w:sz w:val="22"/>
          <w:szCs w:val="22"/>
          <w:lang w:eastAsia="ru-RU"/>
        </w:rPr>
        <w:t xml:space="preserve">примеры из экспертной деятельности тренера. Примеры </w:t>
      </w:r>
      <w:r>
        <w:rPr>
          <w:rFonts w:ascii="Arial" w:hAnsi="Arial" w:cs="Arial"/>
          <w:noProof/>
          <w:sz w:val="22"/>
          <w:szCs w:val="22"/>
          <w:lang w:eastAsia="ru-RU"/>
        </w:rPr>
        <w:t>проведённых автоэкспертиз</w:t>
      </w:r>
      <w:r w:rsidRPr="007B43F9">
        <w:rPr>
          <w:rFonts w:ascii="Arial" w:hAnsi="Arial" w:cs="Arial"/>
          <w:noProof/>
          <w:sz w:val="22"/>
          <w:szCs w:val="22"/>
          <w:lang w:eastAsia="ru-RU"/>
        </w:rPr>
        <w:t xml:space="preserve"> и живое общение </w:t>
      </w:r>
      <w:r>
        <w:rPr>
          <w:rFonts w:ascii="Arial" w:hAnsi="Arial" w:cs="Arial"/>
          <w:noProof/>
          <w:sz w:val="22"/>
          <w:szCs w:val="22"/>
          <w:lang w:eastAsia="ru-RU"/>
        </w:rPr>
        <w:t>позволит</w:t>
      </w:r>
      <w:r w:rsidRPr="007B43F9">
        <w:rPr>
          <w:rFonts w:ascii="Arial" w:hAnsi="Arial" w:cs="Arial"/>
          <w:noProof/>
          <w:sz w:val="22"/>
          <w:szCs w:val="22"/>
          <w:lang w:eastAsia="ru-RU"/>
        </w:rPr>
        <w:t xml:space="preserve"> участникам семенара</w:t>
      </w:r>
      <w:r>
        <w:rPr>
          <w:rFonts w:ascii="Arial" w:hAnsi="Arial" w:cs="Arial"/>
          <w:noProof/>
          <w:sz w:val="22"/>
          <w:szCs w:val="22"/>
          <w:lang w:eastAsia="ru-RU"/>
        </w:rPr>
        <w:t xml:space="preserve"> обмениваться мнениями и опытом</w:t>
      </w:r>
      <w:r w:rsidRPr="007B43F9">
        <w:rPr>
          <w:rFonts w:ascii="Arial" w:hAnsi="Arial" w:cs="Arial"/>
          <w:noProof/>
          <w:sz w:val="22"/>
          <w:szCs w:val="22"/>
          <w:lang w:eastAsia="ru-RU"/>
        </w:rPr>
        <w:t>,</w:t>
      </w:r>
      <w:r>
        <w:rPr>
          <w:rFonts w:ascii="Arial" w:hAnsi="Arial" w:cs="Arial"/>
          <w:noProof/>
          <w:sz w:val="22"/>
          <w:szCs w:val="22"/>
          <w:lang w:eastAsia="ru-RU"/>
        </w:rPr>
        <w:t xml:space="preserve"> а также</w:t>
      </w:r>
      <w:r w:rsidRPr="007B43F9">
        <w:rPr>
          <w:rFonts w:ascii="Arial" w:hAnsi="Arial" w:cs="Arial"/>
          <w:noProof/>
          <w:sz w:val="22"/>
          <w:szCs w:val="22"/>
          <w:lang w:eastAsia="ru-RU"/>
        </w:rPr>
        <w:t xml:space="preserve"> в будущем</w:t>
      </w:r>
      <w:r>
        <w:rPr>
          <w:rFonts w:ascii="Arial" w:hAnsi="Arial" w:cs="Arial"/>
          <w:noProof/>
          <w:sz w:val="22"/>
          <w:szCs w:val="22"/>
          <w:lang w:eastAsia="ru-RU"/>
        </w:rPr>
        <w:t xml:space="preserve"> поможет </w:t>
      </w:r>
      <w:r w:rsidRPr="007B43F9">
        <w:rPr>
          <w:rFonts w:ascii="Arial" w:hAnsi="Arial" w:cs="Arial"/>
          <w:noProof/>
          <w:sz w:val="22"/>
          <w:szCs w:val="22"/>
          <w:lang w:eastAsia="ru-RU"/>
        </w:rPr>
        <w:t>принимать</w:t>
      </w:r>
      <w:r w:rsidR="002E7CB7">
        <w:rPr>
          <w:rFonts w:ascii="Arial" w:hAnsi="Arial" w:cs="Arial"/>
          <w:noProof/>
          <w:sz w:val="22"/>
          <w:szCs w:val="22"/>
          <w:lang w:eastAsia="ru-RU"/>
        </w:rPr>
        <w:t xml:space="preserve"> правильные технические решения</w:t>
      </w:r>
      <w:r w:rsidRPr="007B43F9">
        <w:rPr>
          <w:rFonts w:ascii="Arial" w:hAnsi="Arial" w:cs="Arial"/>
          <w:noProof/>
          <w:sz w:val="22"/>
          <w:szCs w:val="22"/>
          <w:lang w:eastAsia="ru-RU"/>
        </w:rPr>
        <w:t xml:space="preserve"> и минимизировать риски, связанные с ремонтом и обслуживанием транспортных средств.</w:t>
      </w:r>
    </w:p>
    <w:p w14:paraId="4B9DEF02" w14:textId="77777777" w:rsidR="00430DB6" w:rsidRDefault="00430DB6" w:rsidP="007B43F9">
      <w:pPr>
        <w:spacing w:after="0"/>
        <w:jc w:val="both"/>
        <w:rPr>
          <w:rFonts w:ascii="Arial" w:hAnsi="Arial" w:cs="Arial"/>
          <w:noProof/>
          <w:sz w:val="22"/>
          <w:szCs w:val="22"/>
          <w:lang w:eastAsia="ru-RU"/>
        </w:rPr>
      </w:pPr>
    </w:p>
    <w:p w14:paraId="04E6F094" w14:textId="53C224DF" w:rsidR="00430DB6" w:rsidRPr="00430DB6" w:rsidRDefault="00430DB6" w:rsidP="007B43F9">
      <w:pPr>
        <w:spacing w:after="0"/>
        <w:jc w:val="both"/>
        <w:rPr>
          <w:rFonts w:ascii="Arial" w:hAnsi="Arial" w:cs="Arial"/>
          <w:b/>
          <w:noProof/>
          <w:sz w:val="22"/>
          <w:szCs w:val="22"/>
          <w:lang w:eastAsia="ru-RU"/>
        </w:rPr>
      </w:pPr>
      <w:r w:rsidRPr="00430DB6">
        <w:rPr>
          <w:rFonts w:ascii="Arial" w:hAnsi="Arial" w:cs="Arial"/>
          <w:b/>
          <w:noProof/>
          <w:sz w:val="22"/>
          <w:szCs w:val="22"/>
          <w:lang w:eastAsia="ru-RU"/>
        </w:rPr>
        <w:t>По прохождению обучения участник:</w:t>
      </w:r>
    </w:p>
    <w:p w14:paraId="43A9924B" w14:textId="61DB0B2D" w:rsidR="00430DB6" w:rsidRDefault="00430DB6" w:rsidP="00430DB6">
      <w:pPr>
        <w:suppressAutoHyphens/>
        <w:spacing w:after="0"/>
        <w:jc w:val="both"/>
        <w:rPr>
          <w:rFonts w:ascii="Arial" w:hAnsi="Arial" w:cs="Arial"/>
          <w:bCs/>
          <w:color w:val="222A35"/>
          <w:sz w:val="22"/>
          <w:szCs w:val="22"/>
          <w:lang w:eastAsia="ru-RU"/>
        </w:rPr>
      </w:pPr>
      <w:r>
        <w:rPr>
          <w:rFonts w:ascii="Arial" w:hAnsi="Arial" w:cs="Arial"/>
          <w:bCs/>
          <w:color w:val="222A35"/>
          <w:sz w:val="22"/>
          <w:szCs w:val="22"/>
          <w:lang w:eastAsia="ru-RU"/>
        </w:rPr>
        <w:t>-ознакомиться с принцип работы и конструкцией основных систем автомобиля;</w:t>
      </w:r>
    </w:p>
    <w:p w14:paraId="5B5E1731" w14:textId="054A7BCD" w:rsidR="00430DB6" w:rsidRDefault="00430DB6" w:rsidP="00430DB6">
      <w:pPr>
        <w:suppressAutoHyphens/>
        <w:spacing w:after="0"/>
        <w:jc w:val="both"/>
        <w:rPr>
          <w:rFonts w:ascii="Arial" w:hAnsi="Arial" w:cs="Arial"/>
          <w:bCs/>
          <w:color w:val="222A35"/>
          <w:sz w:val="22"/>
          <w:szCs w:val="22"/>
          <w:lang w:eastAsia="ru-RU"/>
        </w:rPr>
      </w:pPr>
      <w:r>
        <w:rPr>
          <w:rFonts w:ascii="Arial" w:hAnsi="Arial" w:cs="Arial"/>
          <w:bCs/>
          <w:color w:val="222A35"/>
          <w:sz w:val="22"/>
          <w:szCs w:val="22"/>
          <w:lang w:eastAsia="ru-RU"/>
        </w:rPr>
        <w:t>-изучит технологию проведения планового ТО автомобиля в соответствии с технологией автопроизводителя, где и как искать соответствующую справочную информацию;</w:t>
      </w:r>
    </w:p>
    <w:p w14:paraId="43ACABBC" w14:textId="10735CED" w:rsidR="00430DB6" w:rsidRDefault="00430DB6" w:rsidP="00430DB6">
      <w:pPr>
        <w:suppressAutoHyphens/>
        <w:spacing w:after="0"/>
        <w:jc w:val="both"/>
        <w:rPr>
          <w:rFonts w:ascii="Arial" w:hAnsi="Arial" w:cs="Arial"/>
          <w:bCs/>
          <w:color w:val="222A35"/>
          <w:sz w:val="22"/>
          <w:szCs w:val="22"/>
          <w:lang w:eastAsia="ru-RU"/>
        </w:rPr>
      </w:pPr>
      <w:r>
        <w:rPr>
          <w:rFonts w:ascii="Arial" w:hAnsi="Arial" w:cs="Arial"/>
          <w:bCs/>
          <w:color w:val="222A35"/>
          <w:sz w:val="22"/>
          <w:szCs w:val="22"/>
          <w:lang w:eastAsia="ru-RU"/>
        </w:rPr>
        <w:t>-научится правильно подбирать моторное масло, иные смазочные материалы и технические жидкости в соответствии со спецификацией автопроизводителя;</w:t>
      </w:r>
    </w:p>
    <w:p w14:paraId="52452B94" w14:textId="7D87E467" w:rsidR="00430DB6" w:rsidRDefault="00430DB6" w:rsidP="00430DB6">
      <w:pPr>
        <w:suppressAutoHyphens/>
        <w:spacing w:after="0"/>
        <w:jc w:val="both"/>
        <w:rPr>
          <w:rFonts w:ascii="Arial" w:hAnsi="Arial" w:cs="Arial"/>
          <w:bCs/>
          <w:color w:val="222A35"/>
          <w:sz w:val="22"/>
          <w:szCs w:val="22"/>
          <w:lang w:eastAsia="ru-RU"/>
        </w:rPr>
      </w:pPr>
      <w:r>
        <w:rPr>
          <w:rFonts w:ascii="Arial" w:hAnsi="Arial" w:cs="Arial"/>
          <w:bCs/>
          <w:color w:val="222A35"/>
          <w:sz w:val="22"/>
          <w:szCs w:val="22"/>
          <w:lang w:eastAsia="ru-RU"/>
        </w:rPr>
        <w:t>-освоит процедуры проверки и замены масел (двигатель, узлы и агрегаты трансмиссии), тормозной и других технических жидкостей, расходных материалов;</w:t>
      </w:r>
    </w:p>
    <w:p w14:paraId="52063EB9" w14:textId="5AB54C2C" w:rsidR="00430DB6" w:rsidRDefault="00430DB6" w:rsidP="00430DB6">
      <w:pPr>
        <w:suppressAutoHyphens/>
        <w:spacing w:after="0"/>
        <w:jc w:val="both"/>
        <w:rPr>
          <w:rFonts w:ascii="Arial" w:hAnsi="Arial" w:cs="Arial"/>
          <w:bCs/>
          <w:color w:val="222A35"/>
          <w:sz w:val="22"/>
          <w:szCs w:val="22"/>
          <w:lang w:eastAsia="ru-RU"/>
        </w:rPr>
      </w:pPr>
      <w:r>
        <w:rPr>
          <w:rFonts w:ascii="Arial" w:hAnsi="Arial" w:cs="Arial"/>
          <w:bCs/>
          <w:color w:val="222A35"/>
          <w:sz w:val="22"/>
          <w:szCs w:val="22"/>
          <w:lang w:eastAsia="ru-RU"/>
        </w:rPr>
        <w:t>-научится выявлять возможные неисправностей по симптомам, определять состояние приводных ремней, цепей, шлангов, а также возможных причин повышенного расхода масла двигателем и причин посторонних шумов;</w:t>
      </w:r>
    </w:p>
    <w:p w14:paraId="0C9BE9D8" w14:textId="3CB7BECF" w:rsidR="00430DB6" w:rsidRDefault="00430DB6" w:rsidP="00430DB6">
      <w:pPr>
        <w:suppressAutoHyphens/>
        <w:spacing w:after="0"/>
        <w:jc w:val="both"/>
        <w:rPr>
          <w:rFonts w:ascii="Arial" w:hAnsi="Arial" w:cs="Arial"/>
          <w:noProof/>
          <w:sz w:val="22"/>
          <w:szCs w:val="22"/>
          <w:lang w:eastAsia="ru-RU"/>
        </w:rPr>
      </w:pPr>
      <w:r>
        <w:rPr>
          <w:rFonts w:ascii="Arial" w:hAnsi="Arial" w:cs="Arial"/>
          <w:bCs/>
          <w:color w:val="222A35"/>
          <w:sz w:val="22"/>
          <w:szCs w:val="22"/>
          <w:lang w:eastAsia="ru-RU"/>
        </w:rPr>
        <w:t>-ознакомиться с типичными ошибками при обслуживании автомобиля.</w:t>
      </w:r>
    </w:p>
    <w:p w14:paraId="5466CB19" w14:textId="77777777" w:rsidR="00430DB6" w:rsidRDefault="00430DB6" w:rsidP="007B43F9">
      <w:pPr>
        <w:spacing w:after="0"/>
        <w:jc w:val="both"/>
        <w:rPr>
          <w:rFonts w:ascii="Arial" w:hAnsi="Arial" w:cs="Arial"/>
          <w:noProof/>
          <w:sz w:val="22"/>
          <w:szCs w:val="22"/>
          <w:lang w:eastAsia="ru-RU"/>
        </w:rPr>
      </w:pPr>
    </w:p>
    <w:p w14:paraId="068A70CD" w14:textId="77777777" w:rsidR="00430DB6" w:rsidRPr="007B43F9" w:rsidRDefault="00430DB6" w:rsidP="007B43F9">
      <w:pPr>
        <w:spacing w:after="0"/>
        <w:jc w:val="both"/>
        <w:rPr>
          <w:rFonts w:ascii="Arial" w:hAnsi="Arial" w:cs="Arial"/>
          <w:noProof/>
          <w:sz w:val="22"/>
          <w:szCs w:val="22"/>
          <w:lang w:eastAsia="ru-RU"/>
        </w:rPr>
      </w:pPr>
    </w:p>
    <w:p w14:paraId="12C05A64" w14:textId="1434FA01" w:rsidR="004D5395" w:rsidRDefault="004D5395" w:rsidP="004D5395">
      <w:pPr>
        <w:suppressAutoHyphens/>
        <w:jc w:val="both"/>
        <w:rPr>
          <w:rFonts w:ascii="Arial" w:hAnsi="Arial" w:cs="Arial"/>
          <w:bCs/>
          <w:color w:val="222A35"/>
          <w:sz w:val="22"/>
          <w:szCs w:val="22"/>
          <w:lang w:eastAsia="ru-RU"/>
        </w:rPr>
      </w:pPr>
      <w:r w:rsidRPr="004D5395">
        <w:rPr>
          <w:rFonts w:ascii="Arial" w:hAnsi="Arial" w:cs="Arial"/>
          <w:b/>
          <w:color w:val="222A35"/>
          <w:sz w:val="22"/>
          <w:szCs w:val="22"/>
          <w:lang w:eastAsia="ru-RU"/>
        </w:rPr>
        <w:t>Длительность курса:</w:t>
      </w:r>
      <w:r w:rsidR="00FF74D5">
        <w:rPr>
          <w:rFonts w:ascii="Arial" w:hAnsi="Arial" w:cs="Arial"/>
          <w:bCs/>
          <w:color w:val="222A35"/>
          <w:sz w:val="22"/>
          <w:szCs w:val="22"/>
          <w:lang w:eastAsia="ru-RU"/>
        </w:rPr>
        <w:t xml:space="preserve"> </w:t>
      </w:r>
      <w:r w:rsidR="00A739C0">
        <w:rPr>
          <w:rFonts w:ascii="Arial" w:hAnsi="Arial" w:cs="Arial"/>
          <w:bCs/>
          <w:color w:val="222A35"/>
          <w:sz w:val="22"/>
          <w:szCs w:val="22"/>
          <w:lang w:eastAsia="ru-RU"/>
        </w:rPr>
        <w:t>1</w:t>
      </w:r>
      <w:r>
        <w:rPr>
          <w:rFonts w:ascii="Arial" w:hAnsi="Arial" w:cs="Arial"/>
          <w:bCs/>
          <w:color w:val="222A35"/>
          <w:sz w:val="22"/>
          <w:szCs w:val="22"/>
          <w:lang w:eastAsia="ru-RU"/>
        </w:rPr>
        <w:t xml:space="preserve"> д</w:t>
      </w:r>
      <w:r w:rsidR="00A739C0">
        <w:rPr>
          <w:rFonts w:ascii="Arial" w:hAnsi="Arial" w:cs="Arial"/>
          <w:bCs/>
          <w:color w:val="222A35"/>
          <w:sz w:val="22"/>
          <w:szCs w:val="22"/>
          <w:lang w:eastAsia="ru-RU"/>
        </w:rPr>
        <w:t>ень</w:t>
      </w:r>
      <w:r>
        <w:rPr>
          <w:rFonts w:ascii="Arial" w:hAnsi="Arial" w:cs="Arial"/>
          <w:bCs/>
          <w:color w:val="222A35"/>
          <w:sz w:val="22"/>
          <w:szCs w:val="22"/>
          <w:lang w:eastAsia="ru-RU"/>
        </w:rPr>
        <w:t>.</w:t>
      </w:r>
    </w:p>
    <w:p w14:paraId="2EDB9B03" w14:textId="650433A0" w:rsidR="004D5395" w:rsidRPr="004D5395" w:rsidRDefault="004D5395" w:rsidP="004D5395">
      <w:pPr>
        <w:suppressAutoHyphens/>
        <w:jc w:val="both"/>
        <w:rPr>
          <w:rFonts w:ascii="Arial" w:hAnsi="Arial" w:cs="Arial"/>
          <w:bCs/>
          <w:color w:val="222A35"/>
          <w:sz w:val="22"/>
          <w:szCs w:val="22"/>
          <w:lang w:eastAsia="ru-RU"/>
        </w:rPr>
      </w:pPr>
      <w:r w:rsidRPr="004D5395">
        <w:rPr>
          <w:rFonts w:ascii="Arial" w:hAnsi="Arial" w:cs="Arial"/>
          <w:b/>
          <w:color w:val="222A35"/>
          <w:sz w:val="22"/>
          <w:szCs w:val="22"/>
          <w:lang w:eastAsia="ru-RU"/>
        </w:rPr>
        <w:t xml:space="preserve">Численность группы: </w:t>
      </w:r>
      <w:r w:rsidR="00A739C0">
        <w:rPr>
          <w:rFonts w:ascii="Arial" w:hAnsi="Arial" w:cs="Arial"/>
          <w:bCs/>
          <w:color w:val="222A35"/>
          <w:sz w:val="22"/>
          <w:szCs w:val="22"/>
          <w:lang w:eastAsia="ru-RU"/>
        </w:rPr>
        <w:t>12</w:t>
      </w:r>
      <w:r>
        <w:rPr>
          <w:rFonts w:ascii="Arial" w:hAnsi="Arial" w:cs="Arial"/>
          <w:bCs/>
          <w:color w:val="222A35"/>
          <w:sz w:val="22"/>
          <w:szCs w:val="22"/>
          <w:lang w:eastAsia="ru-RU"/>
        </w:rPr>
        <w:t xml:space="preserve"> -15 человек.</w:t>
      </w:r>
    </w:p>
    <w:p w14:paraId="71F16D65" w14:textId="77777777" w:rsidR="004D5395" w:rsidRDefault="004D5395" w:rsidP="00084730">
      <w:pPr>
        <w:spacing w:after="0"/>
        <w:ind w:hanging="142"/>
        <w:jc w:val="both"/>
        <w:rPr>
          <w:noProof/>
          <w:lang w:eastAsia="ru-RU"/>
        </w:rPr>
      </w:pPr>
    </w:p>
    <w:p w14:paraId="3EF002F7" w14:textId="3815A1E7" w:rsidR="004D5395" w:rsidRPr="007B43F9" w:rsidRDefault="004D5395" w:rsidP="007B43F9">
      <w:pPr>
        <w:pStyle w:val="a3"/>
        <w:suppressAutoHyphens/>
        <w:spacing w:line="295" w:lineRule="atLeast"/>
        <w:rPr>
          <w:bCs/>
          <w:color w:val="222A35"/>
          <w:sz w:val="22"/>
          <w:szCs w:val="22"/>
        </w:rPr>
      </w:pPr>
      <w:r>
        <w:rPr>
          <w:b/>
          <w:color w:val="222A35"/>
          <w:sz w:val="22"/>
        </w:rPr>
        <w:t xml:space="preserve">Место проведения: </w:t>
      </w:r>
      <w:r w:rsidRPr="007B43F9">
        <w:rPr>
          <w:bCs/>
          <w:color w:val="222A35"/>
          <w:sz w:val="22"/>
        </w:rPr>
        <w:t>Учебный центр «Магнат»</w:t>
      </w:r>
      <w:r w:rsidR="007B43F9" w:rsidRPr="007B43F9">
        <w:rPr>
          <w:bCs/>
          <w:color w:val="222A35"/>
          <w:sz w:val="22"/>
        </w:rPr>
        <w:t xml:space="preserve">, </w:t>
      </w:r>
      <w:r w:rsidR="007B43F9" w:rsidRPr="007B43F9">
        <w:rPr>
          <w:bCs/>
          <w:color w:val="222A35"/>
          <w:sz w:val="22"/>
          <w:szCs w:val="22"/>
        </w:rPr>
        <w:t xml:space="preserve">223021, Минский р-н, пос. Озерцо, ул. </w:t>
      </w:r>
      <w:proofErr w:type="spellStart"/>
      <w:r w:rsidR="007B43F9" w:rsidRPr="007B43F9">
        <w:rPr>
          <w:bCs/>
          <w:color w:val="222A35"/>
          <w:sz w:val="22"/>
          <w:szCs w:val="22"/>
        </w:rPr>
        <w:t>Менковский</w:t>
      </w:r>
      <w:proofErr w:type="spellEnd"/>
      <w:r w:rsidR="007B43F9" w:rsidRPr="007B43F9">
        <w:rPr>
          <w:bCs/>
          <w:color w:val="222A35"/>
          <w:sz w:val="22"/>
          <w:szCs w:val="22"/>
        </w:rPr>
        <w:t xml:space="preserve"> тракт д.5</w:t>
      </w:r>
      <w:r w:rsidR="007B43F9">
        <w:rPr>
          <w:bCs/>
          <w:color w:val="222A35"/>
          <w:sz w:val="22"/>
          <w:szCs w:val="22"/>
        </w:rPr>
        <w:t>.</w:t>
      </w:r>
    </w:p>
    <w:p w14:paraId="18AE8331" w14:textId="252DA8A2" w:rsidR="004D5395" w:rsidRDefault="00A739C0" w:rsidP="004D5395">
      <w:pPr>
        <w:spacing w:after="0" w:line="295" w:lineRule="exact"/>
        <w:rPr>
          <w:rFonts w:ascii="Arial" w:hAnsi="Arial" w:cs="Arial"/>
          <w:color w:val="222A35"/>
          <w:sz w:val="22"/>
          <w:szCs w:val="22"/>
        </w:rPr>
      </w:pPr>
      <w:r>
        <w:rPr>
          <w:rFonts w:ascii="Arial" w:hAnsi="Arial" w:cs="Arial"/>
          <w:color w:val="222A35"/>
          <w:sz w:val="22"/>
          <w:szCs w:val="22"/>
        </w:rPr>
        <w:t>Регистрация участников</w:t>
      </w:r>
      <w:r w:rsidR="004D5395" w:rsidRPr="005260F5">
        <w:rPr>
          <w:rFonts w:ascii="Arial" w:hAnsi="Arial"/>
          <w:b/>
          <w:color w:val="323E4F"/>
          <w:sz w:val="22"/>
        </w:rPr>
        <w:t xml:space="preserve"> </w:t>
      </w:r>
      <w:r w:rsidR="004D5395">
        <w:rPr>
          <w:rFonts w:ascii="Arial" w:hAnsi="Arial" w:cs="Arial"/>
          <w:b/>
          <w:color w:val="222A35"/>
          <w:sz w:val="22"/>
          <w:szCs w:val="22"/>
        </w:rPr>
        <w:t>с 8.30 до 9.00.</w:t>
      </w:r>
    </w:p>
    <w:p w14:paraId="79EBB0E2" w14:textId="0C303D84" w:rsidR="004D5395" w:rsidRPr="00372883" w:rsidRDefault="004D5395" w:rsidP="004D5395">
      <w:pPr>
        <w:spacing w:after="0" w:line="295" w:lineRule="exact"/>
        <w:rPr>
          <w:rFonts w:ascii="Arial" w:hAnsi="Arial"/>
          <w:b/>
          <w:color w:val="323E4F"/>
          <w:sz w:val="22"/>
        </w:rPr>
      </w:pPr>
      <w:r>
        <w:rPr>
          <w:rFonts w:ascii="Arial" w:hAnsi="Arial" w:cs="Arial"/>
          <w:color w:val="222A35"/>
          <w:sz w:val="22"/>
          <w:szCs w:val="22"/>
        </w:rPr>
        <w:t>Н</w:t>
      </w:r>
      <w:r w:rsidRPr="005260F5">
        <w:rPr>
          <w:rFonts w:ascii="Arial" w:hAnsi="Arial" w:cs="Arial"/>
          <w:color w:val="222A35"/>
          <w:sz w:val="22"/>
          <w:szCs w:val="22"/>
        </w:rPr>
        <w:t xml:space="preserve">ачало обучения: </w:t>
      </w:r>
      <w:r>
        <w:rPr>
          <w:rFonts w:ascii="Arial" w:hAnsi="Arial"/>
          <w:b/>
          <w:color w:val="323E4F"/>
          <w:sz w:val="22"/>
        </w:rPr>
        <w:t>в 9.00</w:t>
      </w:r>
      <w:r w:rsidRPr="005260F5">
        <w:rPr>
          <w:rFonts w:ascii="Arial" w:hAnsi="Arial" w:cs="Arial"/>
          <w:color w:val="222A35"/>
          <w:sz w:val="22"/>
          <w:szCs w:val="22"/>
        </w:rPr>
        <w:t xml:space="preserve">. </w:t>
      </w:r>
    </w:p>
    <w:p w14:paraId="61EDD63F" w14:textId="1765B90F" w:rsidR="004D5395" w:rsidRDefault="004D5395" w:rsidP="004D5395">
      <w:pPr>
        <w:spacing w:after="0" w:line="295" w:lineRule="exact"/>
        <w:rPr>
          <w:rFonts w:ascii="Arial" w:hAnsi="Arial" w:cs="Arial"/>
          <w:b/>
          <w:color w:val="222A35"/>
          <w:sz w:val="22"/>
          <w:szCs w:val="22"/>
        </w:rPr>
      </w:pPr>
      <w:r w:rsidRPr="005260F5">
        <w:rPr>
          <w:rFonts w:ascii="Arial" w:hAnsi="Arial" w:cs="Arial"/>
          <w:color w:val="222A35"/>
          <w:sz w:val="22"/>
          <w:szCs w:val="22"/>
        </w:rPr>
        <w:t xml:space="preserve">Окончание обучения: </w:t>
      </w:r>
      <w:r w:rsidRPr="005260F5">
        <w:rPr>
          <w:rFonts w:ascii="Arial" w:hAnsi="Arial" w:cs="Arial"/>
          <w:b/>
          <w:color w:val="222A35"/>
          <w:sz w:val="22"/>
          <w:szCs w:val="22"/>
        </w:rPr>
        <w:t>в 1</w:t>
      </w:r>
      <w:r>
        <w:rPr>
          <w:rFonts w:ascii="Arial" w:hAnsi="Arial" w:cs="Arial"/>
          <w:b/>
          <w:color w:val="222A35"/>
          <w:sz w:val="22"/>
          <w:szCs w:val="22"/>
        </w:rPr>
        <w:t>8</w:t>
      </w:r>
      <w:r w:rsidRPr="005260F5">
        <w:rPr>
          <w:rFonts w:ascii="Arial" w:hAnsi="Arial" w:cs="Arial"/>
          <w:b/>
          <w:color w:val="222A35"/>
          <w:sz w:val="22"/>
          <w:szCs w:val="22"/>
        </w:rPr>
        <w:t>-00.</w:t>
      </w:r>
    </w:p>
    <w:p w14:paraId="34792321" w14:textId="2645890C" w:rsidR="004D5395" w:rsidRDefault="004D5395" w:rsidP="004D5395">
      <w:pPr>
        <w:spacing w:after="0" w:line="295" w:lineRule="exact"/>
        <w:rPr>
          <w:rFonts w:ascii="Arial" w:hAnsi="Arial" w:cs="Arial"/>
          <w:b/>
          <w:color w:val="222A35"/>
          <w:sz w:val="22"/>
          <w:szCs w:val="22"/>
        </w:rPr>
      </w:pPr>
    </w:p>
    <w:p w14:paraId="2A5344A5" w14:textId="336B7319" w:rsidR="004D5395" w:rsidRDefault="004D5395" w:rsidP="004D5395">
      <w:pPr>
        <w:spacing w:after="0" w:line="295" w:lineRule="exact"/>
        <w:rPr>
          <w:rFonts w:ascii="Arial" w:hAnsi="Arial" w:cs="Arial"/>
          <w:b/>
          <w:color w:val="222A35"/>
          <w:sz w:val="22"/>
          <w:szCs w:val="22"/>
        </w:rPr>
      </w:pPr>
      <w:r>
        <w:rPr>
          <w:rFonts w:ascii="Arial" w:hAnsi="Arial" w:cs="Arial"/>
          <w:b/>
          <w:color w:val="222A35"/>
          <w:sz w:val="22"/>
          <w:szCs w:val="22"/>
        </w:rPr>
        <w:t>В период обучения мы предоставляем:</w:t>
      </w:r>
    </w:p>
    <w:p w14:paraId="3C2B5F79" w14:textId="4ADA429F" w:rsidR="004D5395" w:rsidRDefault="004D5395" w:rsidP="004D5395">
      <w:pPr>
        <w:spacing w:after="0" w:line="295" w:lineRule="exact"/>
        <w:rPr>
          <w:rFonts w:ascii="Arial" w:hAnsi="Arial" w:cs="Arial"/>
          <w:bCs/>
          <w:color w:val="222A35"/>
          <w:sz w:val="22"/>
          <w:szCs w:val="22"/>
        </w:rPr>
      </w:pPr>
      <w:r w:rsidRPr="004D5395">
        <w:rPr>
          <w:rFonts w:ascii="Arial" w:hAnsi="Arial" w:cs="Arial"/>
          <w:bCs/>
          <w:color w:val="222A35"/>
          <w:sz w:val="22"/>
          <w:szCs w:val="22"/>
        </w:rPr>
        <w:t>-</w:t>
      </w:r>
      <w:r>
        <w:rPr>
          <w:rFonts w:ascii="Arial" w:hAnsi="Arial" w:cs="Arial"/>
          <w:bCs/>
          <w:color w:val="222A35"/>
          <w:sz w:val="22"/>
          <w:szCs w:val="22"/>
        </w:rPr>
        <w:t>учебные материалы;</w:t>
      </w:r>
    </w:p>
    <w:p w14:paraId="323AB4A4" w14:textId="60DF5509" w:rsidR="004D5395" w:rsidRDefault="004D5395" w:rsidP="004D5395">
      <w:pPr>
        <w:spacing w:after="0" w:line="295" w:lineRule="exact"/>
        <w:rPr>
          <w:rFonts w:ascii="Arial" w:hAnsi="Arial" w:cs="Arial"/>
          <w:bCs/>
          <w:color w:val="222A35"/>
          <w:sz w:val="22"/>
          <w:szCs w:val="22"/>
        </w:rPr>
      </w:pPr>
      <w:r>
        <w:rPr>
          <w:rFonts w:ascii="Arial" w:hAnsi="Arial" w:cs="Arial"/>
          <w:bCs/>
          <w:color w:val="222A35"/>
          <w:sz w:val="22"/>
          <w:szCs w:val="22"/>
        </w:rPr>
        <w:t>-питание (2 кофе-паузы и обед</w:t>
      </w:r>
      <w:r w:rsidR="002E7CB7">
        <w:rPr>
          <w:rFonts w:ascii="Arial" w:hAnsi="Arial" w:cs="Arial"/>
          <w:bCs/>
          <w:color w:val="222A35"/>
          <w:sz w:val="22"/>
          <w:szCs w:val="22"/>
        </w:rPr>
        <w:t xml:space="preserve"> в каждый день обучения</w:t>
      </w:r>
      <w:r>
        <w:rPr>
          <w:rFonts w:ascii="Arial" w:hAnsi="Arial" w:cs="Arial"/>
          <w:bCs/>
          <w:color w:val="222A35"/>
          <w:sz w:val="22"/>
          <w:szCs w:val="22"/>
        </w:rPr>
        <w:t>);</w:t>
      </w:r>
    </w:p>
    <w:p w14:paraId="43155D9C" w14:textId="737E3F5E" w:rsidR="004D5395" w:rsidRPr="004D5395" w:rsidRDefault="004D5395" w:rsidP="004D5395">
      <w:pPr>
        <w:spacing w:after="0" w:line="295" w:lineRule="exact"/>
        <w:rPr>
          <w:rFonts w:ascii="Arial" w:hAnsi="Arial" w:cs="Arial"/>
          <w:bCs/>
          <w:color w:val="222A35"/>
          <w:sz w:val="22"/>
          <w:szCs w:val="22"/>
        </w:rPr>
      </w:pPr>
      <w:r>
        <w:rPr>
          <w:rFonts w:ascii="Arial" w:hAnsi="Arial" w:cs="Arial"/>
          <w:bCs/>
          <w:color w:val="222A35"/>
          <w:sz w:val="22"/>
          <w:szCs w:val="22"/>
        </w:rPr>
        <w:t>-оборудованный учебных класс для теоретических занятий и бокс в автомастерской для практических занятий.</w:t>
      </w:r>
    </w:p>
    <w:p w14:paraId="27C03A6C" w14:textId="77777777" w:rsidR="004D5395" w:rsidRDefault="004D5395" w:rsidP="00084730">
      <w:pPr>
        <w:spacing w:after="0"/>
        <w:ind w:hanging="142"/>
        <w:jc w:val="both"/>
        <w:rPr>
          <w:noProof/>
          <w:lang w:eastAsia="ru-RU"/>
        </w:rPr>
      </w:pPr>
    </w:p>
    <w:sectPr w:rsidR="004D5395" w:rsidSect="007B43F9">
      <w:pgSz w:w="16838" w:h="11906" w:orient="landscape"/>
      <w:pgMar w:top="1134" w:right="1134" w:bottom="70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FuturisC-Bold">
    <w:altName w:val="Times New Roman"/>
    <w:panose1 w:val="00000000000000000000"/>
    <w:charset w:val="00"/>
    <w:family w:val="roman"/>
    <w:notTrueType/>
    <w:pitch w:val="default"/>
  </w:font>
  <w:font w:name="FuturisC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742B"/>
    <w:rsid w:val="0007337C"/>
    <w:rsid w:val="00084730"/>
    <w:rsid w:val="000A742B"/>
    <w:rsid w:val="00144F21"/>
    <w:rsid w:val="002E3738"/>
    <w:rsid w:val="002E7CB7"/>
    <w:rsid w:val="002F4936"/>
    <w:rsid w:val="00425DCE"/>
    <w:rsid w:val="00427DE5"/>
    <w:rsid w:val="00430DB6"/>
    <w:rsid w:val="0045624C"/>
    <w:rsid w:val="00471802"/>
    <w:rsid w:val="004C63B9"/>
    <w:rsid w:val="004D5395"/>
    <w:rsid w:val="00506E12"/>
    <w:rsid w:val="00522355"/>
    <w:rsid w:val="00604C24"/>
    <w:rsid w:val="007B43F9"/>
    <w:rsid w:val="007C1C90"/>
    <w:rsid w:val="00947FFC"/>
    <w:rsid w:val="00A739C0"/>
    <w:rsid w:val="00AB5CD5"/>
    <w:rsid w:val="00C71629"/>
    <w:rsid w:val="00C77BB4"/>
    <w:rsid w:val="00D707A5"/>
    <w:rsid w:val="00FA6A4B"/>
    <w:rsid w:val="00FF7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649B4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604C24"/>
    <w:rPr>
      <w:rFonts w:ascii="FuturisC-Bold" w:hAnsi="FuturisC-Bold" w:hint="default"/>
      <w:b/>
      <w:bCs/>
      <w:i w:val="0"/>
      <w:iCs w:val="0"/>
      <w:color w:val="000000"/>
      <w:sz w:val="46"/>
      <w:szCs w:val="46"/>
    </w:rPr>
  </w:style>
  <w:style w:type="character" w:customStyle="1" w:styleId="fontstyle21">
    <w:name w:val="fontstyle21"/>
    <w:basedOn w:val="a0"/>
    <w:rsid w:val="00604C24"/>
    <w:rPr>
      <w:rFonts w:ascii="FuturisC" w:hAnsi="FuturisC" w:hint="default"/>
      <w:b w:val="0"/>
      <w:bCs w:val="0"/>
      <w:i w:val="0"/>
      <w:iCs w:val="0"/>
      <w:color w:val="000000"/>
      <w:sz w:val="36"/>
      <w:szCs w:val="36"/>
    </w:rPr>
  </w:style>
  <w:style w:type="paragraph" w:customStyle="1" w:styleId="ConsPlusNonformat">
    <w:name w:val="ConsPlusNonformat"/>
    <w:uiPriority w:val="99"/>
    <w:rsid w:val="00427DE5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Normal (Web)"/>
    <w:basedOn w:val="a"/>
    <w:rsid w:val="007B43F9"/>
    <w:pPr>
      <w:spacing w:after="0" w:line="189" w:lineRule="atLeast"/>
      <w:jc w:val="both"/>
    </w:pPr>
    <w:rPr>
      <w:rFonts w:ascii="Arial" w:eastAsia="Times New Roman" w:hAnsi="Arial" w:cs="Arial"/>
      <w:color w:val="153B63"/>
      <w:sz w:val="15"/>
      <w:szCs w:val="15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604C24"/>
    <w:rPr>
      <w:rFonts w:ascii="FuturisC-Bold" w:hAnsi="FuturisC-Bold" w:hint="default"/>
      <w:b/>
      <w:bCs/>
      <w:i w:val="0"/>
      <w:iCs w:val="0"/>
      <w:color w:val="000000"/>
      <w:sz w:val="46"/>
      <w:szCs w:val="46"/>
    </w:rPr>
  </w:style>
  <w:style w:type="character" w:customStyle="1" w:styleId="fontstyle21">
    <w:name w:val="fontstyle21"/>
    <w:basedOn w:val="a0"/>
    <w:rsid w:val="00604C24"/>
    <w:rPr>
      <w:rFonts w:ascii="FuturisC" w:hAnsi="FuturisC" w:hint="default"/>
      <w:b w:val="0"/>
      <w:bCs w:val="0"/>
      <w:i w:val="0"/>
      <w:iCs w:val="0"/>
      <w:color w:val="000000"/>
      <w:sz w:val="36"/>
      <w:szCs w:val="36"/>
    </w:rPr>
  </w:style>
  <w:style w:type="paragraph" w:customStyle="1" w:styleId="ConsPlusNonformat">
    <w:name w:val="ConsPlusNonformat"/>
    <w:uiPriority w:val="99"/>
    <w:rsid w:val="00427DE5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Normal (Web)"/>
    <w:basedOn w:val="a"/>
    <w:rsid w:val="007B43F9"/>
    <w:pPr>
      <w:spacing w:after="0" w:line="189" w:lineRule="atLeast"/>
      <w:jc w:val="both"/>
    </w:pPr>
    <w:rPr>
      <w:rFonts w:ascii="Arial" w:eastAsia="Times New Roman" w:hAnsi="Arial" w:cs="Arial"/>
      <w:color w:val="153B63"/>
      <w:sz w:val="15"/>
      <w:szCs w:val="15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933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7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462</Words>
  <Characters>2634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3090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UserIgor</dc:creator>
  <cp:lastModifiedBy>Гурецкий Павел Николаевич</cp:lastModifiedBy>
  <cp:revision>3</cp:revision>
  <dcterms:created xsi:type="dcterms:W3CDTF">2022-08-02T07:42:00Z</dcterms:created>
  <dcterms:modified xsi:type="dcterms:W3CDTF">2022-08-03T07:29:00Z</dcterms:modified>
</cp:coreProperties>
</file>