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8F2" w:rsidRPr="00530FF0" w:rsidRDefault="000358F2" w:rsidP="000358F2">
      <w:pPr>
        <w:ind w:right="-58"/>
        <w:jc w:val="center"/>
        <w:rPr>
          <w:sz w:val="24"/>
        </w:rPr>
      </w:pPr>
      <w:r w:rsidRPr="00530FF0">
        <w:rPr>
          <w:sz w:val="24"/>
        </w:rPr>
        <w:t>МИНОБРНАУКИ РОССИИ</w:t>
      </w:r>
    </w:p>
    <w:p w:rsidR="000358F2" w:rsidRPr="00530FF0" w:rsidRDefault="000358F2" w:rsidP="000358F2">
      <w:pPr>
        <w:ind w:right="-58"/>
        <w:jc w:val="center"/>
        <w:rPr>
          <w:sz w:val="32"/>
          <w:szCs w:val="28"/>
        </w:rPr>
      </w:pPr>
      <w:r w:rsidRPr="00530FF0">
        <w:rPr>
          <w:sz w:val="24"/>
        </w:rPr>
        <w:t xml:space="preserve">федеральное государственное бюджетное образовательное учреждение </w:t>
      </w:r>
      <w:r w:rsidRPr="00530FF0">
        <w:rPr>
          <w:sz w:val="24"/>
        </w:rPr>
        <w:br/>
        <w:t xml:space="preserve">высшего образования </w:t>
      </w:r>
      <w:r w:rsidRPr="00530FF0">
        <w:rPr>
          <w:sz w:val="24"/>
        </w:rPr>
        <w:br/>
        <w:t>«Санкт-Петербургский государственный технологический институт</w:t>
      </w:r>
      <w:r w:rsidRPr="00530FF0">
        <w:rPr>
          <w:sz w:val="24"/>
        </w:rPr>
        <w:br/>
        <w:t>(технический университет)»</w:t>
      </w:r>
      <w:r w:rsidRPr="00530FF0">
        <w:rPr>
          <w:sz w:val="24"/>
        </w:rPr>
        <w:br/>
        <w:t>СПбГТИ(ТУ)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57"/>
        <w:gridCol w:w="1401"/>
        <w:gridCol w:w="4012"/>
      </w:tblGrid>
      <w:tr w:rsidR="000358F2" w:rsidRPr="00530FF0" w:rsidTr="00A219AB">
        <w:trPr>
          <w:trHeight w:val="778"/>
        </w:trPr>
        <w:tc>
          <w:tcPr>
            <w:tcW w:w="3757" w:type="dxa"/>
            <w:hideMark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УГНС</w:t>
            </w:r>
          </w:p>
        </w:tc>
        <w:tc>
          <w:tcPr>
            <w:tcW w:w="1401" w:type="dxa"/>
          </w:tcPr>
          <w:p w:rsidR="000358F2" w:rsidRPr="00530FF0" w:rsidRDefault="000358F2" w:rsidP="00A219AB">
            <w:pPr>
              <w:spacing w:after="20"/>
              <w:jc w:val="center"/>
              <w:rPr>
                <w:color w:val="000000"/>
                <w:sz w:val="28"/>
                <w:szCs w:val="24"/>
              </w:rPr>
            </w:pPr>
            <w:r w:rsidRPr="00530FF0">
              <w:rPr>
                <w:color w:val="000000"/>
                <w:sz w:val="24"/>
              </w:rPr>
              <w:t>09.00.00</w:t>
            </w:r>
          </w:p>
          <w:p w:rsidR="000358F2" w:rsidRPr="00530FF0" w:rsidRDefault="000358F2" w:rsidP="00A219AB">
            <w:pPr>
              <w:spacing w:after="20"/>
              <w:jc w:val="center"/>
              <w:rPr>
                <w:color w:val="000000"/>
                <w:sz w:val="28"/>
                <w:szCs w:val="24"/>
              </w:rPr>
            </w:pPr>
          </w:p>
        </w:tc>
        <w:tc>
          <w:tcPr>
            <w:tcW w:w="4012" w:type="dxa"/>
            <w:hideMark/>
          </w:tcPr>
          <w:p w:rsidR="000358F2" w:rsidRPr="00530FF0" w:rsidRDefault="000358F2" w:rsidP="00A219AB">
            <w:pPr>
              <w:spacing w:after="20"/>
              <w:jc w:val="both"/>
              <w:rPr>
                <w:color w:val="000000"/>
                <w:sz w:val="28"/>
                <w:szCs w:val="24"/>
              </w:rPr>
            </w:pPr>
            <w:r w:rsidRPr="00530FF0">
              <w:rPr>
                <w:color w:val="000000"/>
                <w:sz w:val="24"/>
              </w:rPr>
              <w:t>Информатика и вычислительная техника</w:t>
            </w:r>
          </w:p>
        </w:tc>
      </w:tr>
      <w:tr w:rsidR="000358F2" w:rsidRPr="00530FF0" w:rsidTr="00A219AB">
        <w:trPr>
          <w:trHeight w:val="765"/>
        </w:trPr>
        <w:tc>
          <w:tcPr>
            <w:tcW w:w="3757" w:type="dxa"/>
            <w:hideMark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Направление подготовки</w:t>
            </w:r>
          </w:p>
        </w:tc>
        <w:tc>
          <w:tcPr>
            <w:tcW w:w="1401" w:type="dxa"/>
          </w:tcPr>
          <w:p w:rsidR="000358F2" w:rsidRPr="00530FF0" w:rsidRDefault="000358F2" w:rsidP="00A219AB">
            <w:pPr>
              <w:spacing w:after="20"/>
              <w:jc w:val="center"/>
              <w:rPr>
                <w:color w:val="000000"/>
                <w:sz w:val="28"/>
                <w:szCs w:val="24"/>
              </w:rPr>
            </w:pPr>
            <w:r w:rsidRPr="00530FF0">
              <w:rPr>
                <w:color w:val="000000"/>
                <w:sz w:val="24"/>
              </w:rPr>
              <w:t>09.03.01</w:t>
            </w:r>
          </w:p>
          <w:p w:rsidR="000358F2" w:rsidRPr="00530FF0" w:rsidRDefault="000358F2" w:rsidP="00A219AB">
            <w:pPr>
              <w:spacing w:after="20"/>
              <w:jc w:val="center"/>
              <w:rPr>
                <w:color w:val="000000"/>
                <w:sz w:val="28"/>
                <w:szCs w:val="24"/>
              </w:rPr>
            </w:pPr>
          </w:p>
        </w:tc>
        <w:tc>
          <w:tcPr>
            <w:tcW w:w="4012" w:type="dxa"/>
            <w:hideMark/>
          </w:tcPr>
          <w:p w:rsidR="000358F2" w:rsidRPr="00530FF0" w:rsidRDefault="000358F2" w:rsidP="00A219AB">
            <w:pPr>
              <w:spacing w:after="20"/>
              <w:jc w:val="both"/>
              <w:rPr>
                <w:color w:val="000000"/>
                <w:sz w:val="28"/>
                <w:szCs w:val="24"/>
              </w:rPr>
            </w:pPr>
            <w:r w:rsidRPr="00530FF0">
              <w:rPr>
                <w:color w:val="000000"/>
                <w:sz w:val="24"/>
              </w:rPr>
              <w:t>Информатика и вычислительная техника</w:t>
            </w:r>
          </w:p>
        </w:tc>
      </w:tr>
      <w:tr w:rsidR="000358F2" w:rsidRPr="00530FF0" w:rsidTr="00A219AB">
        <w:trPr>
          <w:trHeight w:val="601"/>
        </w:trPr>
        <w:tc>
          <w:tcPr>
            <w:tcW w:w="3757" w:type="dxa"/>
            <w:hideMark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Направленность (профиль)</w:t>
            </w:r>
          </w:p>
        </w:tc>
        <w:tc>
          <w:tcPr>
            <w:tcW w:w="1401" w:type="dxa"/>
          </w:tcPr>
          <w:p w:rsidR="000358F2" w:rsidRPr="00530FF0" w:rsidRDefault="000358F2" w:rsidP="00A219AB">
            <w:pPr>
              <w:spacing w:after="20"/>
              <w:rPr>
                <w:color w:val="000000"/>
                <w:sz w:val="28"/>
                <w:szCs w:val="24"/>
              </w:rPr>
            </w:pPr>
          </w:p>
        </w:tc>
        <w:tc>
          <w:tcPr>
            <w:tcW w:w="4012" w:type="dxa"/>
            <w:hideMark/>
          </w:tcPr>
          <w:p w:rsidR="000358F2" w:rsidRPr="00530FF0" w:rsidRDefault="000358F2" w:rsidP="00A219AB">
            <w:pPr>
              <w:spacing w:after="20"/>
              <w:jc w:val="both"/>
              <w:rPr>
                <w:color w:val="000000"/>
                <w:sz w:val="28"/>
                <w:szCs w:val="24"/>
              </w:rPr>
            </w:pPr>
            <w:r w:rsidRPr="00530FF0">
              <w:rPr>
                <w:color w:val="000000"/>
                <w:sz w:val="24"/>
              </w:rPr>
              <w:t>Автоматизированные системы обработки информации и управления</w:t>
            </w:r>
          </w:p>
        </w:tc>
      </w:tr>
      <w:tr w:rsidR="000358F2" w:rsidRPr="00530FF0" w:rsidTr="00A219AB">
        <w:trPr>
          <w:trHeight w:val="396"/>
        </w:trPr>
        <w:tc>
          <w:tcPr>
            <w:tcW w:w="3757" w:type="dxa"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</w:p>
        </w:tc>
        <w:tc>
          <w:tcPr>
            <w:tcW w:w="1401" w:type="dxa"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</w:p>
        </w:tc>
        <w:tc>
          <w:tcPr>
            <w:tcW w:w="4012" w:type="dxa"/>
          </w:tcPr>
          <w:p w:rsidR="000358F2" w:rsidRPr="00530FF0" w:rsidRDefault="000358F2" w:rsidP="00A219AB">
            <w:pPr>
              <w:spacing w:after="20"/>
              <w:jc w:val="both"/>
              <w:rPr>
                <w:sz w:val="28"/>
                <w:szCs w:val="24"/>
              </w:rPr>
            </w:pPr>
          </w:p>
        </w:tc>
      </w:tr>
      <w:tr w:rsidR="000358F2" w:rsidRPr="00530FF0" w:rsidTr="00A219AB">
        <w:trPr>
          <w:trHeight w:val="601"/>
        </w:trPr>
        <w:tc>
          <w:tcPr>
            <w:tcW w:w="3757" w:type="dxa"/>
            <w:hideMark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Факультет</w:t>
            </w:r>
          </w:p>
        </w:tc>
        <w:tc>
          <w:tcPr>
            <w:tcW w:w="1401" w:type="dxa"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</w:p>
        </w:tc>
        <w:tc>
          <w:tcPr>
            <w:tcW w:w="4012" w:type="dxa"/>
            <w:hideMark/>
          </w:tcPr>
          <w:p w:rsidR="000358F2" w:rsidRPr="00530FF0" w:rsidRDefault="000358F2" w:rsidP="00A219AB">
            <w:pPr>
              <w:spacing w:after="20"/>
              <w:jc w:val="both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Информационных технологий и управления</w:t>
            </w:r>
          </w:p>
        </w:tc>
      </w:tr>
      <w:tr w:rsidR="000358F2" w:rsidRPr="00530FF0" w:rsidTr="00A219AB">
        <w:trPr>
          <w:trHeight w:val="1148"/>
        </w:trPr>
        <w:tc>
          <w:tcPr>
            <w:tcW w:w="3757" w:type="dxa"/>
            <w:hideMark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Кафедра</w:t>
            </w:r>
          </w:p>
        </w:tc>
        <w:tc>
          <w:tcPr>
            <w:tcW w:w="1401" w:type="dxa"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</w:p>
        </w:tc>
        <w:tc>
          <w:tcPr>
            <w:tcW w:w="4012" w:type="dxa"/>
          </w:tcPr>
          <w:p w:rsidR="000358F2" w:rsidRPr="00530FF0" w:rsidRDefault="000358F2" w:rsidP="00A219AB">
            <w:pPr>
              <w:spacing w:after="20"/>
              <w:jc w:val="both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Систем автоматизированного</w:t>
            </w:r>
          </w:p>
          <w:p w:rsidR="000358F2" w:rsidRPr="00530FF0" w:rsidRDefault="000358F2" w:rsidP="00A219AB">
            <w:pPr>
              <w:spacing w:after="20"/>
              <w:jc w:val="both"/>
              <w:rPr>
                <w:sz w:val="24"/>
              </w:rPr>
            </w:pPr>
            <w:r w:rsidRPr="00530FF0">
              <w:rPr>
                <w:sz w:val="24"/>
              </w:rPr>
              <w:t>проектирования и управления</w:t>
            </w:r>
          </w:p>
          <w:p w:rsidR="000358F2" w:rsidRPr="00530FF0" w:rsidRDefault="000358F2" w:rsidP="00A219AB">
            <w:pPr>
              <w:spacing w:after="20"/>
              <w:jc w:val="both"/>
              <w:rPr>
                <w:sz w:val="28"/>
                <w:szCs w:val="24"/>
              </w:rPr>
            </w:pPr>
          </w:p>
        </w:tc>
      </w:tr>
      <w:tr w:rsidR="000358F2" w:rsidRPr="00530FF0" w:rsidTr="00A219AB">
        <w:trPr>
          <w:trHeight w:val="601"/>
        </w:trPr>
        <w:tc>
          <w:tcPr>
            <w:tcW w:w="3757" w:type="dxa"/>
            <w:hideMark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  <w:r w:rsidRPr="00530FF0">
              <w:rPr>
                <w:sz w:val="24"/>
              </w:rPr>
              <w:t>Учебная дисциплина</w:t>
            </w:r>
          </w:p>
        </w:tc>
        <w:tc>
          <w:tcPr>
            <w:tcW w:w="1401" w:type="dxa"/>
          </w:tcPr>
          <w:p w:rsidR="000358F2" w:rsidRPr="00530FF0" w:rsidRDefault="000358F2" w:rsidP="00A219AB">
            <w:pPr>
              <w:spacing w:after="20"/>
              <w:rPr>
                <w:sz w:val="28"/>
                <w:szCs w:val="24"/>
              </w:rPr>
            </w:pPr>
          </w:p>
        </w:tc>
        <w:tc>
          <w:tcPr>
            <w:tcW w:w="4012" w:type="dxa"/>
            <w:hideMark/>
          </w:tcPr>
          <w:p w:rsidR="000358F2" w:rsidRPr="00530FF0" w:rsidRDefault="000358F2" w:rsidP="00A219AB">
            <w:pPr>
              <w:spacing w:after="20"/>
              <w:jc w:val="both"/>
              <w:rPr>
                <w:sz w:val="28"/>
                <w:szCs w:val="24"/>
              </w:rPr>
            </w:pPr>
            <w:r w:rsidRPr="00530FF0">
              <w:rPr>
                <w:b/>
                <w:sz w:val="24"/>
              </w:rPr>
              <w:t>Математическая логика и теория алгоритмов</w:t>
            </w:r>
          </w:p>
        </w:tc>
      </w:tr>
    </w:tbl>
    <w:p w:rsidR="000358F2" w:rsidRPr="00530FF0" w:rsidRDefault="000358F2" w:rsidP="000358F2">
      <w:pPr>
        <w:jc w:val="both"/>
        <w:rPr>
          <w:sz w:val="24"/>
        </w:rPr>
      </w:pPr>
      <w:r w:rsidRPr="00530FF0">
        <w:rPr>
          <w:sz w:val="24"/>
        </w:rPr>
        <w:t xml:space="preserve">Курс 3                                                                                                 </w:t>
      </w:r>
      <w:r w:rsidRPr="00530FF0">
        <w:rPr>
          <w:sz w:val="24"/>
        </w:rPr>
        <w:tab/>
      </w:r>
      <w:r w:rsidRPr="00530FF0">
        <w:rPr>
          <w:sz w:val="24"/>
        </w:rPr>
        <w:tab/>
        <w:t>Группа 474</w:t>
      </w:r>
    </w:p>
    <w:p w:rsidR="000358F2" w:rsidRPr="00530FF0" w:rsidRDefault="000358F2" w:rsidP="000358F2">
      <w:pPr>
        <w:jc w:val="both"/>
        <w:rPr>
          <w:b/>
        </w:rPr>
      </w:pPr>
    </w:p>
    <w:p w:rsidR="000358F2" w:rsidRDefault="000358F2" w:rsidP="000358F2">
      <w:pPr>
        <w:jc w:val="center"/>
        <w:rPr>
          <w:b/>
          <w:sz w:val="28"/>
          <w:szCs w:val="28"/>
        </w:rPr>
      </w:pPr>
      <w:r w:rsidRPr="00530FF0">
        <w:rPr>
          <w:b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</w:rPr>
        <w:t>3</w:t>
      </w:r>
    </w:p>
    <w:p w:rsidR="000358F2" w:rsidRPr="00530FF0" w:rsidRDefault="000358F2" w:rsidP="00035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85335">
        <w:rPr>
          <w:b/>
          <w:sz w:val="28"/>
          <w:szCs w:val="28"/>
        </w:rPr>
        <w:t>23</w:t>
      </w:r>
    </w:p>
    <w:p w:rsidR="000358F2" w:rsidRPr="008D6F90" w:rsidRDefault="000358F2" w:rsidP="000358F2">
      <w:pPr>
        <w:pStyle w:val="1"/>
        <w:spacing w:before="240"/>
        <w:rPr>
          <w:sz w:val="28"/>
          <w:szCs w:val="28"/>
        </w:rPr>
      </w:pPr>
      <w:r w:rsidRPr="00530FF0">
        <w:rPr>
          <w:sz w:val="28"/>
          <w:szCs w:val="24"/>
        </w:rPr>
        <w:t>Тема</w:t>
      </w:r>
      <w:r w:rsidRPr="00530FF0">
        <w:rPr>
          <w:szCs w:val="24"/>
        </w:rPr>
        <w:t>:</w:t>
      </w:r>
      <w:r w:rsidRPr="00530FF0">
        <w:rPr>
          <w:b w:val="0"/>
          <w:szCs w:val="24"/>
        </w:rPr>
        <w:t xml:space="preserve"> </w:t>
      </w:r>
      <w:r>
        <w:rPr>
          <w:sz w:val="28"/>
          <w:szCs w:val="28"/>
        </w:rPr>
        <w:t>ЛОГИЧЕСКОЕ СЛЕДОВАНИЕ</w:t>
      </w:r>
    </w:p>
    <w:p w:rsidR="000358F2" w:rsidRDefault="000358F2" w:rsidP="000358F2">
      <w:pPr>
        <w:jc w:val="center"/>
        <w:rPr>
          <w:b/>
          <w:bCs/>
          <w:sz w:val="28"/>
        </w:rPr>
      </w:pPr>
      <w:r w:rsidRPr="00FA4011">
        <w:rPr>
          <w:b/>
          <w:bCs/>
          <w:sz w:val="28"/>
        </w:rPr>
        <w:t>В ЛОГИКЕ ВЫСКАЗЫВАНИЙ</w:t>
      </w:r>
    </w:p>
    <w:p w:rsidR="000358F2" w:rsidRDefault="000358F2" w:rsidP="000358F2">
      <w:pPr>
        <w:pStyle w:val="1"/>
        <w:ind w:firstLine="851"/>
        <w:rPr>
          <w:bCs/>
          <w:sz w:val="28"/>
        </w:rPr>
      </w:pPr>
    </w:p>
    <w:p w:rsidR="000358F2" w:rsidRDefault="000358F2" w:rsidP="000358F2"/>
    <w:p w:rsidR="000358F2" w:rsidRPr="00530FF0" w:rsidRDefault="000358F2" w:rsidP="000358F2">
      <w:pPr>
        <w:pStyle w:val="1"/>
        <w:ind w:firstLine="851"/>
        <w:rPr>
          <w:b w:val="0"/>
          <w:sz w:val="28"/>
          <w:szCs w:val="28"/>
        </w:rPr>
      </w:pPr>
      <w:r w:rsidRPr="00530FF0">
        <w:tab/>
      </w:r>
      <w:r w:rsidRPr="00530FF0">
        <w:rPr>
          <w:sz w:val="28"/>
          <w:szCs w:val="28"/>
        </w:rPr>
        <w:tab/>
      </w:r>
    </w:p>
    <w:p w:rsidR="000358F2" w:rsidRPr="00530FF0" w:rsidRDefault="000358F2" w:rsidP="000358F2">
      <w:pPr>
        <w:tabs>
          <w:tab w:val="left" w:pos="5400"/>
          <w:tab w:val="left" w:pos="8520"/>
        </w:tabs>
        <w:jc w:val="both"/>
        <w:rPr>
          <w:sz w:val="24"/>
          <w:szCs w:val="24"/>
        </w:rPr>
      </w:pPr>
      <w:r w:rsidRPr="00530FF0">
        <w:rPr>
          <w:sz w:val="24"/>
          <w:szCs w:val="24"/>
        </w:rPr>
        <w:t xml:space="preserve">Студент                               _________________                              </w:t>
      </w:r>
      <w:r w:rsidR="00185335">
        <w:rPr>
          <w:sz w:val="24"/>
          <w:szCs w:val="24"/>
        </w:rPr>
        <w:t>Кузьмин В.Г.</w:t>
      </w:r>
    </w:p>
    <w:p w:rsidR="000358F2" w:rsidRPr="00530FF0" w:rsidRDefault="000358F2" w:rsidP="000358F2">
      <w:pPr>
        <w:jc w:val="both"/>
        <w:rPr>
          <w:sz w:val="24"/>
          <w:szCs w:val="24"/>
        </w:rPr>
      </w:pPr>
      <w:r w:rsidRPr="00530FF0">
        <w:rPr>
          <w:sz w:val="24"/>
          <w:szCs w:val="24"/>
        </w:rPr>
        <w:t xml:space="preserve">                                                          (подпись, дата </w:t>
      </w:r>
    </w:p>
    <w:p w:rsidR="000358F2" w:rsidRPr="00530FF0" w:rsidRDefault="000358F2" w:rsidP="000358F2">
      <w:pPr>
        <w:tabs>
          <w:tab w:val="left" w:pos="5400"/>
          <w:tab w:val="left" w:pos="8520"/>
        </w:tabs>
        <w:jc w:val="both"/>
        <w:rPr>
          <w:sz w:val="24"/>
          <w:szCs w:val="24"/>
        </w:rPr>
      </w:pPr>
      <w:r w:rsidRPr="00530FF0">
        <w:rPr>
          <w:sz w:val="24"/>
          <w:szCs w:val="24"/>
        </w:rPr>
        <w:t>Преподаватель                   _________________                               Козлов А.В.</w:t>
      </w:r>
    </w:p>
    <w:p w:rsidR="000358F2" w:rsidRPr="00530FF0" w:rsidRDefault="000358F2" w:rsidP="000358F2">
      <w:pPr>
        <w:jc w:val="both"/>
        <w:rPr>
          <w:sz w:val="24"/>
          <w:szCs w:val="24"/>
        </w:rPr>
      </w:pPr>
      <w:r w:rsidRPr="00530FF0">
        <w:rPr>
          <w:sz w:val="24"/>
          <w:szCs w:val="24"/>
        </w:rPr>
        <w:t xml:space="preserve">                                                          (подпись, дата)</w:t>
      </w: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Default="000358F2" w:rsidP="000358F2">
      <w:pPr>
        <w:jc w:val="both"/>
      </w:pPr>
    </w:p>
    <w:p w:rsidR="000358F2" w:rsidRPr="00530FF0" w:rsidRDefault="000358F2" w:rsidP="000358F2">
      <w:pPr>
        <w:spacing w:before="240"/>
        <w:jc w:val="center"/>
        <w:rPr>
          <w:sz w:val="24"/>
          <w:szCs w:val="24"/>
        </w:rPr>
      </w:pPr>
      <w:r w:rsidRPr="00530FF0">
        <w:t>Санкт-Петербург</w:t>
      </w:r>
    </w:p>
    <w:p w:rsidR="000358F2" w:rsidRPr="00530FF0" w:rsidRDefault="000358F2" w:rsidP="000358F2">
      <w:pPr>
        <w:jc w:val="center"/>
      </w:pPr>
      <w:r w:rsidRPr="00530FF0">
        <w:t>2019</w:t>
      </w:r>
    </w:p>
    <w:p w:rsidR="00C3650A" w:rsidRDefault="00C3650A" w:rsidP="00C365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</w:p>
    <w:p w:rsidR="00603891" w:rsidRDefault="007C59C5" w:rsidP="006038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Методом от противного выяснить, верно ли предложенное логическое следование. Справедливость полученного вывода подтвердить решением этой же задачи на основе определения понятия логического следования.</w:t>
      </w:r>
    </w:p>
    <w:p w:rsidR="00603891" w:rsidRPr="00D004A8" w:rsidRDefault="00603891" w:rsidP="00603891">
      <w:pPr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32"/>
              <w:szCs w:val="32"/>
            </w:rPr>
            <m:t>P</m:t>
          </m:r>
          <m:r>
            <w:rPr>
              <w:rFonts w:ascii="Cambria Math"/>
              <w:sz w:val="32"/>
              <w:szCs w:val="32"/>
            </w:rPr>
            <m:t>→</m:t>
          </m:r>
          <m:r>
            <w:rPr>
              <w:rFonts w:ascii="Cambria Math"/>
              <w:sz w:val="32"/>
              <w:szCs w:val="32"/>
            </w:rPr>
            <m:t>Q,</m:t>
          </m:r>
          <m:r>
            <w:rPr>
              <w:rFonts w:ascii="Cambria Math"/>
              <w:sz w:val="32"/>
              <w:szCs w:val="32"/>
            </w:rPr>
            <m:t> </m:t>
          </m:r>
          <m:r>
            <w:rPr>
              <w:rFonts w:ascii="Cambria Math"/>
              <w:sz w:val="32"/>
              <w:szCs w:val="32"/>
            </w:rPr>
            <m:t>R</m:t>
          </m:r>
          <m:r>
            <w:rPr>
              <w:rFonts w:ascii="Cambria Math"/>
              <w:sz w:val="32"/>
              <w:szCs w:val="32"/>
            </w:rPr>
            <m:t>→</m:t>
          </m:r>
          <m:r>
            <w:rPr>
              <w:rFonts w:ascii="Cambria Math"/>
              <w:sz w:val="32"/>
              <w:szCs w:val="32"/>
            </w:rPr>
            <m:t>S,</m:t>
          </m:r>
          <m:r>
            <w:rPr>
              <w:rFonts w:ascii="Cambria Math"/>
              <w:sz w:val="32"/>
              <w:szCs w:val="32"/>
            </w:rPr>
            <m:t> </m:t>
          </m:r>
          <m:acc>
            <m:accPr>
              <m:chr m:val="̄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P</m:t>
              </m:r>
            </m:e>
          </m:acc>
          <m:r>
            <w:rPr>
              <w:rFonts w:ascii="Cambria Math" w:hAnsi="Cambria Math" w:cs="Cambria Math"/>
              <w:sz w:val="32"/>
              <w:szCs w:val="32"/>
            </w:rPr>
            <m:t>∨</m:t>
          </m:r>
          <m:acc>
            <m:accPr>
              <m:chr m:val="̄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R</m:t>
              </m:r>
            </m:e>
          </m:acc>
          <m:r>
            <w:rPr>
              <w:rFonts w:ascii="Cambria Math"/>
              <w:sz w:val="32"/>
              <w:szCs w:val="32"/>
            </w:rPr>
            <m:t> 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=</m:t>
              </m:r>
            </m:e>
          </m:d>
          <m:r>
            <w:rPr>
              <w:rFonts w:ascii="Cambria Math"/>
              <w:sz w:val="32"/>
              <w:szCs w:val="32"/>
            </w:rPr>
            <m:t> </m:t>
          </m:r>
          <m:acc>
            <m:accPr>
              <m:chr m:val="̄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 w:cs="Cambria Math"/>
              <w:sz w:val="32"/>
              <w:szCs w:val="32"/>
            </w:rPr>
            <m:t>∨</m:t>
          </m:r>
          <m:acc>
            <m:accPr>
              <m:chr m:val="̄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S</m:t>
              </m:r>
            </m:e>
          </m:acc>
        </m:oMath>
      </m:oMathPara>
    </w:p>
    <w:p w:rsidR="00603891" w:rsidRDefault="00603891" w:rsidP="00603891">
      <w:pPr>
        <w:shd w:val="clear" w:color="auto" w:fill="FFFFFF"/>
        <w:ind w:right="6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ab/>
      </w:r>
      <w:r>
        <w:rPr>
          <w:i/>
          <w:spacing w:val="-3"/>
          <w:sz w:val="28"/>
          <w:szCs w:val="28"/>
        </w:rPr>
        <w:t xml:space="preserve">Решение. </w:t>
      </w:r>
      <w:r>
        <w:rPr>
          <w:spacing w:val="-3"/>
          <w:sz w:val="28"/>
          <w:szCs w:val="28"/>
        </w:rPr>
        <w:t>Предположим, что данное следование не выполняется, то есть</w:t>
      </w:r>
    </w:p>
    <w:p w:rsidR="00603891" w:rsidRDefault="00603891" w:rsidP="00603891">
      <w:pPr>
        <w:shd w:val="clear" w:color="auto" w:fill="FFFFFF"/>
        <w:ind w:right="6"/>
        <w:jc w:val="both"/>
        <w:rPr>
          <w:spacing w:val="-3"/>
          <w:sz w:val="28"/>
          <w:szCs w:val="28"/>
        </w:rPr>
      </w:pPr>
    </w:p>
    <w:p w:rsidR="00603891" w:rsidRDefault="00201E0F" w:rsidP="00603891">
      <w:pPr>
        <w:shd w:val="clear" w:color="auto" w:fill="FFFFFF"/>
        <w:ind w:right="6"/>
        <w:jc w:val="center"/>
        <w:rPr>
          <w:spacing w:val="-3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(P</m:t>
            </m:r>
            <m:r>
              <w:rPr>
                <w:rFonts w:ascii="Cambria Math"/>
                <w:sz w:val="32"/>
                <w:szCs w:val="32"/>
              </w:rPr>
              <m:t>→</m:t>
            </m:r>
            <m:r>
              <w:rPr>
                <w:rFonts w:ascii="Cambria Math"/>
                <w:sz w:val="32"/>
                <w:szCs w:val="32"/>
              </w:rPr>
              <m:t>Q)</m:t>
            </m:r>
            <m:r>
              <w:rPr>
                <w:rFonts w:ascii="Cambria Math" w:hAnsi="Cambria Math" w:cs="Cambria Math"/>
                <w:spacing w:val="-3"/>
                <w:sz w:val="28"/>
                <w:szCs w:val="28"/>
              </w:rPr>
              <m:t>∧(</m:t>
            </m:r>
            <m:r>
              <w:rPr>
                <w:rFonts w:ascii="Cambria Math"/>
                <w:sz w:val="32"/>
                <w:szCs w:val="32"/>
              </w:rPr>
              <m:t>R</m:t>
            </m:r>
            <m:r>
              <w:rPr>
                <w:rFonts w:ascii="Cambria Math"/>
                <w:sz w:val="32"/>
                <w:szCs w:val="32"/>
              </w:rPr>
              <m:t>→</m:t>
            </m:r>
            <m:r>
              <w:rPr>
                <w:rFonts w:ascii="Cambria Math"/>
                <w:sz w:val="32"/>
                <w:szCs w:val="32"/>
              </w:rPr>
              <m:t>S)</m:t>
            </m:r>
            <m:r>
              <w:rPr>
                <w:rFonts w:ascii="Cambria Math" w:hAnsi="Cambria Math" w:cs="Cambria Math"/>
                <w:spacing w:val="-3"/>
                <w:sz w:val="28"/>
                <w:szCs w:val="28"/>
              </w:rPr>
              <m:t>∧(</m:t>
            </m:r>
            <m:r>
              <w:rPr>
                <w:rFonts w:ascii="Cambria Math"/>
                <w:sz w:val="32"/>
                <w:szCs w:val="32"/>
              </w:rPr>
              <m:t> 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P</m:t>
                </m:r>
              </m:e>
            </m:acc>
            <m:r>
              <w:rPr>
                <w:rFonts w:ascii="Cambria Math" w:hAnsi="Cambria Math" w:cs="Cambria Math"/>
                <w:sz w:val="32"/>
                <w:szCs w:val="32"/>
              </w:rPr>
              <m:t>∨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R)</m:t>
                </m:r>
              </m:e>
            </m:acc>
          </m:e>
        </m:d>
        <m:r>
          <w:rPr>
            <w:rFonts w:ascii="Cambria Math"/>
            <w:spacing w:val="-3"/>
            <w:sz w:val="28"/>
            <w:szCs w:val="28"/>
          </w:rPr>
          <m:t>→</m:t>
        </m:r>
        <m:d>
          <m:dPr>
            <m:ctrlPr>
              <w:rPr>
                <w:rFonts w:ascii="Cambria Math" w:hAnsi="Cambria Math"/>
                <w:i/>
                <w:spacing w:val="-3"/>
                <w:sz w:val="28"/>
                <w:szCs w:val="28"/>
              </w:rPr>
            </m:ctrlPr>
          </m:d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Q</m:t>
                </m:r>
              </m:e>
            </m:acc>
            <m:r>
              <w:rPr>
                <w:rFonts w:ascii="Cambria Math" w:hAnsi="Cambria Math" w:cs="Cambria Math"/>
                <w:sz w:val="32"/>
                <w:szCs w:val="32"/>
              </w:rPr>
              <m:t>∨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S</m:t>
                </m:r>
              </m:e>
            </m:acc>
          </m:e>
        </m:d>
        <m:r>
          <w:rPr>
            <w:rFonts w:ascii="Cambria Math"/>
            <w:spacing w:val="-3"/>
            <w:sz w:val="28"/>
            <w:szCs w:val="28"/>
          </w:rPr>
          <m:t>≡</m:t>
        </m:r>
        <m:r>
          <w:rPr>
            <w:rFonts w:ascii="Cambria Math"/>
            <w:spacing w:val="-3"/>
            <w:sz w:val="28"/>
            <w:szCs w:val="28"/>
          </w:rPr>
          <m:t>0</m:t>
        </m:r>
      </m:oMath>
      <w:r w:rsidR="00603891">
        <w:rPr>
          <w:spacing w:val="-3"/>
          <w:sz w:val="28"/>
          <w:szCs w:val="28"/>
        </w:rPr>
        <w:t>.</w:t>
      </w:r>
    </w:p>
    <w:p w:rsidR="00603891" w:rsidRDefault="00603891" w:rsidP="00603891">
      <w:pPr>
        <w:shd w:val="clear" w:color="auto" w:fill="FFFFFF"/>
        <w:ind w:right="6"/>
        <w:jc w:val="center"/>
        <w:rPr>
          <w:spacing w:val="-3"/>
          <w:sz w:val="28"/>
          <w:szCs w:val="28"/>
        </w:rPr>
      </w:pPr>
    </w:p>
    <w:p w:rsidR="00603891" w:rsidRDefault="00603891" w:rsidP="00603891">
      <w:pPr>
        <w:shd w:val="clear" w:color="auto" w:fill="FFFFFF"/>
        <w:ind w:right="6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ab/>
        <w:t>На основании определения операции импликации отсюда следует система двух логических равенств, которая при их совместности будет указывать на правомерность предположения о невыполнимости исследуемого логического следования, тогда как их несовместность будет влечь за собой положительный ответ на вопрос задачи.</w:t>
      </w:r>
    </w:p>
    <w:p w:rsidR="00603891" w:rsidRDefault="00603891" w:rsidP="00603891">
      <w:pPr>
        <w:shd w:val="clear" w:color="auto" w:fill="FFFFFF"/>
        <w:ind w:right="6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ab/>
        <w:t>Итак, имеем</w:t>
      </w:r>
    </w:p>
    <w:p w:rsidR="00603891" w:rsidRDefault="00603891" w:rsidP="00603891">
      <w:pPr>
        <w:shd w:val="clear" w:color="auto" w:fill="FFFFFF"/>
        <w:ind w:right="6"/>
        <w:jc w:val="both"/>
        <w:rPr>
          <w:spacing w:val="-3"/>
          <w:sz w:val="28"/>
          <w:szCs w:val="28"/>
        </w:rPr>
      </w:pPr>
    </w:p>
    <w:p w:rsidR="00603891" w:rsidRDefault="00201E0F" w:rsidP="00603891">
      <w:pPr>
        <w:shd w:val="clear" w:color="auto" w:fill="FFFFFF"/>
        <w:ind w:right="6"/>
        <w:jc w:val="center"/>
        <w:rPr>
          <w:spacing w:val="-3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3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3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pacing w:val="-3"/>
                      <w:sz w:val="28"/>
                      <w:szCs w:val="28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3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(P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Q)</m:t>
                      </m:r>
                      <m:r>
                        <w:rPr>
                          <w:rFonts w:ascii="Cambria Math" w:hAnsi="Cambria Math" w:cs="Cambria Math"/>
                          <w:spacing w:val="-3"/>
                          <w:sz w:val="28"/>
                          <w:szCs w:val="28"/>
                        </w:rPr>
                        <m:t>∧(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R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→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S)</m:t>
                      </m:r>
                      <m:r>
                        <w:rPr>
                          <w:rFonts w:ascii="Cambria Math" w:hAnsi="Cambria Math" w:cs="Cambria Math"/>
                          <w:spacing w:val="-3"/>
                          <w:sz w:val="28"/>
                          <w:szCs w:val="28"/>
                        </w:rPr>
                        <m:t>∧(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 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∨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R)</m:t>
                          </m:r>
                        </m:e>
                      </m:acc>
                    </m:e>
                  </m:d>
                  <m:r>
                    <w:rPr>
                      <w:rFonts w:ascii="Cambria Math"/>
                      <w:spacing w:val="-3"/>
                      <w:sz w:val="28"/>
                      <w:szCs w:val="28"/>
                    </w:rPr>
                    <m:t>≡</m:t>
                  </m:r>
                  <m:r>
                    <w:rPr>
                      <w:rFonts w:ascii="Cambria Math"/>
                      <w:spacing w:val="-3"/>
                      <w:sz w:val="28"/>
                      <w:szCs w:val="28"/>
                    </w:rPr>
                    <m:t>1,</m:t>
                  </m:r>
                </m:e>
                <m:e>
                  <m:r>
                    <w:rPr>
                      <w:rFonts w:ascii="Cambria Math"/>
                      <w:spacing w:val="-3"/>
                      <w:sz w:val="28"/>
                      <w:szCs w:val="28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3"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∨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</m:acc>
                    </m:e>
                  </m:d>
                  <m:r>
                    <w:rPr>
                      <w:rFonts w:ascii="Cambria Math"/>
                      <w:spacing w:val="-3"/>
                      <w:sz w:val="28"/>
                      <w:szCs w:val="28"/>
                    </w:rPr>
                    <m:t>≡</m:t>
                  </m:r>
                  <m:r>
                    <w:rPr>
                      <w:rFonts w:ascii="Cambria Math"/>
                      <w:spacing w:val="-3"/>
                      <w:sz w:val="28"/>
                      <w:szCs w:val="28"/>
                    </w:rPr>
                    <m:t>0.</m:t>
                  </m:r>
                </m:e>
              </m:eqArr>
            </m:e>
          </m:d>
        </m:oMath>
      </m:oMathPara>
    </w:p>
    <w:p w:rsidR="00603891" w:rsidRDefault="00603891" w:rsidP="00603891">
      <w:pPr>
        <w:shd w:val="clear" w:color="auto" w:fill="FFFFFF"/>
        <w:spacing w:before="226"/>
        <w:ind w:right="5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ab/>
      </w:r>
    </w:p>
    <w:p w:rsidR="00603891" w:rsidRDefault="00603891" w:rsidP="00603891">
      <w:pPr>
        <w:shd w:val="clear" w:color="auto" w:fill="FFFFFF"/>
        <w:ind w:right="6" w:firstLine="851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Из второго уравнения системы находим: </w:t>
      </w:r>
      <m:oMath>
        <m:r>
          <w:rPr>
            <w:rFonts w:ascii="Cambria Math" w:hAnsi="Cambria Math"/>
            <w:spacing w:val="-3"/>
            <w:sz w:val="28"/>
            <w:szCs w:val="28"/>
          </w:rPr>
          <m:t>Q=1; S=1</m:t>
        </m:r>
      </m:oMath>
      <w:r>
        <w:rPr>
          <w:spacing w:val="-3"/>
          <w:sz w:val="28"/>
          <w:szCs w:val="28"/>
        </w:rPr>
        <w:t xml:space="preserve">. При этих значениях пропозициональных переменных </w:t>
      </w:r>
      <m:oMath>
        <m:r>
          <w:rPr>
            <w:rFonts w:ascii="Cambria Math" w:hAnsi="Cambria Math"/>
            <w:spacing w:val="-3"/>
            <w:sz w:val="28"/>
            <w:szCs w:val="28"/>
          </w:rPr>
          <m:t>Q</m:t>
        </m:r>
      </m:oMath>
      <w:r>
        <w:rPr>
          <w:spacing w:val="-3"/>
          <w:sz w:val="28"/>
          <w:szCs w:val="28"/>
        </w:rPr>
        <w:t xml:space="preserve"> и </w:t>
      </w:r>
      <m:oMath>
        <m:r>
          <w:rPr>
            <w:rFonts w:ascii="Cambria Math" w:hAnsi="Cambria Math"/>
            <w:spacing w:val="-3"/>
            <w:sz w:val="28"/>
            <w:szCs w:val="28"/>
          </w:rPr>
          <m:t>S</m:t>
        </m:r>
      </m:oMath>
      <w:r>
        <w:rPr>
          <w:spacing w:val="-3"/>
          <w:sz w:val="28"/>
          <w:szCs w:val="28"/>
        </w:rPr>
        <w:t xml:space="preserve"> первое уравнение системы принимает вид</w:t>
      </w:r>
    </w:p>
    <w:p w:rsidR="00603891" w:rsidRDefault="00603891" w:rsidP="00FA0EDC">
      <w:pPr>
        <w:shd w:val="clear" w:color="auto" w:fill="FFFFFF"/>
        <w:ind w:right="6"/>
        <w:rPr>
          <w:spacing w:val="-3"/>
          <w:sz w:val="28"/>
          <w:szCs w:val="28"/>
        </w:rPr>
      </w:pPr>
    </w:p>
    <w:p w:rsidR="009469D6" w:rsidRPr="009469D6" w:rsidRDefault="00201E0F" w:rsidP="009469D6">
      <w:pPr>
        <w:shd w:val="clear" w:color="auto" w:fill="FFFFFF"/>
        <w:ind w:right="6"/>
        <w:jc w:val="center"/>
        <w:rPr>
          <w:spacing w:val="-3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(P</m:t>
            </m:r>
            <m:r>
              <w:rPr>
                <w:rFonts w:ascii="Cambria Math"/>
                <w:sz w:val="32"/>
                <w:szCs w:val="32"/>
              </w:rPr>
              <m:t>→</m:t>
            </m:r>
            <m:r>
              <w:rPr>
                <w:rFonts w:ascii="Cambria Math"/>
                <w:sz w:val="32"/>
                <w:szCs w:val="32"/>
              </w:rPr>
              <m:t>1)</m:t>
            </m:r>
            <m:r>
              <w:rPr>
                <w:rFonts w:ascii="Cambria Math" w:hAnsi="Cambria Math" w:cs="Cambria Math"/>
                <w:spacing w:val="-3"/>
                <w:sz w:val="28"/>
                <w:szCs w:val="28"/>
              </w:rPr>
              <m:t>∧(</m:t>
            </m:r>
            <m:r>
              <w:rPr>
                <w:rFonts w:ascii="Cambria Math"/>
                <w:sz w:val="32"/>
                <w:szCs w:val="32"/>
              </w:rPr>
              <m:t>R</m:t>
            </m:r>
            <m:r>
              <w:rPr>
                <w:rFonts w:ascii="Cambria Math"/>
                <w:sz w:val="32"/>
                <w:szCs w:val="32"/>
              </w:rPr>
              <m:t>→</m:t>
            </m:r>
            <m:r>
              <w:rPr>
                <w:rFonts w:ascii="Cambria Math"/>
                <w:sz w:val="32"/>
                <w:szCs w:val="32"/>
              </w:rPr>
              <m:t>1)</m:t>
            </m:r>
            <m:r>
              <w:rPr>
                <w:rFonts w:ascii="Cambria Math" w:hAnsi="Cambria Math" w:cs="Cambria Math"/>
                <w:spacing w:val="-3"/>
                <w:sz w:val="28"/>
                <w:szCs w:val="28"/>
              </w:rPr>
              <m:t>∧(</m:t>
            </m:r>
            <m:r>
              <w:rPr>
                <w:rFonts w:ascii="Cambria Math"/>
                <w:sz w:val="32"/>
                <w:szCs w:val="32"/>
              </w:rPr>
              <m:t> 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P</m:t>
                </m:r>
              </m:e>
            </m:acc>
            <m:r>
              <w:rPr>
                <w:rFonts w:ascii="Cambria Math" w:hAnsi="Cambria Math" w:cs="Cambria Math"/>
                <w:sz w:val="32"/>
                <w:szCs w:val="32"/>
              </w:rPr>
              <m:t>∨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R)</m:t>
                </m:r>
              </m:e>
            </m:acc>
          </m:e>
        </m:d>
        <m:r>
          <w:rPr>
            <w:rFonts w:ascii="Cambria Math"/>
            <w:spacing w:val="-3"/>
            <w:sz w:val="28"/>
            <w:szCs w:val="28"/>
          </w:rPr>
          <m:t>≡</m:t>
        </m:r>
        <m:r>
          <w:rPr>
            <w:rFonts w:ascii="Cambria Math"/>
            <w:spacing w:val="-3"/>
            <w:sz w:val="28"/>
            <w:szCs w:val="28"/>
          </w:rPr>
          <m:t>1</m:t>
        </m:r>
      </m:oMath>
      <w:r w:rsidR="009469D6">
        <w:rPr>
          <w:spacing w:val="-3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pacing w:val="-3"/>
            <w:sz w:val="28"/>
            <w:szCs w:val="28"/>
          </w:rPr>
          <m:t>⇔</m:t>
        </m:r>
        <m:d>
          <m:dPr>
            <m:ctrlPr>
              <w:rPr>
                <w:rFonts w:ascii="Cambria Math" w:hAnsi="Cambria Math"/>
                <w:i/>
                <w:spacing w:val="-3"/>
                <w:sz w:val="28"/>
                <w:szCs w:val="28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</m:t>
            </m:r>
            <m:r>
              <w:rPr>
                <w:rFonts w:ascii="Cambria Math" w:hAnsi="Cambria Math" w:cs="Cambria Math"/>
                <w:spacing w:val="-3"/>
                <w:sz w:val="28"/>
                <w:szCs w:val="28"/>
              </w:rPr>
              <m:t>∧1∧(</m:t>
            </m:r>
            <m:r>
              <w:rPr>
                <w:rFonts w:ascii="Cambria Math"/>
                <w:sz w:val="32"/>
                <w:szCs w:val="32"/>
              </w:rPr>
              <m:t> 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P</m:t>
                </m:r>
              </m:e>
            </m:acc>
            <m:r>
              <w:rPr>
                <w:rFonts w:ascii="Cambria Math" w:hAnsi="Cambria Math" w:cs="Cambria Math"/>
                <w:sz w:val="32"/>
                <w:szCs w:val="32"/>
              </w:rPr>
              <m:t>∨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/>
                    <w:sz w:val="32"/>
                    <w:szCs w:val="32"/>
                  </w:rPr>
                  <m:t>R)</m:t>
                </m:r>
              </m:e>
            </m:acc>
          </m:e>
        </m:d>
        <m:r>
          <w:rPr>
            <w:rFonts w:ascii="Cambria Math"/>
            <w:spacing w:val="-3"/>
            <w:sz w:val="28"/>
            <w:szCs w:val="28"/>
          </w:rPr>
          <m:t>≡</m:t>
        </m:r>
        <m:r>
          <w:rPr>
            <w:rFonts w:ascii="Cambria Math"/>
            <w:spacing w:val="-3"/>
            <w:sz w:val="28"/>
            <w:szCs w:val="28"/>
          </w:rPr>
          <m:t>1</m:t>
        </m:r>
      </m:oMath>
      <w:r w:rsidR="009469D6">
        <w:rPr>
          <w:spacing w:val="-3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pacing w:val="-3"/>
            <w:sz w:val="28"/>
            <w:szCs w:val="28"/>
          </w:rPr>
          <m:t>⇔</m:t>
        </m:r>
      </m:oMath>
    </w:p>
    <w:p w:rsidR="009469D6" w:rsidRPr="00575DA7" w:rsidRDefault="009469D6" w:rsidP="009469D6">
      <w:pPr>
        <w:shd w:val="clear" w:color="auto" w:fill="FFFFFF"/>
        <w:ind w:right="6"/>
        <w:jc w:val="center"/>
        <w:rPr>
          <w:spacing w:val="-3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pacing w:val="-3"/>
              <w:sz w:val="28"/>
              <w:szCs w:val="28"/>
            </w:rPr>
            <m:t>⇔ (</m:t>
          </m:r>
          <m:acc>
            <m:accPr>
              <m:chr m:val="̄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P</m:t>
              </m:r>
            </m:e>
          </m:acc>
          <m:r>
            <w:rPr>
              <w:rFonts w:ascii="Cambria Math" w:hAnsi="Cambria Math" w:cs="Cambria Math"/>
              <w:sz w:val="32"/>
              <w:szCs w:val="32"/>
            </w:rPr>
            <m:t>∨</m:t>
          </m:r>
          <m:acc>
            <m:accPr>
              <m:chr m:val="̄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R)</m:t>
              </m:r>
            </m:e>
          </m:acc>
          <m:r>
            <w:rPr>
              <w:rFonts w:ascii="Cambria Math"/>
              <w:spacing w:val="-3"/>
              <w:sz w:val="28"/>
              <w:szCs w:val="28"/>
            </w:rPr>
            <m:t>≡</m:t>
          </m:r>
          <m:r>
            <w:rPr>
              <w:rFonts w:ascii="Cambria Math"/>
              <w:spacing w:val="-3"/>
              <w:sz w:val="28"/>
              <w:szCs w:val="28"/>
            </w:rPr>
            <m:t>1</m:t>
          </m:r>
        </m:oMath>
      </m:oMathPara>
    </w:p>
    <w:p w:rsidR="00575DA7" w:rsidRDefault="00575DA7" w:rsidP="009469D6">
      <w:pPr>
        <w:shd w:val="clear" w:color="auto" w:fill="FFFFFF"/>
        <w:ind w:right="6"/>
        <w:jc w:val="center"/>
        <w:rPr>
          <w:spacing w:val="-3"/>
          <w:sz w:val="32"/>
          <w:szCs w:val="32"/>
        </w:rPr>
      </w:pPr>
      <w:r w:rsidRPr="00575DA7">
        <w:rPr>
          <w:spacing w:val="-3"/>
          <w:sz w:val="32"/>
          <w:szCs w:val="32"/>
          <w:lang w:val="en-US"/>
        </w:rPr>
        <w:t>P</w:t>
      </w:r>
      <w:r w:rsidRPr="00806310">
        <w:rPr>
          <w:spacing w:val="-3"/>
          <w:sz w:val="32"/>
          <w:szCs w:val="32"/>
        </w:rPr>
        <w:t xml:space="preserve"> = 0, </w:t>
      </w:r>
      <w:r w:rsidRPr="00575DA7">
        <w:rPr>
          <w:spacing w:val="-3"/>
          <w:sz w:val="32"/>
          <w:szCs w:val="32"/>
          <w:lang w:val="en-US"/>
        </w:rPr>
        <w:t>R</w:t>
      </w:r>
      <w:r w:rsidRPr="00806310">
        <w:rPr>
          <w:spacing w:val="-3"/>
          <w:sz w:val="32"/>
          <w:szCs w:val="32"/>
        </w:rPr>
        <w:t xml:space="preserve"> = 0</w:t>
      </w:r>
    </w:p>
    <w:p w:rsidR="00806310" w:rsidRPr="00806310" w:rsidRDefault="00806310" w:rsidP="009469D6">
      <w:pPr>
        <w:shd w:val="clear" w:color="auto" w:fill="FFFFFF"/>
        <w:ind w:right="6"/>
        <w:jc w:val="center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При </w:t>
      </w:r>
      <w:r w:rsidRPr="00575DA7">
        <w:rPr>
          <w:spacing w:val="-3"/>
          <w:sz w:val="32"/>
          <w:szCs w:val="32"/>
          <w:lang w:val="en-US"/>
        </w:rPr>
        <w:t>P</w:t>
      </w:r>
      <w:r w:rsidRPr="00806310">
        <w:rPr>
          <w:spacing w:val="-3"/>
          <w:sz w:val="32"/>
          <w:szCs w:val="32"/>
        </w:rPr>
        <w:t xml:space="preserve"> = </w:t>
      </w:r>
      <w:r>
        <w:rPr>
          <w:spacing w:val="-3"/>
          <w:sz w:val="32"/>
          <w:szCs w:val="32"/>
        </w:rPr>
        <w:t>1</w:t>
      </w:r>
      <w:r w:rsidRPr="00806310">
        <w:rPr>
          <w:spacing w:val="-3"/>
          <w:sz w:val="32"/>
          <w:szCs w:val="32"/>
        </w:rPr>
        <w:t xml:space="preserve">, </w:t>
      </w:r>
      <w:r w:rsidRPr="00575DA7">
        <w:rPr>
          <w:spacing w:val="-3"/>
          <w:sz w:val="32"/>
          <w:szCs w:val="32"/>
          <w:lang w:val="en-US"/>
        </w:rPr>
        <w:t>R</w:t>
      </w:r>
      <w:r w:rsidRPr="00806310">
        <w:rPr>
          <w:spacing w:val="-3"/>
          <w:sz w:val="32"/>
          <w:szCs w:val="32"/>
        </w:rPr>
        <w:t xml:space="preserve"> = </w:t>
      </w:r>
      <w:r>
        <w:rPr>
          <w:spacing w:val="-3"/>
          <w:sz w:val="32"/>
          <w:szCs w:val="32"/>
        </w:rPr>
        <w:t>1 возникает противоречие</w:t>
      </w:r>
    </w:p>
    <w:p w:rsidR="00D9170D" w:rsidRDefault="00D9170D" w:rsidP="00201E0F">
      <w:pPr>
        <w:shd w:val="clear" w:color="auto" w:fill="FFFFFF"/>
        <w:ind w:right="6"/>
        <w:jc w:val="both"/>
        <w:rPr>
          <w:spacing w:val="-3"/>
          <w:sz w:val="28"/>
          <w:szCs w:val="28"/>
        </w:rPr>
      </w:pPr>
    </w:p>
    <w:p w:rsidR="00D9170D" w:rsidRDefault="00D9170D" w:rsidP="00D9170D">
      <w:pPr>
        <w:shd w:val="clear" w:color="auto" w:fill="FFFFFF"/>
        <w:ind w:right="6" w:firstLine="708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Для наглядности изобразим все возможные значения в таблице истинности:</w:t>
      </w:r>
    </w:p>
    <w:p w:rsidR="00D9170D" w:rsidRDefault="00D9170D" w:rsidP="00D9170D">
      <w:pPr>
        <w:rPr>
          <w:i/>
          <w:spacing w:val="-3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3"/>
        <w:gridCol w:w="983"/>
        <w:gridCol w:w="972"/>
        <w:gridCol w:w="962"/>
        <w:gridCol w:w="5465"/>
      </w:tblGrid>
      <w:tr w:rsidR="00D9170D" w:rsidTr="00D9170D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P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Q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R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S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P→Q, R→S, 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 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 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</w:tr>
      <w:tr w:rsidR="00D9170D" w:rsidTr="00D9170D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031679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A709EF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6A163A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DA0529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7B6AC0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0</w:t>
            </w:r>
          </w:p>
        </w:tc>
      </w:tr>
      <w:tr w:rsidR="00D9170D" w:rsidTr="00243906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99574A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0</w:t>
            </w:r>
          </w:p>
        </w:tc>
      </w:tr>
      <w:tr w:rsidR="00D9170D" w:rsidTr="00962D91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235339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E40044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lastRenderedPageBreak/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B56574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1A5C58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660E5A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0</w:t>
            </w:r>
          </w:p>
        </w:tc>
      </w:tr>
      <w:tr w:rsidR="00D9170D" w:rsidTr="00151E2D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0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  <w:tr w:rsidR="00D9170D" w:rsidTr="00151E2D">
        <w:tc>
          <w:tcPr>
            <w:tcW w:w="963" w:type="dxa"/>
            <w:vAlign w:val="center"/>
          </w:tcPr>
          <w:p w:rsidR="00D9170D" w:rsidRPr="00D9170D" w:rsidRDefault="00D9170D" w:rsidP="00D9170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83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D9170D" w:rsidRPr="00D9170D" w:rsidRDefault="00D9170D" w:rsidP="00D9170D">
            <w:pPr>
              <w:jc w:val="center"/>
              <w:rPr>
                <w:color w:val="14191E"/>
                <w:sz w:val="28"/>
                <w:szCs w:val="28"/>
              </w:rPr>
            </w:pPr>
            <w:r w:rsidRPr="00D9170D">
              <w:rPr>
                <w:color w:val="14191E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:rsidR="00D9170D" w:rsidRPr="00D9170D" w:rsidRDefault="00D9170D" w:rsidP="00D9170D">
            <w:pPr>
              <w:jc w:val="center"/>
              <w:rPr>
                <w:spacing w:val="-3"/>
                <w:sz w:val="28"/>
                <w:szCs w:val="28"/>
              </w:rPr>
            </w:pPr>
            <w:r w:rsidRPr="00D9170D">
              <w:rPr>
                <w:spacing w:val="-3"/>
                <w:sz w:val="28"/>
                <w:szCs w:val="28"/>
              </w:rPr>
              <w:t>1</w:t>
            </w:r>
          </w:p>
        </w:tc>
      </w:tr>
    </w:tbl>
    <w:p w:rsidR="00201E0F" w:rsidRDefault="00201E0F" w:rsidP="00201E0F">
      <w:pPr>
        <w:shd w:val="clear" w:color="auto" w:fill="FFFFFF"/>
        <w:ind w:right="6" w:firstLine="708"/>
        <w:jc w:val="both"/>
        <w:rPr>
          <w:spacing w:val="-3"/>
          <w:sz w:val="28"/>
          <w:szCs w:val="28"/>
        </w:rPr>
      </w:pPr>
    </w:p>
    <w:p w:rsidR="00201E0F" w:rsidRDefault="00201E0F" w:rsidP="00201E0F">
      <w:pPr>
        <w:shd w:val="clear" w:color="auto" w:fill="FFFFFF"/>
        <w:ind w:right="6" w:firstLine="708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Таким образом, предположение о невыполнимости заданного логического следования оказалось верным при определённых значениях.</w:t>
      </w:r>
    </w:p>
    <w:p w:rsidR="00603891" w:rsidRPr="00684514" w:rsidRDefault="00603891" w:rsidP="00603891">
      <w:pPr>
        <w:shd w:val="clear" w:color="auto" w:fill="FFFFFF"/>
        <w:ind w:right="6"/>
        <w:jc w:val="both"/>
        <w:rPr>
          <w:spacing w:val="-3"/>
          <w:sz w:val="28"/>
          <w:szCs w:val="28"/>
        </w:rPr>
      </w:pPr>
    </w:p>
    <w:p w:rsidR="007C59C5" w:rsidRPr="00C3650A" w:rsidRDefault="007C59C5" w:rsidP="007C59C5">
      <w:pPr>
        <w:jc w:val="both"/>
        <w:rPr>
          <w:sz w:val="28"/>
          <w:szCs w:val="28"/>
        </w:rPr>
      </w:pPr>
    </w:p>
    <w:p w:rsidR="00C3650A" w:rsidRDefault="00C3650A" w:rsidP="00C365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C3650A" w:rsidRDefault="00C3650A" w:rsidP="006038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все не равносильные между собой и не тождественно истинные формулы алгебры высказываний, являющиеся логическими следствиями заданных формул-посылок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,...</m:t>
        </m:r>
      </m:oMath>
      <w:r>
        <w:rPr>
          <w:sz w:val="28"/>
          <w:szCs w:val="28"/>
        </w:rPr>
        <w:t>.</w:t>
      </w:r>
    </w:p>
    <w:p w:rsidR="00C3650A" w:rsidRDefault="00C3650A" w:rsidP="00C3650A">
      <w:pPr>
        <w:jc w:val="both"/>
        <w:rPr>
          <w:sz w:val="28"/>
          <w:szCs w:val="28"/>
        </w:rPr>
      </w:pPr>
      <w:r w:rsidRPr="00CA398C">
        <w:rPr>
          <w:sz w:val="28"/>
          <w:szCs w:val="28"/>
        </w:rPr>
        <w:t>Установить, верно ли логическое следование</w:t>
      </w:r>
      <w:r>
        <w:rPr>
          <w:sz w:val="28"/>
          <w:szCs w:val="28"/>
        </w:rPr>
        <w:t>:</w:t>
      </w:r>
    </w:p>
    <w:p w:rsidR="00BF75D0" w:rsidRDefault="00BF75D0" w:rsidP="00BF75D0">
      <w:pPr>
        <w:shd w:val="clear" w:color="auto" w:fill="FFFFFF"/>
        <w:ind w:right="6" w:firstLine="708"/>
        <w:jc w:val="center"/>
        <w:rPr>
          <w:sz w:val="28"/>
          <w:szCs w:val="28"/>
        </w:rPr>
      </w:pPr>
      <w:r w:rsidRPr="00BF75D0">
        <w:rPr>
          <w:position w:val="-12"/>
          <w:sz w:val="32"/>
          <w:szCs w:val="32"/>
        </w:rPr>
        <w:object w:dxaOrig="1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4.25pt" o:ole="">
            <v:imagedata r:id="rId6" o:title=""/>
          </v:shape>
          <o:OLEObject Type="Embed" ProgID="Equation.3" ShapeID="_x0000_i1025" DrawAspect="Content" ObjectID="_1638542153" r:id="rId7"/>
        </w:object>
      </w:r>
    </w:p>
    <w:p w:rsidR="00C3650A" w:rsidRDefault="00C3650A" w:rsidP="00603891">
      <w:pPr>
        <w:shd w:val="clear" w:color="auto" w:fill="FFFFFF"/>
        <w:ind w:right="6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Следуя алгоритму нахождения </w:t>
      </w:r>
      <w:r w:rsidR="008E55AA">
        <w:rPr>
          <w:sz w:val="28"/>
          <w:szCs w:val="28"/>
        </w:rPr>
        <w:t>следствий из посылок</w:t>
      </w:r>
      <w:r>
        <w:rPr>
          <w:sz w:val="28"/>
          <w:szCs w:val="28"/>
        </w:rPr>
        <w:t xml:space="preserve"> </w:t>
      </w:r>
      <w:r w:rsidR="00CB7801" w:rsidRPr="00CB7801">
        <w:rPr>
          <w:sz w:val="28"/>
          <w:szCs w:val="28"/>
        </w:rPr>
        <w:t>(</w:t>
      </w:r>
      <w:r>
        <w:rPr>
          <w:sz w:val="28"/>
          <w:szCs w:val="28"/>
        </w:rPr>
        <w:t xml:space="preserve">алгоритм 1) и полагая, что заданная формула-следствие зависит от трех аргументов </w:t>
      </w:r>
      <m:oMath>
        <m:r>
          <w:rPr>
            <w:rFonts w:asci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/>
            <w:sz w:val="28"/>
            <w:szCs w:val="28"/>
          </w:rPr>
          <m:t>Z</m:t>
        </m:r>
      </m:oMath>
      <w:r>
        <w:rPr>
          <w:sz w:val="28"/>
          <w:szCs w:val="28"/>
        </w:rPr>
        <w:t>, найдём её совершенную конъюнктивную нормальную форму:</w:t>
      </w:r>
    </w:p>
    <w:p w:rsidR="007C59C5" w:rsidRPr="00CB7801" w:rsidRDefault="00CB7801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¬x</m:t>
          </m:r>
          <m:r>
            <w:rPr>
              <w:rFonts w:ascii="Cambria Math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z)(¬y</m:t>
          </m:r>
          <m:r>
            <w:rPr>
              <w:rFonts w:ascii="Cambria Math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¬z)</m:t>
          </m:r>
          <m:r>
            <w:rPr>
              <w:rFonts w:ascii="Cambria Math"/>
              <w:spacing w:val="-3"/>
              <w:sz w:val="28"/>
              <w:szCs w:val="28"/>
            </w:rPr>
            <m:t>≡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z)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(x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¬z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)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(x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¬y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z)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¬x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¬z</m:t>
          </m:r>
          <m:r>
            <m:rPr>
              <m:sty m:val="p"/>
            </m:rPr>
            <w:rPr>
              <w:rFonts w:ascii="Cambria Math" w:hAnsi="Cambria Math" w:cs="Helvetica"/>
              <w:color w:val="14191E"/>
              <w:sz w:val="30"/>
              <w:szCs w:val="30"/>
              <w:shd w:val="clear" w:color="auto" w:fill="FFFFFF"/>
            </w:rPr>
            <m:t>)</m:t>
          </m:r>
        </m:oMath>
      </m:oMathPara>
    </w:p>
    <w:p w:rsidR="00C3650A" w:rsidRDefault="00764BBE">
      <w:pPr>
        <w:rPr>
          <w:color w:val="000000" w:themeColor="text1"/>
          <w:sz w:val="32"/>
        </w:rPr>
      </w:pPr>
      <w:r w:rsidRPr="00764BBE">
        <w:rPr>
          <w:color w:val="000000" w:themeColor="text1"/>
          <w:sz w:val="32"/>
        </w:rPr>
        <w:t>Все комбинации:</w:t>
      </w:r>
    </w:p>
    <w:p w:rsidR="00764BBE" w:rsidRPr="00764BBE" w:rsidRDefault="00E57667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</m:oMath>
    </w:p>
    <w:p w:rsidR="00E57667" w:rsidRPr="00E57667" w:rsidRDefault="00201E0F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d>
          <m:dPr>
            <m:ctrl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¬z</m:t>
            </m:r>
          </m:e>
        </m:d>
      </m:oMath>
    </w:p>
    <w:p w:rsidR="00E57667" w:rsidRPr="00E57667" w:rsidRDefault="00201E0F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d>
          <m:dPr>
            <m:ctrl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¬y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z</m:t>
            </m:r>
          </m:e>
        </m:d>
      </m:oMath>
    </w:p>
    <w:p w:rsidR="00E57667" w:rsidRPr="00E57667" w:rsidRDefault="00201E0F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d>
          <m:dPr>
            <m:ctrl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¬x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¬z</m:t>
            </m:r>
          </m:e>
        </m:d>
      </m:oMath>
    </w:p>
    <w:p w:rsidR="00E57667" w:rsidRPr="00E57667" w:rsidRDefault="00E57667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)</m:t>
        </m:r>
      </m:oMath>
    </w:p>
    <w:p w:rsidR="00E57667" w:rsidRPr="00E57667" w:rsidRDefault="00E57667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z)^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z)</m:t>
        </m:r>
      </m:oMath>
    </w:p>
    <w:p w:rsidR="00E57667" w:rsidRPr="00E57667" w:rsidRDefault="00E57667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z)^ 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)</m:t>
        </m:r>
      </m:oMath>
    </w:p>
    <w:p w:rsidR="00E57667" w:rsidRPr="00201E0F" w:rsidRDefault="00E57667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</m:oMath>
      <w:bookmarkStart w:id="0" w:name="_GoBack"/>
      <w:bookmarkEnd w:id="0"/>
    </w:p>
    <w:p w:rsidR="00201E0F" w:rsidRPr="00201E0F" w:rsidRDefault="00201E0F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)</m:t>
        </m:r>
      </m:oMath>
    </w:p>
    <w:p w:rsidR="00201E0F" w:rsidRPr="00E57667" w:rsidRDefault="00201E0F" w:rsidP="00201E0F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)</m:t>
        </m:r>
      </m:oMath>
    </w:p>
    <w:p w:rsidR="00E57667" w:rsidRPr="00E57667" w:rsidRDefault="00E57667" w:rsidP="00764BBE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) </m:t>
        </m:r>
      </m:oMath>
      <w:r>
        <w:rPr>
          <w:color w:val="14191E"/>
          <w:sz w:val="30"/>
          <w:szCs w:val="30"/>
          <w:shd w:val="clear" w:color="auto" w:fill="FFFFFF"/>
          <w:lang w:val="en-US"/>
        </w:rPr>
        <w:t>^</w:t>
      </w:r>
      <m:oMath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)</m:t>
        </m:r>
      </m:oMath>
    </w:p>
    <w:p w:rsidR="00E57667" w:rsidRPr="00E57667" w:rsidRDefault="00E57667" w:rsidP="00E57667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)</m:t>
        </m:r>
      </m:oMath>
    </w:p>
    <w:p w:rsidR="00E57667" w:rsidRPr="00E57667" w:rsidRDefault="00E57667" w:rsidP="00E57667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z)</m:t>
        </m:r>
      </m:oMath>
    </w:p>
    <w:p w:rsidR="00E57667" w:rsidRPr="00E57667" w:rsidRDefault="00201E0F" w:rsidP="00E57667">
      <w:pPr>
        <w:pStyle w:val="a6"/>
        <w:numPr>
          <w:ilvl w:val="0"/>
          <w:numId w:val="2"/>
        </w:numPr>
        <w:rPr>
          <w:color w:val="000000" w:themeColor="text1"/>
          <w:sz w:val="32"/>
        </w:rPr>
      </w:pPr>
      <m:oMath>
        <m:d>
          <m:dPr>
            <m:ctrl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¬z</m:t>
            </m:r>
          </m:e>
        </m:d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¬y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¬x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 w:cs="Helvetica"/>
                <w:color w:val="14191E"/>
                <w:sz w:val="30"/>
                <w:szCs w:val="30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color w:val="14191E"/>
                <w:sz w:val="30"/>
                <w:szCs w:val="30"/>
                <w:shd w:val="clear" w:color="auto" w:fill="FFFFFF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¬z</m:t>
            </m:r>
          </m:e>
        </m:d>
      </m:oMath>
    </w:p>
    <w:p w:rsidR="00764BBE" w:rsidRPr="00E57667" w:rsidRDefault="00E57667" w:rsidP="00E57667">
      <w:pPr>
        <w:pStyle w:val="a6"/>
        <w:numPr>
          <w:ilvl w:val="0"/>
          <w:numId w:val="2"/>
        </w:numPr>
        <w:rPr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z) 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 xml:space="preserve"> 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¬x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Cambria Math"/>
            <w:color w:val="14191E"/>
            <w:sz w:val="30"/>
            <w:szCs w:val="30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¬z</m:t>
        </m:r>
        <m:r>
          <m:rPr>
            <m:sty m:val="p"/>
          </m:rPr>
          <w:rPr>
            <w:rFonts w:ascii="Cambria Math" w:hAnsi="Cambria Math" w:cs="Helvetica"/>
            <w:color w:val="14191E"/>
            <w:sz w:val="30"/>
            <w:szCs w:val="30"/>
            <w:shd w:val="clear" w:color="auto" w:fill="FFFFFF"/>
          </w:rPr>
          <m:t>)</m:t>
        </m:r>
      </m:oMath>
    </w:p>
    <w:sectPr w:rsidR="00764BBE" w:rsidRPr="00E5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20FE3"/>
    <w:multiLevelType w:val="hybridMultilevel"/>
    <w:tmpl w:val="27A07FF4"/>
    <w:lvl w:ilvl="0" w:tplc="3C46CA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978"/>
    <w:multiLevelType w:val="hybridMultilevel"/>
    <w:tmpl w:val="7BCA8AC4"/>
    <w:lvl w:ilvl="0" w:tplc="9D3A562E">
      <w:start w:val="6"/>
      <w:numFmt w:val="bullet"/>
      <w:lvlText w:val=""/>
      <w:lvlJc w:val="left"/>
      <w:pPr>
        <w:ind w:left="390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86"/>
    <w:rsid w:val="000358F2"/>
    <w:rsid w:val="00137EE5"/>
    <w:rsid w:val="0018074C"/>
    <w:rsid w:val="00185335"/>
    <w:rsid w:val="00201E0F"/>
    <w:rsid w:val="00205385"/>
    <w:rsid w:val="00482DDF"/>
    <w:rsid w:val="00575DA7"/>
    <w:rsid w:val="00603891"/>
    <w:rsid w:val="006D4996"/>
    <w:rsid w:val="00764BBE"/>
    <w:rsid w:val="007C59C5"/>
    <w:rsid w:val="00806310"/>
    <w:rsid w:val="008E55AA"/>
    <w:rsid w:val="009469D6"/>
    <w:rsid w:val="00A219AB"/>
    <w:rsid w:val="00BB6B09"/>
    <w:rsid w:val="00BF75D0"/>
    <w:rsid w:val="00C31786"/>
    <w:rsid w:val="00C3650A"/>
    <w:rsid w:val="00CB7801"/>
    <w:rsid w:val="00D9170D"/>
    <w:rsid w:val="00DE6B14"/>
    <w:rsid w:val="00E05AB1"/>
    <w:rsid w:val="00E20305"/>
    <w:rsid w:val="00E57667"/>
    <w:rsid w:val="00F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EBEB"/>
  <w15:docId w15:val="{19CD14E1-041F-48D7-9061-B48FFB6A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9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358F2"/>
    <w:pPr>
      <w:keepNext/>
      <w:spacing w:after="80"/>
      <w:jc w:val="center"/>
      <w:outlineLvl w:val="0"/>
    </w:pPr>
    <w:rPr>
      <w:b/>
      <w:kern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9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59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9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C59C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358F2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character" w:customStyle="1" w:styleId="not">
    <w:name w:val="not"/>
    <w:basedOn w:val="a0"/>
    <w:rsid w:val="00CB7801"/>
  </w:style>
  <w:style w:type="table" w:styleId="a7">
    <w:name w:val="Table Grid"/>
    <w:basedOn w:val="a1"/>
    <w:uiPriority w:val="59"/>
    <w:rsid w:val="00D91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7E41-8350-48F1-B0B4-95793CFC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Кузьмин</cp:lastModifiedBy>
  <cp:revision>6</cp:revision>
  <dcterms:created xsi:type="dcterms:W3CDTF">2019-12-08T17:37:00Z</dcterms:created>
  <dcterms:modified xsi:type="dcterms:W3CDTF">2019-12-22T14:49:00Z</dcterms:modified>
</cp:coreProperties>
</file>