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D1" w:rsidRPr="009A768C" w:rsidRDefault="00E63AD1" w:rsidP="00E63AD1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ДВУХ</w:t>
      </w:r>
      <w:r w:rsidRPr="009A768C">
        <w:rPr>
          <w:rFonts w:ascii="Times New Roman" w:hAnsi="Times New Roman" w:cs="Times New Roman"/>
          <w:b/>
          <w:lang w:val="kk-KZ"/>
        </w:rPr>
        <w:t>СТОРОННИЙ ДОГОВОР № ____</w:t>
      </w:r>
    </w:p>
    <w:p w:rsidR="00E63AD1" w:rsidRPr="009A768C" w:rsidRDefault="00E63AD1" w:rsidP="00E63AD1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 w:rsidRPr="009A768C">
        <w:rPr>
          <w:rFonts w:ascii="Times New Roman" w:hAnsi="Times New Roman" w:cs="Times New Roman"/>
          <w:b/>
          <w:lang w:val="kk-KZ"/>
        </w:rPr>
        <w:t xml:space="preserve">на проведение профессиональной практики обучающихся  </w:t>
      </w:r>
    </w:p>
    <w:p w:rsidR="00E63AD1" w:rsidRPr="009A768C" w:rsidRDefault="00E63AD1" w:rsidP="00E63AD1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 w:rsidRPr="009A768C">
        <w:rPr>
          <w:rFonts w:ascii="Times New Roman" w:hAnsi="Times New Roman" w:cs="Times New Roman"/>
          <w:b/>
          <w:lang w:val="kk-KZ"/>
        </w:rPr>
        <w:t xml:space="preserve">АО «Казахский университет технологии и бизнеса им. К.Кулажанова» </w:t>
      </w:r>
    </w:p>
    <w:p w:rsidR="00E63AD1" w:rsidRPr="009A768C" w:rsidRDefault="00E63AD1" w:rsidP="00E63A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A768C">
        <w:rPr>
          <w:rFonts w:ascii="Times New Roman" w:eastAsia="Times New Roman" w:hAnsi="Times New Roman" w:cs="Times New Roman"/>
        </w:rPr>
        <w:t xml:space="preserve">  г. Астана                                                                          </w:t>
      </w:r>
      <w:r w:rsidRPr="009A768C">
        <w:rPr>
          <w:rFonts w:ascii="Times New Roman" w:eastAsia="Times New Roman" w:hAnsi="Times New Roman" w:cs="Times New Roman"/>
          <w:lang w:val="kk-KZ"/>
        </w:rPr>
        <w:t xml:space="preserve">  </w:t>
      </w:r>
      <w:r>
        <w:rPr>
          <w:rFonts w:ascii="Times New Roman" w:eastAsia="Times New Roman" w:hAnsi="Times New Roman" w:cs="Times New Roman"/>
          <w:lang w:val="kk-KZ"/>
        </w:rPr>
        <w:t xml:space="preserve">  </w:t>
      </w:r>
      <w:r w:rsidRPr="009A768C">
        <w:rPr>
          <w:rFonts w:ascii="Times New Roman" w:eastAsia="Times New Roman" w:hAnsi="Times New Roman" w:cs="Times New Roman"/>
          <w:lang w:val="kk-KZ"/>
        </w:rPr>
        <w:t xml:space="preserve">            </w:t>
      </w:r>
      <w:r w:rsidRPr="009A768C">
        <w:rPr>
          <w:rFonts w:ascii="Times New Roman" w:eastAsia="Times New Roman" w:hAnsi="Times New Roman" w:cs="Times New Roman"/>
        </w:rPr>
        <w:t xml:space="preserve">   «____»__________2024 год</w:t>
      </w:r>
    </w:p>
    <w:p w:rsidR="00E63AD1" w:rsidRPr="009A768C" w:rsidRDefault="00E63AD1" w:rsidP="00E63AD1">
      <w:pPr>
        <w:pStyle w:val="a7"/>
        <w:spacing w:before="0" w:beforeAutospacing="0" w:after="0" w:afterAutospacing="0"/>
        <w:ind w:firstLine="708"/>
        <w:jc w:val="both"/>
        <w:rPr>
          <w:sz w:val="22"/>
          <w:szCs w:val="22"/>
          <w:lang w:val="kk-KZ"/>
        </w:rPr>
      </w:pPr>
    </w:p>
    <w:p w:rsidR="00E63AD1" w:rsidRPr="009A768C" w:rsidRDefault="00E63AD1" w:rsidP="00E63AD1">
      <w:pPr>
        <w:pStyle w:val="a7"/>
        <w:spacing w:before="0" w:beforeAutospacing="0" w:after="0" w:afterAutospacing="0"/>
        <w:ind w:firstLine="708"/>
        <w:jc w:val="both"/>
        <w:rPr>
          <w:sz w:val="22"/>
          <w:szCs w:val="22"/>
          <w:lang w:val="kk-KZ"/>
        </w:rPr>
      </w:pPr>
      <w:r w:rsidRPr="009A768C">
        <w:rPr>
          <w:sz w:val="22"/>
          <w:szCs w:val="22"/>
          <w:lang w:val="kk-KZ"/>
        </w:rPr>
        <w:t xml:space="preserve">АО «Казахский университет технологии и бизнеса им. К.Кулажанова», именуемое в дальнейшем «Университет», в лице Президента </w:t>
      </w:r>
      <w:r w:rsidRPr="009A768C">
        <w:rPr>
          <w:b/>
          <w:sz w:val="22"/>
          <w:szCs w:val="22"/>
          <w:lang w:val="kk-KZ"/>
        </w:rPr>
        <w:t xml:space="preserve"> Кулажанова Ернура  Талғатұлы, </w:t>
      </w:r>
      <w:r w:rsidRPr="009A768C">
        <w:rPr>
          <w:sz w:val="22"/>
          <w:szCs w:val="22"/>
          <w:lang w:val="kk-KZ"/>
        </w:rPr>
        <w:t xml:space="preserve">действующее на основании Устава, с одной стороны, </w:t>
      </w:r>
    </w:p>
    <w:p w:rsidR="00E63AD1" w:rsidRPr="009A768C" w:rsidRDefault="00E63AD1" w:rsidP="00E63AD1">
      <w:pPr>
        <w:pStyle w:val="a7"/>
        <w:spacing w:before="0" w:beforeAutospacing="0" w:after="0" w:afterAutospacing="0"/>
        <w:ind w:firstLine="708"/>
        <w:jc w:val="both"/>
        <w:rPr>
          <w:b/>
          <w:sz w:val="22"/>
          <w:szCs w:val="22"/>
          <w:lang w:val="kk-KZ"/>
        </w:rPr>
      </w:pPr>
      <w:r w:rsidRPr="009A768C">
        <w:rPr>
          <w:sz w:val="22"/>
          <w:szCs w:val="22"/>
          <w:lang w:val="kk-KZ"/>
        </w:rPr>
        <w:t xml:space="preserve">и </w:t>
      </w:r>
      <w:r>
        <w:rPr>
          <w:sz w:val="22"/>
          <w:szCs w:val="22"/>
          <w:lang w:val="kk-KZ"/>
        </w:rPr>
        <w:t>______</w:t>
      </w:r>
      <w:r w:rsidRPr="009A768C">
        <w:rPr>
          <w:sz w:val="22"/>
          <w:szCs w:val="22"/>
          <w:lang w:val="kk-KZ"/>
        </w:rPr>
        <w:t xml:space="preserve">______________________________________________________________________ именуемое в дальнейшем «Предприятие», в лице _______________________________, действующее на основании Устава, с другой стороны </w:t>
      </w:r>
      <w:r w:rsidRPr="009A768C">
        <w:rPr>
          <w:color w:val="000000"/>
          <w:sz w:val="22"/>
          <w:szCs w:val="22"/>
          <w:lang w:val="kk-KZ"/>
        </w:rPr>
        <w:t xml:space="preserve">в соответствии </w:t>
      </w:r>
      <w:r w:rsidRPr="009A768C">
        <w:rPr>
          <w:color w:val="000000" w:themeColor="text1"/>
          <w:sz w:val="22"/>
          <w:szCs w:val="22"/>
          <w:lang w:val="kk-KZ"/>
        </w:rPr>
        <w:t>с «Типовыми правилами деятельности организаций высшего и послевузовского образования», утвержденными Приказом Министра образования и науки Республики Казахстан от 30 октября 2018 года №595</w:t>
      </w:r>
      <w:r w:rsidRPr="009A768C">
        <w:rPr>
          <w:color w:val="000000"/>
          <w:sz w:val="22"/>
          <w:szCs w:val="22"/>
          <w:lang w:val="kk-KZ"/>
        </w:rPr>
        <w:t xml:space="preserve">, заключили Договор </w:t>
      </w:r>
      <w:r w:rsidRPr="009A768C">
        <w:rPr>
          <w:sz w:val="22"/>
          <w:szCs w:val="22"/>
          <w:lang w:val="kk-KZ"/>
        </w:rPr>
        <w:t>на проведение профессиональной практики обучающихся</w:t>
      </w:r>
      <w:r w:rsidRPr="009A768C">
        <w:rPr>
          <w:b/>
          <w:sz w:val="22"/>
          <w:szCs w:val="22"/>
          <w:lang w:val="kk-KZ"/>
        </w:rPr>
        <w:t xml:space="preserve"> </w:t>
      </w:r>
      <w:r w:rsidRPr="009A768C">
        <w:rPr>
          <w:color w:val="000000"/>
          <w:sz w:val="22"/>
          <w:szCs w:val="22"/>
          <w:lang w:val="kk-KZ"/>
        </w:rPr>
        <w:t>(далее-Договор) о нижеследующем:</w:t>
      </w:r>
    </w:p>
    <w:p w:rsidR="00E63AD1" w:rsidRPr="009A768C" w:rsidRDefault="00E63AD1" w:rsidP="00E63AD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lang w:val="kk-KZ"/>
        </w:rPr>
      </w:pPr>
      <w:r w:rsidRPr="009A768C">
        <w:rPr>
          <w:rFonts w:ascii="Times New Roman" w:hAnsi="Times New Roman" w:cs="Times New Roman"/>
          <w:b/>
          <w:lang w:val="kk-KZ"/>
        </w:rPr>
        <w:t xml:space="preserve">1. ПРЕДМЕТ ДОГОВОРА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1.1. Университет осуществляет обучение Обучающи</w:t>
      </w:r>
      <w:r>
        <w:rPr>
          <w:color w:val="000000"/>
          <w:sz w:val="22"/>
          <w:szCs w:val="22"/>
          <w:lang w:val="kk-KZ"/>
        </w:rPr>
        <w:t>хся</w:t>
      </w:r>
      <w:r w:rsidRPr="009A768C">
        <w:rPr>
          <w:color w:val="000000"/>
          <w:sz w:val="22"/>
          <w:szCs w:val="22"/>
          <w:lang w:val="kk-KZ"/>
        </w:rPr>
        <w:t>, поступивш</w:t>
      </w:r>
      <w:r>
        <w:rPr>
          <w:color w:val="000000"/>
          <w:sz w:val="22"/>
          <w:szCs w:val="22"/>
          <w:lang w:val="kk-KZ"/>
        </w:rPr>
        <w:t>их</w:t>
      </w:r>
      <w:r w:rsidRPr="009A768C">
        <w:rPr>
          <w:color w:val="000000"/>
          <w:sz w:val="22"/>
          <w:szCs w:val="22"/>
          <w:lang w:val="kk-KZ"/>
        </w:rPr>
        <w:t xml:space="preserve"> в 20___ году, по образовательной программе _________________</w:t>
      </w:r>
      <w:r>
        <w:rPr>
          <w:color w:val="000000"/>
          <w:sz w:val="22"/>
          <w:szCs w:val="22"/>
          <w:lang w:val="kk-KZ"/>
        </w:rPr>
        <w:t>_______</w:t>
      </w:r>
      <w:r w:rsidRPr="009A768C">
        <w:rPr>
          <w:color w:val="000000"/>
          <w:sz w:val="22"/>
          <w:szCs w:val="22"/>
          <w:lang w:val="kk-KZ"/>
        </w:rPr>
        <w:t>____________________________________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(квалификации)_________________________________________________________</w:t>
      </w:r>
      <w:r>
        <w:rPr>
          <w:color w:val="000000"/>
          <w:sz w:val="22"/>
          <w:szCs w:val="22"/>
          <w:lang w:val="kk-KZ"/>
        </w:rPr>
        <w:t>_______</w:t>
      </w:r>
      <w:r w:rsidRPr="009A768C">
        <w:rPr>
          <w:color w:val="000000"/>
          <w:sz w:val="22"/>
          <w:szCs w:val="22"/>
          <w:lang w:val="kk-KZ"/>
        </w:rPr>
        <w:t>_______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1.2. Предприятие обеспечивает Обучающи</w:t>
      </w:r>
      <w:r>
        <w:rPr>
          <w:color w:val="000000"/>
          <w:sz w:val="22"/>
          <w:szCs w:val="22"/>
          <w:lang w:val="kk-KZ"/>
        </w:rPr>
        <w:t xml:space="preserve">хся </w:t>
      </w:r>
      <w:r w:rsidRPr="009A768C">
        <w:rPr>
          <w:color w:val="000000"/>
          <w:sz w:val="22"/>
          <w:szCs w:val="22"/>
          <w:lang w:val="kk-KZ"/>
        </w:rPr>
        <w:t xml:space="preserve">базой профессиональной практики в соответствии с профилем образовательной программы.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1.3. Обучающи</w:t>
      </w:r>
      <w:r>
        <w:rPr>
          <w:color w:val="000000"/>
          <w:sz w:val="22"/>
          <w:szCs w:val="22"/>
          <w:lang w:val="kk-KZ"/>
        </w:rPr>
        <w:t xml:space="preserve">еся </w:t>
      </w:r>
      <w:r w:rsidRPr="009A768C">
        <w:rPr>
          <w:color w:val="000000"/>
          <w:sz w:val="22"/>
          <w:szCs w:val="22"/>
          <w:lang w:val="kk-KZ"/>
        </w:rPr>
        <w:t>осваива</w:t>
      </w:r>
      <w:r>
        <w:rPr>
          <w:color w:val="000000"/>
          <w:sz w:val="22"/>
          <w:szCs w:val="22"/>
          <w:lang w:val="kk-KZ"/>
        </w:rPr>
        <w:t xml:space="preserve">ют </w:t>
      </w:r>
      <w:r w:rsidRPr="009A768C">
        <w:rPr>
          <w:color w:val="000000"/>
          <w:sz w:val="22"/>
          <w:szCs w:val="22"/>
          <w:lang w:val="kk-KZ"/>
        </w:rPr>
        <w:t xml:space="preserve">образовательную программу с целью получения ключевых и профессиональных компетенций, позволяющих квалифицированно выполнять производственные функции и задачи. </w:t>
      </w:r>
    </w:p>
    <w:p w:rsidR="00E63AD1" w:rsidRPr="009A768C" w:rsidRDefault="00E63AD1" w:rsidP="00E63AD1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lang w:val="kk-KZ"/>
        </w:rPr>
      </w:pPr>
      <w:r w:rsidRPr="009A768C">
        <w:rPr>
          <w:rFonts w:ascii="Times New Roman" w:hAnsi="Times New Roman" w:cs="Times New Roman"/>
          <w:b/>
          <w:lang w:val="kk-KZ"/>
        </w:rPr>
        <w:t xml:space="preserve">2. ПРАВА И ОБЯЗАННОСТИ СТОРОН </w:t>
      </w:r>
    </w:p>
    <w:p w:rsidR="00E63AD1" w:rsidRPr="009A768C" w:rsidRDefault="00E63AD1" w:rsidP="00E63AD1">
      <w:pPr>
        <w:pStyle w:val="a4"/>
        <w:jc w:val="both"/>
        <w:rPr>
          <w:b w:val="0"/>
          <w:sz w:val="22"/>
          <w:szCs w:val="22"/>
        </w:rPr>
      </w:pPr>
      <w:r w:rsidRPr="009A768C">
        <w:rPr>
          <w:b w:val="0"/>
          <w:sz w:val="22"/>
          <w:szCs w:val="22"/>
        </w:rPr>
        <w:t xml:space="preserve">2.1. Университет обязуется: </w:t>
      </w:r>
    </w:p>
    <w:p w:rsidR="00E63AD1" w:rsidRPr="009A768C" w:rsidRDefault="00E63AD1" w:rsidP="00E63AD1">
      <w:pPr>
        <w:pStyle w:val="a4"/>
        <w:jc w:val="both"/>
        <w:rPr>
          <w:b w:val="0"/>
          <w:sz w:val="22"/>
          <w:szCs w:val="22"/>
        </w:rPr>
      </w:pPr>
      <w:r w:rsidRPr="009A768C">
        <w:rPr>
          <w:b w:val="0"/>
          <w:sz w:val="22"/>
          <w:szCs w:val="22"/>
        </w:rPr>
        <w:t xml:space="preserve">2.1.1 направить на предприятие </w:t>
      </w:r>
      <w:proofErr w:type="gramStart"/>
      <w:r w:rsidRPr="009A768C">
        <w:rPr>
          <w:b w:val="0"/>
          <w:color w:val="000000"/>
          <w:sz w:val="22"/>
          <w:szCs w:val="22"/>
          <w:lang w:val="kk-KZ"/>
        </w:rPr>
        <w:t>Обучающ</w:t>
      </w:r>
      <w:r>
        <w:rPr>
          <w:b w:val="0"/>
          <w:color w:val="000000"/>
          <w:sz w:val="22"/>
          <w:szCs w:val="22"/>
          <w:lang w:val="kk-KZ"/>
        </w:rPr>
        <w:t>ихся</w:t>
      </w:r>
      <w:proofErr w:type="gramEnd"/>
      <w:r>
        <w:rPr>
          <w:b w:val="0"/>
          <w:color w:val="000000"/>
          <w:sz w:val="22"/>
          <w:szCs w:val="22"/>
          <w:lang w:val="kk-KZ"/>
        </w:rPr>
        <w:t xml:space="preserve"> </w:t>
      </w:r>
      <w:r w:rsidRPr="009A768C">
        <w:rPr>
          <w:b w:val="0"/>
          <w:sz w:val="22"/>
          <w:szCs w:val="22"/>
        </w:rPr>
        <w:t>по образовательной программе__________________________</w:t>
      </w:r>
      <w:r>
        <w:rPr>
          <w:b w:val="0"/>
          <w:sz w:val="22"/>
          <w:szCs w:val="22"/>
        </w:rPr>
        <w:t>________</w:t>
      </w:r>
      <w:r w:rsidRPr="009A768C">
        <w:rPr>
          <w:b w:val="0"/>
          <w:sz w:val="22"/>
          <w:szCs w:val="22"/>
        </w:rPr>
        <w:t>_________________________________________</w:t>
      </w:r>
    </w:p>
    <w:p w:rsidR="00E63AD1" w:rsidRPr="009A768C" w:rsidRDefault="00E63AD1" w:rsidP="00E63AD1">
      <w:pPr>
        <w:pStyle w:val="a4"/>
        <w:jc w:val="both"/>
        <w:rPr>
          <w:b w:val="0"/>
          <w:i/>
          <w:sz w:val="16"/>
          <w:szCs w:val="16"/>
        </w:rPr>
      </w:pPr>
      <w:r w:rsidRPr="009A768C">
        <w:rPr>
          <w:b w:val="0"/>
          <w:i/>
          <w:sz w:val="22"/>
          <w:szCs w:val="22"/>
        </w:rPr>
        <w:t xml:space="preserve">                                                                </w:t>
      </w:r>
      <w:r w:rsidRPr="009A768C">
        <w:rPr>
          <w:b w:val="0"/>
          <w:i/>
          <w:sz w:val="16"/>
          <w:szCs w:val="16"/>
        </w:rPr>
        <w:t>(код и наименование ОП)</w:t>
      </w:r>
    </w:p>
    <w:p w:rsidR="00E63AD1" w:rsidRPr="009A768C" w:rsidRDefault="00E63AD1" w:rsidP="00E63AD1">
      <w:pPr>
        <w:pStyle w:val="a4"/>
        <w:jc w:val="both"/>
        <w:rPr>
          <w:b w:val="0"/>
          <w:sz w:val="22"/>
          <w:szCs w:val="22"/>
        </w:rPr>
      </w:pPr>
      <w:r w:rsidRPr="009A768C">
        <w:rPr>
          <w:b w:val="0"/>
          <w:sz w:val="22"/>
          <w:szCs w:val="22"/>
        </w:rPr>
        <w:t xml:space="preserve">формы обучения __________________ для прохождения ___________________ практики в соответствии с академическим календарем; </w:t>
      </w:r>
    </w:p>
    <w:p w:rsidR="00E63AD1" w:rsidRPr="009A768C" w:rsidRDefault="00E63AD1" w:rsidP="00E63AD1">
      <w:pPr>
        <w:pStyle w:val="a7"/>
        <w:tabs>
          <w:tab w:val="left" w:pos="567"/>
        </w:tabs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2.1.2.ознакомить Обучающ</w:t>
      </w:r>
      <w:r>
        <w:rPr>
          <w:color w:val="000000"/>
          <w:sz w:val="22"/>
          <w:szCs w:val="22"/>
          <w:lang w:val="kk-KZ"/>
        </w:rPr>
        <w:t xml:space="preserve">ихся </w:t>
      </w:r>
      <w:r w:rsidRPr="009A768C">
        <w:rPr>
          <w:color w:val="000000"/>
          <w:sz w:val="22"/>
          <w:szCs w:val="22"/>
          <w:lang w:val="kk-KZ"/>
        </w:rPr>
        <w:t xml:space="preserve">с </w:t>
      </w:r>
      <w:r>
        <w:rPr>
          <w:color w:val="000000"/>
          <w:sz w:val="22"/>
          <w:szCs w:val="22"/>
          <w:lang w:val="kk-KZ"/>
        </w:rPr>
        <w:t xml:space="preserve">их </w:t>
      </w:r>
      <w:r w:rsidRPr="009A768C">
        <w:rPr>
          <w:color w:val="000000"/>
          <w:sz w:val="22"/>
          <w:szCs w:val="22"/>
          <w:lang w:val="kk-KZ"/>
        </w:rPr>
        <w:t>обязанностями и ответственностью, указанными в  Договоре;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 xml:space="preserve">2.1.3. разработать и согласовать с Предприятием программу профессиональной практики и календарные графики прохождения профессиональной практики;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 xml:space="preserve">2.1.4. за две недели до начала профессиональной практики предоставлять в Предприятие для согласования программу, календарные графики прохождения профессиональной практики с указанием количества Обучающихся; 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 xml:space="preserve">2.1.5. назначить по приказу Университета руководителей практики из числа преподавателей, соответствующих специальностей Университета;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 xml:space="preserve">2.1.6. обеспечить соблюдение Обучающимся трудовой дисциплины, правил внутреннего распорядка, обязательных для работников Предприятия;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2.1.7. организовать прохождение практики и осуществлять периодический контроль за профессиональной практикой Обучающ</w:t>
      </w:r>
      <w:r>
        <w:rPr>
          <w:color w:val="000000"/>
          <w:sz w:val="22"/>
          <w:szCs w:val="22"/>
          <w:lang w:val="kk-KZ"/>
        </w:rPr>
        <w:t xml:space="preserve">ихся </w:t>
      </w:r>
      <w:r w:rsidRPr="009A768C">
        <w:rPr>
          <w:color w:val="000000"/>
          <w:sz w:val="22"/>
          <w:szCs w:val="22"/>
          <w:lang w:val="kk-KZ"/>
        </w:rPr>
        <w:t xml:space="preserve">в соответствии с образовательной программой и академическим календарем;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 xml:space="preserve">2.1.8. оказывать работникам Предприятия методическую помощь в организации и проведении профессиональной практики; 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2.1.9. при необходимости предоставлять Предприятию сведения</w:t>
      </w:r>
      <w:r>
        <w:rPr>
          <w:color w:val="000000"/>
          <w:sz w:val="22"/>
          <w:szCs w:val="22"/>
          <w:lang w:val="kk-KZ"/>
        </w:rPr>
        <w:t xml:space="preserve"> об учебных достижениях Обучающих</w:t>
      </w:r>
      <w:r w:rsidRPr="009A768C">
        <w:rPr>
          <w:color w:val="000000"/>
          <w:sz w:val="22"/>
          <w:szCs w:val="22"/>
          <w:lang w:val="kk-KZ"/>
        </w:rPr>
        <w:t xml:space="preserve">ся;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2.1.10. принимать участие в расследовании несчастных случаев, в случаях, если они произошли с участием Обучающ</w:t>
      </w:r>
      <w:r>
        <w:rPr>
          <w:color w:val="000000"/>
          <w:sz w:val="22"/>
          <w:szCs w:val="22"/>
          <w:lang w:val="kk-KZ"/>
        </w:rPr>
        <w:t xml:space="preserve">ихся </w:t>
      </w:r>
      <w:r w:rsidRPr="009A768C">
        <w:rPr>
          <w:color w:val="000000"/>
          <w:sz w:val="22"/>
          <w:szCs w:val="22"/>
          <w:lang w:val="kk-KZ"/>
        </w:rPr>
        <w:t xml:space="preserve">в период прохождения практики;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2.1.11. в случае ликвидации Университета или прекращения образовательной деятельности поставить в известность Предприятие и принять меры к переводу Обучающ</w:t>
      </w:r>
      <w:r>
        <w:rPr>
          <w:color w:val="000000"/>
          <w:sz w:val="22"/>
          <w:szCs w:val="22"/>
          <w:lang w:val="kk-KZ"/>
        </w:rPr>
        <w:t xml:space="preserve">ихся </w:t>
      </w:r>
      <w:r w:rsidRPr="009A768C">
        <w:rPr>
          <w:color w:val="000000"/>
          <w:sz w:val="22"/>
          <w:szCs w:val="22"/>
          <w:lang w:val="kk-KZ"/>
        </w:rPr>
        <w:t xml:space="preserve">для продолжения обучения в другой вуз;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2.1.12. в случае дальнего расположения базы практики от места проживания предусмотреть возможность предоставления Обучающ</w:t>
      </w:r>
      <w:r>
        <w:rPr>
          <w:color w:val="000000"/>
          <w:sz w:val="22"/>
          <w:szCs w:val="22"/>
          <w:lang w:val="kk-KZ"/>
        </w:rPr>
        <w:t xml:space="preserve">имся </w:t>
      </w:r>
      <w:r w:rsidRPr="009A768C">
        <w:rPr>
          <w:color w:val="000000"/>
          <w:sz w:val="22"/>
          <w:szCs w:val="22"/>
          <w:lang w:val="kk-KZ"/>
        </w:rPr>
        <w:t xml:space="preserve">необходимые жилищно-бытовые и другие условия.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lastRenderedPageBreak/>
        <w:t xml:space="preserve">2.2. Университет имеет право: 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2.2.1. расторгнуть Договор в одностороннем порядке при самовольном прекращении обучения, оставлении на повторный год обучения, а также при отчислении Обучающ</w:t>
      </w:r>
      <w:r>
        <w:rPr>
          <w:color w:val="000000"/>
          <w:sz w:val="22"/>
          <w:szCs w:val="22"/>
          <w:lang w:val="kk-KZ"/>
        </w:rPr>
        <w:t xml:space="preserve">ихся </w:t>
      </w:r>
      <w:r w:rsidRPr="009A768C">
        <w:rPr>
          <w:color w:val="000000"/>
          <w:sz w:val="22"/>
          <w:szCs w:val="22"/>
          <w:lang w:val="kk-KZ"/>
        </w:rPr>
        <w:t>в порядке, определенном законодательством Республики Казахстан, и внутренними нормативными документами (далее - ВНД) Университета.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 xml:space="preserve">2.3. Предприятие обязуется: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2.3.1. обеспечить Обучающ</w:t>
      </w:r>
      <w:r>
        <w:rPr>
          <w:color w:val="000000"/>
          <w:sz w:val="22"/>
          <w:szCs w:val="22"/>
          <w:lang w:val="kk-KZ"/>
        </w:rPr>
        <w:t xml:space="preserve">ихся </w:t>
      </w:r>
      <w:r w:rsidRPr="009A768C">
        <w:rPr>
          <w:color w:val="000000"/>
          <w:sz w:val="22"/>
          <w:szCs w:val="22"/>
          <w:lang w:val="kk-KZ"/>
        </w:rPr>
        <w:t>условиями безопасной работы на рабочем месте (с проведением обязательных инструктажей по технике безопасности и охране труда) и в необходимых случаях проводить обучение Обучающ</w:t>
      </w:r>
      <w:r>
        <w:rPr>
          <w:color w:val="000000"/>
          <w:sz w:val="22"/>
          <w:szCs w:val="22"/>
          <w:lang w:val="kk-KZ"/>
        </w:rPr>
        <w:t xml:space="preserve">ихся </w:t>
      </w:r>
      <w:r w:rsidRPr="009A768C">
        <w:rPr>
          <w:color w:val="000000"/>
          <w:sz w:val="22"/>
          <w:szCs w:val="22"/>
          <w:lang w:val="kk-KZ"/>
        </w:rPr>
        <w:t xml:space="preserve">безопасным методам труда;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2.3.2. рассмотреть кандидатур</w:t>
      </w:r>
      <w:r>
        <w:rPr>
          <w:color w:val="000000"/>
          <w:sz w:val="22"/>
          <w:szCs w:val="22"/>
          <w:lang w:val="kk-KZ"/>
        </w:rPr>
        <w:t>ы</w:t>
      </w:r>
      <w:r w:rsidRPr="009A768C">
        <w:rPr>
          <w:color w:val="000000"/>
          <w:sz w:val="22"/>
          <w:szCs w:val="22"/>
          <w:lang w:val="kk-KZ"/>
        </w:rPr>
        <w:t xml:space="preserve"> выпускник</w:t>
      </w:r>
      <w:r>
        <w:rPr>
          <w:color w:val="000000"/>
          <w:sz w:val="22"/>
          <w:szCs w:val="22"/>
          <w:lang w:val="kk-KZ"/>
        </w:rPr>
        <w:t>ов</w:t>
      </w:r>
      <w:r w:rsidRPr="009A768C">
        <w:rPr>
          <w:color w:val="000000"/>
          <w:sz w:val="22"/>
          <w:szCs w:val="22"/>
          <w:lang w:val="kk-KZ"/>
        </w:rPr>
        <w:t>, обучивш</w:t>
      </w:r>
      <w:r>
        <w:rPr>
          <w:color w:val="000000"/>
          <w:sz w:val="22"/>
          <w:szCs w:val="22"/>
          <w:lang w:val="kk-KZ"/>
        </w:rPr>
        <w:t xml:space="preserve">ихся </w:t>
      </w:r>
      <w:r w:rsidRPr="009A768C">
        <w:rPr>
          <w:color w:val="000000"/>
          <w:sz w:val="22"/>
          <w:szCs w:val="22"/>
          <w:lang w:val="kk-KZ"/>
        </w:rPr>
        <w:t xml:space="preserve">по образовательному гранту, для принятия на работу в соответствии с полученной специальностью при наличии соответствующей вакансии;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2.3.3. предоставить Университету в соответствии с академическим календарем рабочие места для проведения профессиональной практики Обучающ</w:t>
      </w:r>
      <w:r>
        <w:rPr>
          <w:color w:val="000000"/>
          <w:sz w:val="22"/>
          <w:szCs w:val="22"/>
          <w:lang w:val="kk-KZ"/>
        </w:rPr>
        <w:t>ихся</w:t>
      </w:r>
      <w:r w:rsidRPr="009A768C">
        <w:rPr>
          <w:color w:val="000000"/>
          <w:sz w:val="22"/>
          <w:szCs w:val="22"/>
          <w:lang w:val="kk-KZ"/>
        </w:rPr>
        <w:t xml:space="preserve">; 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2.3.4. принять по направлению на профессиональную практику по соответствующей образовательной программе Обучающ</w:t>
      </w:r>
      <w:r>
        <w:rPr>
          <w:color w:val="000000"/>
          <w:sz w:val="22"/>
          <w:szCs w:val="22"/>
          <w:lang w:val="kk-KZ"/>
        </w:rPr>
        <w:t xml:space="preserve">ихся </w:t>
      </w:r>
      <w:r w:rsidRPr="009A768C">
        <w:rPr>
          <w:color w:val="000000"/>
          <w:sz w:val="22"/>
          <w:szCs w:val="22"/>
          <w:lang w:val="kk-KZ"/>
        </w:rPr>
        <w:t xml:space="preserve">в соответствии с условиями Договора;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2.3.5. не допускать использования Обучающ</w:t>
      </w:r>
      <w:r>
        <w:rPr>
          <w:color w:val="000000"/>
          <w:sz w:val="22"/>
          <w:szCs w:val="22"/>
          <w:lang w:val="kk-KZ"/>
        </w:rPr>
        <w:t xml:space="preserve">ихся </w:t>
      </w:r>
      <w:r w:rsidRPr="009A768C">
        <w:rPr>
          <w:color w:val="000000"/>
          <w:sz w:val="22"/>
          <w:szCs w:val="22"/>
          <w:lang w:val="kk-KZ"/>
        </w:rPr>
        <w:t>на должностях, не предусмотренных программой практики и не имеющих отношения к образовательной программе Обучающ</w:t>
      </w:r>
      <w:r>
        <w:rPr>
          <w:color w:val="000000"/>
          <w:sz w:val="22"/>
          <w:szCs w:val="22"/>
          <w:lang w:val="kk-KZ"/>
        </w:rPr>
        <w:t>ихся</w:t>
      </w:r>
      <w:r w:rsidRPr="009A768C">
        <w:rPr>
          <w:color w:val="000000"/>
          <w:sz w:val="22"/>
          <w:szCs w:val="22"/>
          <w:lang w:val="kk-KZ"/>
        </w:rPr>
        <w:t xml:space="preserve">; 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2.3.6. обеспечить предоставление квалифицированных специалистов для руководства профессиональной практикой Обучающ</w:t>
      </w:r>
      <w:r>
        <w:rPr>
          <w:color w:val="000000"/>
          <w:sz w:val="22"/>
          <w:szCs w:val="22"/>
          <w:lang w:val="kk-KZ"/>
        </w:rPr>
        <w:t xml:space="preserve">ихся </w:t>
      </w:r>
      <w:r w:rsidRPr="009A768C">
        <w:rPr>
          <w:color w:val="000000"/>
          <w:sz w:val="22"/>
          <w:szCs w:val="22"/>
          <w:lang w:val="kk-KZ"/>
        </w:rPr>
        <w:t xml:space="preserve"> в подразделениях (отделах, цехах, лабораториях и так далее) Предприятия; 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2.3.7. сообщать в Университет о всех случаях нарушения Обучающим</w:t>
      </w:r>
      <w:r>
        <w:rPr>
          <w:color w:val="000000"/>
          <w:sz w:val="22"/>
          <w:szCs w:val="22"/>
          <w:lang w:val="kk-KZ"/>
        </w:rPr>
        <w:t>и</w:t>
      </w:r>
      <w:r w:rsidRPr="009A768C">
        <w:rPr>
          <w:color w:val="000000"/>
          <w:sz w:val="22"/>
          <w:szCs w:val="22"/>
          <w:lang w:val="kk-KZ"/>
        </w:rPr>
        <w:t xml:space="preserve">ся трудовой дисциплины и правил внутреннего распорядка Предприятия;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2.3.8. создать необходимые условия для выполнения Обучающим</w:t>
      </w:r>
      <w:r>
        <w:rPr>
          <w:color w:val="000000"/>
          <w:sz w:val="22"/>
          <w:szCs w:val="22"/>
          <w:lang w:val="kk-KZ"/>
        </w:rPr>
        <w:t>и</w:t>
      </w:r>
      <w:r w:rsidRPr="009A768C">
        <w:rPr>
          <w:color w:val="000000"/>
          <w:sz w:val="22"/>
          <w:szCs w:val="22"/>
          <w:lang w:val="kk-KZ"/>
        </w:rPr>
        <w:t>ся программы профессиональной практики на рабочих местах с предоставлением возможности пользования лабораториями, кабинетами, мастерскими, библиотекой, чертежами, технической и другой документацией, необходимой для успешного освоения Обучающим</w:t>
      </w:r>
      <w:r>
        <w:rPr>
          <w:color w:val="000000"/>
          <w:sz w:val="22"/>
          <w:szCs w:val="22"/>
          <w:lang w:val="kk-KZ"/>
        </w:rPr>
        <w:t>и</w:t>
      </w:r>
      <w:r w:rsidRPr="009A768C">
        <w:rPr>
          <w:color w:val="000000"/>
          <w:sz w:val="22"/>
          <w:szCs w:val="22"/>
          <w:lang w:val="kk-KZ"/>
        </w:rPr>
        <w:t xml:space="preserve">ся программы профессиональной практики и выполнения ими индивидуальных заданий;  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2.3.9. по окончании профессиональной практики выдать характеристику о работе Обучающ</w:t>
      </w:r>
      <w:r>
        <w:rPr>
          <w:color w:val="000000"/>
          <w:sz w:val="22"/>
          <w:szCs w:val="22"/>
          <w:lang w:val="kk-KZ"/>
        </w:rPr>
        <w:t xml:space="preserve">ихся </w:t>
      </w:r>
      <w:r w:rsidRPr="009A768C">
        <w:rPr>
          <w:color w:val="000000"/>
          <w:sz w:val="22"/>
          <w:szCs w:val="22"/>
          <w:lang w:val="kk-KZ"/>
        </w:rPr>
        <w:t xml:space="preserve"> и выставить оценку качества прохождения практики.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 xml:space="preserve">2.4. Предприятие имеет право: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 xml:space="preserve">2.4.1. участвовать в разработке образовательной программы профессиональной практики в соответствии с новыми технологиями и изменившимися условиями производственного процесса;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 xml:space="preserve">2.4.2. предлагать темы курсовых и дипломных работ в соответствии с потребностями Предприятия;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2.4.3. принимать участие в итоговой аттестации Обучающ</w:t>
      </w:r>
      <w:r>
        <w:rPr>
          <w:color w:val="000000"/>
          <w:sz w:val="22"/>
          <w:szCs w:val="22"/>
          <w:lang w:val="kk-KZ"/>
        </w:rPr>
        <w:t>ихся</w:t>
      </w:r>
      <w:r w:rsidRPr="009A768C">
        <w:rPr>
          <w:color w:val="000000"/>
          <w:sz w:val="22"/>
          <w:szCs w:val="22"/>
          <w:lang w:val="kk-KZ"/>
        </w:rPr>
        <w:t xml:space="preserve">;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2.5. Обучающи</w:t>
      </w:r>
      <w:r>
        <w:rPr>
          <w:color w:val="000000"/>
          <w:sz w:val="22"/>
          <w:szCs w:val="22"/>
          <w:lang w:val="kk-KZ"/>
        </w:rPr>
        <w:t xml:space="preserve">еся </w:t>
      </w:r>
      <w:r w:rsidRPr="009A768C">
        <w:rPr>
          <w:color w:val="000000"/>
          <w:sz w:val="22"/>
          <w:szCs w:val="22"/>
          <w:lang w:val="kk-KZ"/>
        </w:rPr>
        <w:t>обязан</w:t>
      </w:r>
      <w:r>
        <w:rPr>
          <w:color w:val="000000"/>
          <w:sz w:val="22"/>
          <w:szCs w:val="22"/>
          <w:lang w:val="kk-KZ"/>
        </w:rPr>
        <w:t>ы</w:t>
      </w:r>
      <w:r w:rsidRPr="009A768C">
        <w:rPr>
          <w:color w:val="000000"/>
          <w:sz w:val="22"/>
          <w:szCs w:val="22"/>
          <w:lang w:val="kk-KZ"/>
        </w:rPr>
        <w:t xml:space="preserve">: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 xml:space="preserve">2.5.1. соблюдать трудовую дисциплину, правила внутреннего распорядка, правила техники безопасности и производственный распорядок на месте профессиональной практики, обязательные для работников Предприятия;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 xml:space="preserve">2.5.2. бережно относиться к оборудованию, приборам, документации и другому имуществу Предприятия;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 xml:space="preserve">2.5.3. строго соблюдать и выполнять требования программы практики;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 xml:space="preserve">2.5.4. прибыть в распоряжение Предприятия к установленному сроку на прохождение практики;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2.5.5. не разглашать конфиденциальную информацию о Предприятии в процессе прохождения практики и после его завершения.</w:t>
      </w:r>
    </w:p>
    <w:p w:rsidR="00E63AD1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2.6. Обучающи</w:t>
      </w:r>
      <w:r>
        <w:rPr>
          <w:color w:val="000000"/>
          <w:sz w:val="22"/>
          <w:szCs w:val="22"/>
          <w:lang w:val="kk-KZ"/>
        </w:rPr>
        <w:t xml:space="preserve">еся </w:t>
      </w:r>
      <w:r w:rsidRPr="009A768C">
        <w:rPr>
          <w:color w:val="000000"/>
          <w:sz w:val="22"/>
          <w:szCs w:val="22"/>
          <w:lang w:val="kk-KZ"/>
        </w:rPr>
        <w:t>име</w:t>
      </w:r>
      <w:r>
        <w:rPr>
          <w:color w:val="000000"/>
          <w:sz w:val="22"/>
          <w:szCs w:val="22"/>
          <w:lang w:val="kk-KZ"/>
        </w:rPr>
        <w:t>ю</w:t>
      </w:r>
      <w:r w:rsidRPr="009A768C">
        <w:rPr>
          <w:color w:val="000000"/>
          <w:sz w:val="22"/>
          <w:szCs w:val="22"/>
          <w:lang w:val="kk-KZ"/>
        </w:rPr>
        <w:t xml:space="preserve">т право: 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 xml:space="preserve">2.6.1. пользоваться необходимыми инструментами, оборудованием, приборами и другими производственными материалами, по согласованию с наставником, назначенным от Предприятия, иметь свободный доступ и пользование фондом учебной, учебно-методической литературы на базе библиотеки и читальных залов, лабораторной базой, компьютерной и иной техникой в учебных целях;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lastRenderedPageBreak/>
        <w:t xml:space="preserve">2.6.2. на возмещение вреда, причиненного здоровью в процессе прохождения профессиональной подготовки;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 xml:space="preserve">2.6.3. после завершения профессиональной подготовки и успешного прохождения итоговой аттестации продолжить работу по полученной квалификации на Предприятии, при наличии вакансии. </w:t>
      </w:r>
    </w:p>
    <w:p w:rsidR="00E63AD1" w:rsidRPr="009A768C" w:rsidRDefault="00E63AD1" w:rsidP="00E63AD1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 w:rsidRPr="009A768C">
        <w:rPr>
          <w:rFonts w:ascii="Times New Roman" w:hAnsi="Times New Roman" w:cs="Times New Roman"/>
          <w:b/>
          <w:bCs/>
          <w:lang w:val="kk-KZ"/>
        </w:rPr>
        <w:t xml:space="preserve">3. </w:t>
      </w:r>
      <w:r w:rsidRPr="009A768C">
        <w:rPr>
          <w:rFonts w:ascii="Times New Roman" w:hAnsi="Times New Roman" w:cs="Times New Roman"/>
          <w:b/>
          <w:lang w:val="kk-KZ"/>
        </w:rPr>
        <w:t>ОТВЕТСТВЕННОСТЬ СТОРОН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b/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 xml:space="preserve">3.1. За неисполнение, либо ненадлежащее исполнение своих обязанностей, предусмотренных Договором, «Стороны» несут ответственность, установленную законодательством Республики Казахстан.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center"/>
        <w:rPr>
          <w:b/>
          <w:color w:val="000000"/>
          <w:sz w:val="22"/>
          <w:szCs w:val="22"/>
          <w:lang w:val="kk-KZ"/>
        </w:rPr>
      </w:pPr>
      <w:r w:rsidRPr="009A768C">
        <w:rPr>
          <w:b/>
          <w:color w:val="000000"/>
          <w:sz w:val="22"/>
          <w:szCs w:val="22"/>
          <w:lang w:val="kk-KZ"/>
        </w:rPr>
        <w:t xml:space="preserve">4. ПОРЯДОК РАЗРЕШЕНИЯ СПОРОВ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>4.1. Разногласия и споры, возникающие в процессе выполнения Договора, в целях выработки взаимоприемлемых решений, разрешаются непосредственно «Сторонами».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 xml:space="preserve">4.2. Вопросы, не разрешенные «Сторонами» путем переговоров, разрешаются в соответствии с законодательством Республики Казахстан.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center"/>
        <w:rPr>
          <w:b/>
          <w:color w:val="000000"/>
          <w:sz w:val="22"/>
          <w:szCs w:val="22"/>
          <w:lang w:val="kk-KZ"/>
        </w:rPr>
      </w:pPr>
    </w:p>
    <w:p w:rsidR="00E63AD1" w:rsidRPr="009A768C" w:rsidRDefault="00E63AD1" w:rsidP="00E63AD1">
      <w:pPr>
        <w:pStyle w:val="a7"/>
        <w:spacing w:before="0" w:beforeAutospacing="0" w:after="0" w:afterAutospacing="0"/>
        <w:jc w:val="center"/>
        <w:rPr>
          <w:b/>
          <w:color w:val="000000"/>
          <w:sz w:val="22"/>
          <w:szCs w:val="22"/>
          <w:lang w:val="kk-KZ"/>
        </w:rPr>
      </w:pPr>
      <w:r w:rsidRPr="009A768C">
        <w:rPr>
          <w:b/>
          <w:color w:val="000000"/>
          <w:sz w:val="22"/>
          <w:szCs w:val="22"/>
          <w:lang w:val="kk-KZ"/>
        </w:rPr>
        <w:t xml:space="preserve">5. СРОК ДЕЙСТВИЯ, ПОРЯДОК ИЗМЕНЕНИЯ УСЛОВИЙ ДОГОВОРА И ЕГО РАСТОРЖЕНИЕ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 xml:space="preserve">5.1. Договор вступает в силу со дня его подписания «Сторонами». Срок прохождения </w:t>
      </w:r>
      <w:r>
        <w:rPr>
          <w:color w:val="000000"/>
          <w:sz w:val="22"/>
          <w:szCs w:val="22"/>
          <w:lang w:val="kk-KZ"/>
        </w:rPr>
        <w:t>профессиональной</w:t>
      </w:r>
      <w:r w:rsidRPr="009A768C">
        <w:rPr>
          <w:color w:val="000000"/>
          <w:sz w:val="22"/>
          <w:szCs w:val="22"/>
          <w:lang w:val="kk-KZ"/>
        </w:rPr>
        <w:t xml:space="preserve"> практики составляет </w:t>
      </w:r>
      <w:r w:rsidRPr="009A768C">
        <w:rPr>
          <w:sz w:val="22"/>
          <w:szCs w:val="22"/>
          <w:lang w:val="kk-KZ"/>
        </w:rPr>
        <w:t xml:space="preserve">с «_____» __________ 20_____ г.  по «_____» __________ 20_____ г. </w:t>
      </w:r>
      <w:r w:rsidRPr="009A768C">
        <w:rPr>
          <w:color w:val="000000"/>
          <w:sz w:val="22"/>
          <w:szCs w:val="22"/>
          <w:lang w:val="kk-KZ"/>
        </w:rPr>
        <w:t xml:space="preserve">и действует до полного его исполнения.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b/>
          <w:color w:val="000000"/>
          <w:sz w:val="22"/>
          <w:szCs w:val="22"/>
          <w:lang w:val="kk-KZ"/>
        </w:rPr>
      </w:pPr>
      <w:r w:rsidRPr="009A768C">
        <w:rPr>
          <w:color w:val="000000"/>
          <w:sz w:val="22"/>
          <w:szCs w:val="22"/>
          <w:lang w:val="kk-KZ"/>
        </w:rPr>
        <w:t xml:space="preserve">5.2. Условия Договора могут быть изменены и дополнены по взаимному письменному соглашению «Сторон».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center"/>
        <w:rPr>
          <w:b/>
          <w:color w:val="000000"/>
          <w:sz w:val="22"/>
          <w:szCs w:val="22"/>
          <w:lang w:val="kk-KZ"/>
        </w:rPr>
      </w:pPr>
      <w:r w:rsidRPr="009A768C">
        <w:rPr>
          <w:b/>
          <w:color w:val="000000"/>
          <w:sz w:val="22"/>
          <w:szCs w:val="22"/>
          <w:lang w:val="kk-KZ"/>
        </w:rPr>
        <w:t xml:space="preserve">6. ЮРИДИЧЕСКИЕ АДРЕСА СТОРОН 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center"/>
        <w:rPr>
          <w:b/>
          <w:color w:val="000000"/>
          <w:sz w:val="22"/>
          <w:szCs w:val="22"/>
          <w:lang w:val="kk-KZ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252"/>
      </w:tblGrid>
      <w:tr w:rsidR="00E63AD1" w:rsidRPr="009A768C" w:rsidTr="00AD567B">
        <w:tc>
          <w:tcPr>
            <w:tcW w:w="4361" w:type="dxa"/>
          </w:tcPr>
          <w:p w:rsidR="00E63AD1" w:rsidRPr="009A768C" w:rsidRDefault="00E63AD1" w:rsidP="00AD567B">
            <w:pPr>
              <w:pStyle w:val="a7"/>
              <w:spacing w:before="0" w:beforeAutospacing="0" w:after="0" w:afterAutospacing="0"/>
              <w:jc w:val="center"/>
              <w:rPr>
                <w:b/>
                <w:sz w:val="22"/>
                <w:szCs w:val="22"/>
                <w:lang w:val="kk-KZ"/>
              </w:rPr>
            </w:pPr>
            <w:r w:rsidRPr="009A768C">
              <w:rPr>
                <w:b/>
                <w:sz w:val="22"/>
                <w:szCs w:val="22"/>
                <w:lang w:val="kk-KZ"/>
              </w:rPr>
              <w:t>Университет</w:t>
            </w: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  <w:lang w:val="kk-KZ"/>
              </w:rPr>
            </w:pPr>
          </w:p>
        </w:tc>
        <w:tc>
          <w:tcPr>
            <w:tcW w:w="4252" w:type="dxa"/>
          </w:tcPr>
          <w:p w:rsidR="00E63AD1" w:rsidRPr="009A768C" w:rsidRDefault="00E63AD1" w:rsidP="00AD567B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  <w:lang w:val="kk-KZ"/>
              </w:rPr>
            </w:pPr>
            <w:r w:rsidRPr="009A768C">
              <w:rPr>
                <w:b/>
                <w:bCs/>
                <w:sz w:val="22"/>
                <w:szCs w:val="22"/>
                <w:lang w:val="kk-KZ"/>
              </w:rPr>
              <w:t>Предприятие</w:t>
            </w:r>
            <w:r w:rsidRPr="009A768C">
              <w:rPr>
                <w:b/>
                <w:color w:val="000000"/>
                <w:sz w:val="22"/>
                <w:szCs w:val="22"/>
                <w:lang w:val="kk-KZ"/>
              </w:rPr>
              <w:t xml:space="preserve"> </w:t>
            </w:r>
          </w:p>
        </w:tc>
      </w:tr>
      <w:tr w:rsidR="00E63AD1" w:rsidRPr="009A768C" w:rsidTr="00AD567B">
        <w:trPr>
          <w:trHeight w:val="4151"/>
        </w:trPr>
        <w:tc>
          <w:tcPr>
            <w:tcW w:w="4361" w:type="dxa"/>
          </w:tcPr>
          <w:p w:rsidR="00E63AD1" w:rsidRPr="009A768C" w:rsidRDefault="00E63AD1" w:rsidP="00AD567B">
            <w:pPr>
              <w:pStyle w:val="3"/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kk-KZ"/>
              </w:rPr>
            </w:pPr>
            <w:r w:rsidRPr="009A768C">
              <w:rPr>
                <w:rFonts w:ascii="Times New Roman" w:hAnsi="Times New Roman" w:cs="Times New Roman"/>
                <w:b/>
                <w:sz w:val="22"/>
                <w:szCs w:val="22"/>
                <w:lang w:val="kk-KZ"/>
              </w:rPr>
              <w:t>АО «Казахский университет технологии и бизнеса им. К.Кулажанова»</w:t>
            </w:r>
          </w:p>
          <w:p w:rsidR="00E63AD1" w:rsidRPr="009A768C" w:rsidRDefault="00E63AD1" w:rsidP="00AD567B">
            <w:pPr>
              <w:pStyle w:val="3"/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  <w:lang w:val="kk-KZ"/>
              </w:rPr>
            </w:pPr>
          </w:p>
          <w:p w:rsidR="00E63AD1" w:rsidRPr="009A768C" w:rsidRDefault="00E63AD1" w:rsidP="00AD567B">
            <w:pPr>
              <w:rPr>
                <w:rFonts w:ascii="Times New Roman" w:eastAsia="Arial Unicode MS" w:hAnsi="Times New Roman" w:cs="Times New Roman"/>
                <w:lang w:val="kk-KZ" w:bidi="en-US"/>
              </w:rPr>
            </w:pPr>
            <w:r w:rsidRPr="009A768C">
              <w:rPr>
                <w:rFonts w:ascii="Times New Roman" w:eastAsia="Arial Unicode MS" w:hAnsi="Times New Roman" w:cs="Times New Roman"/>
                <w:lang w:val="kk-KZ" w:bidi="en-US"/>
              </w:rPr>
              <w:t>БИН: 030240001575</w:t>
            </w:r>
          </w:p>
          <w:p w:rsidR="00E63AD1" w:rsidRPr="009A768C" w:rsidRDefault="00E63AD1" w:rsidP="00AD567B">
            <w:pPr>
              <w:rPr>
                <w:rFonts w:ascii="Times New Roman" w:eastAsia="Arial Unicode MS" w:hAnsi="Times New Roman" w:cs="Times New Roman"/>
                <w:lang w:bidi="en-US"/>
              </w:rPr>
            </w:pPr>
            <w:r w:rsidRPr="009A768C">
              <w:rPr>
                <w:rFonts w:ascii="Times New Roman" w:eastAsia="Arial Unicode MS" w:hAnsi="Times New Roman" w:cs="Times New Roman"/>
                <w:lang w:val="kk-KZ" w:bidi="en-US"/>
              </w:rPr>
              <w:t xml:space="preserve">БИК: </w:t>
            </w:r>
            <w:r w:rsidRPr="009A768C">
              <w:rPr>
                <w:rFonts w:ascii="Times New Roman" w:eastAsia="Arial Unicode MS" w:hAnsi="Times New Roman" w:cs="Times New Roman"/>
                <w:lang w:val="en-US" w:bidi="en-US"/>
              </w:rPr>
              <w:t>KSNVKZKA</w:t>
            </w:r>
          </w:p>
          <w:p w:rsidR="00E63AD1" w:rsidRPr="009A768C" w:rsidRDefault="00E63AD1" w:rsidP="00AD567B">
            <w:pPr>
              <w:rPr>
                <w:rFonts w:ascii="Times New Roman" w:eastAsia="Arial Unicode MS" w:hAnsi="Times New Roman" w:cs="Times New Roman"/>
                <w:lang w:bidi="en-US"/>
              </w:rPr>
            </w:pPr>
            <w:r w:rsidRPr="009A768C">
              <w:rPr>
                <w:rFonts w:ascii="Times New Roman" w:eastAsia="Arial Unicode MS" w:hAnsi="Times New Roman" w:cs="Times New Roman"/>
                <w:lang w:bidi="en-US"/>
              </w:rPr>
              <w:t>Банк: АО «</w:t>
            </w:r>
            <w:proofErr w:type="spellStart"/>
            <w:r w:rsidRPr="009A768C">
              <w:rPr>
                <w:rFonts w:ascii="Times New Roman" w:eastAsia="Arial Unicode MS" w:hAnsi="Times New Roman" w:cs="Times New Roman"/>
                <w:lang w:bidi="en-US"/>
              </w:rPr>
              <w:t>Фридом</w:t>
            </w:r>
            <w:proofErr w:type="spellEnd"/>
            <w:r w:rsidRPr="009A768C">
              <w:rPr>
                <w:rFonts w:ascii="Times New Roman" w:eastAsia="Arial Unicode MS" w:hAnsi="Times New Roman" w:cs="Times New Roman"/>
                <w:lang w:bidi="en-US"/>
              </w:rPr>
              <w:t xml:space="preserve"> Банк Казахстан»</w:t>
            </w:r>
          </w:p>
          <w:p w:rsidR="00E63AD1" w:rsidRPr="009A768C" w:rsidRDefault="00E63AD1" w:rsidP="00AD567B">
            <w:pPr>
              <w:rPr>
                <w:rFonts w:ascii="Times New Roman" w:eastAsia="Arial Unicode MS" w:hAnsi="Times New Roman" w:cs="Times New Roman"/>
                <w:lang w:bidi="en-US"/>
              </w:rPr>
            </w:pPr>
            <w:r w:rsidRPr="009A768C">
              <w:rPr>
                <w:rFonts w:ascii="Times New Roman" w:eastAsia="Arial Unicode MS" w:hAnsi="Times New Roman" w:cs="Times New Roman"/>
                <w:lang w:bidi="en-US"/>
              </w:rPr>
              <w:t xml:space="preserve">Счет: </w:t>
            </w:r>
            <w:r w:rsidRPr="009A768C">
              <w:rPr>
                <w:rFonts w:ascii="Times New Roman" w:eastAsia="Arial Unicode MS" w:hAnsi="Times New Roman" w:cs="Times New Roman"/>
                <w:lang w:val="en-US" w:bidi="en-US"/>
              </w:rPr>
              <w:t>KZ</w:t>
            </w:r>
            <w:r w:rsidRPr="009A768C">
              <w:rPr>
                <w:rFonts w:ascii="Times New Roman" w:eastAsia="Arial Unicode MS" w:hAnsi="Times New Roman" w:cs="Times New Roman"/>
                <w:lang w:bidi="en-US"/>
              </w:rPr>
              <w:t>68551</w:t>
            </w:r>
            <w:r w:rsidRPr="009A768C">
              <w:rPr>
                <w:rFonts w:ascii="Times New Roman" w:eastAsia="Arial Unicode MS" w:hAnsi="Times New Roman" w:cs="Times New Roman"/>
                <w:lang w:val="en-US" w:bidi="en-US"/>
              </w:rPr>
              <w:t>Z</w:t>
            </w:r>
            <w:r w:rsidRPr="009A768C">
              <w:rPr>
                <w:rFonts w:ascii="Times New Roman" w:eastAsia="Arial Unicode MS" w:hAnsi="Times New Roman" w:cs="Times New Roman"/>
                <w:lang w:bidi="en-US"/>
              </w:rPr>
              <w:t>227008936</w:t>
            </w:r>
            <w:r w:rsidRPr="009A768C">
              <w:rPr>
                <w:rFonts w:ascii="Times New Roman" w:eastAsia="Arial Unicode MS" w:hAnsi="Times New Roman" w:cs="Times New Roman"/>
                <w:lang w:val="en-US" w:bidi="en-US"/>
              </w:rPr>
              <w:t>KZT</w:t>
            </w:r>
          </w:p>
          <w:p w:rsidR="00E63AD1" w:rsidRPr="009A768C" w:rsidRDefault="00E63AD1" w:rsidP="00AD567B">
            <w:pPr>
              <w:rPr>
                <w:rFonts w:ascii="Times New Roman" w:eastAsia="SimSun" w:hAnsi="Times New Roman" w:cs="Times New Roman"/>
                <w:lang w:val="kk-KZ"/>
              </w:rPr>
            </w:pPr>
            <w:r w:rsidRPr="009A768C">
              <w:rPr>
                <w:rFonts w:ascii="Times New Roman" w:eastAsia="Arial Unicode MS" w:hAnsi="Times New Roman" w:cs="Times New Roman"/>
                <w:lang w:val="kk-KZ" w:bidi="en-US"/>
              </w:rPr>
              <w:t xml:space="preserve">Адрес: </w:t>
            </w:r>
            <w:r w:rsidRPr="009A768C">
              <w:rPr>
                <w:rFonts w:ascii="Times New Roman" w:eastAsia="SimSun" w:hAnsi="Times New Roman" w:cs="Times New Roman"/>
                <w:lang w:val="kk-KZ"/>
              </w:rPr>
              <w:t>г.Астана, 010000</w:t>
            </w:r>
          </w:p>
          <w:p w:rsidR="00E63AD1" w:rsidRPr="009A768C" w:rsidRDefault="00E63AD1" w:rsidP="00AD567B">
            <w:pPr>
              <w:rPr>
                <w:rFonts w:ascii="Times New Roman" w:eastAsia="SimSun" w:hAnsi="Times New Roman" w:cs="Times New Roman"/>
                <w:lang w:val="kk-KZ"/>
              </w:rPr>
            </w:pPr>
            <w:r w:rsidRPr="009A768C">
              <w:rPr>
                <w:rFonts w:ascii="Times New Roman" w:eastAsia="SimSun" w:hAnsi="Times New Roman" w:cs="Times New Roman"/>
                <w:lang w:val="kk-KZ"/>
              </w:rPr>
              <w:t xml:space="preserve">ул. К.Мухамедханова, зд. 37А </w:t>
            </w:r>
          </w:p>
          <w:p w:rsidR="00E63AD1" w:rsidRPr="009A768C" w:rsidRDefault="00E63AD1" w:rsidP="00AD567B">
            <w:pPr>
              <w:widowControl w:val="0"/>
              <w:contextualSpacing/>
              <w:jc w:val="both"/>
              <w:rPr>
                <w:rFonts w:ascii="Times New Roman" w:eastAsia="Arial Unicode MS" w:hAnsi="Times New Roman" w:cs="Times New Roman"/>
                <w:lang w:val="kk-KZ" w:bidi="en-US"/>
              </w:rPr>
            </w:pPr>
            <w:r w:rsidRPr="009A768C">
              <w:rPr>
                <w:rFonts w:ascii="Times New Roman" w:eastAsia="Arial Unicode MS" w:hAnsi="Times New Roman" w:cs="Times New Roman"/>
                <w:lang w:val="kk-KZ" w:bidi="en-US"/>
              </w:rPr>
              <w:t>тел.: +7(7172)72-58-12</w:t>
            </w:r>
          </w:p>
          <w:p w:rsidR="00E63AD1" w:rsidRPr="009A768C" w:rsidRDefault="00E63AD1" w:rsidP="00AD567B">
            <w:pPr>
              <w:widowControl w:val="0"/>
              <w:contextualSpacing/>
              <w:jc w:val="both"/>
              <w:rPr>
                <w:rFonts w:ascii="Times New Roman" w:eastAsia="Arial Unicode MS" w:hAnsi="Times New Roman" w:cs="Times New Roman"/>
                <w:lang w:bidi="en-US"/>
              </w:rPr>
            </w:pPr>
            <w:r w:rsidRPr="009A768C">
              <w:rPr>
                <w:rFonts w:ascii="Times New Roman" w:eastAsia="Arial Unicode MS" w:hAnsi="Times New Roman" w:cs="Times New Roman"/>
                <w:lang w:val="en-US" w:bidi="en-US"/>
              </w:rPr>
              <w:t>Email</w:t>
            </w:r>
            <w:r w:rsidRPr="009A768C">
              <w:rPr>
                <w:rFonts w:ascii="Times New Roman" w:eastAsia="Arial Unicode MS" w:hAnsi="Times New Roman" w:cs="Times New Roman"/>
                <w:lang w:val="kk-KZ" w:bidi="en-US"/>
              </w:rPr>
              <w:t>:</w:t>
            </w:r>
            <w:r w:rsidRPr="009A768C">
              <w:rPr>
                <w:rFonts w:ascii="Times New Roman" w:eastAsia="Arial Unicode MS" w:hAnsi="Times New Roman" w:cs="Times New Roman"/>
                <w:lang w:bidi="en-US"/>
              </w:rPr>
              <w:t xml:space="preserve"> </w:t>
            </w:r>
            <w:proofErr w:type="spellStart"/>
            <w:r w:rsidRPr="009A768C">
              <w:rPr>
                <w:rFonts w:ascii="Times New Roman" w:eastAsia="Arial Unicode MS" w:hAnsi="Times New Roman" w:cs="Times New Roman"/>
                <w:lang w:val="en-US" w:bidi="en-US"/>
              </w:rPr>
              <w:t>akutb</w:t>
            </w:r>
            <w:proofErr w:type="spellEnd"/>
            <w:r w:rsidRPr="009A768C">
              <w:rPr>
                <w:rFonts w:ascii="Times New Roman" w:eastAsia="Arial Unicode MS" w:hAnsi="Times New Roman" w:cs="Times New Roman"/>
                <w:lang w:bidi="en-US"/>
              </w:rPr>
              <w:t>@</w:t>
            </w:r>
            <w:r w:rsidRPr="009A768C">
              <w:rPr>
                <w:rFonts w:ascii="Times New Roman" w:eastAsia="Arial Unicode MS" w:hAnsi="Times New Roman" w:cs="Times New Roman"/>
                <w:lang w:val="en-US" w:bidi="en-US"/>
              </w:rPr>
              <w:t>mail</w:t>
            </w:r>
            <w:r w:rsidRPr="009A768C">
              <w:rPr>
                <w:rFonts w:ascii="Times New Roman" w:eastAsia="Arial Unicode MS" w:hAnsi="Times New Roman" w:cs="Times New Roman"/>
                <w:lang w:bidi="en-US"/>
              </w:rPr>
              <w:t>.</w:t>
            </w:r>
            <w:proofErr w:type="spellStart"/>
            <w:r w:rsidRPr="009A768C">
              <w:rPr>
                <w:rFonts w:ascii="Times New Roman" w:eastAsia="Arial Unicode MS" w:hAnsi="Times New Roman" w:cs="Times New Roman"/>
                <w:lang w:val="en-US" w:bidi="en-US"/>
              </w:rPr>
              <w:t>ru</w:t>
            </w:r>
            <w:proofErr w:type="spellEnd"/>
          </w:p>
          <w:p w:rsidR="00E63AD1" w:rsidRPr="009A768C" w:rsidRDefault="00E63AD1" w:rsidP="00AD567B">
            <w:pPr>
              <w:pStyle w:val="3"/>
              <w:spacing w:after="0"/>
              <w:rPr>
                <w:rFonts w:ascii="Times New Roman" w:hAnsi="Times New Roman" w:cs="Times New Roman"/>
                <w:b/>
                <w:sz w:val="22"/>
                <w:szCs w:val="22"/>
                <w:lang w:val="kk-KZ"/>
              </w:rPr>
            </w:pPr>
          </w:p>
          <w:p w:rsidR="00E63AD1" w:rsidRPr="009A768C" w:rsidRDefault="00E63AD1" w:rsidP="00AD567B">
            <w:pPr>
              <w:pStyle w:val="3"/>
              <w:spacing w:after="0"/>
              <w:rPr>
                <w:rFonts w:ascii="Times New Roman" w:hAnsi="Times New Roman" w:cs="Times New Roman"/>
                <w:b/>
                <w:sz w:val="22"/>
                <w:szCs w:val="22"/>
                <w:lang w:val="kk-KZ"/>
              </w:rPr>
            </w:pPr>
            <w:r w:rsidRPr="009A768C">
              <w:rPr>
                <w:rFonts w:ascii="Times New Roman" w:hAnsi="Times New Roman" w:cs="Times New Roman"/>
                <w:b/>
                <w:sz w:val="22"/>
                <w:szCs w:val="22"/>
                <w:lang w:val="kk-KZ"/>
              </w:rPr>
              <w:t>Президент</w:t>
            </w:r>
          </w:p>
          <w:p w:rsidR="00E63AD1" w:rsidRPr="009A768C" w:rsidRDefault="00E63AD1" w:rsidP="00AD567B">
            <w:pPr>
              <w:pStyle w:val="3"/>
              <w:spacing w:after="0"/>
              <w:rPr>
                <w:rFonts w:ascii="Times New Roman" w:hAnsi="Times New Roman" w:cs="Times New Roman"/>
                <w:b/>
                <w:sz w:val="22"/>
                <w:szCs w:val="22"/>
                <w:lang w:val="kk-KZ"/>
              </w:rPr>
            </w:pP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b/>
                <w:sz w:val="22"/>
                <w:szCs w:val="22"/>
                <w:lang w:val="kk-KZ"/>
              </w:rPr>
            </w:pPr>
            <w:r w:rsidRPr="009A768C">
              <w:rPr>
                <w:sz w:val="22"/>
                <w:szCs w:val="22"/>
                <w:lang w:val="kk-KZ"/>
              </w:rPr>
              <w:t>________________</w:t>
            </w:r>
            <w:r w:rsidRPr="009A768C">
              <w:rPr>
                <w:b/>
                <w:sz w:val="22"/>
                <w:szCs w:val="22"/>
                <w:lang w:val="kk-KZ"/>
              </w:rPr>
              <w:t xml:space="preserve"> Е.Кулажанов</w:t>
            </w: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b/>
                <w:sz w:val="22"/>
                <w:szCs w:val="22"/>
                <w:lang w:val="kk-KZ"/>
              </w:rPr>
            </w:pPr>
          </w:p>
        </w:tc>
        <w:tc>
          <w:tcPr>
            <w:tcW w:w="4252" w:type="dxa"/>
          </w:tcPr>
          <w:p w:rsidR="00E63AD1" w:rsidRDefault="00E63AD1" w:rsidP="00AD567B">
            <w:pPr>
              <w:pStyle w:val="a7"/>
              <w:spacing w:before="0" w:beforeAutospacing="0" w:after="0" w:afterAutospacing="0"/>
              <w:jc w:val="center"/>
              <w:rPr>
                <w:b/>
                <w:iCs/>
                <w:sz w:val="22"/>
                <w:szCs w:val="22"/>
                <w:lang w:val="kk-KZ"/>
              </w:rPr>
            </w:pP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jc w:val="center"/>
              <w:rPr>
                <w:b/>
                <w:iCs/>
                <w:sz w:val="22"/>
                <w:szCs w:val="22"/>
                <w:lang w:val="kk-KZ"/>
              </w:rPr>
            </w:pPr>
            <w:r w:rsidRPr="009A768C">
              <w:rPr>
                <w:b/>
                <w:iCs/>
                <w:sz w:val="22"/>
                <w:szCs w:val="22"/>
                <w:lang w:val="kk-KZ"/>
              </w:rPr>
              <w:t>Название предприятия</w:t>
            </w: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b/>
                <w:iCs/>
                <w:sz w:val="22"/>
                <w:szCs w:val="22"/>
                <w:lang w:val="kk-KZ"/>
              </w:rPr>
            </w:pP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i/>
                <w:iCs/>
                <w:sz w:val="22"/>
                <w:szCs w:val="22"/>
                <w:lang w:val="kk-KZ"/>
              </w:rPr>
            </w:pP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iCs/>
                <w:sz w:val="22"/>
                <w:szCs w:val="22"/>
                <w:lang w:val="kk-KZ"/>
              </w:rPr>
            </w:pPr>
            <w:r w:rsidRPr="009A768C">
              <w:rPr>
                <w:iCs/>
                <w:sz w:val="22"/>
                <w:szCs w:val="22"/>
                <w:lang w:val="kk-KZ"/>
              </w:rPr>
              <w:t xml:space="preserve">ИИН (БИН), </w:t>
            </w: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iCs/>
                <w:sz w:val="22"/>
                <w:szCs w:val="22"/>
                <w:lang w:val="kk-KZ"/>
              </w:rPr>
            </w:pPr>
            <w:r w:rsidRPr="009A768C">
              <w:rPr>
                <w:iCs/>
                <w:sz w:val="22"/>
                <w:szCs w:val="22"/>
                <w:lang w:val="kk-KZ"/>
              </w:rPr>
              <w:t xml:space="preserve">БИК, </w:t>
            </w: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iCs/>
                <w:sz w:val="22"/>
                <w:szCs w:val="22"/>
                <w:lang w:val="kk-KZ"/>
              </w:rPr>
            </w:pPr>
            <w:r w:rsidRPr="009A768C">
              <w:rPr>
                <w:iCs/>
                <w:sz w:val="22"/>
                <w:szCs w:val="22"/>
                <w:lang w:val="kk-KZ"/>
              </w:rPr>
              <w:t xml:space="preserve">ИИК, </w:t>
            </w: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iCs/>
                <w:sz w:val="22"/>
                <w:szCs w:val="22"/>
                <w:lang w:val="kk-KZ"/>
              </w:rPr>
            </w:pPr>
            <w:r w:rsidRPr="009A768C">
              <w:rPr>
                <w:iCs/>
                <w:sz w:val="22"/>
                <w:szCs w:val="22"/>
                <w:lang w:val="kk-KZ"/>
              </w:rPr>
              <w:t xml:space="preserve">юридический адрес, </w:t>
            </w: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iCs/>
                <w:sz w:val="22"/>
                <w:szCs w:val="22"/>
                <w:lang w:val="kk-KZ"/>
              </w:rPr>
            </w:pPr>
            <w:r w:rsidRPr="009A768C">
              <w:rPr>
                <w:iCs/>
                <w:sz w:val="22"/>
                <w:szCs w:val="22"/>
                <w:lang w:val="kk-KZ"/>
              </w:rPr>
              <w:t>тел.,</w:t>
            </w: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iCs/>
                <w:sz w:val="22"/>
                <w:szCs w:val="22"/>
                <w:lang w:val="kk-KZ"/>
              </w:rPr>
            </w:pPr>
            <w:r w:rsidRPr="009A768C">
              <w:rPr>
                <w:rFonts w:eastAsia="Arial Unicode MS"/>
                <w:sz w:val="22"/>
                <w:szCs w:val="22"/>
                <w:lang w:val="en-US" w:bidi="en-US"/>
              </w:rPr>
              <w:t>Email</w:t>
            </w:r>
            <w:r w:rsidRPr="009A768C">
              <w:rPr>
                <w:rFonts w:eastAsia="Arial Unicode MS"/>
                <w:sz w:val="22"/>
                <w:szCs w:val="22"/>
                <w:lang w:val="kk-KZ" w:bidi="en-US"/>
              </w:rPr>
              <w:t>:</w:t>
            </w: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i/>
                <w:iCs/>
                <w:sz w:val="22"/>
                <w:szCs w:val="22"/>
                <w:lang w:val="kk-KZ"/>
              </w:rPr>
            </w:pP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i/>
                <w:iCs/>
                <w:sz w:val="22"/>
                <w:szCs w:val="22"/>
                <w:lang w:val="kk-KZ"/>
              </w:rPr>
            </w:pP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b/>
                <w:bCs/>
                <w:sz w:val="22"/>
                <w:szCs w:val="22"/>
                <w:lang w:val="kk-KZ"/>
              </w:rPr>
            </w:pP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b/>
                <w:sz w:val="22"/>
                <w:szCs w:val="22"/>
                <w:lang w:val="kk-KZ"/>
              </w:rPr>
            </w:pP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b/>
                <w:bCs/>
                <w:sz w:val="22"/>
                <w:szCs w:val="22"/>
                <w:lang w:val="kk-KZ"/>
              </w:rPr>
            </w:pPr>
            <w:r w:rsidRPr="009A768C">
              <w:rPr>
                <w:sz w:val="22"/>
                <w:szCs w:val="22"/>
                <w:lang w:val="kk-KZ"/>
              </w:rPr>
              <w:t xml:space="preserve">________  </w:t>
            </w:r>
            <w:r w:rsidRPr="009A768C">
              <w:rPr>
                <w:i/>
                <w:iCs/>
                <w:sz w:val="22"/>
                <w:szCs w:val="22"/>
                <w:lang w:val="kk-KZ"/>
              </w:rPr>
              <w:t>(подпись)</w:t>
            </w:r>
          </w:p>
        </w:tc>
      </w:tr>
    </w:tbl>
    <w:p w:rsidR="00E63AD1" w:rsidRPr="009A768C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E63AD1" w:rsidRDefault="00E63AD1" w:rsidP="00E63AD1">
      <w:pPr>
        <w:spacing w:after="0" w:line="240" w:lineRule="auto"/>
        <w:rPr>
          <w:rFonts w:ascii="Times New Roman" w:hAnsi="Times New Roman" w:cs="Times New Roman"/>
        </w:rPr>
      </w:pPr>
    </w:p>
    <w:p w:rsidR="00E63AD1" w:rsidRDefault="00E63AD1" w:rsidP="00E63AD1">
      <w:pPr>
        <w:spacing w:after="0" w:line="240" w:lineRule="auto"/>
        <w:rPr>
          <w:rFonts w:ascii="Times New Roman" w:hAnsi="Times New Roman" w:cs="Times New Roman"/>
        </w:rPr>
      </w:pPr>
    </w:p>
    <w:p w:rsidR="00E63AD1" w:rsidRPr="009A768C" w:rsidRDefault="00E63AD1" w:rsidP="00E63AD1">
      <w:pPr>
        <w:spacing w:after="0" w:line="240" w:lineRule="auto"/>
        <w:rPr>
          <w:rFonts w:ascii="Times New Roman" w:hAnsi="Times New Roman" w:cs="Times New Roman"/>
        </w:rPr>
      </w:pPr>
    </w:p>
    <w:p w:rsidR="00E63AD1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E63AD1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E63AD1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E63AD1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E63AD1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E63AD1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E63AD1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E63AD1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E63AD1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E63AD1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E63AD1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E63AD1" w:rsidRPr="009A768C" w:rsidRDefault="00E63AD1" w:rsidP="00E63AD1">
      <w:pPr>
        <w:pStyle w:val="a3"/>
        <w:jc w:val="center"/>
        <w:rPr>
          <w:rFonts w:ascii="Times New Roman" w:hAnsi="Times New Roman" w:cs="Times New Roman"/>
          <w:b/>
          <w:lang w:val="kk-KZ"/>
        </w:rPr>
      </w:pPr>
      <w:r w:rsidRPr="009A768C">
        <w:rPr>
          <w:rFonts w:ascii="Times New Roman" w:hAnsi="Times New Roman" w:cs="Times New Roman"/>
          <w:b/>
          <w:lang w:val="kk-KZ"/>
        </w:rPr>
        <w:lastRenderedPageBreak/>
        <w:t xml:space="preserve">«Қ.Құлажанов атындағы Қазақ технология және бизнес университеті» АҚ </w:t>
      </w:r>
    </w:p>
    <w:p w:rsidR="00E63AD1" w:rsidRPr="009A768C" w:rsidRDefault="00E63AD1" w:rsidP="00E63AD1">
      <w:pPr>
        <w:pStyle w:val="a3"/>
        <w:jc w:val="center"/>
        <w:rPr>
          <w:rFonts w:ascii="Times New Roman" w:hAnsi="Times New Roman" w:cs="Times New Roman"/>
          <w:b/>
          <w:lang w:val="kk-KZ"/>
        </w:rPr>
      </w:pPr>
      <w:r w:rsidRPr="009A768C">
        <w:rPr>
          <w:rFonts w:ascii="Times New Roman" w:hAnsi="Times New Roman" w:cs="Times New Roman"/>
          <w:b/>
          <w:lang w:val="kk-KZ"/>
        </w:rPr>
        <w:t>білім алушылар</w:t>
      </w:r>
      <w:r>
        <w:rPr>
          <w:rFonts w:ascii="Times New Roman" w:hAnsi="Times New Roman" w:cs="Times New Roman"/>
          <w:b/>
          <w:lang w:val="kk-KZ"/>
        </w:rPr>
        <w:t>ды</w:t>
      </w:r>
      <w:r w:rsidRPr="009A768C">
        <w:rPr>
          <w:rFonts w:ascii="Times New Roman" w:hAnsi="Times New Roman" w:cs="Times New Roman"/>
          <w:b/>
          <w:lang w:val="kk-KZ"/>
        </w:rPr>
        <w:t xml:space="preserve"> кәсіптік тәжірибеден өткізу туралы </w:t>
      </w:r>
    </w:p>
    <w:p w:rsidR="00E63AD1" w:rsidRPr="009A768C" w:rsidRDefault="00E63AD1" w:rsidP="00E63AD1">
      <w:pPr>
        <w:pStyle w:val="a3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ЕКІ</w:t>
      </w:r>
      <w:r w:rsidRPr="009A768C">
        <w:rPr>
          <w:rFonts w:ascii="Times New Roman" w:hAnsi="Times New Roman" w:cs="Times New Roman"/>
          <w:b/>
          <w:lang w:val="kk-KZ"/>
        </w:rPr>
        <w:t>ЖАҚТЫ КЕЛІСІМШАРТ № ______</w:t>
      </w:r>
    </w:p>
    <w:p w:rsidR="00E63AD1" w:rsidRPr="009A768C" w:rsidRDefault="00E63AD1" w:rsidP="00E63AD1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Астана қ.                                                                                                «_____» ____________ 20 ____ ж.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</w:p>
    <w:p w:rsidR="00E63AD1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 xml:space="preserve">    </w:t>
      </w:r>
      <w:r w:rsidRPr="009A768C">
        <w:rPr>
          <w:rFonts w:ascii="Times New Roman" w:hAnsi="Times New Roman" w:cs="Times New Roman"/>
          <w:lang w:val="kk-KZ"/>
        </w:rPr>
        <w:tab/>
        <w:t xml:space="preserve">«Қ.Құлажанов атындағы Қазақ технология және бизнес университеті» АҚ бұдан әрі «Университет» Жарғы негізінде әрекет ететін Президент </w:t>
      </w:r>
      <w:r w:rsidRPr="009A768C">
        <w:rPr>
          <w:rFonts w:ascii="Times New Roman" w:hAnsi="Times New Roman" w:cs="Times New Roman"/>
          <w:b/>
          <w:lang w:val="kk-KZ"/>
        </w:rPr>
        <w:t>Кулажанов Ернур Талғатұлы</w:t>
      </w:r>
      <w:r w:rsidRPr="009A768C">
        <w:rPr>
          <w:rFonts w:ascii="Times New Roman" w:hAnsi="Times New Roman" w:cs="Times New Roman"/>
          <w:lang w:val="kk-KZ"/>
        </w:rPr>
        <w:t xml:space="preserve"> бір тараптан, және </w:t>
      </w:r>
    </w:p>
    <w:p w:rsidR="00E63AD1" w:rsidRPr="009A768C" w:rsidRDefault="00E63AD1" w:rsidP="00E63AD1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________</w:t>
      </w:r>
      <w:r w:rsidRPr="006F1E77">
        <w:rPr>
          <w:rFonts w:ascii="Times New Roman" w:hAnsi="Times New Roman" w:cs="Times New Roman"/>
          <w:lang w:val="kk-KZ"/>
        </w:rPr>
        <w:t>____________</w:t>
      </w:r>
      <w:r w:rsidRPr="009A768C">
        <w:rPr>
          <w:rFonts w:ascii="Times New Roman" w:hAnsi="Times New Roman" w:cs="Times New Roman"/>
          <w:lang w:val="kk-KZ"/>
        </w:rPr>
        <w:t>____</w:t>
      </w:r>
      <w:r>
        <w:rPr>
          <w:rFonts w:ascii="Times New Roman" w:hAnsi="Times New Roman" w:cs="Times New Roman"/>
          <w:lang w:val="kk-KZ"/>
        </w:rPr>
        <w:t>_________</w:t>
      </w:r>
      <w:r w:rsidRPr="009A768C">
        <w:rPr>
          <w:rFonts w:ascii="Times New Roman" w:hAnsi="Times New Roman" w:cs="Times New Roman"/>
          <w:lang w:val="kk-KZ"/>
        </w:rPr>
        <w:t>____________ негізінде әрекет ететін бұдан әрі «Кәсіпорын» деп аталатын ____________</w:t>
      </w:r>
      <w:r>
        <w:rPr>
          <w:rFonts w:ascii="Times New Roman" w:hAnsi="Times New Roman" w:cs="Times New Roman"/>
          <w:lang w:val="kk-KZ"/>
        </w:rPr>
        <w:t>________________________</w:t>
      </w:r>
      <w:r w:rsidRPr="009A768C">
        <w:rPr>
          <w:rFonts w:ascii="Times New Roman" w:hAnsi="Times New Roman" w:cs="Times New Roman"/>
          <w:lang w:val="kk-KZ"/>
        </w:rPr>
        <w:t>__________ екінші тараптан</w:t>
      </w:r>
      <w:r>
        <w:rPr>
          <w:rFonts w:ascii="Times New Roman" w:hAnsi="Times New Roman" w:cs="Times New Roman"/>
          <w:lang w:val="kk-KZ"/>
        </w:rPr>
        <w:t xml:space="preserve">, </w:t>
      </w:r>
      <w:r w:rsidRPr="009A768C">
        <w:rPr>
          <w:rStyle w:val="y2iqfc"/>
          <w:rFonts w:ascii="Times New Roman" w:hAnsi="Times New Roman" w:cs="Times New Roman"/>
          <w:lang w:val="kk-KZ"/>
        </w:rPr>
        <w:t xml:space="preserve">Қазақстан Республикасы Білім және ғылым министрінің 2018 жылғы 30 қазандағы </w:t>
      </w:r>
      <w:r w:rsidRPr="009A768C">
        <w:rPr>
          <w:rFonts w:ascii="Times New Roman" w:hAnsi="Times New Roman" w:cs="Times New Roman"/>
          <w:color w:val="000000" w:themeColor="text1"/>
          <w:lang w:val="kk-KZ"/>
        </w:rPr>
        <w:t>№</w:t>
      </w:r>
      <w:r w:rsidRPr="009A768C">
        <w:rPr>
          <w:rStyle w:val="y2iqfc"/>
          <w:rFonts w:ascii="Times New Roman" w:hAnsi="Times New Roman" w:cs="Times New Roman"/>
          <w:lang w:val="kk-KZ"/>
        </w:rPr>
        <w:t>595 бұйрығымен бекітілген «Жоғары және жоғары оқу орнынан кейінгі білім беру ұйымдары қызметінің үлгілік қағидаларына» сәйкес білім алушылар</w:t>
      </w:r>
      <w:r>
        <w:rPr>
          <w:rStyle w:val="y2iqfc"/>
          <w:rFonts w:ascii="Times New Roman" w:hAnsi="Times New Roman" w:cs="Times New Roman"/>
          <w:lang w:val="kk-KZ"/>
        </w:rPr>
        <w:t>ды</w:t>
      </w:r>
      <w:r w:rsidRPr="009A768C">
        <w:rPr>
          <w:rStyle w:val="y2iqfc"/>
          <w:rFonts w:ascii="Times New Roman" w:hAnsi="Times New Roman" w:cs="Times New Roman"/>
          <w:lang w:val="kk-KZ"/>
        </w:rPr>
        <w:t xml:space="preserve"> кәсіптік тәжірибеден өт</w:t>
      </w:r>
      <w:r>
        <w:rPr>
          <w:rStyle w:val="y2iqfc"/>
          <w:rFonts w:ascii="Times New Roman" w:hAnsi="Times New Roman" w:cs="Times New Roman"/>
          <w:lang w:val="kk-KZ"/>
        </w:rPr>
        <w:t>кізуге</w:t>
      </w:r>
      <w:r w:rsidRPr="009A768C">
        <w:rPr>
          <w:rStyle w:val="y2iqfc"/>
          <w:rFonts w:ascii="Times New Roman" w:hAnsi="Times New Roman" w:cs="Times New Roman"/>
          <w:lang w:val="kk-KZ"/>
        </w:rPr>
        <w:t xml:space="preserve"> арналған Келісімшарт (бұдан әрі-Келісімшарт) келесі мәселелер бойынша жасалды:</w:t>
      </w:r>
    </w:p>
    <w:p w:rsidR="00E63AD1" w:rsidRPr="009A768C" w:rsidRDefault="00E63AD1" w:rsidP="00E63AD1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:rsidR="00E63AD1" w:rsidRPr="009A768C" w:rsidRDefault="00E63AD1" w:rsidP="00E63AD1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 w:rsidRPr="009A768C">
        <w:rPr>
          <w:rFonts w:ascii="Times New Roman" w:hAnsi="Times New Roman" w:cs="Times New Roman"/>
          <w:b/>
          <w:lang w:val="kk-KZ"/>
        </w:rPr>
        <w:t xml:space="preserve">1. Келісімшарттың пәні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1.1. Университет 20____ жылы _____________________________________________________ білім беру бағдарламасы бойынша ______________________________________________мамандығына (біліктілік) оқуға түскен Білім алушы</w:t>
      </w:r>
      <w:r>
        <w:rPr>
          <w:rFonts w:ascii="Times New Roman" w:hAnsi="Times New Roman" w:cs="Times New Roman"/>
          <w:lang w:val="kk-KZ"/>
        </w:rPr>
        <w:t>ларды</w:t>
      </w:r>
      <w:r w:rsidRPr="009A768C">
        <w:rPr>
          <w:rFonts w:ascii="Times New Roman" w:hAnsi="Times New Roman" w:cs="Times New Roman"/>
          <w:lang w:val="kk-KZ"/>
        </w:rPr>
        <w:t xml:space="preserve"> оқытуды жүзеге асырады.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1.2. Кәсіпорын Білім алушы</w:t>
      </w:r>
      <w:r>
        <w:rPr>
          <w:rFonts w:ascii="Times New Roman" w:hAnsi="Times New Roman" w:cs="Times New Roman"/>
          <w:lang w:val="kk-KZ"/>
        </w:rPr>
        <w:t xml:space="preserve">ларды </w:t>
      </w:r>
      <w:r w:rsidRPr="009A768C">
        <w:rPr>
          <w:rFonts w:ascii="Times New Roman" w:hAnsi="Times New Roman" w:cs="Times New Roman"/>
          <w:lang w:val="kk-KZ"/>
        </w:rPr>
        <w:t xml:space="preserve">білім беру бағдарламасының бейініне сәйкес кәсіптік тәжірибе базасымен қамтамасыз етеді.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1.3. Білім алушы</w:t>
      </w:r>
      <w:r>
        <w:rPr>
          <w:rFonts w:ascii="Times New Roman" w:hAnsi="Times New Roman" w:cs="Times New Roman"/>
          <w:lang w:val="kk-KZ"/>
        </w:rPr>
        <w:t>лар</w:t>
      </w:r>
      <w:r w:rsidRPr="009A768C">
        <w:rPr>
          <w:rFonts w:ascii="Times New Roman" w:hAnsi="Times New Roman" w:cs="Times New Roman"/>
          <w:lang w:val="kk-KZ"/>
        </w:rPr>
        <w:t xml:space="preserve"> өндірістік қызметтер мен міндеттерді біліктілікпен орындауға мүмкіндік беретін негізгі және кәсіби құзыреттерді алу мақсатында білім беру бағдарламасын меңгереді.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</w:p>
    <w:p w:rsidR="00E63AD1" w:rsidRPr="009A768C" w:rsidRDefault="00E63AD1" w:rsidP="00E63AD1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 w:rsidRPr="009A768C">
        <w:rPr>
          <w:rFonts w:ascii="Times New Roman" w:hAnsi="Times New Roman" w:cs="Times New Roman"/>
          <w:b/>
          <w:lang w:val="kk-KZ"/>
        </w:rPr>
        <w:t xml:space="preserve">2. Тараптардың құқықтары мен міндеттері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2.1. Университет міндеттеледі: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sz w:val="22"/>
          <w:szCs w:val="22"/>
          <w:lang w:val="kk-KZ"/>
        </w:rPr>
      </w:pPr>
      <w:r w:rsidRPr="009A768C">
        <w:rPr>
          <w:sz w:val="22"/>
          <w:szCs w:val="22"/>
          <w:lang w:val="kk-KZ"/>
        </w:rPr>
        <w:t xml:space="preserve">2.1.1. </w:t>
      </w:r>
      <w:r w:rsidRPr="009A768C">
        <w:rPr>
          <w:color w:val="000000"/>
          <w:sz w:val="22"/>
          <w:szCs w:val="22"/>
          <w:lang w:val="kk-KZ"/>
        </w:rPr>
        <w:t>_____________________________________________________________білім беру нысанында __________________________________________________________________</w:t>
      </w:r>
      <w:r w:rsidRPr="009A768C">
        <w:rPr>
          <w:sz w:val="22"/>
          <w:szCs w:val="22"/>
          <w:lang w:val="kk-KZ"/>
        </w:rPr>
        <w:t xml:space="preserve">мамандығы бойынша </w:t>
      </w:r>
    </w:p>
    <w:p w:rsidR="00E63AD1" w:rsidRPr="00B55D3C" w:rsidRDefault="00E63AD1" w:rsidP="00E63AD1">
      <w:pPr>
        <w:pStyle w:val="a7"/>
        <w:spacing w:before="0" w:beforeAutospacing="0" w:after="0" w:afterAutospacing="0"/>
        <w:jc w:val="both"/>
        <w:rPr>
          <w:i/>
          <w:iCs/>
          <w:color w:val="000000"/>
          <w:sz w:val="16"/>
          <w:szCs w:val="16"/>
          <w:lang w:val="kk-KZ"/>
        </w:rPr>
      </w:pPr>
      <w:r w:rsidRPr="00B55D3C">
        <w:rPr>
          <w:i/>
          <w:iCs/>
          <w:color w:val="000000"/>
          <w:sz w:val="16"/>
          <w:szCs w:val="16"/>
          <w:lang w:val="kk-KZ"/>
        </w:rPr>
        <w:t xml:space="preserve">                                   </w:t>
      </w:r>
      <w:r>
        <w:rPr>
          <w:i/>
          <w:iCs/>
          <w:color w:val="000000"/>
          <w:sz w:val="16"/>
          <w:szCs w:val="16"/>
          <w:lang w:val="kk-KZ"/>
        </w:rPr>
        <w:t xml:space="preserve">                           </w:t>
      </w:r>
      <w:r w:rsidRPr="00B55D3C">
        <w:rPr>
          <w:i/>
          <w:iCs/>
          <w:color w:val="000000"/>
          <w:sz w:val="16"/>
          <w:szCs w:val="16"/>
          <w:lang w:val="kk-KZ"/>
        </w:rPr>
        <w:t xml:space="preserve">  (мамандықтың атауы және коды)</w:t>
      </w:r>
    </w:p>
    <w:p w:rsidR="00E63AD1" w:rsidRPr="009A768C" w:rsidRDefault="00E63AD1" w:rsidP="00E63AD1">
      <w:pPr>
        <w:pStyle w:val="a7"/>
        <w:spacing w:before="0" w:beforeAutospacing="0" w:after="0" w:afterAutospacing="0"/>
        <w:jc w:val="both"/>
        <w:rPr>
          <w:color w:val="000000"/>
          <w:sz w:val="22"/>
          <w:szCs w:val="22"/>
          <w:lang w:val="kk-KZ"/>
        </w:rPr>
      </w:pPr>
      <w:r w:rsidRPr="009A768C">
        <w:rPr>
          <w:sz w:val="22"/>
          <w:szCs w:val="22"/>
          <w:lang w:val="kk-KZ"/>
        </w:rPr>
        <w:t>оқып жатқан</w:t>
      </w:r>
      <w:r w:rsidRPr="009A768C">
        <w:rPr>
          <w:color w:val="000000"/>
          <w:sz w:val="22"/>
          <w:szCs w:val="22"/>
          <w:lang w:val="kk-KZ"/>
        </w:rPr>
        <w:t xml:space="preserve"> </w:t>
      </w:r>
      <w:r w:rsidRPr="009A768C">
        <w:rPr>
          <w:sz w:val="22"/>
          <w:szCs w:val="22"/>
          <w:lang w:val="kk-KZ"/>
        </w:rPr>
        <w:t>Білім алушы</w:t>
      </w:r>
      <w:r>
        <w:rPr>
          <w:sz w:val="22"/>
          <w:szCs w:val="22"/>
          <w:lang w:val="kk-KZ"/>
        </w:rPr>
        <w:t>ларды</w:t>
      </w:r>
      <w:r w:rsidRPr="009A768C">
        <w:rPr>
          <w:sz w:val="22"/>
          <w:szCs w:val="22"/>
          <w:lang w:val="kk-KZ"/>
        </w:rPr>
        <w:t xml:space="preserve"> академиялық күнтізбеге сәйкес __________________________ тәжірибеден өту үшін кәсіпорынға жіберуге;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2.1.2. білім алушы</w:t>
      </w:r>
      <w:r>
        <w:rPr>
          <w:rFonts w:ascii="Times New Roman" w:hAnsi="Times New Roman" w:cs="Times New Roman"/>
          <w:lang w:val="kk-KZ"/>
        </w:rPr>
        <w:t>лар</w:t>
      </w:r>
      <w:r w:rsidRPr="009A768C">
        <w:rPr>
          <w:rFonts w:ascii="Times New Roman" w:hAnsi="Times New Roman" w:cs="Times New Roman"/>
          <w:lang w:val="kk-KZ"/>
        </w:rPr>
        <w:t xml:space="preserve"> Келісімшартта көрсетілген міндеттерімен және жауапкершіліктерімен таныстыруға;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 xml:space="preserve">2.1.3. кәсіптік тәжірибе бағдарламасын және кәсіптік тәжірибеден өтудің күнтізбелік кестелерін Кәсіпорынмен бірге әзірлеуге және келісуге;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2.1.4. білім алушы</w:t>
      </w:r>
      <w:r>
        <w:rPr>
          <w:rFonts w:ascii="Times New Roman" w:hAnsi="Times New Roman" w:cs="Times New Roman"/>
          <w:lang w:val="kk-KZ"/>
        </w:rPr>
        <w:t xml:space="preserve">лардың </w:t>
      </w:r>
      <w:r w:rsidRPr="009A768C">
        <w:rPr>
          <w:rFonts w:ascii="Times New Roman" w:hAnsi="Times New Roman" w:cs="Times New Roman"/>
          <w:lang w:val="kk-KZ"/>
        </w:rPr>
        <w:t xml:space="preserve">саны көрсетілген кәсіптік тәжірибеден өту бағдарламасын, күнтізбелік кестелерін кәсіптік тәжірибе басталғанға дейін екі апта бұрын Кәсіпорынға келісу үшін беруге;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 xml:space="preserve">2.1.5. университет бұйрығымен тиісті мамандықтардың оқытушылары арасынан тәжірибе жетекшілерін тағайындауға;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2.1.6. білім алушы</w:t>
      </w:r>
      <w:r>
        <w:rPr>
          <w:rFonts w:ascii="Times New Roman" w:hAnsi="Times New Roman" w:cs="Times New Roman"/>
          <w:lang w:val="kk-KZ"/>
        </w:rPr>
        <w:t>лар</w:t>
      </w:r>
      <w:r w:rsidRPr="009A768C">
        <w:rPr>
          <w:rFonts w:ascii="Times New Roman" w:hAnsi="Times New Roman" w:cs="Times New Roman"/>
          <w:lang w:val="kk-KZ"/>
        </w:rPr>
        <w:t xml:space="preserve"> Кәсіпорынның қызметкерлеріне арналған міндетті еңбек тәртібін, ішкі тәртіп ережелерін сақтауын қамтамасыз етуге;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2.1.7. білім беру бағдарламасы мен академиялық күнтізбеге сәйкес Білім алушы</w:t>
      </w:r>
      <w:r>
        <w:rPr>
          <w:rFonts w:ascii="Times New Roman" w:hAnsi="Times New Roman" w:cs="Times New Roman"/>
          <w:lang w:val="kk-KZ"/>
        </w:rPr>
        <w:t>лар</w:t>
      </w:r>
      <w:r w:rsidRPr="009A768C">
        <w:rPr>
          <w:rFonts w:ascii="Times New Roman" w:hAnsi="Times New Roman" w:cs="Times New Roman"/>
          <w:lang w:val="kk-KZ"/>
        </w:rPr>
        <w:t xml:space="preserve"> кәсіптік тәжірибеден өтуін ұйымдастыруға және мерзімдік бақылауды жүзеге асыруға;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2.1.8.</w:t>
      </w:r>
      <w:r>
        <w:rPr>
          <w:rFonts w:ascii="Times New Roman" w:hAnsi="Times New Roman" w:cs="Times New Roman"/>
          <w:lang w:val="kk-KZ"/>
        </w:rPr>
        <w:t xml:space="preserve"> Кәіпорын</w:t>
      </w:r>
      <w:r w:rsidRPr="009A768C">
        <w:rPr>
          <w:rFonts w:ascii="Times New Roman" w:hAnsi="Times New Roman" w:cs="Times New Roman"/>
          <w:lang w:val="kk-KZ"/>
        </w:rPr>
        <w:t xml:space="preserve"> қызметкерлеріне кәсіптік тәжірибені ұйымдастыру мен өткізуге әдістемелік көмек көрсетуге;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2.1.9. қажет болған жағдайда Кәсіпорынға Білім алушы</w:t>
      </w:r>
      <w:r>
        <w:rPr>
          <w:rFonts w:ascii="Times New Roman" w:hAnsi="Times New Roman" w:cs="Times New Roman"/>
          <w:lang w:val="kk-KZ"/>
        </w:rPr>
        <w:t xml:space="preserve">лардың </w:t>
      </w:r>
      <w:r w:rsidRPr="009A768C">
        <w:rPr>
          <w:rFonts w:ascii="Times New Roman" w:hAnsi="Times New Roman" w:cs="Times New Roman"/>
          <w:lang w:val="kk-KZ"/>
        </w:rPr>
        <w:t xml:space="preserve">оқу жетістіктері туралы мәлімет беруге;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1.1.10. тәжірибеден өту кезінде Білім алушы</w:t>
      </w:r>
      <w:r>
        <w:rPr>
          <w:rFonts w:ascii="Times New Roman" w:hAnsi="Times New Roman" w:cs="Times New Roman"/>
          <w:lang w:val="kk-KZ"/>
        </w:rPr>
        <w:t xml:space="preserve">лардың </w:t>
      </w:r>
      <w:r w:rsidRPr="009A768C">
        <w:rPr>
          <w:rFonts w:ascii="Times New Roman" w:hAnsi="Times New Roman" w:cs="Times New Roman"/>
          <w:lang w:val="kk-KZ"/>
        </w:rPr>
        <w:t xml:space="preserve">қатысуымен жазатайым оқиғалар болған жағдайда оны тергеп-тексеруге қатысуға;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2.1.11. Университет таратылған немесе білім беру қызметі тоқтатылған жағдайда Кәсіпорынды хабардар етіп, Білім алушы</w:t>
      </w:r>
      <w:r>
        <w:rPr>
          <w:rFonts w:ascii="Times New Roman" w:hAnsi="Times New Roman" w:cs="Times New Roman"/>
          <w:lang w:val="kk-KZ"/>
        </w:rPr>
        <w:t xml:space="preserve">лардың </w:t>
      </w:r>
      <w:r w:rsidRPr="009A768C">
        <w:rPr>
          <w:rFonts w:ascii="Times New Roman" w:hAnsi="Times New Roman" w:cs="Times New Roman"/>
          <w:lang w:val="kk-KZ"/>
        </w:rPr>
        <w:t xml:space="preserve">оқуын жалғастыру үшін басқа жоғары оқу орнына ауыстыру шараларын қабылдауға;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2.1.12. тәжірибе базасы тұрғылықты жерінен алыс орналасқан жағдайда Білім алушы</w:t>
      </w:r>
      <w:r>
        <w:rPr>
          <w:rFonts w:ascii="Times New Roman" w:hAnsi="Times New Roman" w:cs="Times New Roman"/>
          <w:lang w:val="kk-KZ"/>
        </w:rPr>
        <w:t>ларды</w:t>
      </w:r>
      <w:r w:rsidRPr="009A768C">
        <w:rPr>
          <w:rFonts w:ascii="Times New Roman" w:hAnsi="Times New Roman" w:cs="Times New Roman"/>
          <w:lang w:val="kk-KZ"/>
        </w:rPr>
        <w:t xml:space="preserve"> қажетті тұрғын үй-тұрмыстық және басқа да жағдайларды ұсыну мүмкіндігін қарастыруға міндеттенеді. </w:t>
      </w:r>
    </w:p>
    <w:p w:rsidR="00E63AD1" w:rsidRPr="009A768C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E63AD1" w:rsidRPr="009A768C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lastRenderedPageBreak/>
        <w:t>2.2. Университет құқылы: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2.2.1. Білім алушы</w:t>
      </w:r>
      <w:r>
        <w:rPr>
          <w:rFonts w:ascii="Times New Roman" w:hAnsi="Times New Roman" w:cs="Times New Roman"/>
          <w:lang w:val="kk-KZ"/>
        </w:rPr>
        <w:t>лар</w:t>
      </w:r>
      <w:r w:rsidRPr="009A768C">
        <w:rPr>
          <w:rFonts w:ascii="Times New Roman" w:hAnsi="Times New Roman" w:cs="Times New Roman"/>
          <w:lang w:val="kk-KZ"/>
        </w:rPr>
        <w:t xml:space="preserve"> оқуды өз еркімен тоқтатқанда, қайта оқу жылына қалдырылғанда, Университеттің ішкі нормативтік құжаттары (бұдан әрі-ІНҚ), сондай-ақ Қазақстан Республикасының заңнамасымен белгіленген тәртіпте оқудан шығарылған жағдайда Келісімшартты біржақты тәртіпте бұзуға.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 xml:space="preserve">2.3. Кәсіпорын міндеттеледі: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2.3.1. жұмыс орнында Білім алушы</w:t>
      </w:r>
      <w:r>
        <w:rPr>
          <w:rFonts w:ascii="Times New Roman" w:hAnsi="Times New Roman" w:cs="Times New Roman"/>
          <w:lang w:val="kk-KZ"/>
        </w:rPr>
        <w:t xml:space="preserve">ларға </w:t>
      </w:r>
      <w:r w:rsidRPr="009A768C">
        <w:rPr>
          <w:rFonts w:ascii="Times New Roman" w:hAnsi="Times New Roman" w:cs="Times New Roman"/>
          <w:lang w:val="kk-KZ"/>
        </w:rPr>
        <w:t>қауіпсіз жұмыс жағдайын қамтамасыз етуге (қауіпсіздік техникасы және еңбекті қорғау бойынша міндетті нұсқамаларды өткізуге) және қажет болған жағдайда Білім алушы</w:t>
      </w:r>
      <w:r>
        <w:rPr>
          <w:rFonts w:ascii="Times New Roman" w:hAnsi="Times New Roman" w:cs="Times New Roman"/>
          <w:lang w:val="kk-KZ"/>
        </w:rPr>
        <w:t>лар</w:t>
      </w:r>
      <w:r w:rsidRPr="009A768C">
        <w:rPr>
          <w:rFonts w:ascii="Times New Roman" w:hAnsi="Times New Roman" w:cs="Times New Roman"/>
          <w:lang w:val="kk-KZ"/>
        </w:rPr>
        <w:t xml:space="preserve">ға қауіпсіз еңбек әдістерін оқытуға;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2.3.2. тиісті бос орын болған жағдайда алған мамандығына сәйкес жұмысқа қабылдау үшін білім беру гранты бойынша оқыған бітіруші</w:t>
      </w:r>
      <w:r>
        <w:rPr>
          <w:rFonts w:ascii="Times New Roman" w:hAnsi="Times New Roman" w:cs="Times New Roman"/>
          <w:lang w:val="kk-KZ"/>
        </w:rPr>
        <w:t xml:space="preserve">лердің </w:t>
      </w:r>
      <w:r w:rsidRPr="009A768C">
        <w:rPr>
          <w:rFonts w:ascii="Times New Roman" w:hAnsi="Times New Roman" w:cs="Times New Roman"/>
          <w:lang w:val="kk-KZ"/>
        </w:rPr>
        <w:t xml:space="preserve">кандидатурасын қарастыруға;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2.3.3. университетке академиялық күнтізбеге сәйкес</w:t>
      </w:r>
      <w:r>
        <w:rPr>
          <w:rFonts w:ascii="Times New Roman" w:hAnsi="Times New Roman" w:cs="Times New Roman"/>
          <w:lang w:val="kk-KZ"/>
        </w:rPr>
        <w:t>,</w:t>
      </w:r>
      <w:r w:rsidRPr="009A768C">
        <w:rPr>
          <w:rFonts w:ascii="Times New Roman" w:hAnsi="Times New Roman" w:cs="Times New Roman"/>
          <w:lang w:val="kk-KZ"/>
        </w:rPr>
        <w:t xml:space="preserve"> Білім алушы</w:t>
      </w:r>
      <w:r>
        <w:rPr>
          <w:rFonts w:ascii="Times New Roman" w:hAnsi="Times New Roman" w:cs="Times New Roman"/>
          <w:lang w:val="kk-KZ"/>
        </w:rPr>
        <w:t xml:space="preserve">лар </w:t>
      </w:r>
      <w:r w:rsidRPr="009A768C">
        <w:rPr>
          <w:rFonts w:ascii="Times New Roman" w:hAnsi="Times New Roman" w:cs="Times New Roman"/>
          <w:lang w:val="kk-KZ"/>
        </w:rPr>
        <w:t xml:space="preserve">кәсіптік тәжірибеден өткізу үшін жұмыс орындарына ұсынуға;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2.3.4. келісімшарттың талаптарына сәйкес тиісті мамандықтар бойынша кәсіптік тәжірибеге жіберілген Білім алушы</w:t>
      </w:r>
      <w:r>
        <w:rPr>
          <w:rFonts w:ascii="Times New Roman" w:hAnsi="Times New Roman" w:cs="Times New Roman"/>
          <w:lang w:val="kk-KZ"/>
        </w:rPr>
        <w:t xml:space="preserve">ларды </w:t>
      </w:r>
      <w:r w:rsidRPr="009A768C">
        <w:rPr>
          <w:rFonts w:ascii="Times New Roman" w:hAnsi="Times New Roman" w:cs="Times New Roman"/>
          <w:lang w:val="kk-KZ"/>
        </w:rPr>
        <w:t xml:space="preserve">қабылдауға;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2.3.5. білім алушы</w:t>
      </w:r>
      <w:r>
        <w:rPr>
          <w:rFonts w:ascii="Times New Roman" w:hAnsi="Times New Roman" w:cs="Times New Roman"/>
          <w:lang w:val="kk-KZ"/>
        </w:rPr>
        <w:t xml:space="preserve">лар </w:t>
      </w:r>
      <w:r w:rsidRPr="009A768C">
        <w:rPr>
          <w:rFonts w:ascii="Times New Roman" w:hAnsi="Times New Roman" w:cs="Times New Roman"/>
          <w:lang w:val="kk-KZ"/>
        </w:rPr>
        <w:t xml:space="preserve">тәжірибе бағдарламасында көзделмеген және мамандығына қатысы жоқ лауазымдарда пайдалануға жол бермеуге; 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2.3.6. бөлімшелерде (бөлімдерде, цехтарда, зертханаларда және т.б.) білім алушы</w:t>
      </w:r>
      <w:r>
        <w:rPr>
          <w:rFonts w:ascii="Times New Roman" w:hAnsi="Times New Roman" w:cs="Times New Roman"/>
          <w:lang w:val="kk-KZ"/>
        </w:rPr>
        <w:t>лар</w:t>
      </w:r>
      <w:r w:rsidRPr="009A768C">
        <w:rPr>
          <w:rFonts w:ascii="Times New Roman" w:hAnsi="Times New Roman" w:cs="Times New Roman"/>
          <w:lang w:val="kk-KZ"/>
        </w:rPr>
        <w:t xml:space="preserve"> кәсіби тәжірибесіне басшылық ету үшін білікті мамандарды ұсынуды қамтамасыз етуге;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2.3.7. білім алушы</w:t>
      </w:r>
      <w:r>
        <w:rPr>
          <w:rFonts w:ascii="Times New Roman" w:hAnsi="Times New Roman" w:cs="Times New Roman"/>
          <w:lang w:val="kk-KZ"/>
        </w:rPr>
        <w:t>лар</w:t>
      </w:r>
      <w:r w:rsidRPr="009A768C">
        <w:rPr>
          <w:rFonts w:ascii="Times New Roman" w:hAnsi="Times New Roman" w:cs="Times New Roman"/>
          <w:lang w:val="kk-KZ"/>
        </w:rPr>
        <w:t xml:space="preserve">  еңбек тәртібін және Кәсіпорынның ішкі тәртіп ережелерін бұзғаны туралы барлық жағдайды жоғары оқу орнына хабарлауға; 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2.3.8. кәсіптік тәжірибе бағдарламасын табысты игеруі және жеке тапсырмаларын орындауы үшін Білім алушы</w:t>
      </w:r>
      <w:r>
        <w:rPr>
          <w:rFonts w:ascii="Times New Roman" w:hAnsi="Times New Roman" w:cs="Times New Roman"/>
          <w:lang w:val="kk-KZ"/>
        </w:rPr>
        <w:t>лар</w:t>
      </w:r>
      <w:r w:rsidRPr="009A768C">
        <w:rPr>
          <w:rFonts w:ascii="Times New Roman" w:hAnsi="Times New Roman" w:cs="Times New Roman"/>
          <w:lang w:val="kk-KZ"/>
        </w:rPr>
        <w:t xml:space="preserve">ға қажетті зертханаларды, кабинеттерді, шеберханаларды, кітапхананы, сызбаларды, техникалық және басқа да құжаттарды пайдалану мүмкіндігін бере отырып, жұмыс орындарында кәсіптік тәжірибе бағдарламасын орындау үшін қажетті жағдайлар жасауға;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2.3.9. кәсіптік тәжірибе аяқталғаннан кейін Білім алушы</w:t>
      </w:r>
      <w:r>
        <w:rPr>
          <w:rFonts w:ascii="Times New Roman" w:hAnsi="Times New Roman" w:cs="Times New Roman"/>
          <w:lang w:val="kk-KZ"/>
        </w:rPr>
        <w:t xml:space="preserve">лардың </w:t>
      </w:r>
      <w:r w:rsidRPr="009A768C">
        <w:rPr>
          <w:rFonts w:ascii="Times New Roman" w:hAnsi="Times New Roman" w:cs="Times New Roman"/>
          <w:lang w:val="kk-KZ"/>
        </w:rPr>
        <w:t xml:space="preserve">жұмысы туралы мінездеме және тәжірибеден өту сапасына баға беруге. </w:t>
      </w:r>
    </w:p>
    <w:p w:rsidR="00E63AD1" w:rsidRPr="009A768C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E63AD1" w:rsidRPr="009A768C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2.4. Кәсіпорын  құқылы: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 xml:space="preserve">2.4.1. кәсіптік тәжірибенің жаңа технологияларға және өндірістік процестің өзгерген жағдайларына сәйкес білім беру бағдарламасын әзірлеуге қатысуға;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 xml:space="preserve">2.4.2 Кәсіпорынның қажеттіліктеріне сәйкес курстық және дипломдық жұмыс тақырыптарын ұсынуға;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2.4.3. Білім алушы</w:t>
      </w:r>
      <w:r>
        <w:rPr>
          <w:rFonts w:ascii="Times New Roman" w:hAnsi="Times New Roman" w:cs="Times New Roman"/>
          <w:lang w:val="kk-KZ"/>
        </w:rPr>
        <w:t xml:space="preserve">лардың </w:t>
      </w:r>
      <w:r w:rsidRPr="009A768C">
        <w:rPr>
          <w:rFonts w:ascii="Times New Roman" w:hAnsi="Times New Roman" w:cs="Times New Roman"/>
          <w:lang w:val="kk-KZ"/>
        </w:rPr>
        <w:t xml:space="preserve">қорытынды аттестаттауына қатысуға; </w:t>
      </w:r>
    </w:p>
    <w:p w:rsidR="00E63AD1" w:rsidRPr="009A768C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E63AD1" w:rsidRPr="009A768C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2.5. Білім алушы</w:t>
      </w:r>
      <w:r>
        <w:rPr>
          <w:rFonts w:ascii="Times New Roman" w:hAnsi="Times New Roman" w:cs="Times New Roman"/>
          <w:lang w:val="kk-KZ"/>
        </w:rPr>
        <w:t>лар</w:t>
      </w:r>
      <w:r w:rsidRPr="009A768C">
        <w:rPr>
          <w:rFonts w:ascii="Times New Roman" w:hAnsi="Times New Roman" w:cs="Times New Roman"/>
          <w:lang w:val="kk-KZ"/>
        </w:rPr>
        <w:t xml:space="preserve"> міндеттеледі: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 xml:space="preserve">2.5.1. кәсіпорын қызметкерлері үшін міндетті еңбек тәртібін, ішкі тәртіп ережелерін, қауіпсіздік техникасы ережелерін және кәсіби тәжірибе орнында өндірістік тәртіпті сақтауға;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 xml:space="preserve">2.5.2. кәсіпорынның жабдықтарына, аспаптарына, құжаттамаларына және басқа да мүлкіне ұқыпты қарауға;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 xml:space="preserve">2.5.3. тәжірибе бағдарламасының талаптарын қатаң сақтауға және орындауға;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 xml:space="preserve">2.5.4. тәжірибеден өту үшін белгіленген мерзімде Кәсіпорынның қарамағына келуге;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 xml:space="preserve">2.5.5. тәжірибеден өту барысында және ол аяқталғаннан кейін Кәсіпорын туралы құпия ақпаратты жария етпеуге. </w:t>
      </w:r>
    </w:p>
    <w:p w:rsidR="00E63AD1" w:rsidRPr="009A768C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E63AD1" w:rsidRPr="009A768C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>2.6. Білім алушы</w:t>
      </w:r>
      <w:r>
        <w:rPr>
          <w:rFonts w:ascii="Times New Roman" w:hAnsi="Times New Roman" w:cs="Times New Roman"/>
          <w:lang w:val="kk-KZ"/>
        </w:rPr>
        <w:t>лар</w:t>
      </w:r>
      <w:r w:rsidRPr="009A768C">
        <w:rPr>
          <w:rFonts w:ascii="Times New Roman" w:hAnsi="Times New Roman" w:cs="Times New Roman"/>
          <w:lang w:val="kk-KZ"/>
        </w:rPr>
        <w:t xml:space="preserve"> құқылы: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 xml:space="preserve">2.6.1. кәсіпорыннан тағайындалған тәлімгердің келісімі бойынша қажетті құралдарды, жабдықтарды, аспаптарды және басқа да өндірістік материалдарды пайдалануға, кітапхана және оқу залдары базасында оқу, оқу-әдістемелік әдебиеттер қорын, зертханалық базаны, компьютерлік және басқа да техниканы оқу мақсатында пайдалануға және еркін қол жеткізуге;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 xml:space="preserve">2.6.2. кәсіптік даярлықтан өту процесінде денсаулыққа келтірілген зиянның өтелетіндігіне;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 xml:space="preserve">2.6.3. кәсіби даярлықты аяқтағаннан және қорытынды аттестаттаудан сәтті өткеннен кейін бос жұмыс орны болған жағдайда Кәсіпорында алған біліктілік бойынша жұмысты жалғастыруға құқылы. </w:t>
      </w:r>
    </w:p>
    <w:p w:rsidR="00E63AD1" w:rsidRDefault="00E63AD1" w:rsidP="00E63AD1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:rsidR="00E63AD1" w:rsidRDefault="00E63AD1" w:rsidP="00E63AD1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:rsidR="00E63AD1" w:rsidRPr="009A768C" w:rsidRDefault="00E63AD1" w:rsidP="00E63AD1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 w:rsidRPr="009A768C">
        <w:rPr>
          <w:rFonts w:ascii="Times New Roman" w:hAnsi="Times New Roman" w:cs="Times New Roman"/>
          <w:b/>
          <w:lang w:val="kk-KZ"/>
        </w:rPr>
        <w:lastRenderedPageBreak/>
        <w:t xml:space="preserve">3. Тараптардың жауапкершілігі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 xml:space="preserve">3.1. Келісімшартта көзделген өз міндеттерін орындамағаны немесе тиісінше орындамағаны үшін «Тараптар» Қазақстан Республикасының қолданыстағы заңнамасында белгіленген жауапкершілікте болады. </w:t>
      </w:r>
    </w:p>
    <w:p w:rsidR="00E63AD1" w:rsidRPr="009A768C" w:rsidRDefault="00E63AD1" w:rsidP="00E63AD1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 w:rsidRPr="009A768C">
        <w:rPr>
          <w:rFonts w:ascii="Times New Roman" w:hAnsi="Times New Roman" w:cs="Times New Roman"/>
          <w:b/>
          <w:lang w:val="kk-KZ"/>
        </w:rPr>
        <w:t xml:space="preserve">4. Дауларды шешу тәртібі 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 xml:space="preserve">4.1. Келісімшартты орындау процесінде туындайтын келіспеушіліктер мен дауларды «Тараптар» өзара қолайлы шешімдер әзірлеу мақсатында тікелей шешеді.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 xml:space="preserve">4.2. «Тараптардың» келіссөздер, өзара қолайлы шешімдер әзірлеу жолымен шешілмеген мәселелері  Қазақстан Республикасының қолданыстағы заңнамасына сәйкес шешіледі. </w:t>
      </w:r>
    </w:p>
    <w:p w:rsidR="00E63AD1" w:rsidRPr="009A768C" w:rsidRDefault="00E63AD1" w:rsidP="00E63AD1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:rsidR="00E63AD1" w:rsidRPr="009A768C" w:rsidRDefault="00E63AD1" w:rsidP="00E63AD1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 w:rsidRPr="009A768C">
        <w:rPr>
          <w:rFonts w:ascii="Times New Roman" w:hAnsi="Times New Roman" w:cs="Times New Roman"/>
          <w:b/>
          <w:lang w:val="kk-KZ"/>
        </w:rPr>
        <w:t xml:space="preserve">5. Келісімшарттың қолданылу мерзімі, талаптарын өзгерту тәртібі және оны бұзу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 xml:space="preserve">5.1. Келісімшарт «Тараптар» қол қойған күннен бастап күшіне енеді, </w:t>
      </w:r>
      <w:r>
        <w:rPr>
          <w:rFonts w:ascii="Times New Roman" w:hAnsi="Times New Roman" w:cs="Times New Roman"/>
          <w:lang w:val="kk-KZ"/>
        </w:rPr>
        <w:t>кәсіптік</w:t>
      </w:r>
      <w:r w:rsidRPr="009A768C">
        <w:rPr>
          <w:rFonts w:ascii="Times New Roman" w:hAnsi="Times New Roman" w:cs="Times New Roman"/>
          <w:lang w:val="kk-KZ"/>
        </w:rPr>
        <w:t xml:space="preserve"> тәжірибеден өту мерзімі 20_____ «_____» __________ мен  20_____ «_____» __________ аралықты қамтиды және толық орындалғанға дейін әрекет етеді. </w:t>
      </w:r>
    </w:p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  <w:r w:rsidRPr="009A768C">
        <w:rPr>
          <w:rFonts w:ascii="Times New Roman" w:hAnsi="Times New Roman" w:cs="Times New Roman"/>
          <w:lang w:val="kk-KZ"/>
        </w:rPr>
        <w:t xml:space="preserve">5.2. Келісімшарттың талаптары «Тараптардың» өзара жазбаша келісімі бойынша өзгертілуі және толықтырылуы мүмкін. </w:t>
      </w:r>
    </w:p>
    <w:p w:rsidR="00E63AD1" w:rsidRPr="009A768C" w:rsidRDefault="00E63AD1" w:rsidP="00E63AD1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 w:rsidRPr="009A768C">
        <w:rPr>
          <w:rFonts w:ascii="Times New Roman" w:hAnsi="Times New Roman" w:cs="Times New Roman"/>
          <w:b/>
          <w:lang w:val="kk-KZ"/>
        </w:rPr>
        <w:t>6. Тараптардың заңды мекенжайлары:</w:t>
      </w:r>
    </w:p>
    <w:p w:rsidR="00E63AD1" w:rsidRPr="009A768C" w:rsidRDefault="00E63AD1" w:rsidP="00E63AD1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9"/>
        <w:gridCol w:w="4253"/>
      </w:tblGrid>
      <w:tr w:rsidR="00E63AD1" w:rsidRPr="009A768C" w:rsidTr="00AD567B">
        <w:tc>
          <w:tcPr>
            <w:tcW w:w="4679" w:type="dxa"/>
            <w:shd w:val="clear" w:color="auto" w:fill="auto"/>
          </w:tcPr>
          <w:p w:rsidR="00E63AD1" w:rsidRPr="009A768C" w:rsidRDefault="00E63AD1" w:rsidP="00AD567B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  <w:lang w:val="kk-KZ"/>
              </w:rPr>
            </w:pPr>
            <w:r w:rsidRPr="009A768C">
              <w:rPr>
                <w:b/>
                <w:sz w:val="22"/>
                <w:szCs w:val="22"/>
                <w:lang w:val="kk-KZ"/>
              </w:rPr>
              <w:t>Университет</w:t>
            </w:r>
          </w:p>
        </w:tc>
        <w:tc>
          <w:tcPr>
            <w:tcW w:w="4253" w:type="dxa"/>
            <w:shd w:val="clear" w:color="auto" w:fill="auto"/>
          </w:tcPr>
          <w:p w:rsidR="00E63AD1" w:rsidRPr="009A768C" w:rsidRDefault="00E63AD1" w:rsidP="00AD567B">
            <w:pPr>
              <w:pStyle w:val="a7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  <w:lang w:val="kk-KZ"/>
              </w:rPr>
            </w:pPr>
            <w:r w:rsidRPr="009A768C">
              <w:rPr>
                <w:b/>
                <w:bCs/>
                <w:sz w:val="22"/>
                <w:szCs w:val="22"/>
                <w:lang w:val="kk-KZ"/>
              </w:rPr>
              <w:t>Кәсіпорын</w:t>
            </w:r>
          </w:p>
        </w:tc>
      </w:tr>
      <w:tr w:rsidR="00E63AD1" w:rsidRPr="009A768C" w:rsidTr="00AD567B">
        <w:trPr>
          <w:trHeight w:val="4430"/>
        </w:trPr>
        <w:tc>
          <w:tcPr>
            <w:tcW w:w="4679" w:type="dxa"/>
            <w:shd w:val="clear" w:color="auto" w:fill="auto"/>
          </w:tcPr>
          <w:p w:rsidR="00E63AD1" w:rsidRPr="009A768C" w:rsidRDefault="00E63AD1" w:rsidP="00AD567B">
            <w:pPr>
              <w:pStyle w:val="a3"/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9A768C">
              <w:rPr>
                <w:rFonts w:ascii="Times New Roman" w:hAnsi="Times New Roman" w:cs="Times New Roman"/>
                <w:b/>
                <w:lang w:val="kk-KZ"/>
              </w:rPr>
              <w:t>«Қ.Құлажанов атындағы Қазақ технология және бизнес университеті» АҚ</w:t>
            </w:r>
          </w:p>
          <w:p w:rsidR="00E63AD1" w:rsidRPr="009A768C" w:rsidRDefault="00E63AD1" w:rsidP="00AD567B">
            <w:pPr>
              <w:pStyle w:val="a3"/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  <w:p w:rsidR="00E63AD1" w:rsidRPr="009A768C" w:rsidRDefault="00E63AD1" w:rsidP="00AD567B">
            <w:pPr>
              <w:spacing w:after="0" w:line="240" w:lineRule="auto"/>
              <w:rPr>
                <w:rFonts w:ascii="Times New Roman" w:eastAsia="Arial Unicode MS" w:hAnsi="Times New Roman" w:cs="Times New Roman"/>
                <w:lang w:val="kk-KZ" w:bidi="en-US"/>
              </w:rPr>
            </w:pPr>
            <w:r w:rsidRPr="009A768C">
              <w:rPr>
                <w:rFonts w:ascii="Times New Roman" w:eastAsia="Arial Unicode MS" w:hAnsi="Times New Roman" w:cs="Times New Roman"/>
                <w:lang w:val="kk-KZ" w:bidi="en-US"/>
              </w:rPr>
              <w:t>БИН: 030240001575</w:t>
            </w:r>
          </w:p>
          <w:p w:rsidR="00E63AD1" w:rsidRPr="009A768C" w:rsidRDefault="00E63AD1" w:rsidP="00AD567B">
            <w:pPr>
              <w:spacing w:after="0" w:line="240" w:lineRule="auto"/>
              <w:rPr>
                <w:rFonts w:ascii="Times New Roman" w:eastAsia="Arial Unicode MS" w:hAnsi="Times New Roman" w:cs="Times New Roman"/>
                <w:lang w:bidi="en-US"/>
              </w:rPr>
            </w:pPr>
            <w:r w:rsidRPr="009A768C">
              <w:rPr>
                <w:rFonts w:ascii="Times New Roman" w:eastAsia="Arial Unicode MS" w:hAnsi="Times New Roman" w:cs="Times New Roman"/>
                <w:lang w:val="kk-KZ" w:bidi="en-US"/>
              </w:rPr>
              <w:t xml:space="preserve">БИК: </w:t>
            </w:r>
            <w:r w:rsidRPr="009A768C">
              <w:rPr>
                <w:rFonts w:ascii="Times New Roman" w:eastAsia="Arial Unicode MS" w:hAnsi="Times New Roman" w:cs="Times New Roman"/>
                <w:lang w:val="en-US" w:bidi="en-US"/>
              </w:rPr>
              <w:t>KSNVKZKA</w:t>
            </w:r>
          </w:p>
          <w:p w:rsidR="00E63AD1" w:rsidRPr="009A768C" w:rsidRDefault="00E63AD1" w:rsidP="00AD567B">
            <w:pPr>
              <w:spacing w:after="0" w:line="240" w:lineRule="auto"/>
              <w:rPr>
                <w:rFonts w:ascii="Times New Roman" w:eastAsia="Arial Unicode MS" w:hAnsi="Times New Roman" w:cs="Times New Roman"/>
                <w:lang w:bidi="en-US"/>
              </w:rPr>
            </w:pPr>
            <w:r w:rsidRPr="009A768C">
              <w:rPr>
                <w:rFonts w:ascii="Times New Roman" w:eastAsia="Arial Unicode MS" w:hAnsi="Times New Roman" w:cs="Times New Roman"/>
                <w:lang w:bidi="en-US"/>
              </w:rPr>
              <w:t>Банк: АО «</w:t>
            </w:r>
            <w:proofErr w:type="spellStart"/>
            <w:r w:rsidRPr="009A768C">
              <w:rPr>
                <w:rFonts w:ascii="Times New Roman" w:eastAsia="Arial Unicode MS" w:hAnsi="Times New Roman" w:cs="Times New Roman"/>
                <w:lang w:bidi="en-US"/>
              </w:rPr>
              <w:t>Фридом</w:t>
            </w:r>
            <w:proofErr w:type="spellEnd"/>
            <w:r w:rsidRPr="009A768C">
              <w:rPr>
                <w:rFonts w:ascii="Times New Roman" w:eastAsia="Arial Unicode MS" w:hAnsi="Times New Roman" w:cs="Times New Roman"/>
                <w:lang w:bidi="en-US"/>
              </w:rPr>
              <w:t xml:space="preserve"> Банк Казахстан»</w:t>
            </w:r>
          </w:p>
          <w:p w:rsidR="00E63AD1" w:rsidRPr="009A768C" w:rsidRDefault="00E63AD1" w:rsidP="00AD567B">
            <w:pPr>
              <w:spacing w:after="0" w:line="240" w:lineRule="auto"/>
              <w:rPr>
                <w:rFonts w:ascii="Times New Roman" w:eastAsia="Arial Unicode MS" w:hAnsi="Times New Roman" w:cs="Times New Roman"/>
                <w:lang w:bidi="en-US"/>
              </w:rPr>
            </w:pPr>
            <w:r w:rsidRPr="009A768C">
              <w:rPr>
                <w:rFonts w:ascii="Times New Roman" w:eastAsia="Arial Unicode MS" w:hAnsi="Times New Roman" w:cs="Times New Roman"/>
                <w:lang w:bidi="en-US"/>
              </w:rPr>
              <w:t xml:space="preserve">Счет: </w:t>
            </w:r>
            <w:r w:rsidRPr="009A768C">
              <w:rPr>
                <w:rFonts w:ascii="Times New Roman" w:eastAsia="Arial Unicode MS" w:hAnsi="Times New Roman" w:cs="Times New Roman"/>
                <w:lang w:val="en-US" w:bidi="en-US"/>
              </w:rPr>
              <w:t>KZ</w:t>
            </w:r>
            <w:r w:rsidRPr="009A768C">
              <w:rPr>
                <w:rFonts w:ascii="Times New Roman" w:eastAsia="Arial Unicode MS" w:hAnsi="Times New Roman" w:cs="Times New Roman"/>
                <w:lang w:bidi="en-US"/>
              </w:rPr>
              <w:t>68551</w:t>
            </w:r>
            <w:r w:rsidRPr="009A768C">
              <w:rPr>
                <w:rFonts w:ascii="Times New Roman" w:eastAsia="Arial Unicode MS" w:hAnsi="Times New Roman" w:cs="Times New Roman"/>
                <w:lang w:val="en-US" w:bidi="en-US"/>
              </w:rPr>
              <w:t>Z</w:t>
            </w:r>
            <w:r w:rsidRPr="009A768C">
              <w:rPr>
                <w:rFonts w:ascii="Times New Roman" w:eastAsia="Arial Unicode MS" w:hAnsi="Times New Roman" w:cs="Times New Roman"/>
                <w:lang w:bidi="en-US"/>
              </w:rPr>
              <w:t>227008936</w:t>
            </w:r>
            <w:r w:rsidRPr="009A768C">
              <w:rPr>
                <w:rFonts w:ascii="Times New Roman" w:eastAsia="Arial Unicode MS" w:hAnsi="Times New Roman" w:cs="Times New Roman"/>
                <w:lang w:val="en-US" w:bidi="en-US"/>
              </w:rPr>
              <w:t>KZT</w:t>
            </w:r>
          </w:p>
          <w:p w:rsidR="00E63AD1" w:rsidRPr="009A768C" w:rsidRDefault="00E63AD1" w:rsidP="00AD567B">
            <w:pPr>
              <w:spacing w:after="0" w:line="240" w:lineRule="auto"/>
              <w:rPr>
                <w:rFonts w:ascii="Times New Roman" w:eastAsia="SimSun" w:hAnsi="Times New Roman" w:cs="Times New Roman"/>
                <w:lang w:val="kk-KZ"/>
              </w:rPr>
            </w:pPr>
            <w:r w:rsidRPr="009A768C">
              <w:rPr>
                <w:rFonts w:ascii="Times New Roman" w:eastAsia="Arial Unicode MS" w:hAnsi="Times New Roman" w:cs="Times New Roman"/>
                <w:lang w:val="kk-KZ" w:bidi="en-US"/>
              </w:rPr>
              <w:t xml:space="preserve">Заңды мекенжайы: </w:t>
            </w:r>
            <w:r w:rsidRPr="009A768C">
              <w:rPr>
                <w:rFonts w:ascii="Times New Roman" w:eastAsia="SimSun" w:hAnsi="Times New Roman" w:cs="Times New Roman"/>
                <w:lang w:val="kk-KZ"/>
              </w:rPr>
              <w:t xml:space="preserve">Астана қ., </w:t>
            </w:r>
          </w:p>
          <w:p w:rsidR="00E63AD1" w:rsidRPr="009A768C" w:rsidRDefault="00E63AD1" w:rsidP="00AD567B">
            <w:pPr>
              <w:spacing w:after="0" w:line="240" w:lineRule="auto"/>
              <w:rPr>
                <w:rFonts w:ascii="Times New Roman" w:eastAsia="SimSun" w:hAnsi="Times New Roman" w:cs="Times New Roman"/>
                <w:lang w:val="kk-KZ"/>
              </w:rPr>
            </w:pPr>
            <w:r w:rsidRPr="009A768C">
              <w:rPr>
                <w:rFonts w:ascii="Times New Roman" w:eastAsia="SimSun" w:hAnsi="Times New Roman" w:cs="Times New Roman"/>
                <w:lang w:val="kk-KZ"/>
              </w:rPr>
              <w:t xml:space="preserve">Қ.Мұхамедханов к., 37А ғ., </w:t>
            </w:r>
          </w:p>
          <w:p w:rsidR="00E63AD1" w:rsidRPr="009A768C" w:rsidRDefault="00E63AD1" w:rsidP="00AD567B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Arial Unicode MS" w:hAnsi="Times New Roman" w:cs="Times New Roman"/>
                <w:lang w:val="kk-KZ" w:bidi="en-US"/>
              </w:rPr>
            </w:pPr>
            <w:r w:rsidRPr="009A768C">
              <w:rPr>
                <w:rFonts w:ascii="Times New Roman" w:eastAsia="Arial Unicode MS" w:hAnsi="Times New Roman" w:cs="Times New Roman"/>
                <w:lang w:val="kk-KZ" w:bidi="en-US"/>
              </w:rPr>
              <w:t>тел.: +7(7172)72-58-12</w:t>
            </w:r>
          </w:p>
          <w:p w:rsidR="00E63AD1" w:rsidRPr="009A768C" w:rsidRDefault="00E63AD1" w:rsidP="00AD567B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Arial Unicode MS" w:hAnsi="Times New Roman" w:cs="Times New Roman"/>
                <w:lang w:val="kk-KZ" w:bidi="en-US"/>
              </w:rPr>
            </w:pPr>
            <w:r w:rsidRPr="009A768C">
              <w:rPr>
                <w:rFonts w:ascii="Times New Roman" w:eastAsia="Arial Unicode MS" w:hAnsi="Times New Roman" w:cs="Times New Roman"/>
                <w:lang w:val="kk-KZ" w:bidi="en-US"/>
              </w:rPr>
              <w:t>Email: akutb@mail.ru</w:t>
            </w:r>
          </w:p>
          <w:p w:rsidR="00E63AD1" w:rsidRPr="009A768C" w:rsidRDefault="00E63AD1" w:rsidP="00AD567B">
            <w:pPr>
              <w:pStyle w:val="3"/>
              <w:spacing w:after="0" w:line="240" w:lineRule="auto"/>
              <w:rPr>
                <w:rFonts w:ascii="Times New Roman" w:hAnsi="Times New Roman" w:cs="Times New Roman"/>
                <w:b/>
                <w:sz w:val="22"/>
                <w:szCs w:val="22"/>
                <w:lang w:val="kk-KZ"/>
              </w:rPr>
            </w:pPr>
          </w:p>
          <w:p w:rsidR="00E63AD1" w:rsidRPr="009A768C" w:rsidRDefault="00E63AD1" w:rsidP="00AD567B">
            <w:pPr>
              <w:pStyle w:val="a3"/>
              <w:rPr>
                <w:rFonts w:ascii="Times New Roman" w:hAnsi="Times New Roman" w:cs="Times New Roman"/>
                <w:b/>
                <w:lang w:val="kk-KZ"/>
              </w:rPr>
            </w:pPr>
            <w:r w:rsidRPr="009A768C">
              <w:rPr>
                <w:rFonts w:ascii="Times New Roman" w:hAnsi="Times New Roman" w:cs="Times New Roman"/>
                <w:b/>
                <w:lang w:val="kk-KZ"/>
              </w:rPr>
              <w:t>Президент</w:t>
            </w:r>
          </w:p>
          <w:p w:rsidR="00E63AD1" w:rsidRPr="009A768C" w:rsidRDefault="00E63AD1" w:rsidP="00AD567B">
            <w:pPr>
              <w:pStyle w:val="a3"/>
              <w:rPr>
                <w:rFonts w:ascii="Times New Roman" w:hAnsi="Times New Roman" w:cs="Times New Roman"/>
                <w:lang w:val="kk-KZ"/>
              </w:rPr>
            </w:pPr>
          </w:p>
          <w:p w:rsidR="00E63AD1" w:rsidRPr="009A768C" w:rsidRDefault="00E63AD1" w:rsidP="00AD567B">
            <w:pPr>
              <w:pStyle w:val="a3"/>
              <w:rPr>
                <w:rFonts w:ascii="Times New Roman" w:hAnsi="Times New Roman" w:cs="Times New Roman"/>
                <w:b/>
                <w:lang w:val="kk-KZ"/>
              </w:rPr>
            </w:pPr>
            <w:r w:rsidRPr="009A768C">
              <w:rPr>
                <w:rFonts w:ascii="Times New Roman" w:hAnsi="Times New Roman" w:cs="Times New Roman"/>
                <w:lang w:val="kk-KZ"/>
              </w:rPr>
              <w:t xml:space="preserve">______________ </w:t>
            </w:r>
            <w:r w:rsidRPr="009A768C">
              <w:rPr>
                <w:rFonts w:ascii="Times New Roman" w:hAnsi="Times New Roman" w:cs="Times New Roman"/>
                <w:b/>
                <w:lang w:val="kk-KZ"/>
              </w:rPr>
              <w:t xml:space="preserve">Е.Кулажанов   </w:t>
            </w:r>
          </w:p>
        </w:tc>
        <w:tc>
          <w:tcPr>
            <w:tcW w:w="4253" w:type="dxa"/>
            <w:shd w:val="clear" w:color="auto" w:fill="auto"/>
          </w:tcPr>
          <w:p w:rsidR="00E63AD1" w:rsidRPr="009A768C" w:rsidRDefault="00E63AD1" w:rsidP="00AD567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lang w:val="kk-KZ"/>
              </w:rPr>
            </w:pPr>
          </w:p>
          <w:p w:rsidR="00E63AD1" w:rsidRPr="009A768C" w:rsidRDefault="00E63AD1" w:rsidP="00AD56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 w:rsidRPr="009A768C">
              <w:rPr>
                <w:rFonts w:ascii="Times New Roman" w:hAnsi="Times New Roman" w:cs="Times New Roman"/>
                <w:b/>
                <w:lang w:val="kk-KZ"/>
              </w:rPr>
              <w:t>Кәсіпорынның атауы</w:t>
            </w:r>
          </w:p>
          <w:p w:rsidR="00E63AD1" w:rsidRPr="009A768C" w:rsidRDefault="00E63AD1" w:rsidP="00AD567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lang w:val="kk-KZ"/>
              </w:rPr>
            </w:pPr>
          </w:p>
          <w:p w:rsidR="00E63AD1" w:rsidRPr="009A768C" w:rsidRDefault="00E63AD1" w:rsidP="00AD567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lang w:val="kk-KZ"/>
              </w:rPr>
            </w:pP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iCs/>
                <w:sz w:val="22"/>
                <w:szCs w:val="22"/>
                <w:lang w:val="kk-KZ"/>
              </w:rPr>
            </w:pPr>
            <w:r w:rsidRPr="009A768C">
              <w:rPr>
                <w:iCs/>
                <w:sz w:val="22"/>
                <w:szCs w:val="22"/>
                <w:lang w:val="kk-KZ"/>
              </w:rPr>
              <w:t xml:space="preserve">ИИН (БИН), </w:t>
            </w: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iCs/>
                <w:sz w:val="22"/>
                <w:szCs w:val="22"/>
                <w:lang w:val="kk-KZ"/>
              </w:rPr>
            </w:pPr>
            <w:r w:rsidRPr="009A768C">
              <w:rPr>
                <w:iCs/>
                <w:sz w:val="22"/>
                <w:szCs w:val="22"/>
                <w:lang w:val="kk-KZ"/>
              </w:rPr>
              <w:t xml:space="preserve">БИК, </w:t>
            </w: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iCs/>
                <w:sz w:val="22"/>
                <w:szCs w:val="22"/>
                <w:lang w:val="kk-KZ"/>
              </w:rPr>
            </w:pPr>
            <w:r w:rsidRPr="009A768C">
              <w:rPr>
                <w:iCs/>
                <w:sz w:val="22"/>
                <w:szCs w:val="22"/>
                <w:lang w:val="kk-KZ"/>
              </w:rPr>
              <w:t xml:space="preserve">ИИК, </w:t>
            </w: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iCs/>
                <w:sz w:val="22"/>
                <w:szCs w:val="22"/>
                <w:lang w:val="kk-KZ"/>
              </w:rPr>
            </w:pPr>
            <w:r w:rsidRPr="009A768C">
              <w:rPr>
                <w:iCs/>
                <w:sz w:val="22"/>
                <w:szCs w:val="22"/>
                <w:lang w:val="kk-KZ"/>
              </w:rPr>
              <w:t xml:space="preserve">заңды мекенжайы, </w:t>
            </w: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iCs/>
                <w:sz w:val="22"/>
                <w:szCs w:val="22"/>
                <w:lang w:val="kk-KZ"/>
              </w:rPr>
            </w:pPr>
            <w:r w:rsidRPr="009A768C">
              <w:rPr>
                <w:iCs/>
                <w:sz w:val="22"/>
                <w:szCs w:val="22"/>
                <w:lang w:val="kk-KZ"/>
              </w:rPr>
              <w:t>тел.,</w:t>
            </w: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rFonts w:eastAsia="Arial Unicode MS"/>
                <w:sz w:val="22"/>
                <w:szCs w:val="22"/>
                <w:lang w:val="kk-KZ" w:bidi="en-US"/>
              </w:rPr>
            </w:pPr>
            <w:r w:rsidRPr="009A768C">
              <w:rPr>
                <w:rFonts w:eastAsia="Arial Unicode MS"/>
                <w:sz w:val="22"/>
                <w:szCs w:val="22"/>
                <w:lang w:val="kk-KZ" w:bidi="en-US"/>
              </w:rPr>
              <w:t>Email:</w:t>
            </w: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i/>
                <w:iCs/>
                <w:sz w:val="22"/>
                <w:szCs w:val="22"/>
                <w:lang w:val="kk-KZ"/>
              </w:rPr>
            </w:pPr>
            <w:r w:rsidRPr="009A768C">
              <w:rPr>
                <w:i/>
                <w:iCs/>
                <w:sz w:val="22"/>
                <w:szCs w:val="22"/>
                <w:lang w:val="kk-KZ"/>
              </w:rPr>
              <w:t xml:space="preserve"> </w:t>
            </w: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i/>
                <w:iCs/>
                <w:sz w:val="22"/>
                <w:szCs w:val="22"/>
                <w:lang w:val="kk-KZ"/>
              </w:rPr>
            </w:pP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b/>
                <w:bCs/>
                <w:sz w:val="22"/>
                <w:szCs w:val="22"/>
                <w:lang w:val="kk-KZ"/>
              </w:rPr>
            </w:pPr>
          </w:p>
          <w:p w:rsidR="00E63AD1" w:rsidRPr="009A768C" w:rsidRDefault="00E63AD1" w:rsidP="00AD567B">
            <w:pPr>
              <w:pStyle w:val="a7"/>
              <w:spacing w:before="0" w:beforeAutospacing="0" w:after="0" w:afterAutospacing="0"/>
              <w:rPr>
                <w:b/>
                <w:sz w:val="22"/>
                <w:szCs w:val="22"/>
                <w:lang w:val="kk-KZ"/>
              </w:rPr>
            </w:pPr>
          </w:p>
          <w:p w:rsidR="00E63AD1" w:rsidRPr="009A768C" w:rsidRDefault="00E63AD1" w:rsidP="00AD567B">
            <w:pPr>
              <w:spacing w:after="0" w:line="240" w:lineRule="auto"/>
              <w:jc w:val="both"/>
              <w:rPr>
                <w:b/>
                <w:bCs/>
                <w:lang w:val="kk-KZ"/>
              </w:rPr>
            </w:pPr>
            <w:r w:rsidRPr="009A768C">
              <w:rPr>
                <w:rFonts w:ascii="Times New Roman" w:hAnsi="Times New Roman" w:cs="Times New Roman"/>
                <w:lang w:val="kk-KZ"/>
              </w:rPr>
              <w:t xml:space="preserve">________   </w:t>
            </w:r>
            <w:r w:rsidRPr="009A768C">
              <w:rPr>
                <w:rFonts w:ascii="Times New Roman" w:hAnsi="Times New Roman" w:cs="Times New Roman"/>
                <w:i/>
                <w:iCs/>
                <w:lang w:val="kk-KZ"/>
              </w:rPr>
              <w:t>(қолы)</w:t>
            </w:r>
          </w:p>
        </w:tc>
      </w:tr>
    </w:tbl>
    <w:p w:rsidR="00E63AD1" w:rsidRPr="009A768C" w:rsidRDefault="00E63AD1" w:rsidP="00E63AD1">
      <w:pPr>
        <w:spacing w:after="0" w:line="240" w:lineRule="auto"/>
        <w:jc w:val="both"/>
        <w:rPr>
          <w:rFonts w:ascii="Times New Roman" w:hAnsi="Times New Roman" w:cs="Times New Roman"/>
          <w:lang w:val="kk-KZ"/>
        </w:rPr>
      </w:pPr>
    </w:p>
    <w:p w:rsidR="00E63AD1" w:rsidRPr="009A768C" w:rsidRDefault="00E63AD1" w:rsidP="00E63AD1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p w:rsidR="00E63AD1" w:rsidRPr="009A768C" w:rsidRDefault="00E63AD1" w:rsidP="00E63AD1">
      <w:pPr>
        <w:spacing w:after="0" w:line="240" w:lineRule="auto"/>
        <w:rPr>
          <w:rFonts w:ascii="Times New Roman" w:hAnsi="Times New Roman" w:cs="Times New Roman"/>
        </w:rPr>
      </w:pPr>
    </w:p>
    <w:p w:rsidR="00E63AD1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E63AD1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E63AD1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E63AD1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E63AD1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E63AD1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E63AD1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E63AD1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E63AD1" w:rsidRDefault="00E63AD1" w:rsidP="00E63AD1">
      <w:pPr>
        <w:spacing w:after="0" w:line="240" w:lineRule="auto"/>
        <w:rPr>
          <w:rFonts w:ascii="Times New Roman" w:hAnsi="Times New Roman" w:cs="Times New Roman"/>
          <w:lang w:val="kk-KZ"/>
        </w:rPr>
      </w:pPr>
      <w:bookmarkStart w:id="0" w:name="_GoBack"/>
      <w:bookmarkEnd w:id="0"/>
    </w:p>
    <w:sectPr w:rsidR="00E63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F0B"/>
    <w:rsid w:val="00031B6E"/>
    <w:rsid w:val="00047236"/>
    <w:rsid w:val="00065346"/>
    <w:rsid w:val="0007628D"/>
    <w:rsid w:val="000A2CC5"/>
    <w:rsid w:val="000D1AA9"/>
    <w:rsid w:val="00100549"/>
    <w:rsid w:val="00102187"/>
    <w:rsid w:val="00193073"/>
    <w:rsid w:val="001B350E"/>
    <w:rsid w:val="00200550"/>
    <w:rsid w:val="002B052A"/>
    <w:rsid w:val="002C79FB"/>
    <w:rsid w:val="00394DA7"/>
    <w:rsid w:val="005A3448"/>
    <w:rsid w:val="005E3EF8"/>
    <w:rsid w:val="006240E7"/>
    <w:rsid w:val="006E7398"/>
    <w:rsid w:val="00700930"/>
    <w:rsid w:val="008E2ED6"/>
    <w:rsid w:val="009A768C"/>
    <w:rsid w:val="00A20CFA"/>
    <w:rsid w:val="00A722B3"/>
    <w:rsid w:val="00A73491"/>
    <w:rsid w:val="00AE15D7"/>
    <w:rsid w:val="00B55D3C"/>
    <w:rsid w:val="00B8589C"/>
    <w:rsid w:val="00BC76EC"/>
    <w:rsid w:val="00C50F0B"/>
    <w:rsid w:val="00C54E13"/>
    <w:rsid w:val="00C843DE"/>
    <w:rsid w:val="00C856B8"/>
    <w:rsid w:val="00CB5CBA"/>
    <w:rsid w:val="00D43616"/>
    <w:rsid w:val="00DE2DD7"/>
    <w:rsid w:val="00E078DB"/>
    <w:rsid w:val="00E63AD1"/>
    <w:rsid w:val="00EC3F48"/>
    <w:rsid w:val="00EF38A3"/>
    <w:rsid w:val="00F22CEC"/>
    <w:rsid w:val="00F52546"/>
    <w:rsid w:val="00F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AA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1AA9"/>
    <w:pPr>
      <w:spacing w:after="0" w:line="240" w:lineRule="auto"/>
    </w:pPr>
    <w:rPr>
      <w:rFonts w:eastAsiaTheme="minorEastAsia"/>
      <w:lang w:eastAsia="ru-RU"/>
    </w:rPr>
  </w:style>
  <w:style w:type="paragraph" w:styleId="a4">
    <w:name w:val="Title"/>
    <w:basedOn w:val="a"/>
    <w:link w:val="a5"/>
    <w:qFormat/>
    <w:rsid w:val="000D1AA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a5">
    <w:name w:val="Название Знак"/>
    <w:basedOn w:val="a0"/>
    <w:link w:val="a4"/>
    <w:rsid w:val="000D1AA9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6">
    <w:name w:val="List Paragraph"/>
    <w:basedOn w:val="a"/>
    <w:uiPriority w:val="34"/>
    <w:qFormat/>
    <w:rsid w:val="000D1AA9"/>
    <w:pPr>
      <w:ind w:left="720"/>
      <w:contextualSpacing/>
    </w:pPr>
  </w:style>
  <w:style w:type="paragraph" w:styleId="3">
    <w:name w:val="Body Text 3"/>
    <w:basedOn w:val="a"/>
    <w:link w:val="30"/>
    <w:uiPriority w:val="99"/>
    <w:semiHidden/>
    <w:unhideWhenUsed/>
    <w:rsid w:val="000D1AA9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0D1AA9"/>
    <w:rPr>
      <w:rFonts w:eastAsiaTheme="minorEastAsi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0D1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0D1AA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E3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E3EF8"/>
    <w:rPr>
      <w:rFonts w:ascii="Segoe UI" w:eastAsiaTheme="minorEastAsia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85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856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C856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AA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1AA9"/>
    <w:pPr>
      <w:spacing w:after="0" w:line="240" w:lineRule="auto"/>
    </w:pPr>
    <w:rPr>
      <w:rFonts w:eastAsiaTheme="minorEastAsia"/>
      <w:lang w:eastAsia="ru-RU"/>
    </w:rPr>
  </w:style>
  <w:style w:type="paragraph" w:styleId="a4">
    <w:name w:val="Title"/>
    <w:basedOn w:val="a"/>
    <w:link w:val="a5"/>
    <w:qFormat/>
    <w:rsid w:val="000D1AA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a5">
    <w:name w:val="Название Знак"/>
    <w:basedOn w:val="a0"/>
    <w:link w:val="a4"/>
    <w:rsid w:val="000D1AA9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6">
    <w:name w:val="List Paragraph"/>
    <w:basedOn w:val="a"/>
    <w:uiPriority w:val="34"/>
    <w:qFormat/>
    <w:rsid w:val="000D1AA9"/>
    <w:pPr>
      <w:ind w:left="720"/>
      <w:contextualSpacing/>
    </w:pPr>
  </w:style>
  <w:style w:type="paragraph" w:styleId="3">
    <w:name w:val="Body Text 3"/>
    <w:basedOn w:val="a"/>
    <w:link w:val="30"/>
    <w:uiPriority w:val="99"/>
    <w:semiHidden/>
    <w:unhideWhenUsed/>
    <w:rsid w:val="000D1AA9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0D1AA9"/>
    <w:rPr>
      <w:rFonts w:eastAsiaTheme="minorEastAsi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0D1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0D1AA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E3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E3EF8"/>
    <w:rPr>
      <w:rFonts w:ascii="Segoe UI" w:eastAsiaTheme="minorEastAsia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85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856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C85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8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2584</Words>
  <Characters>14734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cp:lastPrinted>2024-12-03T12:37:00Z</cp:lastPrinted>
  <dcterms:created xsi:type="dcterms:W3CDTF">2024-11-08T10:08:00Z</dcterms:created>
  <dcterms:modified xsi:type="dcterms:W3CDTF">2024-12-04T11:13:00Z</dcterms:modified>
</cp:coreProperties>
</file>