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Пока готовность к IPv6 не внедряется в большинстве потребительских решений. Поэтому, если используется оборудование не поддерживающее IPv6, возможно необходимо будет обновить или заменить его досрочно в случае подключения к новым пользователям и серверам с помощью адресов IPv6.</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Как и проблема 2000-го года, совместимость IPv6 является в основном вопросом программного обеспечения или прошивки. Однако, в отличие от пробемы-2000, в настоящее время не прилагается никаких усилий для обеспечения совместимости старого оборудования и программного обеспечения производителей. Кроме того, совместимость продуктов, имеющихся в настоящее время вряд ли оправдана для многих видов программного обеспечения и оборудования. Это вызвано тем, что осознание того, что исчерпание IPv4 адресов является неизбежным, пришло довольно рано и мы получили относительно длительное время сочетании IPv4/IPv6 протоколов. Большие споры в интернет-сообществе вызывает вопрос, каким должен быть переход: быстрым или длительным. В частности, важным вопросом является готовность всех без исключения интернет-серверов к новым IPv6-клиентам к 2012 году.</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Большая часть оборудования будет полностью готова к IPv6 после простого обновления прошивки, если в оборудовании имеется запас памяти для поддержки допольнительного стека протоколов. Однако, как и в случае с 64-битной версией </w:t>
      </w:r>
      <w:hyperlink r:id="rId6" w:history="1">
        <w:r w:rsidRPr="00601116">
          <w:rPr>
            <w:rFonts w:ascii="Arial" w:eastAsia="Times New Roman" w:hAnsi="Arial" w:cs="Arial"/>
            <w:color w:val="287974"/>
            <w:sz w:val="24"/>
            <w:szCs w:val="24"/>
            <w:lang w:eastAsia="uk-UA"/>
          </w:rPr>
          <w:t>Windows</w:t>
        </w:r>
      </w:hyperlink>
      <w:r w:rsidRPr="00601116">
        <w:rPr>
          <w:rFonts w:ascii="Arial" w:eastAsia="Times New Roman" w:hAnsi="Arial" w:cs="Arial"/>
          <w:color w:val="282828"/>
          <w:sz w:val="24"/>
          <w:szCs w:val="24"/>
          <w:lang w:eastAsia="uk-UA"/>
        </w:rPr>
        <w:t> и Wi-Fi с шифрованием трафика, производители могут попытаться сэкономить на стоимости разработки аппаратных средств, которые они уже не будут продавать, и попытаются получить большую выручку с продаж новоого «IPv6-совместимого» оборудования. Даже если производители микросхем разработают новые драйверы для своих наборов схем, конечные производители производители могут препятствовать их распространению. Кроме того, как только IPv6 будет введен, необязательные функции могут стать очень важными (например, IPv6 для мобильных устройств).</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Ярким примером оборудования, которое в настоящее время, как правило, не готовы к IPv6, являются домашние маршрутизаторы. Что касается CableLabs consortium, 160 Мбит/с DOCSIS 3,0 IPv6-совместимая спецификация для кабельных модемов была издана в августе 2006 года. Также была разработана спецификация Docsis 2.0b, поддерживающая IPv6. Новый DOCSIS 2.0 + IPv6 стандарт поддерживает IPv6, который может работать на кабельном модеме только после обновления микропрограммы. Ожидается, что только 60% серверов для кабельных модемов и 40% самих модемов будут поддерживать Docsis 3,0 к 2011 году.</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Другое оборудование, как правило не совместимо с IPv6, от Skype и SIP-телефонов до осцилографов и принтеров. Профессиональные сетевые маршрутизаторы должны быть готовы к IPv6. Большинство персональных компьютеров также должны быть готовы к IPv6, потому что сетевой стек находится в операционной системе. Большинство приложений с сетевыми возможностями не готовы, но могут быть обновлены при поддержке со стороны разработчиков. С февраля 2002 года с выпуском J2SE 1.4, все приложения, которые являются 100% Java имеют косвенное поддержку адресов IPv6.</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Для ADSL услуги, проблема может быть в том, что сети доступа действующих телефонных линий не совместимы с IPv6. Поэтому ADSL-провайдеры не могут предоставить настоящие IPv6-соединения.</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b/>
          <w:bCs/>
          <w:color w:val="282828"/>
          <w:sz w:val="24"/>
          <w:szCs w:val="24"/>
          <w:lang w:eastAsia="uk-UA"/>
        </w:rPr>
        <w:t>IPv6 для клиентов</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После исчерпания пула доступных IPv4-адресов, возможно, что вновь подключенные к Интернету, будут получать IPv6-адреса. Этих клиенты смогут устанавливать обратно-совместимые подключения к существующим IPv4-ресурсам. Доступной останется технология IPv4-NAT, которая может быть использована людьми, владеющих частными IPv4-адресами. Кроме того, останется NAT-PT, но она считается морально устаревшей технологией.</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b/>
          <w:bCs/>
          <w:color w:val="282828"/>
          <w:sz w:val="24"/>
          <w:szCs w:val="24"/>
          <w:lang w:eastAsia="uk-UA"/>
        </w:rPr>
        <w:t>Адреса IPv6</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lastRenderedPageBreak/>
        <w:t>128 бит</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Главное отличие IPv6 от IPv4 — длина сетевых адресов. IPv6-адреса имеют длину128 (так определено в RFC 4291), в то время IPv4-адреса всего 32 бита. Таким образом адресное пространство IPv4 содержит около 4 млрд. адресов, IPv6 имеет 3,4 × 10^38 уникальных адресов.</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Как правило адрес IPv6 состоит из двух логических частей: 64-битного префикса (под-)сети и 64-битного адреса узла, который либо автоматически генерируется на основе MAC-адреса или устанавливается вручную. Так как уникальный во всем мире MAC-адрес позволяет отслеживать пользователей оборудования, то в IPv6 были внесены изменения (RFC 3041) с возможности отключения постоянной привязки оборудования к IPv6 адресу. Таким образом, удалось восстановить некоторые возможности анонимности, существующие в IPv4. RFC 3041 определяет механизм, с помощью которого, вместо MAC-адресов могут быть использованы случайные битовые строки.</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b/>
          <w:bCs/>
          <w:color w:val="282828"/>
          <w:sz w:val="24"/>
          <w:szCs w:val="24"/>
          <w:lang w:eastAsia="uk-UA"/>
        </w:rPr>
        <w:t>Нотация</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Адреса IPv6, как правило, записываются в виде восьми групп по четыре шестнадцатеричные цифры, где каждая группа разделяется двоеточием (:). Например,</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2001:0db8:85a3:08d3:1319:8a2e:0370:7334</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является IPv6-адресом.</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Если одна или несколько из четырех групп цифр нули (</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0000</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 они могут быть опущены и заменены двумя двоеточиями (::). Например,</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2001:0db8:0000:0000:0000:0000:1428:57ab</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может быть сокращен до</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2001:0db8::1428:57</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 В соответствии с этим правилом, любое число последовательных</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0000</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-групп может быть сокращены до двух двоеточий, до тех пор, пока существует только одно двойное двоеточие. Ведущие нули в группе могут быть опущены (например</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::1</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для localhost). Таким образом, следующие адреса правильны и идентичны:</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2001:0db8:0000:0000:0000:0000:1428:57ab</w:t>
            </w:r>
          </w:p>
        </w:tc>
      </w:tr>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2001:0db8:0000:0000:0000::1428:57ab</w:t>
            </w:r>
          </w:p>
        </w:tc>
      </w:tr>
    </w:tbl>
    <w:p w:rsidR="00601116" w:rsidRPr="00601116" w:rsidRDefault="00601116" w:rsidP="00601116">
      <w:pPr>
        <w:shd w:val="clear" w:color="auto" w:fill="FFFFFF"/>
        <w:spacing w:after="0" w:line="240" w:lineRule="auto"/>
        <w:rPr>
          <w:rFonts w:ascii="Arial" w:eastAsia="Times New Roman" w:hAnsi="Arial" w:cs="Arial"/>
          <w:vanish/>
          <w:color w:val="282828"/>
          <w:sz w:val="24"/>
          <w:szCs w:val="24"/>
          <w:lang w:eastAsia="uk-UA"/>
        </w:rPr>
      </w:pP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2001:0db8:0:0:0:0:1428:57ab</w:t>
            </w:r>
          </w:p>
        </w:tc>
      </w:tr>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2001:0db8:0:0::1428:57ab</w:t>
            </w:r>
          </w:p>
        </w:tc>
      </w:tr>
    </w:tbl>
    <w:p w:rsidR="00601116" w:rsidRPr="00601116" w:rsidRDefault="00601116" w:rsidP="00601116">
      <w:pPr>
        <w:shd w:val="clear" w:color="auto" w:fill="FFFFFF"/>
        <w:spacing w:after="0" w:line="240" w:lineRule="auto"/>
        <w:rPr>
          <w:rFonts w:ascii="Arial" w:eastAsia="Times New Roman" w:hAnsi="Arial" w:cs="Arial"/>
          <w:vanish/>
          <w:color w:val="282828"/>
          <w:sz w:val="24"/>
          <w:szCs w:val="24"/>
          <w:lang w:eastAsia="uk-UA"/>
        </w:rPr>
      </w:pP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2001:0db8::1428:57ab</w:t>
            </w:r>
          </w:p>
        </w:tc>
      </w:tr>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2001:db8::1428:57ab</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Адрес с двумя двойными двоеточиями является недействительным, поскольку создает двусмысленность в нотации. Например, сократив</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2001:0000:0000:FFD3:0000:0000:0000:57ab</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до</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2001::FFD3::57ab</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мы получим возможные комбинации:</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2001:0000:0000:0000:0000:FFD3:0000:57ab</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2001:0000:FFD3:0000:0000:0000:0000:57ab</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и т.д.</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 xml:space="preserve">Последовательность из 4 байт в конце IPv6-адреса может быть записана в десятичной форме, используя в качестве разделителя точки. Эта нотация часто используется для совместимости с адресами. Кроме того, это решение удобно, когда </w:t>
      </w:r>
      <w:r w:rsidRPr="00601116">
        <w:rPr>
          <w:rFonts w:ascii="Arial" w:eastAsia="Times New Roman" w:hAnsi="Arial" w:cs="Arial"/>
          <w:color w:val="282828"/>
          <w:sz w:val="24"/>
          <w:szCs w:val="24"/>
          <w:lang w:eastAsia="uk-UA"/>
        </w:rPr>
        <w:lastRenderedPageBreak/>
        <w:t>речь идет о смешанной среде IPv4 и IPv6-адресов. Общее обозначение имеет форму</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х:х:х:х:х:х:d.d.d.d</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 где</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х</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- 6 групп шестнадцатеричных цифр верхнего октета, а</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d</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соответствует десятичным цифрам нижнего октета адреса, поскольку он в формате IPv4. Так, например,</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::ffff:12.34.56.78</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соответствует</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::ffff:0c22:384e</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или</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0:0:0:0:0:ffff:0c22:384e</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 Следует помнить, что использование данной нотации не рекомендуется и не поддерживается многими приложениями.</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Дополнительная информация может быть найдена в RFC 4291 — IP Version 6 Addressing Architecture.</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Использование IPv6-адресов в URL</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В URL IPv6-адреса заключаются в скобки.</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Пример:</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2"/>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http://[2001:0db8:85a3:08d3:1319:8a2e:0370:7348]/</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Эта нотация позволяет при разборе URL не перепутать IPv6-адрес и номер порта:</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02"/>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https://[2001:0db8:85a3:08d3:1319:8a2e:0370:7344]:443/</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Также может быть использован сокращенный вариант</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https://[2001:db8::1428:57ab]:443/</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Дополнительную информацию можно найти в «RFC 2732 — Format for Literal IPv6 Addresses in URL’s » и «RFC 3986 — Uniform Resource Identifier (URI): Generic Syntax».</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b/>
          <w:bCs/>
          <w:color w:val="282828"/>
          <w:sz w:val="24"/>
          <w:szCs w:val="24"/>
          <w:lang w:eastAsia="uk-UA"/>
        </w:rPr>
        <w:t>Сетевые нотации</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IPv6-сети строятся с использованием CIDR-нотации.</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IPv6-сети (или подсети) является непрерывной группой IPv6-адресов, размеры которой должны быть степенью двойки; первые биты адреса, которые являются одинаковыми для всех узлов в сети, называются префиксом сети.</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Сеть задается первым адресом в сети и размером в битах префикса (в десятичной системе), разделенных косой чертой. Например,</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2001:0db8:1234::/48</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обозначает сеть с адресами от</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2001:0db8:1234:0000:0000:0000:0000:0000</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до</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2001:0db8:1234:ffff:ffff:ffff:ffff:ffff</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Так как каждый узел может рассматриваться как сеть со 128-битным префиксом, их адреса, иногда следуют с /128.</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b/>
          <w:bCs/>
          <w:color w:val="282828"/>
          <w:sz w:val="24"/>
          <w:szCs w:val="24"/>
          <w:lang w:eastAsia="uk-UA"/>
        </w:rPr>
        <w:t>Специальные адреса</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Есть ряд адресов, которые имеют особое значение в IPv6:</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Локальные адреса:</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::/128</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 адрес со всеми нулями является неопределенным адресом, и будет использоваться только в программном обеспечении.</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::1/128</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 адрес внутренней петли («loopback») localhost. Если узел посылает пакеты на этот адрес, IPv6 стек циклично возвращает эти пакеты обратно тому же узлу (соответствует</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lastRenderedPageBreak/>
              <w:t>127.0.0.1</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в IPv4).</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fe80::/10</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 локальный префикс, указывает, что адрес является действительным только внутри местной физической сети. Это аналог автоконфигурации IP адреса</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169.254.0.0/16</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в IPv4.</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Местные адреса:</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fc00::/7</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 уникальные локальные адреса (unique local addresses, ULA) являются маршрутизируемыми только в рамках набора взаимодействующих сайтов. Они были определены в RFC 4193 в качестве замены для локальных адресов. Адреса включает 40-битное псевдослучайне число, что позволяет свести к минимуму риск конфликтов при объединении сайтов и потерь пакетов.</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IPv4</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::ffff:0:0/96</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 это префикс используется для подключаемых адресов IPv4.</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2001::/32</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 используется для Teredo-туннелей.</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2002::/16</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 это префикс используется для 6to4-адресации.</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Групповые:</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ff00::/8</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 многоадресный префикс используется широковещания, как это определено в » IP Version 6 Addressing Architecture» (RFC 4291).</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Используемые в примерах, не рекомендуюмые или устаревшие:</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::/96</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 нулевой префикс, используется для IPv4-совместимых адресов, но в настоящее время устарел.</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2001:db8::/32</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 это префикс используется в документации (RFC 3849). Везде, где приводятся примеры IPv6-адресов, следует использовать адреса этого диапазона.</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fec0::/10</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 местный префикс, указывает, что адрес является действительным только внутри сети организации. Не используется с сентябре 2004 года (RFC 3879) и системы не должны поддерживать этот особый тип адреса.</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ORCHID:</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2001:10::/28</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 относится к ORCHID (Overlay Routable Cryptographic Hash Identifiers) согласно (RFC 4843). Это немаршрутизируемые IPv6-адреса, используемые для криптографических хэш-идентификаторов.</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IPv6-пакеты и индексы зон</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IPv6-пакет, состоит из двух основных частей: заголовка и «полезной нагрузки».</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Заголовок находится в первых 40 октетах (320 бит) в пакете и содержит поля:</w:t>
      </w:r>
    </w:p>
    <w:p w:rsidR="00601116" w:rsidRPr="00601116" w:rsidRDefault="00601116" w:rsidP="00601116">
      <w:pPr>
        <w:numPr>
          <w:ilvl w:val="0"/>
          <w:numId w:val="1"/>
        </w:numPr>
        <w:shd w:val="clear" w:color="auto" w:fill="FFFFFF"/>
        <w:spacing w:before="100" w:beforeAutospacing="1" w:after="100" w:afterAutospacing="1"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Версия — версии IP (4 бита).</w:t>
      </w:r>
    </w:p>
    <w:p w:rsidR="00601116" w:rsidRPr="00601116" w:rsidRDefault="00601116" w:rsidP="00601116">
      <w:pPr>
        <w:numPr>
          <w:ilvl w:val="0"/>
          <w:numId w:val="1"/>
        </w:numPr>
        <w:shd w:val="clear" w:color="auto" w:fill="FFFFFF"/>
        <w:spacing w:before="100" w:beforeAutospacing="1" w:after="100" w:afterAutospacing="1"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Класс трафика – приоритет пакета (8-бит). Существует два класса: где источник обеспечивает контроль и где источник не обеспечивает контроль трафика.</w:t>
      </w:r>
    </w:p>
    <w:p w:rsidR="00601116" w:rsidRPr="00601116" w:rsidRDefault="00601116" w:rsidP="00601116">
      <w:pPr>
        <w:numPr>
          <w:ilvl w:val="0"/>
          <w:numId w:val="1"/>
        </w:numPr>
        <w:shd w:val="clear" w:color="auto" w:fill="FFFFFF"/>
        <w:spacing w:before="100" w:beforeAutospacing="1" w:after="100" w:afterAutospacing="1"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Метка потока – QoS-менеджмент (20 бит). Первоначально был создан для предоставления специальных сервисов в реальном времени, но в настоящее время не используется.</w:t>
      </w:r>
    </w:p>
    <w:p w:rsidR="00601116" w:rsidRPr="00601116" w:rsidRDefault="00601116" w:rsidP="00601116">
      <w:pPr>
        <w:numPr>
          <w:ilvl w:val="0"/>
          <w:numId w:val="1"/>
        </w:numPr>
        <w:shd w:val="clear" w:color="auto" w:fill="FFFFFF"/>
        <w:spacing w:before="100" w:beforeAutospacing="1" w:after="100" w:afterAutospacing="1"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lastRenderedPageBreak/>
        <w:t>Длина полезной нагрузки — длина полезной нагрузки в байтах (16 бит). Если заполнена нулями, значит используется Jumbo payload.</w:t>
      </w:r>
    </w:p>
    <w:p w:rsidR="00601116" w:rsidRPr="00601116" w:rsidRDefault="00601116" w:rsidP="00601116">
      <w:pPr>
        <w:numPr>
          <w:ilvl w:val="0"/>
          <w:numId w:val="1"/>
        </w:numPr>
        <w:shd w:val="clear" w:color="auto" w:fill="FFFFFF"/>
        <w:spacing w:before="100" w:beforeAutospacing="1" w:after="100" w:afterAutospacing="1"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Следующий заголовок — определяет следующий инкапсулированный протокол. Значения, совместимы с теми, что определенны для протокола IPv4 (8 бит).</w:t>
      </w:r>
    </w:p>
    <w:p w:rsidR="00601116" w:rsidRPr="00601116" w:rsidRDefault="00601116" w:rsidP="00601116">
      <w:pPr>
        <w:numPr>
          <w:ilvl w:val="0"/>
          <w:numId w:val="1"/>
        </w:numPr>
        <w:shd w:val="clear" w:color="auto" w:fill="FFFFFF"/>
        <w:spacing w:before="100" w:beforeAutospacing="1" w:after="100" w:afterAutospacing="1"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Лимит скачков — заменяет поле time to live в IPv4 (8 бит).</w:t>
      </w:r>
    </w:p>
    <w:p w:rsidR="00601116" w:rsidRPr="00601116" w:rsidRDefault="00601116" w:rsidP="00601116">
      <w:pPr>
        <w:numPr>
          <w:ilvl w:val="0"/>
          <w:numId w:val="1"/>
        </w:numPr>
        <w:shd w:val="clear" w:color="auto" w:fill="FFFFFF"/>
        <w:spacing w:before="100" w:beforeAutospacing="1" w:after="100" w:afterAutospacing="1"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Источник и адрес назначения — 128 бит каждый.</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Полезная нагрузка может быть размером до 64 Kб в стандартном режиме, или большего размера в Jumbo payload режиме.</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Фрагментация производится только в отправляющем узле IPv6: маршрутизаторы никогда не фрагментируют пакеты, и ожидается, что узлы будут использовать PMTU.</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Поле «Протокол» из IPv4 заменяется на поле «Следующий заголовок». Это поле, как правило, определяет уровень транспортного протокола, используемого в «полезной нагрузке».</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Так же это поле может задавать дополнительные заголовки, которые следуют за основными.</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b/>
          <w:bCs/>
          <w:color w:val="282828"/>
          <w:sz w:val="24"/>
          <w:szCs w:val="24"/>
          <w:lang w:eastAsia="uk-UA"/>
        </w:rPr>
        <w:t>Индексы зоны</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Локальные адреса несут в себе проблему для систем с несколькими интерфейсами. Так как каждый интерфейс может быть подключен к разным сетям и охватывает всю подсеть, могут возникать неясности, которые не могут быть решены с помощью таблиц маршрутизации.</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Например, хост имеет два интерфейса, которые автоматически получают локальные адреса:</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fe80::1/64</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и</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fe80::2/64</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 только один из которых подключен к той же физической сети в качестве принимающей стороны, которая имеет адрес</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fe80::3/64</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 Если хост попытается связаться с</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fe80::3</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как он узнает, какой интерфейс (</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fe80::1</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или</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601116" w:rsidRPr="00601116" w:rsidTr="00601116">
        <w:tc>
          <w:tcPr>
            <w:tcW w:w="3444" w:type="dxa"/>
            <w:tcBorders>
              <w:top w:val="outset" w:sz="6" w:space="0" w:color="auto"/>
              <w:left w:val="outset" w:sz="6" w:space="0" w:color="auto"/>
              <w:bottom w:val="outset" w:sz="6" w:space="0" w:color="auto"/>
              <w:right w:val="outset" w:sz="6" w:space="0" w:color="auto"/>
            </w:tcBorders>
            <w:shd w:val="clear" w:color="auto" w:fill="F4FAEE"/>
            <w:tcMar>
              <w:top w:w="0" w:type="dxa"/>
              <w:left w:w="0" w:type="dxa"/>
              <w:bottom w:w="0" w:type="dxa"/>
              <w:right w:w="0" w:type="dxa"/>
            </w:tcMar>
            <w:vAlign w:val="center"/>
            <w:hideMark/>
          </w:tcPr>
          <w:p w:rsidR="00601116" w:rsidRPr="00601116" w:rsidRDefault="00601116" w:rsidP="00601116">
            <w:pPr>
              <w:spacing w:after="0" w:line="240" w:lineRule="auto"/>
              <w:rPr>
                <w:rFonts w:ascii="Times New Roman" w:eastAsia="Times New Roman" w:hAnsi="Times New Roman" w:cs="Times New Roman"/>
                <w:sz w:val="24"/>
                <w:szCs w:val="24"/>
                <w:lang w:eastAsia="uk-UA"/>
              </w:rPr>
            </w:pPr>
            <w:r w:rsidRPr="00601116">
              <w:rPr>
                <w:rFonts w:ascii="Times New Roman" w:eastAsia="Times New Roman" w:hAnsi="Times New Roman" w:cs="Times New Roman"/>
                <w:sz w:val="24"/>
                <w:szCs w:val="24"/>
                <w:lang w:eastAsia="uk-UA"/>
              </w:rPr>
              <w:t>fe80: 2</w:t>
            </w:r>
          </w:p>
        </w:tc>
      </w:tr>
    </w:tbl>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 следует использовать?</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Решение определено в RFC 4007 и представляет собой добавление уникальных индексов зоны для местных интерфейсов. Текстуально оно может представлено в виде &lt;address&gt;%&lt;zone_id&gt;, например: http://[fe80::1122:33ff:fe11:2233%eth0]:80/. Однако это вызывает новые проблемы из-за похожести на %-кодировку URI.</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Microsoft Windows IPv6-стек использует цифровые идентификаторы зоны: fe80::3%1</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BSD-приложения, как правило, используют имя интерфейса в качестве зоны: fe80::3%pcn0</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Linux-приложения, как правило, тоже используют имя интерфейса в качестве зоны ID: fe80:: 3%eth0, хотя GNU/Linux утилиты конфигурации сетевого интерфейса, такие как ifconfig и iproute2, не показывают индексы зоны.</w:t>
      </w:r>
    </w:p>
    <w:p w:rsidR="00601116" w:rsidRPr="00601116" w:rsidRDefault="00601116" w:rsidP="00601116">
      <w:pPr>
        <w:shd w:val="clear" w:color="auto" w:fill="FFFFFF"/>
        <w:spacing w:after="0" w:line="240" w:lineRule="auto"/>
        <w:rPr>
          <w:rFonts w:ascii="Arial" w:eastAsia="Times New Roman" w:hAnsi="Arial" w:cs="Arial"/>
          <w:color w:val="282828"/>
          <w:sz w:val="24"/>
          <w:szCs w:val="24"/>
          <w:lang w:eastAsia="uk-UA"/>
        </w:rPr>
      </w:pPr>
      <w:r w:rsidRPr="00601116">
        <w:rPr>
          <w:rFonts w:ascii="Arial" w:eastAsia="Times New Roman" w:hAnsi="Arial" w:cs="Arial"/>
          <w:color w:val="282828"/>
          <w:sz w:val="24"/>
          <w:szCs w:val="24"/>
          <w:lang w:eastAsia="uk-UA"/>
        </w:rPr>
        <w:t>Только относительно небольшое число IPv6-приложений, способных понять синтаксис адреса с индексом зоны, в результате чего использование локальных адресов сильно ограничено.</w:t>
      </w:r>
    </w:p>
    <w:p w:rsidR="0090358A" w:rsidRDefault="0090358A">
      <w:bookmarkStart w:id="0" w:name="_GoBack"/>
      <w:bookmarkEnd w:id="0"/>
    </w:p>
    <w:sectPr w:rsidR="0090358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E74A3E"/>
    <w:multiLevelType w:val="multilevel"/>
    <w:tmpl w:val="D2D6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50A"/>
    <w:rsid w:val="00601116"/>
    <w:rsid w:val="0090358A"/>
    <w:rsid w:val="00B1450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01116"/>
    <w:rPr>
      <w:color w:val="0000FF"/>
      <w:u w:val="single"/>
    </w:rPr>
  </w:style>
  <w:style w:type="character" w:styleId="a4">
    <w:name w:val="Strong"/>
    <w:basedOn w:val="a0"/>
    <w:uiPriority w:val="22"/>
    <w:qFormat/>
    <w:rsid w:val="0060111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01116"/>
    <w:rPr>
      <w:color w:val="0000FF"/>
      <w:u w:val="single"/>
    </w:rPr>
  </w:style>
  <w:style w:type="character" w:styleId="a4">
    <w:name w:val="Strong"/>
    <w:basedOn w:val="a0"/>
    <w:uiPriority w:val="22"/>
    <w:qFormat/>
    <w:rsid w:val="006011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72342">
      <w:bodyDiv w:val="1"/>
      <w:marLeft w:val="0"/>
      <w:marRight w:val="0"/>
      <w:marTop w:val="0"/>
      <w:marBottom w:val="0"/>
      <w:divBdr>
        <w:top w:val="none" w:sz="0" w:space="0" w:color="auto"/>
        <w:left w:val="none" w:sz="0" w:space="0" w:color="auto"/>
        <w:bottom w:val="none" w:sz="0" w:space="0" w:color="auto"/>
        <w:right w:val="none" w:sz="0" w:space="0" w:color="auto"/>
      </w:divBdr>
      <w:divsChild>
        <w:div w:id="789785706">
          <w:marLeft w:val="0"/>
          <w:marRight w:val="0"/>
          <w:marTop w:val="0"/>
          <w:marBottom w:val="0"/>
          <w:divBdr>
            <w:top w:val="none" w:sz="0" w:space="0" w:color="auto"/>
            <w:left w:val="none" w:sz="0" w:space="0" w:color="auto"/>
            <w:bottom w:val="none" w:sz="0" w:space="0" w:color="auto"/>
            <w:right w:val="none" w:sz="0" w:space="0" w:color="auto"/>
          </w:divBdr>
        </w:div>
        <w:div w:id="1753239131">
          <w:marLeft w:val="0"/>
          <w:marRight w:val="0"/>
          <w:marTop w:val="0"/>
          <w:marBottom w:val="0"/>
          <w:divBdr>
            <w:top w:val="none" w:sz="0" w:space="0" w:color="auto"/>
            <w:left w:val="none" w:sz="0" w:space="0" w:color="auto"/>
            <w:bottom w:val="none" w:sz="0" w:space="0" w:color="auto"/>
            <w:right w:val="none" w:sz="0" w:space="0" w:color="auto"/>
          </w:divBdr>
        </w:div>
        <w:div w:id="610085351">
          <w:marLeft w:val="0"/>
          <w:marRight w:val="0"/>
          <w:marTop w:val="0"/>
          <w:marBottom w:val="0"/>
          <w:divBdr>
            <w:top w:val="none" w:sz="0" w:space="0" w:color="auto"/>
            <w:left w:val="none" w:sz="0" w:space="0" w:color="auto"/>
            <w:bottom w:val="none" w:sz="0" w:space="0" w:color="auto"/>
            <w:right w:val="none" w:sz="0" w:space="0" w:color="auto"/>
          </w:divBdr>
        </w:div>
        <w:div w:id="582223763">
          <w:marLeft w:val="0"/>
          <w:marRight w:val="0"/>
          <w:marTop w:val="0"/>
          <w:marBottom w:val="0"/>
          <w:divBdr>
            <w:top w:val="none" w:sz="0" w:space="0" w:color="auto"/>
            <w:left w:val="none" w:sz="0" w:space="0" w:color="auto"/>
            <w:bottom w:val="none" w:sz="0" w:space="0" w:color="auto"/>
            <w:right w:val="none" w:sz="0" w:space="0" w:color="auto"/>
          </w:divBdr>
        </w:div>
        <w:div w:id="248274319">
          <w:marLeft w:val="0"/>
          <w:marRight w:val="0"/>
          <w:marTop w:val="0"/>
          <w:marBottom w:val="0"/>
          <w:divBdr>
            <w:top w:val="none" w:sz="0" w:space="0" w:color="auto"/>
            <w:left w:val="none" w:sz="0" w:space="0" w:color="auto"/>
            <w:bottom w:val="none" w:sz="0" w:space="0" w:color="auto"/>
            <w:right w:val="none" w:sz="0" w:space="0" w:color="auto"/>
          </w:divBdr>
        </w:div>
        <w:div w:id="1640453519">
          <w:marLeft w:val="0"/>
          <w:marRight w:val="0"/>
          <w:marTop w:val="0"/>
          <w:marBottom w:val="0"/>
          <w:divBdr>
            <w:top w:val="none" w:sz="0" w:space="0" w:color="auto"/>
            <w:left w:val="none" w:sz="0" w:space="0" w:color="auto"/>
            <w:bottom w:val="none" w:sz="0" w:space="0" w:color="auto"/>
            <w:right w:val="none" w:sz="0" w:space="0" w:color="auto"/>
          </w:divBdr>
        </w:div>
        <w:div w:id="2099131763">
          <w:marLeft w:val="0"/>
          <w:marRight w:val="0"/>
          <w:marTop w:val="0"/>
          <w:marBottom w:val="0"/>
          <w:divBdr>
            <w:top w:val="none" w:sz="0" w:space="0" w:color="auto"/>
            <w:left w:val="none" w:sz="0" w:space="0" w:color="auto"/>
            <w:bottom w:val="none" w:sz="0" w:space="0" w:color="auto"/>
            <w:right w:val="none" w:sz="0" w:space="0" w:color="auto"/>
          </w:divBdr>
        </w:div>
        <w:div w:id="525097228">
          <w:marLeft w:val="0"/>
          <w:marRight w:val="0"/>
          <w:marTop w:val="0"/>
          <w:marBottom w:val="0"/>
          <w:divBdr>
            <w:top w:val="none" w:sz="0" w:space="0" w:color="auto"/>
            <w:left w:val="none" w:sz="0" w:space="0" w:color="auto"/>
            <w:bottom w:val="none" w:sz="0" w:space="0" w:color="auto"/>
            <w:right w:val="none" w:sz="0" w:space="0" w:color="auto"/>
          </w:divBdr>
        </w:div>
        <w:div w:id="986207922">
          <w:marLeft w:val="0"/>
          <w:marRight w:val="0"/>
          <w:marTop w:val="0"/>
          <w:marBottom w:val="0"/>
          <w:divBdr>
            <w:top w:val="none" w:sz="0" w:space="0" w:color="auto"/>
            <w:left w:val="none" w:sz="0" w:space="0" w:color="auto"/>
            <w:bottom w:val="none" w:sz="0" w:space="0" w:color="auto"/>
            <w:right w:val="none" w:sz="0" w:space="0" w:color="auto"/>
          </w:divBdr>
        </w:div>
        <w:div w:id="352540939">
          <w:marLeft w:val="0"/>
          <w:marRight w:val="0"/>
          <w:marTop w:val="0"/>
          <w:marBottom w:val="0"/>
          <w:divBdr>
            <w:top w:val="none" w:sz="0" w:space="0" w:color="auto"/>
            <w:left w:val="none" w:sz="0" w:space="0" w:color="auto"/>
            <w:bottom w:val="none" w:sz="0" w:space="0" w:color="auto"/>
            <w:right w:val="none" w:sz="0" w:space="0" w:color="auto"/>
          </w:divBdr>
        </w:div>
        <w:div w:id="196091523">
          <w:marLeft w:val="0"/>
          <w:marRight w:val="0"/>
          <w:marTop w:val="0"/>
          <w:marBottom w:val="0"/>
          <w:divBdr>
            <w:top w:val="none" w:sz="0" w:space="0" w:color="auto"/>
            <w:left w:val="none" w:sz="0" w:space="0" w:color="auto"/>
            <w:bottom w:val="none" w:sz="0" w:space="0" w:color="auto"/>
            <w:right w:val="none" w:sz="0" w:space="0" w:color="auto"/>
          </w:divBdr>
        </w:div>
        <w:div w:id="619264388">
          <w:marLeft w:val="0"/>
          <w:marRight w:val="0"/>
          <w:marTop w:val="0"/>
          <w:marBottom w:val="0"/>
          <w:divBdr>
            <w:top w:val="none" w:sz="0" w:space="0" w:color="auto"/>
            <w:left w:val="none" w:sz="0" w:space="0" w:color="auto"/>
            <w:bottom w:val="none" w:sz="0" w:space="0" w:color="auto"/>
            <w:right w:val="none" w:sz="0" w:space="0" w:color="auto"/>
          </w:divBdr>
        </w:div>
        <w:div w:id="324170199">
          <w:marLeft w:val="0"/>
          <w:marRight w:val="0"/>
          <w:marTop w:val="0"/>
          <w:marBottom w:val="0"/>
          <w:divBdr>
            <w:top w:val="none" w:sz="0" w:space="0" w:color="auto"/>
            <w:left w:val="none" w:sz="0" w:space="0" w:color="auto"/>
            <w:bottom w:val="none" w:sz="0" w:space="0" w:color="auto"/>
            <w:right w:val="none" w:sz="0" w:space="0" w:color="auto"/>
          </w:divBdr>
        </w:div>
        <w:div w:id="2013147256">
          <w:marLeft w:val="0"/>
          <w:marRight w:val="0"/>
          <w:marTop w:val="0"/>
          <w:marBottom w:val="0"/>
          <w:divBdr>
            <w:top w:val="none" w:sz="0" w:space="0" w:color="auto"/>
            <w:left w:val="none" w:sz="0" w:space="0" w:color="auto"/>
            <w:bottom w:val="none" w:sz="0" w:space="0" w:color="auto"/>
            <w:right w:val="none" w:sz="0" w:space="0" w:color="auto"/>
          </w:divBdr>
        </w:div>
        <w:div w:id="806165070">
          <w:marLeft w:val="0"/>
          <w:marRight w:val="0"/>
          <w:marTop w:val="0"/>
          <w:marBottom w:val="0"/>
          <w:divBdr>
            <w:top w:val="none" w:sz="0" w:space="0" w:color="auto"/>
            <w:left w:val="none" w:sz="0" w:space="0" w:color="auto"/>
            <w:bottom w:val="none" w:sz="0" w:space="0" w:color="auto"/>
            <w:right w:val="none" w:sz="0" w:space="0" w:color="auto"/>
          </w:divBdr>
        </w:div>
        <w:div w:id="998921717">
          <w:marLeft w:val="0"/>
          <w:marRight w:val="0"/>
          <w:marTop w:val="0"/>
          <w:marBottom w:val="0"/>
          <w:divBdr>
            <w:top w:val="none" w:sz="0" w:space="0" w:color="auto"/>
            <w:left w:val="none" w:sz="0" w:space="0" w:color="auto"/>
            <w:bottom w:val="none" w:sz="0" w:space="0" w:color="auto"/>
            <w:right w:val="none" w:sz="0" w:space="0" w:color="auto"/>
          </w:divBdr>
        </w:div>
        <w:div w:id="832717512">
          <w:marLeft w:val="0"/>
          <w:marRight w:val="0"/>
          <w:marTop w:val="0"/>
          <w:marBottom w:val="0"/>
          <w:divBdr>
            <w:top w:val="none" w:sz="0" w:space="0" w:color="auto"/>
            <w:left w:val="none" w:sz="0" w:space="0" w:color="auto"/>
            <w:bottom w:val="none" w:sz="0" w:space="0" w:color="auto"/>
            <w:right w:val="none" w:sz="0" w:space="0" w:color="auto"/>
          </w:divBdr>
        </w:div>
        <w:div w:id="505025279">
          <w:marLeft w:val="0"/>
          <w:marRight w:val="0"/>
          <w:marTop w:val="0"/>
          <w:marBottom w:val="0"/>
          <w:divBdr>
            <w:top w:val="none" w:sz="0" w:space="0" w:color="auto"/>
            <w:left w:val="none" w:sz="0" w:space="0" w:color="auto"/>
            <w:bottom w:val="none" w:sz="0" w:space="0" w:color="auto"/>
            <w:right w:val="none" w:sz="0" w:space="0" w:color="auto"/>
          </w:divBdr>
        </w:div>
        <w:div w:id="1703746067">
          <w:marLeft w:val="0"/>
          <w:marRight w:val="0"/>
          <w:marTop w:val="0"/>
          <w:marBottom w:val="0"/>
          <w:divBdr>
            <w:top w:val="none" w:sz="0" w:space="0" w:color="auto"/>
            <w:left w:val="none" w:sz="0" w:space="0" w:color="auto"/>
            <w:bottom w:val="none" w:sz="0" w:space="0" w:color="auto"/>
            <w:right w:val="none" w:sz="0" w:space="0" w:color="auto"/>
          </w:divBdr>
        </w:div>
        <w:div w:id="1442382307">
          <w:marLeft w:val="0"/>
          <w:marRight w:val="0"/>
          <w:marTop w:val="0"/>
          <w:marBottom w:val="0"/>
          <w:divBdr>
            <w:top w:val="none" w:sz="0" w:space="0" w:color="auto"/>
            <w:left w:val="none" w:sz="0" w:space="0" w:color="auto"/>
            <w:bottom w:val="none" w:sz="0" w:space="0" w:color="auto"/>
            <w:right w:val="none" w:sz="0" w:space="0" w:color="auto"/>
          </w:divBdr>
        </w:div>
        <w:div w:id="1213469410">
          <w:marLeft w:val="0"/>
          <w:marRight w:val="0"/>
          <w:marTop w:val="0"/>
          <w:marBottom w:val="0"/>
          <w:divBdr>
            <w:top w:val="none" w:sz="0" w:space="0" w:color="auto"/>
            <w:left w:val="none" w:sz="0" w:space="0" w:color="auto"/>
            <w:bottom w:val="none" w:sz="0" w:space="0" w:color="auto"/>
            <w:right w:val="none" w:sz="0" w:space="0" w:color="auto"/>
          </w:divBdr>
        </w:div>
        <w:div w:id="1915429063">
          <w:marLeft w:val="0"/>
          <w:marRight w:val="0"/>
          <w:marTop w:val="0"/>
          <w:marBottom w:val="0"/>
          <w:divBdr>
            <w:top w:val="none" w:sz="0" w:space="0" w:color="auto"/>
            <w:left w:val="none" w:sz="0" w:space="0" w:color="auto"/>
            <w:bottom w:val="none" w:sz="0" w:space="0" w:color="auto"/>
            <w:right w:val="none" w:sz="0" w:space="0" w:color="auto"/>
          </w:divBdr>
        </w:div>
        <w:div w:id="1990210862">
          <w:marLeft w:val="0"/>
          <w:marRight w:val="0"/>
          <w:marTop w:val="0"/>
          <w:marBottom w:val="0"/>
          <w:divBdr>
            <w:top w:val="none" w:sz="0" w:space="0" w:color="auto"/>
            <w:left w:val="none" w:sz="0" w:space="0" w:color="auto"/>
            <w:bottom w:val="none" w:sz="0" w:space="0" w:color="auto"/>
            <w:right w:val="none" w:sz="0" w:space="0" w:color="auto"/>
          </w:divBdr>
        </w:div>
        <w:div w:id="1314140708">
          <w:marLeft w:val="0"/>
          <w:marRight w:val="0"/>
          <w:marTop w:val="0"/>
          <w:marBottom w:val="0"/>
          <w:divBdr>
            <w:top w:val="none" w:sz="0" w:space="0" w:color="auto"/>
            <w:left w:val="none" w:sz="0" w:space="0" w:color="auto"/>
            <w:bottom w:val="none" w:sz="0" w:space="0" w:color="auto"/>
            <w:right w:val="none" w:sz="0" w:space="0" w:color="auto"/>
          </w:divBdr>
        </w:div>
        <w:div w:id="16854582">
          <w:marLeft w:val="0"/>
          <w:marRight w:val="0"/>
          <w:marTop w:val="0"/>
          <w:marBottom w:val="0"/>
          <w:divBdr>
            <w:top w:val="none" w:sz="0" w:space="0" w:color="auto"/>
            <w:left w:val="none" w:sz="0" w:space="0" w:color="auto"/>
            <w:bottom w:val="none" w:sz="0" w:space="0" w:color="auto"/>
            <w:right w:val="none" w:sz="0" w:space="0" w:color="auto"/>
          </w:divBdr>
        </w:div>
        <w:div w:id="1639337509">
          <w:marLeft w:val="0"/>
          <w:marRight w:val="0"/>
          <w:marTop w:val="0"/>
          <w:marBottom w:val="0"/>
          <w:divBdr>
            <w:top w:val="none" w:sz="0" w:space="0" w:color="auto"/>
            <w:left w:val="none" w:sz="0" w:space="0" w:color="auto"/>
            <w:bottom w:val="none" w:sz="0" w:space="0" w:color="auto"/>
            <w:right w:val="none" w:sz="0" w:space="0" w:color="auto"/>
          </w:divBdr>
        </w:div>
        <w:div w:id="1726220220">
          <w:marLeft w:val="0"/>
          <w:marRight w:val="0"/>
          <w:marTop w:val="0"/>
          <w:marBottom w:val="0"/>
          <w:divBdr>
            <w:top w:val="none" w:sz="0" w:space="0" w:color="auto"/>
            <w:left w:val="none" w:sz="0" w:space="0" w:color="auto"/>
            <w:bottom w:val="none" w:sz="0" w:space="0" w:color="auto"/>
            <w:right w:val="none" w:sz="0" w:space="0" w:color="auto"/>
          </w:divBdr>
        </w:div>
        <w:div w:id="983044995">
          <w:marLeft w:val="0"/>
          <w:marRight w:val="0"/>
          <w:marTop w:val="0"/>
          <w:marBottom w:val="0"/>
          <w:divBdr>
            <w:top w:val="none" w:sz="0" w:space="0" w:color="auto"/>
            <w:left w:val="none" w:sz="0" w:space="0" w:color="auto"/>
            <w:bottom w:val="none" w:sz="0" w:space="0" w:color="auto"/>
            <w:right w:val="none" w:sz="0" w:space="0" w:color="auto"/>
          </w:divBdr>
        </w:div>
        <w:div w:id="1565066715">
          <w:marLeft w:val="0"/>
          <w:marRight w:val="0"/>
          <w:marTop w:val="0"/>
          <w:marBottom w:val="0"/>
          <w:divBdr>
            <w:top w:val="none" w:sz="0" w:space="0" w:color="auto"/>
            <w:left w:val="none" w:sz="0" w:space="0" w:color="auto"/>
            <w:bottom w:val="none" w:sz="0" w:space="0" w:color="auto"/>
            <w:right w:val="none" w:sz="0" w:space="0" w:color="auto"/>
          </w:divBdr>
        </w:div>
        <w:div w:id="588538149">
          <w:marLeft w:val="0"/>
          <w:marRight w:val="0"/>
          <w:marTop w:val="0"/>
          <w:marBottom w:val="0"/>
          <w:divBdr>
            <w:top w:val="none" w:sz="0" w:space="0" w:color="auto"/>
            <w:left w:val="none" w:sz="0" w:space="0" w:color="auto"/>
            <w:bottom w:val="none" w:sz="0" w:space="0" w:color="auto"/>
            <w:right w:val="none" w:sz="0" w:space="0" w:color="auto"/>
          </w:divBdr>
        </w:div>
        <w:div w:id="1117599147">
          <w:marLeft w:val="0"/>
          <w:marRight w:val="0"/>
          <w:marTop w:val="0"/>
          <w:marBottom w:val="0"/>
          <w:divBdr>
            <w:top w:val="none" w:sz="0" w:space="0" w:color="auto"/>
            <w:left w:val="none" w:sz="0" w:space="0" w:color="auto"/>
            <w:bottom w:val="none" w:sz="0" w:space="0" w:color="auto"/>
            <w:right w:val="none" w:sz="0" w:space="0" w:color="auto"/>
          </w:divBdr>
        </w:div>
        <w:div w:id="1740901156">
          <w:marLeft w:val="0"/>
          <w:marRight w:val="0"/>
          <w:marTop w:val="0"/>
          <w:marBottom w:val="0"/>
          <w:divBdr>
            <w:top w:val="none" w:sz="0" w:space="0" w:color="auto"/>
            <w:left w:val="none" w:sz="0" w:space="0" w:color="auto"/>
            <w:bottom w:val="none" w:sz="0" w:space="0" w:color="auto"/>
            <w:right w:val="none" w:sz="0" w:space="0" w:color="auto"/>
          </w:divBdr>
        </w:div>
        <w:div w:id="959995491">
          <w:marLeft w:val="0"/>
          <w:marRight w:val="0"/>
          <w:marTop w:val="0"/>
          <w:marBottom w:val="0"/>
          <w:divBdr>
            <w:top w:val="none" w:sz="0" w:space="0" w:color="auto"/>
            <w:left w:val="none" w:sz="0" w:space="0" w:color="auto"/>
            <w:bottom w:val="none" w:sz="0" w:space="0" w:color="auto"/>
            <w:right w:val="none" w:sz="0" w:space="0" w:color="auto"/>
          </w:divBdr>
        </w:div>
        <w:div w:id="379323771">
          <w:marLeft w:val="0"/>
          <w:marRight w:val="0"/>
          <w:marTop w:val="0"/>
          <w:marBottom w:val="0"/>
          <w:divBdr>
            <w:top w:val="none" w:sz="0" w:space="0" w:color="auto"/>
            <w:left w:val="none" w:sz="0" w:space="0" w:color="auto"/>
            <w:bottom w:val="none" w:sz="0" w:space="0" w:color="auto"/>
            <w:right w:val="none" w:sz="0" w:space="0" w:color="auto"/>
          </w:divBdr>
        </w:div>
        <w:div w:id="993725610">
          <w:marLeft w:val="0"/>
          <w:marRight w:val="0"/>
          <w:marTop w:val="0"/>
          <w:marBottom w:val="0"/>
          <w:divBdr>
            <w:top w:val="none" w:sz="0" w:space="0" w:color="auto"/>
            <w:left w:val="none" w:sz="0" w:space="0" w:color="auto"/>
            <w:bottom w:val="none" w:sz="0" w:space="0" w:color="auto"/>
            <w:right w:val="none" w:sz="0" w:space="0" w:color="auto"/>
          </w:divBdr>
        </w:div>
        <w:div w:id="1386224472">
          <w:marLeft w:val="0"/>
          <w:marRight w:val="0"/>
          <w:marTop w:val="0"/>
          <w:marBottom w:val="0"/>
          <w:divBdr>
            <w:top w:val="none" w:sz="0" w:space="0" w:color="auto"/>
            <w:left w:val="none" w:sz="0" w:space="0" w:color="auto"/>
            <w:bottom w:val="none" w:sz="0" w:space="0" w:color="auto"/>
            <w:right w:val="none" w:sz="0" w:space="0" w:color="auto"/>
          </w:divBdr>
        </w:div>
        <w:div w:id="57824223">
          <w:marLeft w:val="0"/>
          <w:marRight w:val="0"/>
          <w:marTop w:val="0"/>
          <w:marBottom w:val="0"/>
          <w:divBdr>
            <w:top w:val="none" w:sz="0" w:space="0" w:color="auto"/>
            <w:left w:val="none" w:sz="0" w:space="0" w:color="auto"/>
            <w:bottom w:val="none" w:sz="0" w:space="0" w:color="auto"/>
            <w:right w:val="none" w:sz="0" w:space="0" w:color="auto"/>
          </w:divBdr>
        </w:div>
        <w:div w:id="697392291">
          <w:marLeft w:val="0"/>
          <w:marRight w:val="0"/>
          <w:marTop w:val="0"/>
          <w:marBottom w:val="0"/>
          <w:divBdr>
            <w:top w:val="none" w:sz="0" w:space="0" w:color="auto"/>
            <w:left w:val="none" w:sz="0" w:space="0" w:color="auto"/>
            <w:bottom w:val="none" w:sz="0" w:space="0" w:color="auto"/>
            <w:right w:val="none" w:sz="0" w:space="0" w:color="auto"/>
          </w:divBdr>
        </w:div>
        <w:div w:id="1855993441">
          <w:marLeft w:val="0"/>
          <w:marRight w:val="0"/>
          <w:marTop w:val="0"/>
          <w:marBottom w:val="0"/>
          <w:divBdr>
            <w:top w:val="none" w:sz="0" w:space="0" w:color="auto"/>
            <w:left w:val="none" w:sz="0" w:space="0" w:color="auto"/>
            <w:bottom w:val="none" w:sz="0" w:space="0" w:color="auto"/>
            <w:right w:val="none" w:sz="0" w:space="0" w:color="auto"/>
          </w:divBdr>
        </w:div>
        <w:div w:id="857814340">
          <w:marLeft w:val="0"/>
          <w:marRight w:val="0"/>
          <w:marTop w:val="0"/>
          <w:marBottom w:val="0"/>
          <w:divBdr>
            <w:top w:val="none" w:sz="0" w:space="0" w:color="auto"/>
            <w:left w:val="none" w:sz="0" w:space="0" w:color="auto"/>
            <w:bottom w:val="none" w:sz="0" w:space="0" w:color="auto"/>
            <w:right w:val="none" w:sz="0" w:space="0" w:color="auto"/>
          </w:divBdr>
        </w:div>
        <w:div w:id="323625633">
          <w:marLeft w:val="0"/>
          <w:marRight w:val="0"/>
          <w:marTop w:val="0"/>
          <w:marBottom w:val="0"/>
          <w:divBdr>
            <w:top w:val="none" w:sz="0" w:space="0" w:color="auto"/>
            <w:left w:val="none" w:sz="0" w:space="0" w:color="auto"/>
            <w:bottom w:val="none" w:sz="0" w:space="0" w:color="auto"/>
            <w:right w:val="none" w:sz="0" w:space="0" w:color="auto"/>
          </w:divBdr>
        </w:div>
        <w:div w:id="285308713">
          <w:marLeft w:val="0"/>
          <w:marRight w:val="0"/>
          <w:marTop w:val="0"/>
          <w:marBottom w:val="0"/>
          <w:divBdr>
            <w:top w:val="none" w:sz="0" w:space="0" w:color="auto"/>
            <w:left w:val="none" w:sz="0" w:space="0" w:color="auto"/>
            <w:bottom w:val="none" w:sz="0" w:space="0" w:color="auto"/>
            <w:right w:val="none" w:sz="0" w:space="0" w:color="auto"/>
          </w:divBdr>
        </w:div>
        <w:div w:id="2089615402">
          <w:marLeft w:val="0"/>
          <w:marRight w:val="0"/>
          <w:marTop w:val="0"/>
          <w:marBottom w:val="0"/>
          <w:divBdr>
            <w:top w:val="none" w:sz="0" w:space="0" w:color="auto"/>
            <w:left w:val="none" w:sz="0" w:space="0" w:color="auto"/>
            <w:bottom w:val="none" w:sz="0" w:space="0" w:color="auto"/>
            <w:right w:val="none" w:sz="0" w:space="0" w:color="auto"/>
          </w:divBdr>
        </w:div>
        <w:div w:id="1173104165">
          <w:marLeft w:val="0"/>
          <w:marRight w:val="0"/>
          <w:marTop w:val="0"/>
          <w:marBottom w:val="0"/>
          <w:divBdr>
            <w:top w:val="none" w:sz="0" w:space="0" w:color="auto"/>
            <w:left w:val="none" w:sz="0" w:space="0" w:color="auto"/>
            <w:bottom w:val="none" w:sz="0" w:space="0" w:color="auto"/>
            <w:right w:val="none" w:sz="0" w:space="0" w:color="auto"/>
          </w:divBdr>
        </w:div>
        <w:div w:id="2115243664">
          <w:marLeft w:val="0"/>
          <w:marRight w:val="0"/>
          <w:marTop w:val="0"/>
          <w:marBottom w:val="0"/>
          <w:divBdr>
            <w:top w:val="none" w:sz="0" w:space="0" w:color="auto"/>
            <w:left w:val="none" w:sz="0" w:space="0" w:color="auto"/>
            <w:bottom w:val="none" w:sz="0" w:space="0" w:color="auto"/>
            <w:right w:val="none" w:sz="0" w:space="0" w:color="auto"/>
          </w:divBdr>
        </w:div>
        <w:div w:id="1114179559">
          <w:marLeft w:val="0"/>
          <w:marRight w:val="0"/>
          <w:marTop w:val="0"/>
          <w:marBottom w:val="0"/>
          <w:divBdr>
            <w:top w:val="none" w:sz="0" w:space="0" w:color="auto"/>
            <w:left w:val="none" w:sz="0" w:space="0" w:color="auto"/>
            <w:bottom w:val="none" w:sz="0" w:space="0" w:color="auto"/>
            <w:right w:val="none" w:sz="0" w:space="0" w:color="auto"/>
          </w:divBdr>
        </w:div>
        <w:div w:id="921111589">
          <w:marLeft w:val="0"/>
          <w:marRight w:val="0"/>
          <w:marTop w:val="0"/>
          <w:marBottom w:val="0"/>
          <w:divBdr>
            <w:top w:val="none" w:sz="0" w:space="0" w:color="auto"/>
            <w:left w:val="none" w:sz="0" w:space="0" w:color="auto"/>
            <w:bottom w:val="none" w:sz="0" w:space="0" w:color="auto"/>
            <w:right w:val="none" w:sz="0" w:space="0" w:color="auto"/>
          </w:divBdr>
        </w:div>
        <w:div w:id="8220372">
          <w:marLeft w:val="0"/>
          <w:marRight w:val="0"/>
          <w:marTop w:val="0"/>
          <w:marBottom w:val="0"/>
          <w:divBdr>
            <w:top w:val="none" w:sz="0" w:space="0" w:color="auto"/>
            <w:left w:val="none" w:sz="0" w:space="0" w:color="auto"/>
            <w:bottom w:val="none" w:sz="0" w:space="0" w:color="auto"/>
            <w:right w:val="none" w:sz="0" w:space="0" w:color="auto"/>
          </w:divBdr>
        </w:div>
        <w:div w:id="1718697515">
          <w:marLeft w:val="0"/>
          <w:marRight w:val="0"/>
          <w:marTop w:val="0"/>
          <w:marBottom w:val="0"/>
          <w:divBdr>
            <w:top w:val="none" w:sz="0" w:space="0" w:color="auto"/>
            <w:left w:val="none" w:sz="0" w:space="0" w:color="auto"/>
            <w:bottom w:val="none" w:sz="0" w:space="0" w:color="auto"/>
            <w:right w:val="none" w:sz="0" w:space="0" w:color="auto"/>
          </w:divBdr>
        </w:div>
        <w:div w:id="2092895070">
          <w:marLeft w:val="0"/>
          <w:marRight w:val="0"/>
          <w:marTop w:val="0"/>
          <w:marBottom w:val="0"/>
          <w:divBdr>
            <w:top w:val="none" w:sz="0" w:space="0" w:color="auto"/>
            <w:left w:val="none" w:sz="0" w:space="0" w:color="auto"/>
            <w:bottom w:val="none" w:sz="0" w:space="0" w:color="auto"/>
            <w:right w:val="none" w:sz="0" w:space="0" w:color="auto"/>
          </w:divBdr>
        </w:div>
        <w:div w:id="431123737">
          <w:marLeft w:val="0"/>
          <w:marRight w:val="0"/>
          <w:marTop w:val="0"/>
          <w:marBottom w:val="0"/>
          <w:divBdr>
            <w:top w:val="none" w:sz="0" w:space="0" w:color="auto"/>
            <w:left w:val="none" w:sz="0" w:space="0" w:color="auto"/>
            <w:bottom w:val="none" w:sz="0" w:space="0" w:color="auto"/>
            <w:right w:val="none" w:sz="0" w:space="0" w:color="auto"/>
          </w:divBdr>
        </w:div>
        <w:div w:id="160435575">
          <w:marLeft w:val="0"/>
          <w:marRight w:val="0"/>
          <w:marTop w:val="0"/>
          <w:marBottom w:val="0"/>
          <w:divBdr>
            <w:top w:val="none" w:sz="0" w:space="0" w:color="auto"/>
            <w:left w:val="none" w:sz="0" w:space="0" w:color="auto"/>
            <w:bottom w:val="none" w:sz="0" w:space="0" w:color="auto"/>
            <w:right w:val="none" w:sz="0" w:space="0" w:color="auto"/>
          </w:divBdr>
        </w:div>
        <w:div w:id="575869559">
          <w:marLeft w:val="0"/>
          <w:marRight w:val="0"/>
          <w:marTop w:val="0"/>
          <w:marBottom w:val="0"/>
          <w:divBdr>
            <w:top w:val="none" w:sz="0" w:space="0" w:color="auto"/>
            <w:left w:val="none" w:sz="0" w:space="0" w:color="auto"/>
            <w:bottom w:val="none" w:sz="0" w:space="0" w:color="auto"/>
            <w:right w:val="none" w:sz="0" w:space="0" w:color="auto"/>
          </w:divBdr>
        </w:div>
        <w:div w:id="1857885337">
          <w:marLeft w:val="0"/>
          <w:marRight w:val="0"/>
          <w:marTop w:val="0"/>
          <w:marBottom w:val="0"/>
          <w:divBdr>
            <w:top w:val="none" w:sz="0" w:space="0" w:color="auto"/>
            <w:left w:val="none" w:sz="0" w:space="0" w:color="auto"/>
            <w:bottom w:val="none" w:sz="0" w:space="0" w:color="auto"/>
            <w:right w:val="none" w:sz="0" w:space="0" w:color="auto"/>
          </w:divBdr>
        </w:div>
        <w:div w:id="1031154455">
          <w:marLeft w:val="0"/>
          <w:marRight w:val="0"/>
          <w:marTop w:val="0"/>
          <w:marBottom w:val="0"/>
          <w:divBdr>
            <w:top w:val="none" w:sz="0" w:space="0" w:color="auto"/>
            <w:left w:val="none" w:sz="0" w:space="0" w:color="auto"/>
            <w:bottom w:val="none" w:sz="0" w:space="0" w:color="auto"/>
            <w:right w:val="none" w:sz="0" w:space="0" w:color="auto"/>
          </w:divBdr>
        </w:div>
        <w:div w:id="1697148428">
          <w:marLeft w:val="0"/>
          <w:marRight w:val="0"/>
          <w:marTop w:val="0"/>
          <w:marBottom w:val="0"/>
          <w:divBdr>
            <w:top w:val="none" w:sz="0" w:space="0" w:color="auto"/>
            <w:left w:val="none" w:sz="0" w:space="0" w:color="auto"/>
            <w:bottom w:val="none" w:sz="0" w:space="0" w:color="auto"/>
            <w:right w:val="none" w:sz="0" w:space="0" w:color="auto"/>
          </w:divBdr>
        </w:div>
        <w:div w:id="1621375737">
          <w:marLeft w:val="0"/>
          <w:marRight w:val="0"/>
          <w:marTop w:val="0"/>
          <w:marBottom w:val="0"/>
          <w:divBdr>
            <w:top w:val="none" w:sz="0" w:space="0" w:color="auto"/>
            <w:left w:val="none" w:sz="0" w:space="0" w:color="auto"/>
            <w:bottom w:val="none" w:sz="0" w:space="0" w:color="auto"/>
            <w:right w:val="none" w:sz="0" w:space="0" w:color="auto"/>
          </w:divBdr>
        </w:div>
        <w:div w:id="1491284870">
          <w:marLeft w:val="0"/>
          <w:marRight w:val="0"/>
          <w:marTop w:val="0"/>
          <w:marBottom w:val="0"/>
          <w:divBdr>
            <w:top w:val="none" w:sz="0" w:space="0" w:color="auto"/>
            <w:left w:val="none" w:sz="0" w:space="0" w:color="auto"/>
            <w:bottom w:val="none" w:sz="0" w:space="0" w:color="auto"/>
            <w:right w:val="none" w:sz="0" w:space="0" w:color="auto"/>
          </w:divBdr>
        </w:div>
        <w:div w:id="1105812278">
          <w:marLeft w:val="0"/>
          <w:marRight w:val="0"/>
          <w:marTop w:val="0"/>
          <w:marBottom w:val="0"/>
          <w:divBdr>
            <w:top w:val="none" w:sz="0" w:space="0" w:color="auto"/>
            <w:left w:val="none" w:sz="0" w:space="0" w:color="auto"/>
            <w:bottom w:val="none" w:sz="0" w:space="0" w:color="auto"/>
            <w:right w:val="none" w:sz="0" w:space="0" w:color="auto"/>
          </w:divBdr>
        </w:div>
        <w:div w:id="1409764712">
          <w:marLeft w:val="0"/>
          <w:marRight w:val="0"/>
          <w:marTop w:val="0"/>
          <w:marBottom w:val="0"/>
          <w:divBdr>
            <w:top w:val="none" w:sz="0" w:space="0" w:color="auto"/>
            <w:left w:val="none" w:sz="0" w:space="0" w:color="auto"/>
            <w:bottom w:val="none" w:sz="0" w:space="0" w:color="auto"/>
            <w:right w:val="none" w:sz="0" w:space="0" w:color="auto"/>
          </w:divBdr>
        </w:div>
        <w:div w:id="567496441">
          <w:marLeft w:val="0"/>
          <w:marRight w:val="0"/>
          <w:marTop w:val="0"/>
          <w:marBottom w:val="0"/>
          <w:divBdr>
            <w:top w:val="none" w:sz="0" w:space="0" w:color="auto"/>
            <w:left w:val="none" w:sz="0" w:space="0" w:color="auto"/>
            <w:bottom w:val="none" w:sz="0" w:space="0" w:color="auto"/>
            <w:right w:val="none" w:sz="0" w:space="0" w:color="auto"/>
          </w:divBdr>
        </w:div>
        <w:div w:id="977610940">
          <w:marLeft w:val="0"/>
          <w:marRight w:val="0"/>
          <w:marTop w:val="0"/>
          <w:marBottom w:val="0"/>
          <w:divBdr>
            <w:top w:val="none" w:sz="0" w:space="0" w:color="auto"/>
            <w:left w:val="none" w:sz="0" w:space="0" w:color="auto"/>
            <w:bottom w:val="none" w:sz="0" w:space="0" w:color="auto"/>
            <w:right w:val="none" w:sz="0" w:space="0" w:color="auto"/>
          </w:divBdr>
        </w:div>
        <w:div w:id="1321352801">
          <w:marLeft w:val="0"/>
          <w:marRight w:val="0"/>
          <w:marTop w:val="0"/>
          <w:marBottom w:val="0"/>
          <w:divBdr>
            <w:top w:val="none" w:sz="0" w:space="0" w:color="auto"/>
            <w:left w:val="none" w:sz="0" w:space="0" w:color="auto"/>
            <w:bottom w:val="none" w:sz="0" w:space="0" w:color="auto"/>
            <w:right w:val="none" w:sz="0" w:space="0" w:color="auto"/>
          </w:divBdr>
        </w:div>
        <w:div w:id="767655018">
          <w:marLeft w:val="0"/>
          <w:marRight w:val="0"/>
          <w:marTop w:val="0"/>
          <w:marBottom w:val="0"/>
          <w:divBdr>
            <w:top w:val="none" w:sz="0" w:space="0" w:color="auto"/>
            <w:left w:val="none" w:sz="0" w:space="0" w:color="auto"/>
            <w:bottom w:val="none" w:sz="0" w:space="0" w:color="auto"/>
            <w:right w:val="none" w:sz="0" w:space="0" w:color="auto"/>
          </w:divBdr>
        </w:div>
        <w:div w:id="568348574">
          <w:marLeft w:val="0"/>
          <w:marRight w:val="0"/>
          <w:marTop w:val="0"/>
          <w:marBottom w:val="0"/>
          <w:divBdr>
            <w:top w:val="none" w:sz="0" w:space="0" w:color="auto"/>
            <w:left w:val="none" w:sz="0" w:space="0" w:color="auto"/>
            <w:bottom w:val="none" w:sz="0" w:space="0" w:color="auto"/>
            <w:right w:val="none" w:sz="0" w:space="0" w:color="auto"/>
          </w:divBdr>
        </w:div>
        <w:div w:id="1177308832">
          <w:marLeft w:val="0"/>
          <w:marRight w:val="0"/>
          <w:marTop w:val="0"/>
          <w:marBottom w:val="0"/>
          <w:divBdr>
            <w:top w:val="none" w:sz="0" w:space="0" w:color="auto"/>
            <w:left w:val="none" w:sz="0" w:space="0" w:color="auto"/>
            <w:bottom w:val="none" w:sz="0" w:space="0" w:color="auto"/>
            <w:right w:val="none" w:sz="0" w:space="0" w:color="auto"/>
          </w:divBdr>
        </w:div>
        <w:div w:id="1857767019">
          <w:marLeft w:val="0"/>
          <w:marRight w:val="0"/>
          <w:marTop w:val="0"/>
          <w:marBottom w:val="0"/>
          <w:divBdr>
            <w:top w:val="none" w:sz="0" w:space="0" w:color="auto"/>
            <w:left w:val="none" w:sz="0" w:space="0" w:color="auto"/>
            <w:bottom w:val="none" w:sz="0" w:space="0" w:color="auto"/>
            <w:right w:val="none" w:sz="0" w:space="0" w:color="auto"/>
          </w:divBdr>
        </w:div>
        <w:div w:id="1349260656">
          <w:marLeft w:val="0"/>
          <w:marRight w:val="0"/>
          <w:marTop w:val="0"/>
          <w:marBottom w:val="0"/>
          <w:divBdr>
            <w:top w:val="none" w:sz="0" w:space="0" w:color="auto"/>
            <w:left w:val="none" w:sz="0" w:space="0" w:color="auto"/>
            <w:bottom w:val="none" w:sz="0" w:space="0" w:color="auto"/>
            <w:right w:val="none" w:sz="0" w:space="0" w:color="auto"/>
          </w:divBdr>
        </w:div>
        <w:div w:id="2099863762">
          <w:marLeft w:val="0"/>
          <w:marRight w:val="0"/>
          <w:marTop w:val="0"/>
          <w:marBottom w:val="0"/>
          <w:divBdr>
            <w:top w:val="none" w:sz="0" w:space="0" w:color="auto"/>
            <w:left w:val="none" w:sz="0" w:space="0" w:color="auto"/>
            <w:bottom w:val="none" w:sz="0" w:space="0" w:color="auto"/>
            <w:right w:val="none" w:sz="0" w:space="0" w:color="auto"/>
          </w:divBdr>
        </w:div>
        <w:div w:id="1253276003">
          <w:marLeft w:val="0"/>
          <w:marRight w:val="0"/>
          <w:marTop w:val="0"/>
          <w:marBottom w:val="0"/>
          <w:divBdr>
            <w:top w:val="none" w:sz="0" w:space="0" w:color="auto"/>
            <w:left w:val="none" w:sz="0" w:space="0" w:color="auto"/>
            <w:bottom w:val="none" w:sz="0" w:space="0" w:color="auto"/>
            <w:right w:val="none" w:sz="0" w:space="0" w:color="auto"/>
          </w:divBdr>
        </w:div>
        <w:div w:id="1707681538">
          <w:marLeft w:val="0"/>
          <w:marRight w:val="0"/>
          <w:marTop w:val="0"/>
          <w:marBottom w:val="0"/>
          <w:divBdr>
            <w:top w:val="none" w:sz="0" w:space="0" w:color="auto"/>
            <w:left w:val="none" w:sz="0" w:space="0" w:color="auto"/>
            <w:bottom w:val="none" w:sz="0" w:space="0" w:color="auto"/>
            <w:right w:val="none" w:sz="0" w:space="0" w:color="auto"/>
          </w:divBdr>
        </w:div>
        <w:div w:id="1649237399">
          <w:marLeft w:val="0"/>
          <w:marRight w:val="0"/>
          <w:marTop w:val="0"/>
          <w:marBottom w:val="0"/>
          <w:divBdr>
            <w:top w:val="none" w:sz="0" w:space="0" w:color="auto"/>
            <w:left w:val="none" w:sz="0" w:space="0" w:color="auto"/>
            <w:bottom w:val="none" w:sz="0" w:space="0" w:color="auto"/>
            <w:right w:val="none" w:sz="0" w:space="0" w:color="auto"/>
          </w:divBdr>
          <w:divsChild>
            <w:div w:id="476069235">
              <w:marLeft w:val="0"/>
              <w:marRight w:val="0"/>
              <w:marTop w:val="0"/>
              <w:marBottom w:val="0"/>
              <w:divBdr>
                <w:top w:val="none" w:sz="0" w:space="0" w:color="auto"/>
                <w:left w:val="none" w:sz="0" w:space="0" w:color="auto"/>
                <w:bottom w:val="none" w:sz="0" w:space="0" w:color="auto"/>
                <w:right w:val="none" w:sz="0" w:space="0" w:color="auto"/>
              </w:divBdr>
            </w:div>
            <w:div w:id="1880049118">
              <w:marLeft w:val="0"/>
              <w:marRight w:val="0"/>
              <w:marTop w:val="0"/>
              <w:marBottom w:val="0"/>
              <w:divBdr>
                <w:top w:val="none" w:sz="0" w:space="0" w:color="auto"/>
                <w:left w:val="none" w:sz="0" w:space="0" w:color="auto"/>
                <w:bottom w:val="none" w:sz="0" w:space="0" w:color="auto"/>
                <w:right w:val="none" w:sz="0" w:space="0" w:color="auto"/>
              </w:divBdr>
            </w:div>
            <w:div w:id="1993674993">
              <w:marLeft w:val="0"/>
              <w:marRight w:val="0"/>
              <w:marTop w:val="0"/>
              <w:marBottom w:val="0"/>
              <w:divBdr>
                <w:top w:val="none" w:sz="0" w:space="0" w:color="auto"/>
                <w:left w:val="none" w:sz="0" w:space="0" w:color="auto"/>
                <w:bottom w:val="none" w:sz="0" w:space="0" w:color="auto"/>
                <w:right w:val="none" w:sz="0" w:space="0" w:color="auto"/>
              </w:divBdr>
            </w:div>
            <w:div w:id="1312097377">
              <w:marLeft w:val="0"/>
              <w:marRight w:val="0"/>
              <w:marTop w:val="0"/>
              <w:marBottom w:val="0"/>
              <w:divBdr>
                <w:top w:val="none" w:sz="0" w:space="0" w:color="auto"/>
                <w:left w:val="none" w:sz="0" w:space="0" w:color="auto"/>
                <w:bottom w:val="none" w:sz="0" w:space="0" w:color="auto"/>
                <w:right w:val="none" w:sz="0" w:space="0" w:color="auto"/>
              </w:divBdr>
            </w:div>
            <w:div w:id="1937714079">
              <w:marLeft w:val="0"/>
              <w:marRight w:val="0"/>
              <w:marTop w:val="0"/>
              <w:marBottom w:val="0"/>
              <w:divBdr>
                <w:top w:val="none" w:sz="0" w:space="0" w:color="auto"/>
                <w:left w:val="none" w:sz="0" w:space="0" w:color="auto"/>
                <w:bottom w:val="none" w:sz="0" w:space="0" w:color="auto"/>
                <w:right w:val="none" w:sz="0" w:space="0" w:color="auto"/>
              </w:divBdr>
            </w:div>
            <w:div w:id="400911461">
              <w:marLeft w:val="0"/>
              <w:marRight w:val="0"/>
              <w:marTop w:val="0"/>
              <w:marBottom w:val="0"/>
              <w:divBdr>
                <w:top w:val="none" w:sz="0" w:space="0" w:color="auto"/>
                <w:left w:val="none" w:sz="0" w:space="0" w:color="auto"/>
                <w:bottom w:val="none" w:sz="0" w:space="0" w:color="auto"/>
                <w:right w:val="none" w:sz="0" w:space="0" w:color="auto"/>
              </w:divBdr>
            </w:div>
            <w:div w:id="91820933">
              <w:marLeft w:val="0"/>
              <w:marRight w:val="0"/>
              <w:marTop w:val="0"/>
              <w:marBottom w:val="0"/>
              <w:divBdr>
                <w:top w:val="none" w:sz="0" w:space="0" w:color="auto"/>
                <w:left w:val="none" w:sz="0" w:space="0" w:color="auto"/>
                <w:bottom w:val="none" w:sz="0" w:space="0" w:color="auto"/>
                <w:right w:val="none" w:sz="0" w:space="0" w:color="auto"/>
              </w:divBdr>
            </w:div>
            <w:div w:id="768162663">
              <w:marLeft w:val="0"/>
              <w:marRight w:val="0"/>
              <w:marTop w:val="0"/>
              <w:marBottom w:val="0"/>
              <w:divBdr>
                <w:top w:val="none" w:sz="0" w:space="0" w:color="auto"/>
                <w:left w:val="none" w:sz="0" w:space="0" w:color="auto"/>
                <w:bottom w:val="none" w:sz="0" w:space="0" w:color="auto"/>
                <w:right w:val="none" w:sz="0" w:space="0" w:color="auto"/>
              </w:divBdr>
            </w:div>
            <w:div w:id="2040278355">
              <w:marLeft w:val="0"/>
              <w:marRight w:val="0"/>
              <w:marTop w:val="0"/>
              <w:marBottom w:val="0"/>
              <w:divBdr>
                <w:top w:val="none" w:sz="0" w:space="0" w:color="auto"/>
                <w:left w:val="none" w:sz="0" w:space="0" w:color="auto"/>
                <w:bottom w:val="none" w:sz="0" w:space="0" w:color="auto"/>
                <w:right w:val="none" w:sz="0" w:space="0" w:color="auto"/>
              </w:divBdr>
            </w:div>
            <w:div w:id="705641309">
              <w:marLeft w:val="0"/>
              <w:marRight w:val="0"/>
              <w:marTop w:val="0"/>
              <w:marBottom w:val="0"/>
              <w:divBdr>
                <w:top w:val="none" w:sz="0" w:space="0" w:color="auto"/>
                <w:left w:val="none" w:sz="0" w:space="0" w:color="auto"/>
                <w:bottom w:val="none" w:sz="0" w:space="0" w:color="auto"/>
                <w:right w:val="none" w:sz="0" w:space="0" w:color="auto"/>
              </w:divBdr>
            </w:div>
            <w:div w:id="1724719119">
              <w:marLeft w:val="0"/>
              <w:marRight w:val="0"/>
              <w:marTop w:val="0"/>
              <w:marBottom w:val="0"/>
              <w:divBdr>
                <w:top w:val="none" w:sz="0" w:space="0" w:color="auto"/>
                <w:left w:val="none" w:sz="0" w:space="0" w:color="auto"/>
                <w:bottom w:val="none" w:sz="0" w:space="0" w:color="auto"/>
                <w:right w:val="none" w:sz="0" w:space="0" w:color="auto"/>
              </w:divBdr>
            </w:div>
            <w:div w:id="637420831">
              <w:marLeft w:val="0"/>
              <w:marRight w:val="0"/>
              <w:marTop w:val="0"/>
              <w:marBottom w:val="0"/>
              <w:divBdr>
                <w:top w:val="none" w:sz="0" w:space="0" w:color="auto"/>
                <w:left w:val="none" w:sz="0" w:space="0" w:color="auto"/>
                <w:bottom w:val="none" w:sz="0" w:space="0" w:color="auto"/>
                <w:right w:val="none" w:sz="0" w:space="0" w:color="auto"/>
              </w:divBdr>
            </w:div>
            <w:div w:id="1662848205">
              <w:marLeft w:val="0"/>
              <w:marRight w:val="0"/>
              <w:marTop w:val="0"/>
              <w:marBottom w:val="0"/>
              <w:divBdr>
                <w:top w:val="none" w:sz="0" w:space="0" w:color="auto"/>
                <w:left w:val="none" w:sz="0" w:space="0" w:color="auto"/>
                <w:bottom w:val="none" w:sz="0" w:space="0" w:color="auto"/>
                <w:right w:val="none" w:sz="0" w:space="0" w:color="auto"/>
              </w:divBdr>
            </w:div>
            <w:div w:id="290719972">
              <w:marLeft w:val="0"/>
              <w:marRight w:val="0"/>
              <w:marTop w:val="0"/>
              <w:marBottom w:val="0"/>
              <w:divBdr>
                <w:top w:val="none" w:sz="0" w:space="0" w:color="auto"/>
                <w:left w:val="none" w:sz="0" w:space="0" w:color="auto"/>
                <w:bottom w:val="none" w:sz="0" w:space="0" w:color="auto"/>
                <w:right w:val="none" w:sz="0" w:space="0" w:color="auto"/>
              </w:divBdr>
            </w:div>
            <w:div w:id="785588222">
              <w:marLeft w:val="0"/>
              <w:marRight w:val="0"/>
              <w:marTop w:val="0"/>
              <w:marBottom w:val="0"/>
              <w:divBdr>
                <w:top w:val="none" w:sz="0" w:space="0" w:color="auto"/>
                <w:left w:val="none" w:sz="0" w:space="0" w:color="auto"/>
                <w:bottom w:val="none" w:sz="0" w:space="0" w:color="auto"/>
                <w:right w:val="none" w:sz="0" w:space="0" w:color="auto"/>
              </w:divBdr>
            </w:div>
            <w:div w:id="1808476128">
              <w:marLeft w:val="0"/>
              <w:marRight w:val="0"/>
              <w:marTop w:val="0"/>
              <w:marBottom w:val="0"/>
              <w:divBdr>
                <w:top w:val="none" w:sz="0" w:space="0" w:color="auto"/>
                <w:left w:val="none" w:sz="0" w:space="0" w:color="auto"/>
                <w:bottom w:val="none" w:sz="0" w:space="0" w:color="auto"/>
                <w:right w:val="none" w:sz="0" w:space="0" w:color="auto"/>
              </w:divBdr>
            </w:div>
            <w:div w:id="1119182675">
              <w:marLeft w:val="0"/>
              <w:marRight w:val="0"/>
              <w:marTop w:val="0"/>
              <w:marBottom w:val="0"/>
              <w:divBdr>
                <w:top w:val="none" w:sz="0" w:space="0" w:color="auto"/>
                <w:left w:val="none" w:sz="0" w:space="0" w:color="auto"/>
                <w:bottom w:val="none" w:sz="0" w:space="0" w:color="auto"/>
                <w:right w:val="none" w:sz="0" w:space="0" w:color="auto"/>
              </w:divBdr>
            </w:div>
            <w:div w:id="1155221173">
              <w:marLeft w:val="0"/>
              <w:marRight w:val="0"/>
              <w:marTop w:val="0"/>
              <w:marBottom w:val="0"/>
              <w:divBdr>
                <w:top w:val="none" w:sz="0" w:space="0" w:color="auto"/>
                <w:left w:val="none" w:sz="0" w:space="0" w:color="auto"/>
                <w:bottom w:val="none" w:sz="0" w:space="0" w:color="auto"/>
                <w:right w:val="none" w:sz="0" w:space="0" w:color="auto"/>
              </w:divBdr>
            </w:div>
            <w:div w:id="462894117">
              <w:marLeft w:val="0"/>
              <w:marRight w:val="0"/>
              <w:marTop w:val="0"/>
              <w:marBottom w:val="0"/>
              <w:divBdr>
                <w:top w:val="none" w:sz="0" w:space="0" w:color="auto"/>
                <w:left w:val="none" w:sz="0" w:space="0" w:color="auto"/>
                <w:bottom w:val="none" w:sz="0" w:space="0" w:color="auto"/>
                <w:right w:val="none" w:sz="0" w:space="0" w:color="auto"/>
              </w:divBdr>
            </w:div>
            <w:div w:id="1397901475">
              <w:marLeft w:val="0"/>
              <w:marRight w:val="0"/>
              <w:marTop w:val="0"/>
              <w:marBottom w:val="0"/>
              <w:divBdr>
                <w:top w:val="none" w:sz="0" w:space="0" w:color="auto"/>
                <w:left w:val="none" w:sz="0" w:space="0" w:color="auto"/>
                <w:bottom w:val="none" w:sz="0" w:space="0" w:color="auto"/>
                <w:right w:val="none" w:sz="0" w:space="0" w:color="auto"/>
              </w:divBdr>
            </w:div>
            <w:div w:id="970525487">
              <w:marLeft w:val="0"/>
              <w:marRight w:val="0"/>
              <w:marTop w:val="0"/>
              <w:marBottom w:val="0"/>
              <w:divBdr>
                <w:top w:val="none" w:sz="0" w:space="0" w:color="auto"/>
                <w:left w:val="none" w:sz="0" w:space="0" w:color="auto"/>
                <w:bottom w:val="none" w:sz="0" w:space="0" w:color="auto"/>
                <w:right w:val="none" w:sz="0" w:space="0" w:color="auto"/>
              </w:divBdr>
            </w:div>
            <w:div w:id="1471360648">
              <w:marLeft w:val="0"/>
              <w:marRight w:val="0"/>
              <w:marTop w:val="0"/>
              <w:marBottom w:val="0"/>
              <w:divBdr>
                <w:top w:val="none" w:sz="0" w:space="0" w:color="auto"/>
                <w:left w:val="none" w:sz="0" w:space="0" w:color="auto"/>
                <w:bottom w:val="none" w:sz="0" w:space="0" w:color="auto"/>
                <w:right w:val="none" w:sz="0" w:space="0" w:color="auto"/>
              </w:divBdr>
            </w:div>
            <w:div w:id="600184853">
              <w:marLeft w:val="0"/>
              <w:marRight w:val="0"/>
              <w:marTop w:val="0"/>
              <w:marBottom w:val="0"/>
              <w:divBdr>
                <w:top w:val="none" w:sz="0" w:space="0" w:color="auto"/>
                <w:left w:val="none" w:sz="0" w:space="0" w:color="auto"/>
                <w:bottom w:val="none" w:sz="0" w:space="0" w:color="auto"/>
                <w:right w:val="none" w:sz="0" w:space="0" w:color="auto"/>
              </w:divBdr>
            </w:div>
            <w:div w:id="1593397636">
              <w:marLeft w:val="0"/>
              <w:marRight w:val="0"/>
              <w:marTop w:val="0"/>
              <w:marBottom w:val="0"/>
              <w:divBdr>
                <w:top w:val="none" w:sz="0" w:space="0" w:color="auto"/>
                <w:left w:val="none" w:sz="0" w:space="0" w:color="auto"/>
                <w:bottom w:val="none" w:sz="0" w:space="0" w:color="auto"/>
                <w:right w:val="none" w:sz="0" w:space="0" w:color="auto"/>
              </w:divBdr>
            </w:div>
            <w:div w:id="2045672433">
              <w:marLeft w:val="0"/>
              <w:marRight w:val="0"/>
              <w:marTop w:val="0"/>
              <w:marBottom w:val="0"/>
              <w:divBdr>
                <w:top w:val="none" w:sz="0" w:space="0" w:color="auto"/>
                <w:left w:val="none" w:sz="0" w:space="0" w:color="auto"/>
                <w:bottom w:val="none" w:sz="0" w:space="0" w:color="auto"/>
                <w:right w:val="none" w:sz="0" w:space="0" w:color="auto"/>
              </w:divBdr>
            </w:div>
            <w:div w:id="11492314">
              <w:marLeft w:val="0"/>
              <w:marRight w:val="0"/>
              <w:marTop w:val="0"/>
              <w:marBottom w:val="0"/>
              <w:divBdr>
                <w:top w:val="none" w:sz="0" w:space="0" w:color="auto"/>
                <w:left w:val="none" w:sz="0" w:space="0" w:color="auto"/>
                <w:bottom w:val="none" w:sz="0" w:space="0" w:color="auto"/>
                <w:right w:val="none" w:sz="0" w:space="0" w:color="auto"/>
              </w:divBdr>
            </w:div>
            <w:div w:id="1862628681">
              <w:marLeft w:val="0"/>
              <w:marRight w:val="0"/>
              <w:marTop w:val="0"/>
              <w:marBottom w:val="0"/>
              <w:divBdr>
                <w:top w:val="none" w:sz="0" w:space="0" w:color="auto"/>
                <w:left w:val="none" w:sz="0" w:space="0" w:color="auto"/>
                <w:bottom w:val="none" w:sz="0" w:space="0" w:color="auto"/>
                <w:right w:val="none" w:sz="0" w:space="0" w:color="auto"/>
              </w:divBdr>
            </w:div>
            <w:div w:id="406655816">
              <w:marLeft w:val="0"/>
              <w:marRight w:val="0"/>
              <w:marTop w:val="0"/>
              <w:marBottom w:val="0"/>
              <w:divBdr>
                <w:top w:val="none" w:sz="0" w:space="0" w:color="auto"/>
                <w:left w:val="none" w:sz="0" w:space="0" w:color="auto"/>
                <w:bottom w:val="none" w:sz="0" w:space="0" w:color="auto"/>
                <w:right w:val="none" w:sz="0" w:space="0" w:color="auto"/>
              </w:divBdr>
            </w:div>
            <w:div w:id="1168402220">
              <w:marLeft w:val="0"/>
              <w:marRight w:val="0"/>
              <w:marTop w:val="0"/>
              <w:marBottom w:val="0"/>
              <w:divBdr>
                <w:top w:val="none" w:sz="0" w:space="0" w:color="auto"/>
                <w:left w:val="none" w:sz="0" w:space="0" w:color="auto"/>
                <w:bottom w:val="none" w:sz="0" w:space="0" w:color="auto"/>
                <w:right w:val="none" w:sz="0" w:space="0" w:color="auto"/>
              </w:divBdr>
            </w:div>
            <w:div w:id="149756530">
              <w:marLeft w:val="0"/>
              <w:marRight w:val="0"/>
              <w:marTop w:val="0"/>
              <w:marBottom w:val="0"/>
              <w:divBdr>
                <w:top w:val="none" w:sz="0" w:space="0" w:color="auto"/>
                <w:left w:val="none" w:sz="0" w:space="0" w:color="auto"/>
                <w:bottom w:val="none" w:sz="0" w:space="0" w:color="auto"/>
                <w:right w:val="none" w:sz="0" w:space="0" w:color="auto"/>
              </w:divBdr>
            </w:div>
            <w:div w:id="404686872">
              <w:marLeft w:val="0"/>
              <w:marRight w:val="0"/>
              <w:marTop w:val="0"/>
              <w:marBottom w:val="0"/>
              <w:divBdr>
                <w:top w:val="none" w:sz="0" w:space="0" w:color="auto"/>
                <w:left w:val="none" w:sz="0" w:space="0" w:color="auto"/>
                <w:bottom w:val="none" w:sz="0" w:space="0" w:color="auto"/>
                <w:right w:val="none" w:sz="0" w:space="0" w:color="auto"/>
              </w:divBdr>
            </w:div>
            <w:div w:id="1406486373">
              <w:marLeft w:val="0"/>
              <w:marRight w:val="0"/>
              <w:marTop w:val="0"/>
              <w:marBottom w:val="0"/>
              <w:divBdr>
                <w:top w:val="none" w:sz="0" w:space="0" w:color="auto"/>
                <w:left w:val="none" w:sz="0" w:space="0" w:color="auto"/>
                <w:bottom w:val="none" w:sz="0" w:space="0" w:color="auto"/>
                <w:right w:val="none" w:sz="0" w:space="0" w:color="auto"/>
              </w:divBdr>
            </w:div>
            <w:div w:id="236520823">
              <w:marLeft w:val="0"/>
              <w:marRight w:val="0"/>
              <w:marTop w:val="0"/>
              <w:marBottom w:val="0"/>
              <w:divBdr>
                <w:top w:val="none" w:sz="0" w:space="0" w:color="auto"/>
                <w:left w:val="none" w:sz="0" w:space="0" w:color="auto"/>
                <w:bottom w:val="none" w:sz="0" w:space="0" w:color="auto"/>
                <w:right w:val="none" w:sz="0" w:space="0" w:color="auto"/>
              </w:divBdr>
            </w:div>
            <w:div w:id="653488272">
              <w:marLeft w:val="0"/>
              <w:marRight w:val="0"/>
              <w:marTop w:val="0"/>
              <w:marBottom w:val="0"/>
              <w:divBdr>
                <w:top w:val="none" w:sz="0" w:space="0" w:color="auto"/>
                <w:left w:val="none" w:sz="0" w:space="0" w:color="auto"/>
                <w:bottom w:val="none" w:sz="0" w:space="0" w:color="auto"/>
                <w:right w:val="none" w:sz="0" w:space="0" w:color="auto"/>
              </w:divBdr>
            </w:div>
            <w:div w:id="557590380">
              <w:marLeft w:val="0"/>
              <w:marRight w:val="0"/>
              <w:marTop w:val="0"/>
              <w:marBottom w:val="0"/>
              <w:divBdr>
                <w:top w:val="none" w:sz="0" w:space="0" w:color="auto"/>
                <w:left w:val="none" w:sz="0" w:space="0" w:color="auto"/>
                <w:bottom w:val="none" w:sz="0" w:space="0" w:color="auto"/>
                <w:right w:val="none" w:sz="0" w:space="0" w:color="auto"/>
              </w:divBdr>
            </w:div>
            <w:div w:id="1645306321">
              <w:marLeft w:val="0"/>
              <w:marRight w:val="0"/>
              <w:marTop w:val="0"/>
              <w:marBottom w:val="0"/>
              <w:divBdr>
                <w:top w:val="none" w:sz="0" w:space="0" w:color="auto"/>
                <w:left w:val="none" w:sz="0" w:space="0" w:color="auto"/>
                <w:bottom w:val="none" w:sz="0" w:space="0" w:color="auto"/>
                <w:right w:val="none" w:sz="0" w:space="0" w:color="auto"/>
              </w:divBdr>
            </w:div>
            <w:div w:id="571425410">
              <w:marLeft w:val="0"/>
              <w:marRight w:val="0"/>
              <w:marTop w:val="0"/>
              <w:marBottom w:val="0"/>
              <w:divBdr>
                <w:top w:val="none" w:sz="0" w:space="0" w:color="auto"/>
                <w:left w:val="none" w:sz="0" w:space="0" w:color="auto"/>
                <w:bottom w:val="none" w:sz="0" w:space="0" w:color="auto"/>
                <w:right w:val="none" w:sz="0" w:space="0" w:color="auto"/>
              </w:divBdr>
            </w:div>
            <w:div w:id="321465906">
              <w:marLeft w:val="0"/>
              <w:marRight w:val="0"/>
              <w:marTop w:val="0"/>
              <w:marBottom w:val="0"/>
              <w:divBdr>
                <w:top w:val="none" w:sz="0" w:space="0" w:color="auto"/>
                <w:left w:val="none" w:sz="0" w:space="0" w:color="auto"/>
                <w:bottom w:val="none" w:sz="0" w:space="0" w:color="auto"/>
                <w:right w:val="none" w:sz="0" w:space="0" w:color="auto"/>
              </w:divBdr>
            </w:div>
            <w:div w:id="1169448389">
              <w:marLeft w:val="0"/>
              <w:marRight w:val="0"/>
              <w:marTop w:val="0"/>
              <w:marBottom w:val="0"/>
              <w:divBdr>
                <w:top w:val="none" w:sz="0" w:space="0" w:color="auto"/>
                <w:left w:val="none" w:sz="0" w:space="0" w:color="auto"/>
                <w:bottom w:val="none" w:sz="0" w:space="0" w:color="auto"/>
                <w:right w:val="none" w:sz="0" w:space="0" w:color="auto"/>
              </w:divBdr>
            </w:div>
            <w:div w:id="1443451340">
              <w:marLeft w:val="0"/>
              <w:marRight w:val="0"/>
              <w:marTop w:val="0"/>
              <w:marBottom w:val="0"/>
              <w:divBdr>
                <w:top w:val="none" w:sz="0" w:space="0" w:color="auto"/>
                <w:left w:val="none" w:sz="0" w:space="0" w:color="auto"/>
                <w:bottom w:val="none" w:sz="0" w:space="0" w:color="auto"/>
                <w:right w:val="none" w:sz="0" w:space="0" w:color="auto"/>
              </w:divBdr>
            </w:div>
            <w:div w:id="227502902">
              <w:marLeft w:val="0"/>
              <w:marRight w:val="0"/>
              <w:marTop w:val="0"/>
              <w:marBottom w:val="0"/>
              <w:divBdr>
                <w:top w:val="none" w:sz="0" w:space="0" w:color="auto"/>
                <w:left w:val="none" w:sz="0" w:space="0" w:color="auto"/>
                <w:bottom w:val="none" w:sz="0" w:space="0" w:color="auto"/>
                <w:right w:val="none" w:sz="0" w:space="0" w:color="auto"/>
              </w:divBdr>
            </w:div>
            <w:div w:id="582564734">
              <w:marLeft w:val="0"/>
              <w:marRight w:val="0"/>
              <w:marTop w:val="0"/>
              <w:marBottom w:val="0"/>
              <w:divBdr>
                <w:top w:val="none" w:sz="0" w:space="0" w:color="auto"/>
                <w:left w:val="none" w:sz="0" w:space="0" w:color="auto"/>
                <w:bottom w:val="none" w:sz="0" w:space="0" w:color="auto"/>
                <w:right w:val="none" w:sz="0" w:space="0" w:color="auto"/>
              </w:divBdr>
            </w:div>
            <w:div w:id="1613897265">
              <w:marLeft w:val="0"/>
              <w:marRight w:val="0"/>
              <w:marTop w:val="0"/>
              <w:marBottom w:val="0"/>
              <w:divBdr>
                <w:top w:val="none" w:sz="0" w:space="0" w:color="auto"/>
                <w:left w:val="none" w:sz="0" w:space="0" w:color="auto"/>
                <w:bottom w:val="none" w:sz="0" w:space="0" w:color="auto"/>
                <w:right w:val="none" w:sz="0" w:space="0" w:color="auto"/>
              </w:divBdr>
            </w:div>
            <w:div w:id="1080324585">
              <w:marLeft w:val="0"/>
              <w:marRight w:val="0"/>
              <w:marTop w:val="0"/>
              <w:marBottom w:val="0"/>
              <w:divBdr>
                <w:top w:val="none" w:sz="0" w:space="0" w:color="auto"/>
                <w:left w:val="none" w:sz="0" w:space="0" w:color="auto"/>
                <w:bottom w:val="none" w:sz="0" w:space="0" w:color="auto"/>
                <w:right w:val="none" w:sz="0" w:space="0" w:color="auto"/>
              </w:divBdr>
            </w:div>
            <w:div w:id="620499566">
              <w:marLeft w:val="0"/>
              <w:marRight w:val="0"/>
              <w:marTop w:val="0"/>
              <w:marBottom w:val="0"/>
              <w:divBdr>
                <w:top w:val="none" w:sz="0" w:space="0" w:color="auto"/>
                <w:left w:val="none" w:sz="0" w:space="0" w:color="auto"/>
                <w:bottom w:val="none" w:sz="0" w:space="0" w:color="auto"/>
                <w:right w:val="none" w:sz="0" w:space="0" w:color="auto"/>
              </w:divBdr>
            </w:div>
            <w:div w:id="358357172">
              <w:marLeft w:val="0"/>
              <w:marRight w:val="0"/>
              <w:marTop w:val="0"/>
              <w:marBottom w:val="0"/>
              <w:divBdr>
                <w:top w:val="none" w:sz="0" w:space="0" w:color="auto"/>
                <w:left w:val="none" w:sz="0" w:space="0" w:color="auto"/>
                <w:bottom w:val="none" w:sz="0" w:space="0" w:color="auto"/>
                <w:right w:val="none" w:sz="0" w:space="0" w:color="auto"/>
              </w:divBdr>
            </w:div>
            <w:div w:id="971441620">
              <w:marLeft w:val="0"/>
              <w:marRight w:val="0"/>
              <w:marTop w:val="0"/>
              <w:marBottom w:val="0"/>
              <w:divBdr>
                <w:top w:val="none" w:sz="0" w:space="0" w:color="auto"/>
                <w:left w:val="none" w:sz="0" w:space="0" w:color="auto"/>
                <w:bottom w:val="none" w:sz="0" w:space="0" w:color="auto"/>
                <w:right w:val="none" w:sz="0" w:space="0" w:color="auto"/>
              </w:divBdr>
            </w:div>
            <w:div w:id="466749770">
              <w:marLeft w:val="0"/>
              <w:marRight w:val="0"/>
              <w:marTop w:val="0"/>
              <w:marBottom w:val="0"/>
              <w:divBdr>
                <w:top w:val="none" w:sz="0" w:space="0" w:color="auto"/>
                <w:left w:val="none" w:sz="0" w:space="0" w:color="auto"/>
                <w:bottom w:val="none" w:sz="0" w:space="0" w:color="auto"/>
                <w:right w:val="none" w:sz="0" w:space="0" w:color="auto"/>
              </w:divBdr>
            </w:div>
            <w:div w:id="1628658195">
              <w:marLeft w:val="0"/>
              <w:marRight w:val="0"/>
              <w:marTop w:val="0"/>
              <w:marBottom w:val="0"/>
              <w:divBdr>
                <w:top w:val="none" w:sz="0" w:space="0" w:color="auto"/>
                <w:left w:val="none" w:sz="0" w:space="0" w:color="auto"/>
                <w:bottom w:val="none" w:sz="0" w:space="0" w:color="auto"/>
                <w:right w:val="none" w:sz="0" w:space="0" w:color="auto"/>
              </w:divBdr>
            </w:div>
            <w:div w:id="1942175588">
              <w:marLeft w:val="0"/>
              <w:marRight w:val="0"/>
              <w:marTop w:val="0"/>
              <w:marBottom w:val="0"/>
              <w:divBdr>
                <w:top w:val="none" w:sz="0" w:space="0" w:color="auto"/>
                <w:left w:val="none" w:sz="0" w:space="0" w:color="auto"/>
                <w:bottom w:val="none" w:sz="0" w:space="0" w:color="auto"/>
                <w:right w:val="none" w:sz="0" w:space="0" w:color="auto"/>
              </w:divBdr>
            </w:div>
            <w:div w:id="1988507495">
              <w:marLeft w:val="0"/>
              <w:marRight w:val="0"/>
              <w:marTop w:val="0"/>
              <w:marBottom w:val="0"/>
              <w:divBdr>
                <w:top w:val="none" w:sz="0" w:space="0" w:color="auto"/>
                <w:left w:val="none" w:sz="0" w:space="0" w:color="auto"/>
                <w:bottom w:val="none" w:sz="0" w:space="0" w:color="auto"/>
                <w:right w:val="none" w:sz="0" w:space="0" w:color="auto"/>
              </w:divBdr>
            </w:div>
            <w:div w:id="1584871022">
              <w:marLeft w:val="0"/>
              <w:marRight w:val="0"/>
              <w:marTop w:val="0"/>
              <w:marBottom w:val="0"/>
              <w:divBdr>
                <w:top w:val="none" w:sz="0" w:space="0" w:color="auto"/>
                <w:left w:val="none" w:sz="0" w:space="0" w:color="auto"/>
                <w:bottom w:val="none" w:sz="0" w:space="0" w:color="auto"/>
                <w:right w:val="none" w:sz="0" w:space="0" w:color="auto"/>
              </w:divBdr>
            </w:div>
            <w:div w:id="1160929683">
              <w:marLeft w:val="0"/>
              <w:marRight w:val="0"/>
              <w:marTop w:val="0"/>
              <w:marBottom w:val="0"/>
              <w:divBdr>
                <w:top w:val="none" w:sz="0" w:space="0" w:color="auto"/>
                <w:left w:val="none" w:sz="0" w:space="0" w:color="auto"/>
                <w:bottom w:val="none" w:sz="0" w:space="0" w:color="auto"/>
                <w:right w:val="none" w:sz="0" w:space="0" w:color="auto"/>
              </w:divBdr>
            </w:div>
            <w:div w:id="692924416">
              <w:marLeft w:val="0"/>
              <w:marRight w:val="0"/>
              <w:marTop w:val="0"/>
              <w:marBottom w:val="0"/>
              <w:divBdr>
                <w:top w:val="none" w:sz="0" w:space="0" w:color="auto"/>
                <w:left w:val="none" w:sz="0" w:space="0" w:color="auto"/>
                <w:bottom w:val="none" w:sz="0" w:space="0" w:color="auto"/>
                <w:right w:val="none" w:sz="0" w:space="0" w:color="auto"/>
              </w:divBdr>
            </w:div>
            <w:div w:id="419370870">
              <w:marLeft w:val="0"/>
              <w:marRight w:val="0"/>
              <w:marTop w:val="0"/>
              <w:marBottom w:val="0"/>
              <w:divBdr>
                <w:top w:val="none" w:sz="0" w:space="0" w:color="auto"/>
                <w:left w:val="none" w:sz="0" w:space="0" w:color="auto"/>
                <w:bottom w:val="none" w:sz="0" w:space="0" w:color="auto"/>
                <w:right w:val="none" w:sz="0" w:space="0" w:color="auto"/>
              </w:divBdr>
            </w:div>
            <w:div w:id="1472166252">
              <w:marLeft w:val="0"/>
              <w:marRight w:val="0"/>
              <w:marTop w:val="0"/>
              <w:marBottom w:val="0"/>
              <w:divBdr>
                <w:top w:val="none" w:sz="0" w:space="0" w:color="auto"/>
                <w:left w:val="none" w:sz="0" w:space="0" w:color="auto"/>
                <w:bottom w:val="none" w:sz="0" w:space="0" w:color="auto"/>
                <w:right w:val="none" w:sz="0" w:space="0" w:color="auto"/>
              </w:divBdr>
            </w:div>
            <w:div w:id="1209994644">
              <w:marLeft w:val="0"/>
              <w:marRight w:val="0"/>
              <w:marTop w:val="0"/>
              <w:marBottom w:val="0"/>
              <w:divBdr>
                <w:top w:val="none" w:sz="0" w:space="0" w:color="auto"/>
                <w:left w:val="none" w:sz="0" w:space="0" w:color="auto"/>
                <w:bottom w:val="none" w:sz="0" w:space="0" w:color="auto"/>
                <w:right w:val="none" w:sz="0" w:space="0" w:color="auto"/>
              </w:divBdr>
            </w:div>
            <w:div w:id="976911718">
              <w:marLeft w:val="0"/>
              <w:marRight w:val="0"/>
              <w:marTop w:val="0"/>
              <w:marBottom w:val="0"/>
              <w:divBdr>
                <w:top w:val="none" w:sz="0" w:space="0" w:color="auto"/>
                <w:left w:val="none" w:sz="0" w:space="0" w:color="auto"/>
                <w:bottom w:val="none" w:sz="0" w:space="0" w:color="auto"/>
                <w:right w:val="none" w:sz="0" w:space="0" w:color="auto"/>
              </w:divBdr>
            </w:div>
            <w:div w:id="1561748429">
              <w:marLeft w:val="0"/>
              <w:marRight w:val="0"/>
              <w:marTop w:val="0"/>
              <w:marBottom w:val="0"/>
              <w:divBdr>
                <w:top w:val="none" w:sz="0" w:space="0" w:color="auto"/>
                <w:left w:val="none" w:sz="0" w:space="0" w:color="auto"/>
                <w:bottom w:val="none" w:sz="0" w:space="0" w:color="auto"/>
                <w:right w:val="none" w:sz="0" w:space="0" w:color="auto"/>
              </w:divBdr>
            </w:div>
            <w:div w:id="1483816322">
              <w:marLeft w:val="0"/>
              <w:marRight w:val="0"/>
              <w:marTop w:val="0"/>
              <w:marBottom w:val="0"/>
              <w:divBdr>
                <w:top w:val="none" w:sz="0" w:space="0" w:color="auto"/>
                <w:left w:val="none" w:sz="0" w:space="0" w:color="auto"/>
                <w:bottom w:val="none" w:sz="0" w:space="0" w:color="auto"/>
                <w:right w:val="none" w:sz="0" w:space="0" w:color="auto"/>
              </w:divBdr>
            </w:div>
            <w:div w:id="961108801">
              <w:marLeft w:val="0"/>
              <w:marRight w:val="0"/>
              <w:marTop w:val="0"/>
              <w:marBottom w:val="0"/>
              <w:divBdr>
                <w:top w:val="none" w:sz="0" w:space="0" w:color="auto"/>
                <w:left w:val="none" w:sz="0" w:space="0" w:color="auto"/>
                <w:bottom w:val="none" w:sz="0" w:space="0" w:color="auto"/>
                <w:right w:val="none" w:sz="0" w:space="0" w:color="auto"/>
              </w:divBdr>
            </w:div>
            <w:div w:id="2037845273">
              <w:marLeft w:val="0"/>
              <w:marRight w:val="0"/>
              <w:marTop w:val="0"/>
              <w:marBottom w:val="0"/>
              <w:divBdr>
                <w:top w:val="none" w:sz="0" w:space="0" w:color="auto"/>
                <w:left w:val="none" w:sz="0" w:space="0" w:color="auto"/>
                <w:bottom w:val="none" w:sz="0" w:space="0" w:color="auto"/>
                <w:right w:val="none" w:sz="0" w:space="0" w:color="auto"/>
              </w:divBdr>
            </w:div>
            <w:div w:id="54474345">
              <w:marLeft w:val="0"/>
              <w:marRight w:val="0"/>
              <w:marTop w:val="0"/>
              <w:marBottom w:val="0"/>
              <w:divBdr>
                <w:top w:val="none" w:sz="0" w:space="0" w:color="auto"/>
                <w:left w:val="none" w:sz="0" w:space="0" w:color="auto"/>
                <w:bottom w:val="none" w:sz="0" w:space="0" w:color="auto"/>
                <w:right w:val="none" w:sz="0" w:space="0" w:color="auto"/>
              </w:divBdr>
            </w:div>
            <w:div w:id="20367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lekomza.ru/novosti/window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8088</Words>
  <Characters>4611</Characters>
  <Application>Microsoft Office Word</Application>
  <DocSecurity>0</DocSecurity>
  <Lines>38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dc:creator>
  <cp:keywords/>
  <dc:description/>
  <cp:lastModifiedBy>владислав</cp:lastModifiedBy>
  <cp:revision>2</cp:revision>
  <dcterms:created xsi:type="dcterms:W3CDTF">2020-09-16T16:46:00Z</dcterms:created>
  <dcterms:modified xsi:type="dcterms:W3CDTF">2020-09-16T16:46:00Z</dcterms:modified>
</cp:coreProperties>
</file>