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6A" w:rsidRDefault="00CA476A" w:rsidP="00CA476A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546B2C">
        <w:rPr>
          <w:rFonts w:ascii="Arial" w:hAnsi="Arial" w:cs="Arial"/>
          <w:sz w:val="36"/>
          <w:szCs w:val="36"/>
          <w:lang w:val="uk-UA"/>
        </w:rPr>
        <w:t>Бізнес-гра</w:t>
      </w:r>
      <w:r>
        <w:rPr>
          <w:rFonts w:ascii="Arial" w:hAnsi="Arial" w:cs="Arial"/>
          <w:sz w:val="36"/>
          <w:szCs w:val="36"/>
          <w:lang w:val="uk-UA"/>
        </w:rPr>
        <w:t xml:space="preserve"> «Розподіл прибутку </w:t>
      </w:r>
      <w:r w:rsidR="008622D1" w:rsidRPr="008622D1">
        <w:rPr>
          <w:rFonts w:ascii="Arial" w:hAnsi="Arial" w:cs="Arial"/>
          <w:sz w:val="36"/>
          <w:szCs w:val="36"/>
        </w:rPr>
        <w:t>з</w:t>
      </w:r>
      <w:r w:rsidR="008622D1" w:rsidRPr="008622D1">
        <w:rPr>
          <w:rFonts w:ascii="Arial" w:hAnsi="Arial" w:cs="Arial"/>
          <w:sz w:val="36"/>
          <w:szCs w:val="36"/>
          <w:lang w:val="uk-UA"/>
        </w:rPr>
        <w:t xml:space="preserve"> використанням лімітних цін</w:t>
      </w:r>
      <w:r>
        <w:rPr>
          <w:rFonts w:ascii="Arial" w:hAnsi="Arial" w:cs="Arial"/>
          <w:sz w:val="36"/>
          <w:szCs w:val="36"/>
          <w:lang w:val="uk-UA"/>
        </w:rPr>
        <w:t>»</w:t>
      </w:r>
    </w:p>
    <w:p w:rsidR="00CA476A" w:rsidRPr="00CA476A" w:rsidRDefault="00CA476A" w:rsidP="00CA476A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Вам пропонується приймати участь в якості  керівника  одного з підрозділів в боротьбі  за  частку  загального прибутку, яка буде виплачена Вашому підрозділу . Ви приймаєте участь у виробництві загальної продукції . Ваша задача отримати максимальну кількість прибутку при заданому механізмі розподілу прибутку від продаж загальної продукції . Ця вправа демонструє,  що при заданому механізмі підрозділам вигідно знижувати собівартість продукції лише до певного рівня, і тоді цілі підприємства та підрозділів знову не співпадають. Ваші конкуренти (автомати) працюють на кожному кроці гри із собівартістю, що забезпечує їм найбільший прибуток у припущенні, що ви не зміните Вашу собівартість на наступному кроці. Головною особливістю механізму, що використовується при розподілі прибутку є наявність у підрозділі значення собівартості, при якому прибуток максимальний. Ваші конкуренти на першому кроці працюють з собівартостями , що рівні мінімальним. Ви працюєте з собівартістю, що спочатку також рівна мінімальній, що забезпечує максимальний прибуток підприємству.</w:t>
      </w:r>
    </w:p>
    <w:p w:rsidR="00CA476A" w:rsidRPr="00CA476A" w:rsidRDefault="00CA476A" w:rsidP="00CA476A">
      <w:pPr>
        <w:rPr>
          <w:rFonts w:ascii="Arial" w:hAnsi="Arial" w:cs="Arial"/>
          <w:lang w:val="uk-UA"/>
        </w:rPr>
      </w:pPr>
    </w:p>
    <w:p w:rsidR="00CA476A" w:rsidRPr="0050674C" w:rsidRDefault="00CA476A" w:rsidP="00CA47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Ціна: </w:t>
      </w:r>
      <w:r w:rsidRPr="00785D56">
        <w:rPr>
          <w:rFonts w:ascii="Arial" w:hAnsi="Arial" w:cs="Arial"/>
          <w:position w:val="-10"/>
          <w:sz w:val="24"/>
          <w:szCs w:val="24"/>
          <w:lang w:val="uk-UA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16.5pt" o:ole="">
            <v:imagedata r:id="rId4" o:title=""/>
          </v:shape>
          <o:OLEObject Type="Embed" ProgID="Equation.3" ShapeID="_x0000_i1025" DrawAspect="Content" ObjectID="_1544618646" r:id="rId5"/>
        </w:object>
      </w:r>
    </w:p>
    <w:p w:rsidR="00CA476A" w:rsidRDefault="00CA476A" w:rsidP="00CA476A">
      <w:pPr>
        <w:jc w:val="both"/>
        <w:rPr>
          <w:rFonts w:ascii="Arial" w:hAnsi="Arial" w:cs="Arial"/>
          <w:position w:val="-12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собівартість: </w:t>
      </w:r>
      <w:r w:rsidR="00215B67" w:rsidRPr="005D7F27">
        <w:rPr>
          <w:rFonts w:ascii="Arial" w:hAnsi="Arial" w:cs="Arial"/>
          <w:position w:val="-12"/>
          <w:sz w:val="24"/>
          <w:szCs w:val="24"/>
          <w:lang w:val="uk-UA"/>
        </w:rPr>
        <w:object w:dxaOrig="1020" w:dyaOrig="360">
          <v:shape id="_x0000_i1026" type="#_x0000_t75" style="width:51pt;height:18pt" o:ole="">
            <v:imagedata r:id="rId6" o:title=""/>
          </v:shape>
          <o:OLEObject Type="Embed" ProgID="Equation.3" ShapeID="_x0000_i1026" DrawAspect="Content" ObjectID="_1544618647" r:id="rId7"/>
        </w:object>
      </w:r>
    </w:p>
    <w:p w:rsidR="00904C12" w:rsidRPr="00CA476A" w:rsidRDefault="00904C12">
      <w:pPr>
        <w:rPr>
          <w:rFonts w:ascii="Arial" w:hAnsi="Arial" w:cs="Arial"/>
          <w:b/>
          <w:lang w:val="en-US"/>
        </w:rPr>
      </w:pPr>
    </w:p>
    <w:sectPr w:rsidR="00904C12" w:rsidRPr="00CA476A" w:rsidSect="0090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476A"/>
    <w:rsid w:val="00215B67"/>
    <w:rsid w:val="008622D1"/>
    <w:rsid w:val="00904C12"/>
    <w:rsid w:val="00CA476A"/>
    <w:rsid w:val="00FD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1024</Characters>
  <Application>Microsoft Office Word</Application>
  <DocSecurity>0</DocSecurity>
  <Lines>8</Lines>
  <Paragraphs>2</Paragraphs>
  <ScaleCrop>false</ScaleCrop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2016-12-30T13:48:00Z</dcterms:created>
  <dcterms:modified xsi:type="dcterms:W3CDTF">2016-12-30T13:58:00Z</dcterms:modified>
</cp:coreProperties>
</file>