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9C" w:rsidRPr="008741C7" w:rsidRDefault="004C0C6A" w:rsidP="008741C7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8741C7">
        <w:rPr>
          <w:rFonts w:ascii="Arial" w:hAnsi="Arial" w:cs="Arial"/>
          <w:sz w:val="36"/>
          <w:szCs w:val="36"/>
          <w:lang w:val="uk-UA"/>
        </w:rPr>
        <w:t>Етап 1 «Розподіл замовлення між підрозділами»</w:t>
      </w:r>
    </w:p>
    <w:p w:rsidR="004C0C6A" w:rsidRDefault="004C0C6A" w:rsidP="004C0C6A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Виберіть оптимальне значення внутрішньої ціни </w:t>
      </w:r>
      <w:r w:rsidRPr="004C0C6A">
        <w:rPr>
          <w:rFonts w:ascii="Arial" w:hAnsi="Arial" w:cs="Arial"/>
          <w:position w:val="-6"/>
          <w:sz w:val="24"/>
          <w:szCs w:val="24"/>
          <w:lang w:val="uk-UA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4" o:title=""/>
          </v:shape>
          <o:OLEObject Type="Embed" ProgID="Equation.3" ShapeID="_x0000_i1025" DrawAspect="Content" ObjectID="_1544594907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назначте плани комплексам на випуск продукції </w:t>
      </w:r>
      <w:r w:rsidRPr="004C0C6A">
        <w:rPr>
          <w:rFonts w:ascii="Arial" w:hAnsi="Arial" w:cs="Arial"/>
          <w:position w:val="-10"/>
          <w:sz w:val="24"/>
          <w:szCs w:val="24"/>
          <w:lang w:val="uk-UA"/>
        </w:rPr>
        <w:object w:dxaOrig="240" w:dyaOrig="340">
          <v:shape id="_x0000_i1027" type="#_x0000_t75" style="width:12pt;height:17.25pt" o:ole="">
            <v:imagedata r:id="rId6" o:title=""/>
          </v:shape>
          <o:OLEObject Type="Embed" ProgID="Equation.3" ShapeID="_x0000_i1027" DrawAspect="Content" ObjectID="_1544594908" r:id="rId7"/>
        </w:object>
      </w:r>
      <w:r>
        <w:rPr>
          <w:rFonts w:ascii="Arial" w:hAnsi="Arial" w:cs="Arial"/>
          <w:sz w:val="24"/>
          <w:szCs w:val="24"/>
          <w:lang w:val="uk-UA"/>
        </w:rPr>
        <w:t xml:space="preserve"> і </w:t>
      </w:r>
      <w:r w:rsidRPr="004C0C6A">
        <w:rPr>
          <w:rFonts w:ascii="Arial" w:hAnsi="Arial" w:cs="Arial"/>
          <w:position w:val="-10"/>
          <w:sz w:val="24"/>
          <w:szCs w:val="24"/>
          <w:lang w:val="uk-UA"/>
        </w:rPr>
        <w:object w:dxaOrig="279" w:dyaOrig="340">
          <v:shape id="_x0000_i1026" type="#_x0000_t75" style="width:14.25pt;height:17.25pt" o:ole="">
            <v:imagedata r:id="rId8" o:title=""/>
          </v:shape>
          <o:OLEObject Type="Embed" ProgID="Equation.3" ShapeID="_x0000_i1026" DrawAspect="Content" ObjectID="_1544594909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відповідно.</w:t>
      </w:r>
    </w:p>
    <w:p w:rsidR="004C0C6A" w:rsidRDefault="004C0C6A" w:rsidP="004C0C6A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Таблиця залежності вигідних планів комплексів від внутрішньої ціни</w:t>
      </w:r>
    </w:p>
    <w:tbl>
      <w:tblPr>
        <w:tblStyle w:val="a3"/>
        <w:tblW w:w="11057" w:type="dxa"/>
        <w:tblInd w:w="-1026" w:type="dxa"/>
        <w:tblLayout w:type="fixed"/>
        <w:tblLook w:val="04A0"/>
      </w:tblPr>
      <w:tblGrid>
        <w:gridCol w:w="2410"/>
        <w:gridCol w:w="709"/>
        <w:gridCol w:w="709"/>
        <w:gridCol w:w="708"/>
        <w:gridCol w:w="709"/>
        <w:gridCol w:w="709"/>
        <w:gridCol w:w="850"/>
        <w:gridCol w:w="851"/>
        <w:gridCol w:w="850"/>
        <w:gridCol w:w="851"/>
        <w:gridCol w:w="850"/>
        <w:gridCol w:w="851"/>
      </w:tblGrid>
      <w:tr w:rsidR="008741C7" w:rsidTr="008741C7">
        <w:tc>
          <w:tcPr>
            <w:tcW w:w="2410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708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709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709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850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851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850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851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850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851" w:type="dxa"/>
          </w:tcPr>
          <w:p w:rsidR="004C0C6A" w:rsidRDefault="004C0C6A" w:rsidP="004C0C6A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</w:tr>
      <w:tr w:rsidR="008741C7" w:rsidTr="008741C7">
        <w:tc>
          <w:tcPr>
            <w:tcW w:w="2410" w:type="dxa"/>
          </w:tcPr>
          <w:p w:rsidR="004C0C6A" w:rsidRDefault="004C0C6A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Внутрішня ціна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500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600</w:t>
            </w:r>
          </w:p>
        </w:tc>
        <w:tc>
          <w:tcPr>
            <w:tcW w:w="708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700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800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900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1000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1100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1200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1300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1400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1500</w:t>
            </w:r>
          </w:p>
        </w:tc>
      </w:tr>
      <w:tr w:rsidR="008741C7" w:rsidTr="008741C7">
        <w:tc>
          <w:tcPr>
            <w:tcW w:w="2410" w:type="dxa"/>
          </w:tcPr>
          <w:p w:rsidR="004C0C6A" w:rsidRDefault="004C0C6A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Заявка комплексу 1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20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</w:t>
            </w:r>
          </w:p>
        </w:tc>
        <w:tc>
          <w:tcPr>
            <w:tcW w:w="708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32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36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40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44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48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52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56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60</w:t>
            </w:r>
          </w:p>
        </w:tc>
      </w:tr>
      <w:tr w:rsidR="008741C7" w:rsidTr="008741C7">
        <w:tc>
          <w:tcPr>
            <w:tcW w:w="2410" w:type="dxa"/>
          </w:tcPr>
          <w:p w:rsidR="004C0C6A" w:rsidRDefault="004C0C6A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Заявка комплексу 2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  <w:tc>
          <w:tcPr>
            <w:tcW w:w="708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14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16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18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20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22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24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26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28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30</w:t>
            </w:r>
          </w:p>
        </w:tc>
      </w:tr>
      <w:tr w:rsidR="008741C7" w:rsidTr="008741C7">
        <w:tc>
          <w:tcPr>
            <w:tcW w:w="2410" w:type="dxa"/>
          </w:tcPr>
          <w:p w:rsidR="004C0C6A" w:rsidRDefault="004C0C6A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Сумарна заявка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30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36</w:t>
            </w:r>
          </w:p>
        </w:tc>
        <w:tc>
          <w:tcPr>
            <w:tcW w:w="708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42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48</w:t>
            </w:r>
          </w:p>
        </w:tc>
        <w:tc>
          <w:tcPr>
            <w:tcW w:w="709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54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60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66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72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78</w:t>
            </w:r>
          </w:p>
        </w:tc>
        <w:tc>
          <w:tcPr>
            <w:tcW w:w="850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84</w:t>
            </w:r>
          </w:p>
        </w:tc>
        <w:tc>
          <w:tcPr>
            <w:tcW w:w="851" w:type="dxa"/>
          </w:tcPr>
          <w:p w:rsidR="004C0C6A" w:rsidRDefault="008741C7" w:rsidP="008741C7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90</w:t>
            </w:r>
          </w:p>
        </w:tc>
      </w:tr>
    </w:tbl>
    <w:p w:rsidR="008741C7" w:rsidRDefault="008741C7" w:rsidP="008741C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8741C7" w:rsidRDefault="008741C7" w:rsidP="008741C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 продукції: </w:t>
      </w:r>
      <w:r w:rsidRPr="004C0C6A">
        <w:rPr>
          <w:rFonts w:ascii="Arial" w:hAnsi="Arial" w:cs="Arial"/>
          <w:position w:val="-10"/>
          <w:sz w:val="24"/>
          <w:szCs w:val="24"/>
          <w:lang w:val="uk-UA"/>
        </w:rPr>
        <w:object w:dxaOrig="1020" w:dyaOrig="320">
          <v:shape id="_x0000_i1028" type="#_x0000_t75" style="width:51pt;height:15.75pt" o:ole="">
            <v:imagedata r:id="rId10" o:title=""/>
          </v:shape>
          <o:OLEObject Type="Embed" ProgID="Equation.3" ShapeID="_x0000_i1028" DrawAspect="Content" ObjectID="_1544594910" r:id="rId11"/>
        </w:object>
      </w:r>
    </w:p>
    <w:p w:rsidR="008741C7" w:rsidRDefault="008741C7" w:rsidP="008741C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Замовлення на випуск: </w:t>
      </w:r>
      <w:r w:rsidRPr="004C0C6A">
        <w:rPr>
          <w:rFonts w:ascii="Arial" w:hAnsi="Arial" w:cs="Arial"/>
          <w:position w:val="-6"/>
          <w:sz w:val="24"/>
          <w:szCs w:val="24"/>
          <w:lang w:val="uk-UA"/>
        </w:rPr>
        <w:object w:dxaOrig="720" w:dyaOrig="279">
          <v:shape id="_x0000_i1029" type="#_x0000_t75" style="width:36pt;height:14.25pt" o:ole="">
            <v:imagedata r:id="rId12" o:title=""/>
          </v:shape>
          <o:OLEObject Type="Embed" ProgID="Equation.3" ShapeID="_x0000_i1029" DrawAspect="Content" ObjectID="_1544594911" r:id="rId13"/>
        </w:object>
      </w:r>
    </w:p>
    <w:p w:rsidR="004C0C6A" w:rsidRPr="004C0C6A" w:rsidRDefault="004C0C6A" w:rsidP="004C0C6A">
      <w:pPr>
        <w:jc w:val="both"/>
        <w:rPr>
          <w:rFonts w:ascii="Arial" w:hAnsi="Arial" w:cs="Arial"/>
          <w:sz w:val="24"/>
          <w:szCs w:val="24"/>
          <w:lang w:val="uk-UA"/>
        </w:rPr>
      </w:pPr>
    </w:p>
    <w:sectPr w:rsidR="004C0C6A" w:rsidRPr="004C0C6A" w:rsidSect="0039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C6A"/>
    <w:rsid w:val="00161400"/>
    <w:rsid w:val="00391AD9"/>
    <w:rsid w:val="004C0C6A"/>
    <w:rsid w:val="008741C7"/>
    <w:rsid w:val="00E3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Марiя</dc:creator>
  <cp:keywords/>
  <dc:description/>
  <cp:lastModifiedBy>Марiя</cp:lastModifiedBy>
  <cp:revision>3</cp:revision>
  <dcterms:created xsi:type="dcterms:W3CDTF">2016-12-30T07:05:00Z</dcterms:created>
  <dcterms:modified xsi:type="dcterms:W3CDTF">2016-12-30T07:22:00Z</dcterms:modified>
</cp:coreProperties>
</file>