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3CE6" w14:textId="77777777" w:rsidR="00B7189E" w:rsidRPr="00F13522" w:rsidRDefault="00B7189E" w:rsidP="00B7189E">
      <w:pPr>
        <w:spacing w:after="0" w:line="240" w:lineRule="auto"/>
        <w:jc w:val="center"/>
        <w:rPr>
          <w:rFonts w:eastAsia="Times New Roman"/>
          <w:lang w:eastAsia="ru-RU"/>
        </w:rPr>
      </w:pPr>
      <w:r w:rsidRPr="00F13522">
        <w:rPr>
          <w:rFonts w:eastAsia="Times New Roman"/>
          <w:lang w:eastAsia="ru-RU"/>
        </w:rPr>
        <w:t>МИНИСТЕРСТВО НАУКИ И ВЫСШЕГО ОБРАЗОВАНИЯ РОССИЙСКОЙ ФЕДЕРАЦИИ</w:t>
      </w:r>
    </w:p>
    <w:p w14:paraId="463B220A" w14:textId="77777777" w:rsidR="00B7189E" w:rsidRPr="00F13522" w:rsidRDefault="00B7189E" w:rsidP="00B7189E">
      <w:pPr>
        <w:spacing w:after="0" w:line="240" w:lineRule="auto"/>
        <w:jc w:val="center"/>
        <w:rPr>
          <w:rFonts w:eastAsia="Times New Roman"/>
          <w:caps/>
          <w:lang w:eastAsia="ru-RU"/>
        </w:rPr>
      </w:pPr>
      <w:r w:rsidRPr="00F13522">
        <w:rPr>
          <w:rFonts w:eastAsia="Times New Roman"/>
          <w:caps/>
          <w:lang w:eastAsia="ru-RU"/>
        </w:rPr>
        <w:t xml:space="preserve">ФЕДЕРАЛЬНОЕ Государственное автономНОЕ образовательное </w:t>
      </w:r>
    </w:p>
    <w:p w14:paraId="6595B558" w14:textId="77777777" w:rsidR="00B7189E" w:rsidRPr="00F13522" w:rsidRDefault="00B7189E" w:rsidP="00B7189E">
      <w:pPr>
        <w:spacing w:after="120" w:line="240" w:lineRule="auto"/>
        <w:jc w:val="center"/>
        <w:rPr>
          <w:rFonts w:eastAsia="Times New Roman"/>
          <w:caps/>
          <w:lang w:eastAsia="ru-RU"/>
        </w:rPr>
      </w:pPr>
      <w:r w:rsidRPr="00F13522">
        <w:rPr>
          <w:rFonts w:eastAsia="Times New Roman"/>
          <w:caps/>
          <w:lang w:eastAsia="ru-RU"/>
        </w:rPr>
        <w:t>учреждение высшего образования</w:t>
      </w:r>
    </w:p>
    <w:p w14:paraId="3B5AD765" w14:textId="77777777" w:rsidR="00B7189E" w:rsidRPr="003138B8" w:rsidRDefault="00B7189E" w:rsidP="003138B8">
      <w:pPr>
        <w:spacing w:after="400" w:line="240" w:lineRule="auto"/>
        <w:jc w:val="center"/>
        <w:rPr>
          <w:rFonts w:eastAsia="Times New Roman"/>
          <w:bCs/>
          <w:caps/>
          <w:lang w:eastAsia="ru-RU"/>
        </w:rPr>
      </w:pPr>
      <w:r w:rsidRPr="00F13522">
        <w:rPr>
          <w:rFonts w:eastAsia="Times New Roman"/>
          <w:bCs/>
          <w:caps/>
          <w:lang w:eastAsia="ru-RU"/>
        </w:rPr>
        <w:t xml:space="preserve">«Новосибирский НАЦИОНАЛЬНЫЙ ИССЛЕДОВАТЕЛЬСКИЙ государственный университет» </w:t>
      </w:r>
      <w:r w:rsidRPr="00F13522">
        <w:rPr>
          <w:rFonts w:eastAsia="Times New Roman"/>
          <w:bCs/>
          <w:caps/>
          <w:lang w:eastAsia="ru-RU"/>
        </w:rPr>
        <w:br/>
        <w:t>(нОВОСИБИРСКИЙ ГОСУДАРСТВЕННЫЙ УНИВЕРСИТЕТ, НГУ)</w:t>
      </w:r>
    </w:p>
    <w:p w14:paraId="27062325" w14:textId="77777777" w:rsidR="00B7189E" w:rsidRPr="00713BB4" w:rsidRDefault="00B7189E" w:rsidP="00713BB4">
      <w:pPr>
        <w:spacing w:after="0" w:line="480" w:lineRule="auto"/>
        <w:jc w:val="both"/>
        <w:rPr>
          <w:rFonts w:eastAsia="Times New Roman"/>
          <w:u w:val="single"/>
          <w:lang w:eastAsia="ru-RU"/>
        </w:rPr>
      </w:pPr>
      <w:r w:rsidRPr="00F13522">
        <w:rPr>
          <w:rFonts w:eastAsia="Times New Roman"/>
          <w:lang w:eastAsia="ru-RU"/>
        </w:rPr>
        <w:t>Факультет</w:t>
      </w:r>
      <w:r w:rsidR="004D2053">
        <w:rPr>
          <w:rFonts w:eastAsia="Calibri"/>
          <w:u w:val="single"/>
        </w:rPr>
        <w:t xml:space="preserve">     </w:t>
      </w:r>
      <w:r w:rsidRPr="00F13522">
        <w:rPr>
          <w:rFonts w:eastAsia="Times New Roman"/>
          <w:u w:val="single"/>
          <w:lang w:eastAsia="ru-RU"/>
        </w:rPr>
        <w:t>экономический</w:t>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r w:rsidRPr="00F13522">
        <w:rPr>
          <w:rFonts w:eastAsia="Times New Roman"/>
          <w:u w:val="single"/>
          <w:lang w:eastAsia="ru-RU"/>
        </w:rPr>
        <w:tab/>
      </w:r>
    </w:p>
    <w:p w14:paraId="317F1A09" w14:textId="1D43600C" w:rsidR="00B7189E" w:rsidRPr="00713BB4" w:rsidRDefault="00B7189E" w:rsidP="00713BB4">
      <w:pPr>
        <w:spacing w:after="0" w:line="480" w:lineRule="auto"/>
        <w:jc w:val="both"/>
        <w:rPr>
          <w:rFonts w:eastAsia="Times New Roman"/>
          <w:u w:val="single"/>
          <w:lang w:eastAsia="ru-RU"/>
        </w:rPr>
      </w:pPr>
      <w:r w:rsidRPr="00F13522">
        <w:rPr>
          <w:rFonts w:eastAsia="Times New Roman"/>
          <w:lang w:eastAsia="ru-RU"/>
        </w:rPr>
        <w:t xml:space="preserve">Кафедра </w:t>
      </w:r>
      <w:r w:rsidR="004D2053">
        <w:rPr>
          <w:rFonts w:eastAsia="Times New Roman"/>
          <w:u w:val="single"/>
          <w:lang w:eastAsia="ru-RU"/>
        </w:rPr>
        <w:t xml:space="preserve">     </w:t>
      </w:r>
      <w:r w:rsidR="005512EB" w:rsidRPr="005512EB">
        <w:rPr>
          <w:rFonts w:eastAsia="Times New Roman"/>
          <w:u w:val="single"/>
          <w:lang w:eastAsia="ru-RU"/>
        </w:rPr>
        <w:t>применения математических методов в экономике</w:t>
      </w:r>
      <w:r w:rsidR="00FC32A2">
        <w:rPr>
          <w:rFonts w:eastAsia="Times New Roman"/>
          <w:u w:val="single"/>
          <w:lang w:eastAsia="ru-RU"/>
        </w:rPr>
        <w:tab/>
      </w:r>
      <w:r w:rsidRPr="00F13522">
        <w:rPr>
          <w:rFonts w:eastAsia="Times New Roman"/>
          <w:u w:val="single"/>
          <w:lang w:eastAsia="ru-RU"/>
        </w:rPr>
        <w:tab/>
      </w:r>
      <w:r w:rsidRPr="00F13522">
        <w:rPr>
          <w:rFonts w:eastAsia="Calibri"/>
          <w:u w:val="single"/>
        </w:rPr>
        <w:tab/>
      </w:r>
      <w:r w:rsidRPr="00F13522">
        <w:rPr>
          <w:rFonts w:eastAsia="Calibri"/>
          <w:u w:val="single"/>
        </w:rPr>
        <w:tab/>
      </w:r>
    </w:p>
    <w:p w14:paraId="74168BB4" w14:textId="77777777" w:rsidR="00B7189E" w:rsidRDefault="00B7189E" w:rsidP="00713BB4">
      <w:pPr>
        <w:spacing w:after="0" w:line="480" w:lineRule="auto"/>
        <w:jc w:val="both"/>
        <w:rPr>
          <w:rFonts w:eastAsia="Calibri"/>
          <w:u w:val="single"/>
        </w:rPr>
      </w:pPr>
      <w:r w:rsidRPr="00F13522">
        <w:rPr>
          <w:rFonts w:eastAsia="Calibri"/>
          <w:caps/>
        </w:rPr>
        <w:t>Н</w:t>
      </w:r>
      <w:r w:rsidRPr="00F13522">
        <w:rPr>
          <w:rFonts w:eastAsia="Calibri"/>
        </w:rPr>
        <w:t xml:space="preserve">аправление подготовки </w:t>
      </w:r>
      <w:r w:rsidR="004D2053">
        <w:rPr>
          <w:rFonts w:eastAsia="Calibri"/>
          <w:u w:val="single"/>
        </w:rPr>
        <w:t xml:space="preserve">     </w:t>
      </w:r>
      <w:r w:rsidRPr="00F13522">
        <w:rPr>
          <w:rFonts w:eastAsia="Calibri"/>
          <w:u w:val="single"/>
        </w:rPr>
        <w:t>38.03.01 Экономика</w:t>
      </w:r>
      <w:r w:rsidR="004D2053">
        <w:rPr>
          <w:rFonts w:eastAsia="Calibri"/>
          <w:u w:val="single"/>
        </w:rPr>
        <w:tab/>
      </w:r>
      <w:r w:rsidR="004D2053">
        <w:rPr>
          <w:rFonts w:eastAsia="Calibri"/>
          <w:u w:val="single"/>
        </w:rPr>
        <w:tab/>
      </w:r>
      <w:r w:rsidR="004D2053">
        <w:rPr>
          <w:rFonts w:eastAsia="Calibri"/>
          <w:u w:val="single"/>
        </w:rPr>
        <w:tab/>
      </w:r>
      <w:r w:rsidR="004D2053">
        <w:rPr>
          <w:rFonts w:eastAsia="Calibri"/>
          <w:u w:val="single"/>
        </w:rPr>
        <w:tab/>
      </w:r>
      <w:r w:rsidR="004D2053">
        <w:rPr>
          <w:rFonts w:eastAsia="Calibri"/>
          <w:u w:val="single"/>
        </w:rPr>
        <w:tab/>
      </w:r>
      <w:r w:rsidR="004D2053">
        <w:rPr>
          <w:rFonts w:eastAsia="Calibri"/>
          <w:u w:val="single"/>
        </w:rPr>
        <w:tab/>
      </w:r>
    </w:p>
    <w:p w14:paraId="1FFA80B0" w14:textId="77777777" w:rsidR="008E60AD" w:rsidRDefault="008E60AD" w:rsidP="00713BB4">
      <w:pPr>
        <w:spacing w:after="0" w:line="480" w:lineRule="auto"/>
        <w:jc w:val="both"/>
        <w:rPr>
          <w:rFonts w:eastAsia="Calibri"/>
          <w:caps/>
        </w:rPr>
      </w:pPr>
      <w:r>
        <w:rPr>
          <w:rFonts w:eastAsia="Calibri"/>
        </w:rPr>
        <w:t>Уровень подготовки</w:t>
      </w:r>
      <w:r w:rsidRPr="00F13522">
        <w:rPr>
          <w:rFonts w:eastAsia="Calibri"/>
        </w:rPr>
        <w:t xml:space="preserve"> </w:t>
      </w:r>
      <w:r>
        <w:rPr>
          <w:rFonts w:eastAsia="Calibri"/>
          <w:u w:val="single"/>
        </w:rPr>
        <w:t xml:space="preserve">     бакалавриат</w:t>
      </w:r>
      <w:r>
        <w:rPr>
          <w:rFonts w:eastAsia="Calibri"/>
          <w:u w:val="single"/>
        </w:rPr>
        <w:tab/>
      </w:r>
      <w:r>
        <w:rPr>
          <w:rFonts w:eastAsia="Calibri"/>
          <w:u w:val="single"/>
        </w:rPr>
        <w:tab/>
      </w:r>
      <w:r>
        <w:rPr>
          <w:rFonts w:eastAsia="Calibri"/>
          <w:u w:val="single"/>
        </w:rPr>
        <w:tab/>
      </w:r>
      <w:r>
        <w:rPr>
          <w:rFonts w:eastAsia="Calibri"/>
          <w:u w:val="single"/>
        </w:rPr>
        <w:tab/>
      </w:r>
      <w:r>
        <w:rPr>
          <w:rFonts w:eastAsia="Calibri"/>
          <w:u w:val="single"/>
        </w:rPr>
        <w:tab/>
      </w:r>
      <w:r>
        <w:rPr>
          <w:rFonts w:eastAsia="Calibri"/>
          <w:u w:val="single"/>
        </w:rPr>
        <w:tab/>
      </w:r>
      <w:r>
        <w:rPr>
          <w:rFonts w:eastAsia="Calibri"/>
          <w:u w:val="single"/>
        </w:rPr>
        <w:tab/>
      </w:r>
      <w:r>
        <w:rPr>
          <w:rFonts w:eastAsia="Calibri"/>
          <w:u w:val="single"/>
        </w:rPr>
        <w:tab/>
      </w:r>
    </w:p>
    <w:p w14:paraId="6827A2FF" w14:textId="77777777" w:rsidR="00B7189E" w:rsidRPr="004D2053" w:rsidRDefault="00B7189E" w:rsidP="004D2053">
      <w:pPr>
        <w:spacing w:after="0" w:line="720" w:lineRule="auto"/>
        <w:jc w:val="both"/>
        <w:rPr>
          <w:rFonts w:eastAsia="Calibri"/>
          <w:caps/>
        </w:rPr>
      </w:pPr>
      <w:r>
        <w:rPr>
          <w:rFonts w:eastAsia="Calibri"/>
        </w:rPr>
        <w:t>Группа</w:t>
      </w:r>
      <w:r w:rsidRPr="00F13522">
        <w:rPr>
          <w:rFonts w:eastAsia="Calibri"/>
        </w:rPr>
        <w:t xml:space="preserve"> </w:t>
      </w:r>
      <w:r w:rsidR="004D2053">
        <w:rPr>
          <w:rFonts w:eastAsia="Calibri"/>
          <w:u w:val="single"/>
        </w:rPr>
        <w:t xml:space="preserve">     </w:t>
      </w:r>
      <w:r>
        <w:rPr>
          <w:rFonts w:eastAsia="Calibri"/>
          <w:u w:val="single"/>
        </w:rPr>
        <w:t>19701.2</w:t>
      </w:r>
      <w:r w:rsidRPr="00F13522">
        <w:rPr>
          <w:rFonts w:eastAsia="Calibri"/>
          <w:u w:val="single"/>
        </w:rPr>
        <w:tab/>
      </w:r>
      <w:r w:rsidRPr="00F13522">
        <w:rPr>
          <w:rFonts w:eastAsia="Calibri"/>
          <w:u w:val="single"/>
        </w:rPr>
        <w:tab/>
      </w:r>
      <w:r w:rsidRPr="00F13522">
        <w:rPr>
          <w:rFonts w:eastAsia="Calibri"/>
          <w:u w:val="single"/>
        </w:rPr>
        <w:tab/>
      </w:r>
      <w:r w:rsidR="004D2053" w:rsidRPr="00F13522">
        <w:rPr>
          <w:rFonts w:eastAsia="Calibri"/>
          <w:u w:val="single"/>
        </w:rPr>
        <w:tab/>
      </w:r>
      <w:r w:rsidRPr="00F13522">
        <w:rPr>
          <w:rFonts w:eastAsia="Calibri"/>
          <w:u w:val="single"/>
        </w:rPr>
        <w:tab/>
      </w:r>
      <w:r w:rsidRPr="00F13522">
        <w:rPr>
          <w:rFonts w:eastAsia="Calibri"/>
          <w:u w:val="single"/>
        </w:rPr>
        <w:tab/>
      </w:r>
      <w:r w:rsidRPr="00F13522">
        <w:rPr>
          <w:rFonts w:eastAsia="Calibri"/>
          <w:u w:val="single"/>
        </w:rPr>
        <w:tab/>
      </w:r>
      <w:r w:rsidR="00713BB4" w:rsidRPr="00F13522">
        <w:rPr>
          <w:rFonts w:eastAsia="Calibri"/>
          <w:u w:val="single"/>
        </w:rPr>
        <w:tab/>
      </w:r>
      <w:r w:rsidRPr="00F13522">
        <w:rPr>
          <w:rFonts w:eastAsia="Calibri"/>
          <w:u w:val="single"/>
        </w:rPr>
        <w:tab/>
      </w:r>
      <w:r w:rsidRPr="00F13522">
        <w:rPr>
          <w:rFonts w:eastAsia="Calibri"/>
          <w:u w:val="single"/>
        </w:rPr>
        <w:tab/>
      </w:r>
      <w:r w:rsidRPr="00F13522">
        <w:rPr>
          <w:rFonts w:eastAsia="Calibri"/>
          <w:u w:val="single"/>
        </w:rPr>
        <w:tab/>
      </w:r>
    </w:p>
    <w:p w14:paraId="53A50047" w14:textId="77777777" w:rsidR="00B7189E" w:rsidRPr="00B7189E" w:rsidRDefault="00B7189E" w:rsidP="00B7189E">
      <w:pPr>
        <w:pStyle w:val="a3"/>
        <w:numPr>
          <w:ilvl w:val="0"/>
          <w:numId w:val="15"/>
        </w:numPr>
        <w:spacing w:line="360" w:lineRule="auto"/>
        <w:jc w:val="center"/>
        <w:rPr>
          <w:b/>
        </w:rPr>
      </w:pPr>
      <w:r w:rsidRPr="00B7189E">
        <w:rPr>
          <w:b/>
        </w:rPr>
        <w:t>КУРСОВАЯ РАБОТА</w:t>
      </w:r>
    </w:p>
    <w:p w14:paraId="7C08965B" w14:textId="77777777" w:rsidR="00B7189E" w:rsidRPr="00713BB4" w:rsidRDefault="00713BB4" w:rsidP="00713BB4">
      <w:pPr>
        <w:pStyle w:val="a3"/>
        <w:numPr>
          <w:ilvl w:val="0"/>
          <w:numId w:val="15"/>
        </w:numPr>
        <w:spacing w:after="240" w:line="240" w:lineRule="auto"/>
        <w:jc w:val="both"/>
        <w:rPr>
          <w:rFonts w:eastAsia="Times New Roman"/>
          <w:u w:val="single"/>
          <w:lang w:eastAsia="ru-RU"/>
        </w:rPr>
      </w:pPr>
      <w:r w:rsidRPr="00713BB4">
        <w:rPr>
          <w:rFonts w:eastAsia="Times New Roman"/>
          <w:u w:val="single"/>
          <w:lang w:eastAsia="ru-RU"/>
        </w:rPr>
        <w:tab/>
      </w:r>
      <w:r w:rsidRPr="00713BB4">
        <w:rPr>
          <w:rFonts w:eastAsia="Times New Roman"/>
          <w:u w:val="single"/>
          <w:lang w:eastAsia="ru-RU"/>
        </w:rPr>
        <w:tab/>
      </w:r>
      <w:r w:rsidRPr="00713BB4">
        <w:rPr>
          <w:rFonts w:eastAsia="Times New Roman"/>
          <w:u w:val="single"/>
          <w:lang w:eastAsia="ru-RU"/>
        </w:rPr>
        <w:tab/>
      </w:r>
      <w:r w:rsidRPr="00713BB4">
        <w:rPr>
          <w:rFonts w:eastAsia="Times New Roman"/>
          <w:u w:val="single"/>
          <w:lang w:eastAsia="ru-RU"/>
        </w:rPr>
        <w:tab/>
      </w:r>
      <w:r w:rsidRPr="00713BB4">
        <w:rPr>
          <w:rFonts w:eastAsia="Times New Roman"/>
          <w:u w:val="single"/>
          <w:lang w:eastAsia="ru-RU"/>
        </w:rPr>
        <w:tab/>
      </w:r>
      <w:r w:rsidR="003A5B1B">
        <w:rPr>
          <w:rFonts w:eastAsia="Times New Roman"/>
          <w:u w:val="single"/>
          <w:lang w:eastAsia="ru-RU"/>
        </w:rPr>
        <w:t xml:space="preserve">    </w:t>
      </w:r>
      <w:proofErr w:type="spellStart"/>
      <w:r>
        <w:rPr>
          <w:rFonts w:eastAsia="Times New Roman"/>
          <w:u w:val="single"/>
          <w:lang w:eastAsia="ru-RU"/>
        </w:rPr>
        <w:t>Балабаев</w:t>
      </w:r>
      <w:proofErr w:type="spellEnd"/>
      <w:r>
        <w:rPr>
          <w:rFonts w:eastAsia="Times New Roman"/>
          <w:u w:val="single"/>
          <w:lang w:eastAsia="ru-RU"/>
        </w:rPr>
        <w:t xml:space="preserve"> Владислав Дмитриевич</w:t>
      </w:r>
      <w:r>
        <w:rPr>
          <w:rFonts w:eastAsia="Times New Roman"/>
          <w:u w:val="single"/>
          <w:lang w:eastAsia="ru-RU"/>
        </w:rPr>
        <w:tab/>
      </w:r>
      <w:r>
        <w:rPr>
          <w:rFonts w:eastAsia="Times New Roman"/>
          <w:u w:val="single"/>
          <w:lang w:eastAsia="ru-RU"/>
        </w:rPr>
        <w:tab/>
      </w:r>
      <w:r>
        <w:rPr>
          <w:rFonts w:eastAsia="Times New Roman"/>
          <w:u w:val="single"/>
          <w:lang w:eastAsia="ru-RU"/>
        </w:rPr>
        <w:tab/>
      </w:r>
      <w:r>
        <w:rPr>
          <w:rFonts w:eastAsia="Times New Roman"/>
          <w:u w:val="single"/>
          <w:lang w:eastAsia="ru-RU"/>
        </w:rPr>
        <w:tab/>
      </w:r>
    </w:p>
    <w:p w14:paraId="707D16D8" w14:textId="77777777" w:rsidR="00B7189E" w:rsidRPr="004D2053" w:rsidRDefault="00B7189E" w:rsidP="004D2053">
      <w:pPr>
        <w:pStyle w:val="a3"/>
        <w:numPr>
          <w:ilvl w:val="0"/>
          <w:numId w:val="15"/>
        </w:numPr>
        <w:spacing w:after="0" w:line="720" w:lineRule="auto"/>
        <w:jc w:val="center"/>
        <w:rPr>
          <w:sz w:val="18"/>
          <w:szCs w:val="18"/>
        </w:rPr>
      </w:pPr>
      <w:r w:rsidRPr="00B7189E">
        <w:rPr>
          <w:sz w:val="18"/>
          <w:szCs w:val="18"/>
        </w:rPr>
        <w:t>(Фамилия, Имя, Отчество автора)</w:t>
      </w:r>
    </w:p>
    <w:p w14:paraId="4963A2C0" w14:textId="305E6171" w:rsidR="00AE4853" w:rsidRPr="0074731A" w:rsidRDefault="00B7189E" w:rsidP="004D2053">
      <w:pPr>
        <w:spacing w:line="480" w:lineRule="auto"/>
        <w:rPr>
          <w:rFonts w:eastAsia="Times New Roman"/>
          <w:u w:val="single"/>
          <w:lang w:eastAsia="ru-RU"/>
        </w:rPr>
      </w:pPr>
      <w:r w:rsidRPr="00F13522">
        <w:rPr>
          <w:rFonts w:eastAsia="Times New Roman"/>
          <w:lang w:eastAsia="ru-RU"/>
        </w:rPr>
        <w:t xml:space="preserve">Тема работы </w:t>
      </w:r>
      <w:r w:rsidR="003211AE">
        <w:rPr>
          <w:rFonts w:eastAsia="Times New Roman"/>
          <w:u w:val="single"/>
          <w:lang w:eastAsia="ru-RU"/>
        </w:rPr>
        <w:t xml:space="preserve">     </w:t>
      </w:r>
      <w:r w:rsidR="00BB4432" w:rsidRPr="00BB4432">
        <w:rPr>
          <w:rFonts w:eastAsia="Times New Roman"/>
          <w:u w:val="single"/>
          <w:lang w:eastAsia="ru-RU"/>
        </w:rPr>
        <w:t>Эмпирическая оценка спроса на товарную категорию на примере данных пермской торговой сети</w:t>
      </w:r>
      <w:r w:rsidR="00BB4432">
        <w:rPr>
          <w:rFonts w:eastAsia="Times New Roman"/>
          <w:u w:val="single"/>
          <w:lang w:eastAsia="ru-RU"/>
        </w:rPr>
        <w:tab/>
      </w:r>
      <w:r w:rsidR="00BB4432">
        <w:rPr>
          <w:rFonts w:eastAsia="Times New Roman"/>
          <w:u w:val="single"/>
          <w:lang w:eastAsia="ru-RU"/>
        </w:rPr>
        <w:tab/>
      </w:r>
      <w:r w:rsidR="00BB4432">
        <w:rPr>
          <w:rFonts w:eastAsia="Times New Roman"/>
          <w:u w:val="single"/>
          <w:lang w:eastAsia="ru-RU"/>
        </w:rPr>
        <w:tab/>
      </w:r>
      <w:r w:rsidR="00BB4432">
        <w:rPr>
          <w:rFonts w:eastAsia="Times New Roman"/>
          <w:u w:val="single"/>
          <w:lang w:eastAsia="ru-RU"/>
        </w:rPr>
        <w:tab/>
      </w:r>
      <w:r w:rsidR="008F73AA">
        <w:rPr>
          <w:rFonts w:eastAsia="Times New Roman"/>
          <w:u w:val="single"/>
          <w:lang w:eastAsia="ru-RU"/>
        </w:rPr>
        <w:tab/>
      </w:r>
      <w:r w:rsidR="008F73AA">
        <w:rPr>
          <w:rFonts w:eastAsia="Times New Roman"/>
          <w:u w:val="single"/>
          <w:lang w:eastAsia="ru-RU"/>
        </w:rPr>
        <w:tab/>
      </w:r>
      <w:r w:rsidR="008F73AA">
        <w:rPr>
          <w:rFonts w:eastAsia="Times New Roman"/>
          <w:u w:val="single"/>
          <w:lang w:eastAsia="ru-RU"/>
        </w:rPr>
        <w:tab/>
      </w:r>
      <w:r w:rsidR="008F73AA">
        <w:rPr>
          <w:rFonts w:eastAsia="Times New Roman"/>
          <w:u w:val="single"/>
          <w:lang w:eastAsia="ru-RU"/>
        </w:rPr>
        <w:tab/>
      </w:r>
      <w:r w:rsidR="00997E86">
        <w:rPr>
          <w:rFonts w:eastAsia="Times New Roman"/>
          <w:u w:val="single"/>
          <w:lang w:eastAsia="ru-RU"/>
        </w:rPr>
        <w:tab/>
      </w:r>
      <w:r w:rsidR="00997E86">
        <w:rPr>
          <w:rFonts w:eastAsia="Times New Roman"/>
          <w:u w:val="single"/>
          <w:lang w:eastAsia="ru-RU"/>
        </w:rPr>
        <w:tab/>
      </w:r>
    </w:p>
    <w:p w14:paraId="33AF23C2" w14:textId="77777777" w:rsidR="0074731A" w:rsidRDefault="0074731A" w:rsidP="004D2053">
      <w:pPr>
        <w:spacing w:after="0" w:line="480" w:lineRule="auto"/>
        <w:ind w:left="5387"/>
        <w:rPr>
          <w:b/>
        </w:rPr>
      </w:pPr>
    </w:p>
    <w:p w14:paraId="0E678D99" w14:textId="2A02421D" w:rsidR="00713BB4" w:rsidRDefault="00713BB4" w:rsidP="004D2053">
      <w:pPr>
        <w:spacing w:after="0" w:line="480" w:lineRule="auto"/>
        <w:ind w:left="5387"/>
      </w:pPr>
      <w:r>
        <w:rPr>
          <w:b/>
        </w:rPr>
        <w:t>Научный руководитель</w:t>
      </w:r>
    </w:p>
    <w:p w14:paraId="35AFE500" w14:textId="70338DD7" w:rsidR="00713BB4" w:rsidRDefault="005512EB" w:rsidP="00EF37AE">
      <w:pPr>
        <w:spacing w:after="0" w:line="360" w:lineRule="auto"/>
        <w:ind w:left="5387"/>
      </w:pPr>
      <w:r>
        <w:t>к</w:t>
      </w:r>
      <w:r w:rsidR="00893B38">
        <w:t>.э.н., профессор</w:t>
      </w:r>
      <w:r w:rsidR="00713BB4">
        <w:t>,</w:t>
      </w:r>
    </w:p>
    <w:p w14:paraId="6AF28736" w14:textId="140F7A26" w:rsidR="005512EB" w:rsidRPr="005512EB" w:rsidRDefault="005512EB" w:rsidP="00EF37AE">
      <w:pPr>
        <w:spacing w:after="0" w:line="360" w:lineRule="auto"/>
        <w:ind w:left="5387"/>
        <w:jc w:val="both"/>
      </w:pPr>
      <w:r>
        <w:t>к</w:t>
      </w:r>
      <w:r w:rsidRPr="005512EB">
        <w:t>афедра "применения математических методов в экономике и планировании" ЭФ</w:t>
      </w:r>
    </w:p>
    <w:p w14:paraId="313D39B0" w14:textId="01A16301" w:rsidR="00713BB4" w:rsidRPr="005512EB" w:rsidRDefault="00893B38" w:rsidP="004D2053">
      <w:pPr>
        <w:spacing w:after="0" w:line="240" w:lineRule="auto"/>
        <w:ind w:left="5387"/>
      </w:pPr>
      <w:r>
        <w:rPr>
          <w:rFonts w:eastAsia="Times New Roman"/>
          <w:u w:val="single"/>
          <w:lang w:eastAsia="ru-RU"/>
        </w:rPr>
        <w:t xml:space="preserve">   </w:t>
      </w:r>
      <w:proofErr w:type="spellStart"/>
      <w:r w:rsidR="0074731A" w:rsidRPr="0074731A">
        <w:rPr>
          <w:rFonts w:eastAsia="Times New Roman"/>
          <w:u w:val="single"/>
          <w:lang w:eastAsia="ru-RU"/>
        </w:rPr>
        <w:t>Шильцин</w:t>
      </w:r>
      <w:proofErr w:type="spellEnd"/>
      <w:r w:rsidR="0074731A" w:rsidRPr="0074731A">
        <w:rPr>
          <w:rFonts w:eastAsia="Times New Roman"/>
          <w:u w:val="single"/>
          <w:lang w:eastAsia="ru-RU"/>
        </w:rPr>
        <w:t xml:space="preserve"> Евгений Александрович</w:t>
      </w:r>
      <w:r w:rsidR="000B437A" w:rsidRPr="00F13522">
        <w:rPr>
          <w:rFonts w:eastAsia="Times New Roman"/>
          <w:u w:val="single"/>
          <w:lang w:eastAsia="ru-RU"/>
        </w:rPr>
        <w:tab/>
      </w:r>
    </w:p>
    <w:p w14:paraId="14DAF380" w14:textId="77777777" w:rsidR="004D2053" w:rsidRPr="004D2053" w:rsidRDefault="00713BB4" w:rsidP="00EF37AE">
      <w:pPr>
        <w:spacing w:after="0" w:line="3600" w:lineRule="auto"/>
        <w:ind w:left="5387"/>
        <w:jc w:val="center"/>
        <w:rPr>
          <w:sz w:val="18"/>
          <w:szCs w:val="18"/>
        </w:rPr>
      </w:pPr>
      <w:r>
        <w:rPr>
          <w:sz w:val="18"/>
          <w:szCs w:val="18"/>
        </w:rPr>
        <w:t>(Фамилия, И., О.</w:t>
      </w:r>
      <w:r w:rsidRPr="006E6554">
        <w:rPr>
          <w:sz w:val="18"/>
          <w:szCs w:val="18"/>
        </w:rPr>
        <w:t>)</w:t>
      </w:r>
    </w:p>
    <w:p w14:paraId="2EBC31D2" w14:textId="77777777" w:rsidR="008E60AD" w:rsidRDefault="00713BB4" w:rsidP="008E60AD">
      <w:pPr>
        <w:spacing w:after="0" w:line="240" w:lineRule="auto"/>
        <w:jc w:val="center"/>
      </w:pPr>
      <w:r>
        <w:t>Новосибирск</w:t>
      </w:r>
    </w:p>
    <w:p w14:paraId="04D0013C" w14:textId="2F0DC406" w:rsidR="004D2053" w:rsidRPr="004D2053" w:rsidRDefault="00665930" w:rsidP="004D2053">
      <w:pPr>
        <w:spacing w:line="240" w:lineRule="auto"/>
        <w:jc w:val="center"/>
      </w:pPr>
      <w:r>
        <w:t>202</w:t>
      </w:r>
      <w:r w:rsidR="0074731A">
        <w:t>2</w:t>
      </w:r>
    </w:p>
    <w:sdt>
      <w:sdtPr>
        <w:rPr>
          <w:rFonts w:asciiTheme="minorHAnsi" w:eastAsiaTheme="minorHAnsi" w:hAnsiTheme="minorHAnsi" w:cstheme="minorBidi"/>
          <w:b w:val="0"/>
          <w:color w:val="auto"/>
          <w:sz w:val="22"/>
          <w:szCs w:val="22"/>
          <w:lang w:eastAsia="en-US"/>
        </w:rPr>
        <w:id w:val="-2015378492"/>
        <w:docPartObj>
          <w:docPartGallery w:val="Table of Contents"/>
          <w:docPartUnique/>
        </w:docPartObj>
      </w:sdtPr>
      <w:sdtEndPr>
        <w:rPr>
          <w:rFonts w:ascii="Times New Roman" w:hAnsi="Times New Roman" w:cs="Times New Roman"/>
          <w:bCs/>
          <w:sz w:val="24"/>
          <w:szCs w:val="24"/>
        </w:rPr>
      </w:sdtEndPr>
      <w:sdtContent>
        <w:p w14:paraId="54AF7CCC" w14:textId="77777777" w:rsidR="00925658" w:rsidRDefault="00925658" w:rsidP="00A1467A">
          <w:pPr>
            <w:pStyle w:val="af"/>
            <w:spacing w:after="240" w:line="360" w:lineRule="auto"/>
            <w:rPr>
              <w:rFonts w:cs="Times New Roman"/>
              <w:szCs w:val="24"/>
            </w:rPr>
          </w:pPr>
          <w:r w:rsidRPr="00220991">
            <w:rPr>
              <w:rFonts w:cs="Times New Roman"/>
              <w:szCs w:val="24"/>
            </w:rPr>
            <w:t>ОГЛАВЛЕНИЕ</w:t>
          </w:r>
        </w:p>
        <w:p w14:paraId="6B537F24" w14:textId="77777777" w:rsidR="00A1467A" w:rsidRPr="00A1467A" w:rsidRDefault="00A1467A" w:rsidP="00A1467A">
          <w:pPr>
            <w:spacing w:after="0"/>
            <w:rPr>
              <w:lang w:eastAsia="ru-RU"/>
            </w:rPr>
          </w:pPr>
        </w:p>
        <w:p w14:paraId="1D1D2BA8" w14:textId="4DDADFF1" w:rsidR="008F5780" w:rsidRDefault="00447D6A">
          <w:pPr>
            <w:pStyle w:val="11"/>
            <w:rPr>
              <w:rFonts w:asciiTheme="minorHAnsi" w:eastAsiaTheme="minorEastAsia" w:hAnsiTheme="minorHAnsi" w:cstheme="minorBidi"/>
              <w:noProof/>
              <w:sz w:val="22"/>
              <w:szCs w:val="22"/>
              <w:lang w:eastAsia="ru-RU"/>
            </w:rPr>
          </w:pPr>
          <w:r w:rsidRPr="00220991">
            <w:fldChar w:fldCharType="begin"/>
          </w:r>
          <w:r w:rsidR="00925658" w:rsidRPr="00220991">
            <w:instrText xml:space="preserve"> TOC \o "1-3" \h \z \u </w:instrText>
          </w:r>
          <w:r w:rsidRPr="00220991">
            <w:fldChar w:fldCharType="separate"/>
          </w:r>
          <w:hyperlink w:anchor="_Toc103968100" w:history="1">
            <w:r w:rsidR="008F5780" w:rsidRPr="005908CC">
              <w:rPr>
                <w:rStyle w:val="ae"/>
                <w:noProof/>
              </w:rPr>
              <w:t>ВВЕДЕНИЕ</w:t>
            </w:r>
            <w:r w:rsidR="008F5780">
              <w:rPr>
                <w:noProof/>
                <w:webHidden/>
              </w:rPr>
              <w:tab/>
            </w:r>
            <w:r w:rsidR="008F5780">
              <w:rPr>
                <w:noProof/>
                <w:webHidden/>
              </w:rPr>
              <w:fldChar w:fldCharType="begin"/>
            </w:r>
            <w:r w:rsidR="008F5780">
              <w:rPr>
                <w:noProof/>
                <w:webHidden/>
              </w:rPr>
              <w:instrText xml:space="preserve"> PAGEREF _Toc103968100 \h </w:instrText>
            </w:r>
            <w:r w:rsidR="008F5780">
              <w:rPr>
                <w:noProof/>
                <w:webHidden/>
              </w:rPr>
            </w:r>
            <w:r w:rsidR="008F5780">
              <w:rPr>
                <w:noProof/>
                <w:webHidden/>
              </w:rPr>
              <w:fldChar w:fldCharType="separate"/>
            </w:r>
            <w:r w:rsidR="008F5780">
              <w:rPr>
                <w:noProof/>
                <w:webHidden/>
              </w:rPr>
              <w:t>3</w:t>
            </w:r>
            <w:r w:rsidR="008F5780">
              <w:rPr>
                <w:noProof/>
                <w:webHidden/>
              </w:rPr>
              <w:fldChar w:fldCharType="end"/>
            </w:r>
          </w:hyperlink>
        </w:p>
        <w:p w14:paraId="0320868E" w14:textId="2822C93A" w:rsidR="008F5780" w:rsidRDefault="008F5780">
          <w:pPr>
            <w:pStyle w:val="11"/>
            <w:rPr>
              <w:rFonts w:asciiTheme="minorHAnsi" w:eastAsiaTheme="minorEastAsia" w:hAnsiTheme="minorHAnsi" w:cstheme="minorBidi"/>
              <w:noProof/>
              <w:sz w:val="22"/>
              <w:szCs w:val="22"/>
              <w:lang w:eastAsia="ru-RU"/>
            </w:rPr>
          </w:pPr>
          <w:hyperlink w:anchor="_Toc103968101" w:history="1">
            <w:r w:rsidRPr="005908CC">
              <w:rPr>
                <w:rStyle w:val="ae"/>
                <w:noProof/>
              </w:rPr>
              <w:t>ГЛАВА 1. ХАРАКТЕРИСТИКА ИМЕЮЩИХСЯ ДАННЫХ И ИХ АНАЛИЗ</w:t>
            </w:r>
            <w:r>
              <w:rPr>
                <w:noProof/>
                <w:webHidden/>
              </w:rPr>
              <w:tab/>
            </w:r>
            <w:r>
              <w:rPr>
                <w:noProof/>
                <w:webHidden/>
              </w:rPr>
              <w:fldChar w:fldCharType="begin"/>
            </w:r>
            <w:r>
              <w:rPr>
                <w:noProof/>
                <w:webHidden/>
              </w:rPr>
              <w:instrText xml:space="preserve"> PAGEREF _Toc103968101 \h </w:instrText>
            </w:r>
            <w:r>
              <w:rPr>
                <w:noProof/>
                <w:webHidden/>
              </w:rPr>
            </w:r>
            <w:r>
              <w:rPr>
                <w:noProof/>
                <w:webHidden/>
              </w:rPr>
              <w:fldChar w:fldCharType="separate"/>
            </w:r>
            <w:r>
              <w:rPr>
                <w:noProof/>
                <w:webHidden/>
              </w:rPr>
              <w:t>5</w:t>
            </w:r>
            <w:r>
              <w:rPr>
                <w:noProof/>
                <w:webHidden/>
              </w:rPr>
              <w:fldChar w:fldCharType="end"/>
            </w:r>
          </w:hyperlink>
        </w:p>
        <w:p w14:paraId="11D6A3BF" w14:textId="37A64D30" w:rsidR="008F5780" w:rsidRDefault="008F5780">
          <w:pPr>
            <w:pStyle w:val="21"/>
            <w:rPr>
              <w:rFonts w:asciiTheme="minorHAnsi" w:eastAsiaTheme="minorEastAsia" w:hAnsiTheme="minorHAnsi" w:cstheme="minorBidi"/>
              <w:noProof/>
              <w:sz w:val="22"/>
              <w:szCs w:val="22"/>
              <w:lang w:eastAsia="ru-RU"/>
            </w:rPr>
          </w:pPr>
          <w:hyperlink w:anchor="_Toc103968102" w:history="1">
            <w:r w:rsidRPr="005908CC">
              <w:rPr>
                <w:rStyle w:val="ae"/>
                <w:noProof/>
              </w:rPr>
              <w:t>1.1. Описание данных пермской торговой сети «Семья» по продаже соков</w:t>
            </w:r>
            <w:r>
              <w:rPr>
                <w:noProof/>
                <w:webHidden/>
              </w:rPr>
              <w:tab/>
            </w:r>
            <w:r>
              <w:rPr>
                <w:noProof/>
                <w:webHidden/>
              </w:rPr>
              <w:fldChar w:fldCharType="begin"/>
            </w:r>
            <w:r>
              <w:rPr>
                <w:noProof/>
                <w:webHidden/>
              </w:rPr>
              <w:instrText xml:space="preserve"> PAGEREF _Toc103968102 \h </w:instrText>
            </w:r>
            <w:r>
              <w:rPr>
                <w:noProof/>
                <w:webHidden/>
              </w:rPr>
            </w:r>
            <w:r>
              <w:rPr>
                <w:noProof/>
                <w:webHidden/>
              </w:rPr>
              <w:fldChar w:fldCharType="separate"/>
            </w:r>
            <w:r>
              <w:rPr>
                <w:noProof/>
                <w:webHidden/>
              </w:rPr>
              <w:t>5</w:t>
            </w:r>
            <w:r>
              <w:rPr>
                <w:noProof/>
                <w:webHidden/>
              </w:rPr>
              <w:fldChar w:fldCharType="end"/>
            </w:r>
          </w:hyperlink>
        </w:p>
        <w:p w14:paraId="725485AB" w14:textId="2BC0C089" w:rsidR="008F5780" w:rsidRDefault="008F5780">
          <w:pPr>
            <w:pStyle w:val="21"/>
            <w:rPr>
              <w:rFonts w:asciiTheme="minorHAnsi" w:eastAsiaTheme="minorEastAsia" w:hAnsiTheme="minorHAnsi" w:cstheme="minorBidi"/>
              <w:noProof/>
              <w:sz w:val="22"/>
              <w:szCs w:val="22"/>
              <w:lang w:eastAsia="ru-RU"/>
            </w:rPr>
          </w:pPr>
          <w:hyperlink w:anchor="_Toc103968103" w:history="1">
            <w:r w:rsidRPr="005908CC">
              <w:rPr>
                <w:rStyle w:val="ae"/>
                <w:noProof/>
              </w:rPr>
              <w:t>1.2. Анализ данных и создание массива из переменных</w:t>
            </w:r>
            <w:r>
              <w:rPr>
                <w:noProof/>
                <w:webHidden/>
              </w:rPr>
              <w:tab/>
            </w:r>
            <w:r>
              <w:rPr>
                <w:noProof/>
                <w:webHidden/>
              </w:rPr>
              <w:fldChar w:fldCharType="begin"/>
            </w:r>
            <w:r>
              <w:rPr>
                <w:noProof/>
                <w:webHidden/>
              </w:rPr>
              <w:instrText xml:space="preserve"> PAGEREF _Toc103968103 \h </w:instrText>
            </w:r>
            <w:r>
              <w:rPr>
                <w:noProof/>
                <w:webHidden/>
              </w:rPr>
            </w:r>
            <w:r>
              <w:rPr>
                <w:noProof/>
                <w:webHidden/>
              </w:rPr>
              <w:fldChar w:fldCharType="separate"/>
            </w:r>
            <w:r>
              <w:rPr>
                <w:noProof/>
                <w:webHidden/>
              </w:rPr>
              <w:t>6</w:t>
            </w:r>
            <w:r>
              <w:rPr>
                <w:noProof/>
                <w:webHidden/>
              </w:rPr>
              <w:fldChar w:fldCharType="end"/>
            </w:r>
          </w:hyperlink>
        </w:p>
        <w:p w14:paraId="2F98D334" w14:textId="70BBCF96" w:rsidR="008F5780" w:rsidRDefault="008F5780">
          <w:pPr>
            <w:pStyle w:val="11"/>
            <w:rPr>
              <w:rFonts w:asciiTheme="minorHAnsi" w:eastAsiaTheme="minorEastAsia" w:hAnsiTheme="minorHAnsi" w:cstheme="minorBidi"/>
              <w:noProof/>
              <w:sz w:val="22"/>
              <w:szCs w:val="22"/>
              <w:lang w:eastAsia="ru-RU"/>
            </w:rPr>
          </w:pPr>
          <w:hyperlink w:anchor="_Toc103968104" w:history="1">
            <w:r w:rsidRPr="005908CC">
              <w:rPr>
                <w:rStyle w:val="ae"/>
                <w:noProof/>
              </w:rPr>
              <w:t>ГЛАВА 2. КРАТКАЯ ХАРАКТЕРИСТИКА ПРИМЕНЯЕМЫХ МОДЕЛЕЙ ДЛЯ ОЦЕНКИ СПРОСА</w:t>
            </w:r>
            <w:r>
              <w:rPr>
                <w:noProof/>
                <w:webHidden/>
              </w:rPr>
              <w:tab/>
            </w:r>
            <w:r>
              <w:rPr>
                <w:noProof/>
                <w:webHidden/>
              </w:rPr>
              <w:fldChar w:fldCharType="begin"/>
            </w:r>
            <w:r>
              <w:rPr>
                <w:noProof/>
                <w:webHidden/>
              </w:rPr>
              <w:instrText xml:space="preserve"> PAGEREF _Toc103968104 \h </w:instrText>
            </w:r>
            <w:r>
              <w:rPr>
                <w:noProof/>
                <w:webHidden/>
              </w:rPr>
            </w:r>
            <w:r>
              <w:rPr>
                <w:noProof/>
                <w:webHidden/>
              </w:rPr>
              <w:fldChar w:fldCharType="separate"/>
            </w:r>
            <w:r>
              <w:rPr>
                <w:noProof/>
                <w:webHidden/>
              </w:rPr>
              <w:t>13</w:t>
            </w:r>
            <w:r>
              <w:rPr>
                <w:noProof/>
                <w:webHidden/>
              </w:rPr>
              <w:fldChar w:fldCharType="end"/>
            </w:r>
          </w:hyperlink>
        </w:p>
        <w:p w14:paraId="14EB42E4" w14:textId="27940660" w:rsidR="008F5780" w:rsidRDefault="008F5780">
          <w:pPr>
            <w:pStyle w:val="21"/>
            <w:rPr>
              <w:rFonts w:asciiTheme="minorHAnsi" w:eastAsiaTheme="minorEastAsia" w:hAnsiTheme="minorHAnsi" w:cstheme="minorBidi"/>
              <w:noProof/>
              <w:sz w:val="22"/>
              <w:szCs w:val="22"/>
              <w:lang w:eastAsia="ru-RU"/>
            </w:rPr>
          </w:pPr>
          <w:hyperlink w:anchor="_Toc103968105" w:history="1">
            <w:r w:rsidRPr="005908CC">
              <w:rPr>
                <w:rStyle w:val="ae"/>
                <w:noProof/>
              </w:rPr>
              <w:t>2.1. Эконометрические модели, основанные на распределении Пуассона</w:t>
            </w:r>
            <w:r>
              <w:rPr>
                <w:noProof/>
                <w:webHidden/>
              </w:rPr>
              <w:tab/>
            </w:r>
            <w:r>
              <w:rPr>
                <w:noProof/>
                <w:webHidden/>
              </w:rPr>
              <w:fldChar w:fldCharType="begin"/>
            </w:r>
            <w:r>
              <w:rPr>
                <w:noProof/>
                <w:webHidden/>
              </w:rPr>
              <w:instrText xml:space="preserve"> PAGEREF _Toc103968105 \h </w:instrText>
            </w:r>
            <w:r>
              <w:rPr>
                <w:noProof/>
                <w:webHidden/>
              </w:rPr>
            </w:r>
            <w:r>
              <w:rPr>
                <w:noProof/>
                <w:webHidden/>
              </w:rPr>
              <w:fldChar w:fldCharType="separate"/>
            </w:r>
            <w:r>
              <w:rPr>
                <w:noProof/>
                <w:webHidden/>
              </w:rPr>
              <w:t>13</w:t>
            </w:r>
            <w:r>
              <w:rPr>
                <w:noProof/>
                <w:webHidden/>
              </w:rPr>
              <w:fldChar w:fldCharType="end"/>
            </w:r>
          </w:hyperlink>
        </w:p>
        <w:p w14:paraId="2071E5DE" w14:textId="4B77803A" w:rsidR="008F5780" w:rsidRDefault="008F5780">
          <w:pPr>
            <w:pStyle w:val="21"/>
            <w:rPr>
              <w:rFonts w:asciiTheme="minorHAnsi" w:eastAsiaTheme="minorEastAsia" w:hAnsiTheme="minorHAnsi" w:cstheme="minorBidi"/>
              <w:noProof/>
              <w:sz w:val="22"/>
              <w:szCs w:val="22"/>
              <w:lang w:eastAsia="ru-RU"/>
            </w:rPr>
          </w:pPr>
          <w:hyperlink w:anchor="_Toc103968106" w:history="1">
            <w:r w:rsidRPr="005908CC">
              <w:rPr>
                <w:rStyle w:val="ae"/>
                <w:noProof/>
              </w:rPr>
              <w:t>2.2. Алгоритмы машинного обучения,  в основании которых лежит алгоритм регрессионного дерева решений</w:t>
            </w:r>
            <w:r>
              <w:rPr>
                <w:noProof/>
                <w:webHidden/>
              </w:rPr>
              <w:tab/>
            </w:r>
            <w:r>
              <w:rPr>
                <w:noProof/>
                <w:webHidden/>
              </w:rPr>
              <w:fldChar w:fldCharType="begin"/>
            </w:r>
            <w:r>
              <w:rPr>
                <w:noProof/>
                <w:webHidden/>
              </w:rPr>
              <w:instrText xml:space="preserve"> PAGEREF _Toc103968106 \h </w:instrText>
            </w:r>
            <w:r>
              <w:rPr>
                <w:noProof/>
                <w:webHidden/>
              </w:rPr>
            </w:r>
            <w:r>
              <w:rPr>
                <w:noProof/>
                <w:webHidden/>
              </w:rPr>
              <w:fldChar w:fldCharType="separate"/>
            </w:r>
            <w:r>
              <w:rPr>
                <w:noProof/>
                <w:webHidden/>
              </w:rPr>
              <w:t>17</w:t>
            </w:r>
            <w:r>
              <w:rPr>
                <w:noProof/>
                <w:webHidden/>
              </w:rPr>
              <w:fldChar w:fldCharType="end"/>
            </w:r>
          </w:hyperlink>
        </w:p>
        <w:p w14:paraId="4C8C4299" w14:textId="4DC74C68" w:rsidR="008F5780" w:rsidRDefault="008F5780">
          <w:pPr>
            <w:pStyle w:val="21"/>
            <w:rPr>
              <w:rFonts w:asciiTheme="minorHAnsi" w:eastAsiaTheme="minorEastAsia" w:hAnsiTheme="minorHAnsi" w:cstheme="minorBidi"/>
              <w:noProof/>
              <w:sz w:val="22"/>
              <w:szCs w:val="22"/>
              <w:lang w:eastAsia="ru-RU"/>
            </w:rPr>
          </w:pPr>
          <w:hyperlink w:anchor="_Toc103968107" w:history="1">
            <w:r w:rsidRPr="005908CC">
              <w:rPr>
                <w:rStyle w:val="ae"/>
                <w:noProof/>
              </w:rPr>
              <w:t>2.3. Формирование алгоритма долгосрочного прогнозирования</w:t>
            </w:r>
            <w:r>
              <w:rPr>
                <w:noProof/>
                <w:webHidden/>
              </w:rPr>
              <w:tab/>
            </w:r>
            <w:r>
              <w:rPr>
                <w:noProof/>
                <w:webHidden/>
              </w:rPr>
              <w:fldChar w:fldCharType="begin"/>
            </w:r>
            <w:r>
              <w:rPr>
                <w:noProof/>
                <w:webHidden/>
              </w:rPr>
              <w:instrText xml:space="preserve"> PAGEREF _Toc103968107 \h </w:instrText>
            </w:r>
            <w:r>
              <w:rPr>
                <w:noProof/>
                <w:webHidden/>
              </w:rPr>
            </w:r>
            <w:r>
              <w:rPr>
                <w:noProof/>
                <w:webHidden/>
              </w:rPr>
              <w:fldChar w:fldCharType="separate"/>
            </w:r>
            <w:r>
              <w:rPr>
                <w:noProof/>
                <w:webHidden/>
              </w:rPr>
              <w:t>21</w:t>
            </w:r>
            <w:r>
              <w:rPr>
                <w:noProof/>
                <w:webHidden/>
              </w:rPr>
              <w:fldChar w:fldCharType="end"/>
            </w:r>
          </w:hyperlink>
        </w:p>
        <w:p w14:paraId="3BE3D654" w14:textId="39173E42" w:rsidR="008F5780" w:rsidRDefault="008F5780">
          <w:pPr>
            <w:pStyle w:val="11"/>
            <w:rPr>
              <w:rFonts w:asciiTheme="minorHAnsi" w:eastAsiaTheme="minorEastAsia" w:hAnsiTheme="minorHAnsi" w:cstheme="minorBidi"/>
              <w:noProof/>
              <w:sz w:val="22"/>
              <w:szCs w:val="22"/>
              <w:lang w:eastAsia="ru-RU"/>
            </w:rPr>
          </w:pPr>
          <w:hyperlink w:anchor="_Toc103968108" w:history="1">
            <w:r w:rsidRPr="005908CC">
              <w:rPr>
                <w:rStyle w:val="ae"/>
                <w:noProof/>
              </w:rPr>
              <w:t>ГЛАВА 3. ОПИСАНИЕ И ОЦЕНКА ПОЛУЧЕННЫХ РЕЗУЛЬТАТОВ</w:t>
            </w:r>
            <w:r>
              <w:rPr>
                <w:noProof/>
                <w:webHidden/>
              </w:rPr>
              <w:tab/>
            </w:r>
            <w:r>
              <w:rPr>
                <w:noProof/>
                <w:webHidden/>
              </w:rPr>
              <w:fldChar w:fldCharType="begin"/>
            </w:r>
            <w:r>
              <w:rPr>
                <w:noProof/>
                <w:webHidden/>
              </w:rPr>
              <w:instrText xml:space="preserve"> PAGEREF _Toc103968108 \h </w:instrText>
            </w:r>
            <w:r>
              <w:rPr>
                <w:noProof/>
                <w:webHidden/>
              </w:rPr>
            </w:r>
            <w:r>
              <w:rPr>
                <w:noProof/>
                <w:webHidden/>
              </w:rPr>
              <w:fldChar w:fldCharType="separate"/>
            </w:r>
            <w:r>
              <w:rPr>
                <w:noProof/>
                <w:webHidden/>
              </w:rPr>
              <w:t>23</w:t>
            </w:r>
            <w:r>
              <w:rPr>
                <w:noProof/>
                <w:webHidden/>
              </w:rPr>
              <w:fldChar w:fldCharType="end"/>
            </w:r>
          </w:hyperlink>
        </w:p>
        <w:p w14:paraId="2EA219D3" w14:textId="55636D56" w:rsidR="008F5780" w:rsidRDefault="008F5780">
          <w:pPr>
            <w:pStyle w:val="21"/>
            <w:rPr>
              <w:rFonts w:asciiTheme="minorHAnsi" w:eastAsiaTheme="minorEastAsia" w:hAnsiTheme="minorHAnsi" w:cstheme="minorBidi"/>
              <w:noProof/>
              <w:sz w:val="22"/>
              <w:szCs w:val="22"/>
              <w:lang w:eastAsia="ru-RU"/>
            </w:rPr>
          </w:pPr>
          <w:hyperlink w:anchor="_Toc103968109" w:history="1">
            <w:r w:rsidRPr="005908CC">
              <w:rPr>
                <w:rStyle w:val="ae"/>
                <w:noProof/>
              </w:rPr>
              <w:t>3.1. Сравнение результатов рассмотренных моделей на имеющихся данных</w:t>
            </w:r>
            <w:r>
              <w:rPr>
                <w:noProof/>
                <w:webHidden/>
              </w:rPr>
              <w:tab/>
            </w:r>
            <w:r>
              <w:rPr>
                <w:noProof/>
                <w:webHidden/>
              </w:rPr>
              <w:fldChar w:fldCharType="begin"/>
            </w:r>
            <w:r>
              <w:rPr>
                <w:noProof/>
                <w:webHidden/>
              </w:rPr>
              <w:instrText xml:space="preserve"> PAGEREF _Toc103968109 \h </w:instrText>
            </w:r>
            <w:r>
              <w:rPr>
                <w:noProof/>
                <w:webHidden/>
              </w:rPr>
            </w:r>
            <w:r>
              <w:rPr>
                <w:noProof/>
                <w:webHidden/>
              </w:rPr>
              <w:fldChar w:fldCharType="separate"/>
            </w:r>
            <w:r>
              <w:rPr>
                <w:noProof/>
                <w:webHidden/>
              </w:rPr>
              <w:t>23</w:t>
            </w:r>
            <w:r>
              <w:rPr>
                <w:noProof/>
                <w:webHidden/>
              </w:rPr>
              <w:fldChar w:fldCharType="end"/>
            </w:r>
          </w:hyperlink>
        </w:p>
        <w:p w14:paraId="1BC58E2B" w14:textId="3F6D313A" w:rsidR="008F5780" w:rsidRDefault="008F5780">
          <w:pPr>
            <w:pStyle w:val="21"/>
            <w:rPr>
              <w:rFonts w:asciiTheme="minorHAnsi" w:eastAsiaTheme="minorEastAsia" w:hAnsiTheme="minorHAnsi" w:cstheme="minorBidi"/>
              <w:noProof/>
              <w:sz w:val="22"/>
              <w:szCs w:val="22"/>
              <w:lang w:eastAsia="ru-RU"/>
            </w:rPr>
          </w:pPr>
          <w:hyperlink w:anchor="_Toc103968110" w:history="1">
            <w:r w:rsidRPr="005908CC">
              <w:rPr>
                <w:rStyle w:val="ae"/>
                <w:noProof/>
              </w:rPr>
              <w:t>3.2. Несовершенство представленных моделей и неэффективность потенциальной оптимизации по ценам</w:t>
            </w:r>
            <w:r>
              <w:rPr>
                <w:noProof/>
                <w:webHidden/>
              </w:rPr>
              <w:tab/>
            </w:r>
            <w:r>
              <w:rPr>
                <w:noProof/>
                <w:webHidden/>
              </w:rPr>
              <w:fldChar w:fldCharType="begin"/>
            </w:r>
            <w:r>
              <w:rPr>
                <w:noProof/>
                <w:webHidden/>
              </w:rPr>
              <w:instrText xml:space="preserve"> PAGEREF _Toc103968110 \h </w:instrText>
            </w:r>
            <w:r>
              <w:rPr>
                <w:noProof/>
                <w:webHidden/>
              </w:rPr>
            </w:r>
            <w:r>
              <w:rPr>
                <w:noProof/>
                <w:webHidden/>
              </w:rPr>
              <w:fldChar w:fldCharType="separate"/>
            </w:r>
            <w:r>
              <w:rPr>
                <w:noProof/>
                <w:webHidden/>
              </w:rPr>
              <w:t>29</w:t>
            </w:r>
            <w:r>
              <w:rPr>
                <w:noProof/>
                <w:webHidden/>
              </w:rPr>
              <w:fldChar w:fldCharType="end"/>
            </w:r>
          </w:hyperlink>
        </w:p>
        <w:p w14:paraId="04EBCB49" w14:textId="75E6B680" w:rsidR="008F5780" w:rsidRDefault="008F5780">
          <w:pPr>
            <w:pStyle w:val="11"/>
            <w:rPr>
              <w:rFonts w:asciiTheme="minorHAnsi" w:eastAsiaTheme="minorEastAsia" w:hAnsiTheme="minorHAnsi" w:cstheme="minorBidi"/>
              <w:noProof/>
              <w:sz w:val="22"/>
              <w:szCs w:val="22"/>
              <w:lang w:eastAsia="ru-RU"/>
            </w:rPr>
          </w:pPr>
          <w:hyperlink w:anchor="_Toc103968111" w:history="1">
            <w:r w:rsidRPr="005908CC">
              <w:rPr>
                <w:rStyle w:val="ae"/>
                <w:noProof/>
                <w:shd w:val="clear" w:color="auto" w:fill="FFFFFF"/>
              </w:rPr>
              <w:t>ЗАКЛЮЧЕНИЕ</w:t>
            </w:r>
            <w:r>
              <w:rPr>
                <w:noProof/>
                <w:webHidden/>
              </w:rPr>
              <w:tab/>
            </w:r>
            <w:r>
              <w:rPr>
                <w:noProof/>
                <w:webHidden/>
              </w:rPr>
              <w:fldChar w:fldCharType="begin"/>
            </w:r>
            <w:r>
              <w:rPr>
                <w:noProof/>
                <w:webHidden/>
              </w:rPr>
              <w:instrText xml:space="preserve"> PAGEREF _Toc103968111 \h </w:instrText>
            </w:r>
            <w:r>
              <w:rPr>
                <w:noProof/>
                <w:webHidden/>
              </w:rPr>
            </w:r>
            <w:r>
              <w:rPr>
                <w:noProof/>
                <w:webHidden/>
              </w:rPr>
              <w:fldChar w:fldCharType="separate"/>
            </w:r>
            <w:r>
              <w:rPr>
                <w:noProof/>
                <w:webHidden/>
              </w:rPr>
              <w:t>31</w:t>
            </w:r>
            <w:r>
              <w:rPr>
                <w:noProof/>
                <w:webHidden/>
              </w:rPr>
              <w:fldChar w:fldCharType="end"/>
            </w:r>
          </w:hyperlink>
        </w:p>
        <w:p w14:paraId="64E263D1" w14:textId="797B80F9" w:rsidR="008F5780" w:rsidRDefault="008F5780">
          <w:pPr>
            <w:pStyle w:val="11"/>
            <w:rPr>
              <w:rFonts w:asciiTheme="minorHAnsi" w:eastAsiaTheme="minorEastAsia" w:hAnsiTheme="minorHAnsi" w:cstheme="minorBidi"/>
              <w:noProof/>
              <w:sz w:val="22"/>
              <w:szCs w:val="22"/>
              <w:lang w:eastAsia="ru-RU"/>
            </w:rPr>
          </w:pPr>
          <w:hyperlink w:anchor="_Toc103968112" w:history="1">
            <w:r w:rsidRPr="005908CC">
              <w:rPr>
                <w:rStyle w:val="ae"/>
                <w:noProof/>
                <w:shd w:val="clear" w:color="auto" w:fill="FFFFFF"/>
              </w:rPr>
              <w:t>СПИСОК ИСПОЛЬЗОВАННОЙ ЛИТЕРАТУРЫ</w:t>
            </w:r>
            <w:r>
              <w:rPr>
                <w:noProof/>
                <w:webHidden/>
              </w:rPr>
              <w:tab/>
            </w:r>
            <w:r>
              <w:rPr>
                <w:noProof/>
                <w:webHidden/>
              </w:rPr>
              <w:fldChar w:fldCharType="begin"/>
            </w:r>
            <w:r>
              <w:rPr>
                <w:noProof/>
                <w:webHidden/>
              </w:rPr>
              <w:instrText xml:space="preserve"> PAGEREF _Toc103968112 \h </w:instrText>
            </w:r>
            <w:r>
              <w:rPr>
                <w:noProof/>
                <w:webHidden/>
              </w:rPr>
            </w:r>
            <w:r>
              <w:rPr>
                <w:noProof/>
                <w:webHidden/>
              </w:rPr>
              <w:fldChar w:fldCharType="separate"/>
            </w:r>
            <w:r>
              <w:rPr>
                <w:noProof/>
                <w:webHidden/>
              </w:rPr>
              <w:t>32</w:t>
            </w:r>
            <w:r>
              <w:rPr>
                <w:noProof/>
                <w:webHidden/>
              </w:rPr>
              <w:fldChar w:fldCharType="end"/>
            </w:r>
          </w:hyperlink>
        </w:p>
        <w:p w14:paraId="13E74863" w14:textId="5C1C40E2" w:rsidR="0071083B" w:rsidRDefault="00447D6A" w:rsidP="0071083B">
          <w:pPr>
            <w:spacing w:line="360" w:lineRule="auto"/>
            <w:rPr>
              <w:bCs/>
            </w:rPr>
          </w:pPr>
          <w:r w:rsidRPr="00220991">
            <w:rPr>
              <w:b/>
              <w:bCs/>
            </w:rPr>
            <w:fldChar w:fldCharType="end"/>
          </w:r>
        </w:p>
      </w:sdtContent>
    </w:sdt>
    <w:bookmarkStart w:id="0" w:name="_Toc41352113" w:displacedByCustomXml="prev"/>
    <w:p w14:paraId="2AD0C1A0" w14:textId="77777777" w:rsidR="00405759" w:rsidRPr="0071083B" w:rsidRDefault="00405759" w:rsidP="0071083B">
      <w:pPr>
        <w:spacing w:line="360" w:lineRule="auto"/>
      </w:pPr>
      <w:r>
        <w:br w:type="page"/>
      </w:r>
    </w:p>
    <w:p w14:paraId="2A68A3FB" w14:textId="2F4A9760" w:rsidR="00A1467A" w:rsidRPr="0074731A" w:rsidRDefault="005B0F6A" w:rsidP="0074731A">
      <w:pPr>
        <w:pStyle w:val="1"/>
        <w:spacing w:before="0" w:after="240" w:line="360" w:lineRule="auto"/>
        <w:rPr>
          <w:rFonts w:cs="Times New Roman"/>
        </w:rPr>
      </w:pPr>
      <w:bookmarkStart w:id="1" w:name="_Toc103968100"/>
      <w:r w:rsidRPr="0093285A">
        <w:rPr>
          <w:rFonts w:cs="Times New Roman"/>
        </w:rPr>
        <w:lastRenderedPageBreak/>
        <w:t>В</w:t>
      </w:r>
      <w:r w:rsidR="004361C7">
        <w:rPr>
          <w:rFonts w:cs="Times New Roman"/>
        </w:rPr>
        <w:t>ВЕДЕНИЕ</w:t>
      </w:r>
      <w:bookmarkEnd w:id="0"/>
      <w:bookmarkEnd w:id="1"/>
    </w:p>
    <w:p w14:paraId="691EA7B7" w14:textId="58C5F8E3" w:rsidR="0060669F" w:rsidRDefault="00884058" w:rsidP="0060669F">
      <w:pPr>
        <w:spacing w:after="0" w:line="360" w:lineRule="auto"/>
        <w:ind w:firstLine="709"/>
        <w:jc w:val="both"/>
      </w:pPr>
      <w:bookmarkStart w:id="2" w:name="_Toc41352114"/>
      <w:r w:rsidRPr="00884058">
        <w:rPr>
          <w:b/>
        </w:rPr>
        <w:t>Актуальность темы работы.</w:t>
      </w:r>
      <w:r w:rsidR="0060669F">
        <w:rPr>
          <w:b/>
        </w:rPr>
        <w:t xml:space="preserve"> </w:t>
      </w:r>
      <w:r w:rsidR="0060669F" w:rsidRPr="0060669F">
        <w:t>Актуальной задачей розничной торговли является,</w:t>
      </w:r>
      <w:r w:rsidR="0060669F">
        <w:t xml:space="preserve"> с точки зрения максимизации прибыли розничного предприятия,</w:t>
      </w:r>
      <w:r w:rsidR="0060669F" w:rsidRPr="0060669F">
        <w:t xml:space="preserve"> задача оптимального ценообразования. </w:t>
      </w:r>
      <w:r w:rsidR="0060669F">
        <w:t>Как следствие, п</w:t>
      </w:r>
      <w:r w:rsidR="0060669F" w:rsidRPr="0060669F">
        <w:t>одзадача</w:t>
      </w:r>
      <w:r w:rsidR="0060669F">
        <w:t xml:space="preserve"> </w:t>
      </w:r>
      <w:r w:rsidR="0060669F" w:rsidRPr="0060669F">
        <w:t>-</w:t>
      </w:r>
      <w:r w:rsidR="0060669F">
        <w:t xml:space="preserve"> </w:t>
      </w:r>
      <w:r w:rsidR="0060669F" w:rsidRPr="0060669F">
        <w:t>оптимальное ценообразование в рамках категории продукта</w:t>
      </w:r>
      <w:r w:rsidR="0060669F">
        <w:t xml:space="preserve">, которое бы учитывало </w:t>
      </w:r>
      <w:r w:rsidR="0060669F" w:rsidRPr="0060669F">
        <w:t xml:space="preserve">установление скидки оптимального размера в какой-то момент. Обе эти подзадачи, а также более общая задача ценообразования в розничной торговле с учетом конкуренции между сетями имеют относительно однородную структуру данных, примерно одинаковые подходы, с которых </w:t>
      </w:r>
      <w:r w:rsidR="00335AEC">
        <w:t>можно</w:t>
      </w:r>
      <w:r w:rsidR="0060669F" w:rsidRPr="0060669F">
        <w:t xml:space="preserve"> начать, чтобы приблизиться к решению такого рода проблемы. </w:t>
      </w:r>
    </w:p>
    <w:p w14:paraId="0EB4781F" w14:textId="3DE9EF7C" w:rsidR="0060669F" w:rsidRDefault="0060669F" w:rsidP="0060669F">
      <w:pPr>
        <w:spacing w:after="0" w:line="360" w:lineRule="auto"/>
        <w:ind w:firstLine="709"/>
        <w:jc w:val="both"/>
      </w:pPr>
      <w:r w:rsidRPr="0060669F">
        <w:t>В рамках задачи ценообразования рассматривается дифференцированный товар</w:t>
      </w:r>
      <w:r>
        <w:t xml:space="preserve">, то есть </w:t>
      </w:r>
      <w:r w:rsidRPr="0060669F">
        <w:t xml:space="preserve">товар из определенной товарной категории или конкретного магазина определенной сети, который наблюдается </w:t>
      </w:r>
      <w:r>
        <w:t>на определенном временном промежутке</w:t>
      </w:r>
      <w:r w:rsidRPr="0060669F">
        <w:t xml:space="preserve">. Имея информацию о продажах этого продукта, его цене и характеристиках, а также аналогичную информацию о его несовершенных конкурентах и некоторых внешних условиях для рынка, мы можем прогнозировать </w:t>
      </w:r>
      <w:r>
        <w:t>равновесный уровень</w:t>
      </w:r>
      <w:r w:rsidRPr="0060669F">
        <w:t xml:space="preserve"> продаж.</w:t>
      </w:r>
    </w:p>
    <w:p w14:paraId="52C2207D" w14:textId="0437421C" w:rsidR="0060669F" w:rsidRDefault="0060669F" w:rsidP="0060669F">
      <w:pPr>
        <w:spacing w:after="0" w:line="360" w:lineRule="auto"/>
        <w:ind w:firstLine="709"/>
        <w:jc w:val="both"/>
      </w:pPr>
      <w:r w:rsidRPr="0060669F">
        <w:t>Контролируя модель продаж на предмет возможного влияния решений продавца</w:t>
      </w:r>
      <w:r w:rsidR="00AE2DD0">
        <w:t xml:space="preserve">, </w:t>
      </w:r>
      <w:r w:rsidR="00AE2DD0" w:rsidRPr="0060669F">
        <w:t>например, решения об установлении цены или скидки</w:t>
      </w:r>
      <w:r w:rsidRPr="0060669F">
        <w:t>, мы также можем изолировать функцию спроса в модели равновесных продаж. Правильная оценка функции спроса в конечном итоге позволит, зная реакцию спроса на цену</w:t>
      </w:r>
      <w:r w:rsidR="00AE2DD0">
        <w:t xml:space="preserve">, </w:t>
      </w:r>
      <w:r w:rsidRPr="0060669F">
        <w:t>установить оптимальн</w:t>
      </w:r>
      <w:r w:rsidR="008A24EC">
        <w:t>ый вектор цен, который может содержать в себе временные промежутки с наличием скидок,</w:t>
      </w:r>
      <w:r w:rsidRPr="0060669F">
        <w:t xml:space="preserve"> для продавца, </w:t>
      </w:r>
      <w:r w:rsidR="008A24EC">
        <w:t>который позволит максимизировать прибыль</w:t>
      </w:r>
      <w:r w:rsidRPr="0060669F">
        <w:t xml:space="preserve"> для конкретного товара или категории товаров.</w:t>
      </w:r>
    </w:p>
    <w:p w14:paraId="3A156E83" w14:textId="2EABD440" w:rsidR="00884058" w:rsidRPr="00884058" w:rsidRDefault="008A24EC" w:rsidP="00B80919">
      <w:pPr>
        <w:spacing w:after="0" w:line="360" w:lineRule="auto"/>
        <w:ind w:firstLine="709"/>
        <w:jc w:val="both"/>
      </w:pPr>
      <w:r>
        <w:t xml:space="preserve">Как следствие, необходимой базой для решения подобной проблемы выступает задача осуществления правдоподобного долгосрочного прогноза, </w:t>
      </w:r>
      <w:r w:rsidR="007C5353">
        <w:t xml:space="preserve">при котором, </w:t>
      </w:r>
      <w:r>
        <w:t>зная реакцию спроса на значения параметров цен</w:t>
      </w:r>
      <w:r w:rsidR="007C5353">
        <w:t>, можно, при использовании подходящего оптимизационного итеративного метода, максимизировать значение прибыли по соответствующей товарной категории на прогнозируемом промежутке времени.</w:t>
      </w:r>
      <w:r w:rsidR="00884058" w:rsidRPr="007C5353">
        <w:rPr>
          <w:color w:val="FF0000"/>
        </w:rPr>
        <w:t xml:space="preserve"> </w:t>
      </w:r>
    </w:p>
    <w:p w14:paraId="633D6836" w14:textId="394ACE62" w:rsidR="00884058" w:rsidRPr="000F1F86" w:rsidRDefault="00884058" w:rsidP="00884058">
      <w:pPr>
        <w:spacing w:after="0" w:line="360" w:lineRule="auto"/>
        <w:ind w:firstLine="709"/>
        <w:jc w:val="both"/>
        <w:rPr>
          <w:color w:val="FF0000"/>
        </w:rPr>
      </w:pPr>
      <w:r w:rsidRPr="00884058">
        <w:rPr>
          <w:b/>
        </w:rPr>
        <w:t>Целью</w:t>
      </w:r>
      <w:r w:rsidRPr="00884058">
        <w:t xml:space="preserve"> </w:t>
      </w:r>
      <w:r w:rsidRPr="0020312F">
        <w:rPr>
          <w:color w:val="000000" w:themeColor="text1"/>
        </w:rPr>
        <w:t xml:space="preserve">предлагаемой курсовой работы на </w:t>
      </w:r>
      <w:r w:rsidR="0020312F" w:rsidRPr="0020312F">
        <w:rPr>
          <w:color w:val="000000" w:themeColor="text1"/>
        </w:rPr>
        <w:t>третьем</w:t>
      </w:r>
      <w:r w:rsidRPr="0020312F">
        <w:rPr>
          <w:color w:val="000000" w:themeColor="text1"/>
        </w:rPr>
        <w:t xml:space="preserve"> курсе, которая будет последовательно развиваться в рамках ВКР, является</w:t>
      </w:r>
      <w:r w:rsidR="0020312F" w:rsidRPr="0020312F">
        <w:rPr>
          <w:color w:val="000000" w:themeColor="text1"/>
        </w:rPr>
        <w:t xml:space="preserve"> формирование долгосрочного прогноза равновесных продаж по товарной категории субъекта розничной торговли на основе эмпирической оценки спроса на товары данной категории</w:t>
      </w:r>
      <w:r w:rsidRPr="0020312F">
        <w:rPr>
          <w:color w:val="000000" w:themeColor="text1"/>
        </w:rPr>
        <w:t>.</w:t>
      </w:r>
    </w:p>
    <w:p w14:paraId="45D3CA8A" w14:textId="3A9FD31A" w:rsidR="00884058" w:rsidRPr="0020312F" w:rsidRDefault="0020312F" w:rsidP="00884058">
      <w:pPr>
        <w:spacing w:after="0" w:line="360" w:lineRule="auto"/>
        <w:ind w:firstLine="709"/>
        <w:jc w:val="both"/>
        <w:rPr>
          <w:color w:val="000000" w:themeColor="text1"/>
        </w:rPr>
      </w:pPr>
      <w:r>
        <w:rPr>
          <w:color w:val="000000" w:themeColor="text1"/>
        </w:rPr>
        <w:t>Определение поставленной цели позволяет выделить определенный перечень задач</w:t>
      </w:r>
      <w:r w:rsidR="00884058" w:rsidRPr="0020312F">
        <w:rPr>
          <w:color w:val="000000" w:themeColor="text1"/>
        </w:rPr>
        <w:t xml:space="preserve">: </w:t>
      </w:r>
    </w:p>
    <w:p w14:paraId="6399B11D" w14:textId="616E19C7" w:rsidR="00884058" w:rsidRDefault="00187B0A" w:rsidP="00884058">
      <w:pPr>
        <w:pStyle w:val="a3"/>
        <w:numPr>
          <w:ilvl w:val="0"/>
          <w:numId w:val="17"/>
        </w:numPr>
        <w:spacing w:after="0" w:line="360" w:lineRule="auto"/>
        <w:ind w:left="0" w:firstLine="567"/>
        <w:jc w:val="both"/>
        <w:rPr>
          <w:color w:val="000000" w:themeColor="text1"/>
        </w:rPr>
      </w:pPr>
      <w:r>
        <w:rPr>
          <w:color w:val="000000" w:themeColor="text1"/>
        </w:rPr>
        <w:t>Определ</w:t>
      </w:r>
      <w:r w:rsidR="00487AD5">
        <w:rPr>
          <w:color w:val="000000" w:themeColor="text1"/>
        </w:rPr>
        <w:t>ить</w:t>
      </w:r>
      <w:r>
        <w:rPr>
          <w:color w:val="000000" w:themeColor="text1"/>
        </w:rPr>
        <w:t xml:space="preserve"> сегмент розничной торговли, а также товарн</w:t>
      </w:r>
      <w:r w:rsidR="00487AD5">
        <w:rPr>
          <w:color w:val="000000" w:themeColor="text1"/>
        </w:rPr>
        <w:t>ую</w:t>
      </w:r>
      <w:r>
        <w:rPr>
          <w:color w:val="000000" w:themeColor="text1"/>
        </w:rPr>
        <w:t xml:space="preserve"> категори</w:t>
      </w:r>
      <w:r w:rsidR="00487AD5">
        <w:rPr>
          <w:color w:val="000000" w:themeColor="text1"/>
        </w:rPr>
        <w:t>ю</w:t>
      </w:r>
    </w:p>
    <w:p w14:paraId="5ADD6866" w14:textId="25215762" w:rsidR="00187B0A" w:rsidRDefault="00187B0A" w:rsidP="00187B0A">
      <w:pPr>
        <w:pStyle w:val="a3"/>
        <w:numPr>
          <w:ilvl w:val="0"/>
          <w:numId w:val="17"/>
        </w:numPr>
        <w:spacing w:after="0" w:line="360" w:lineRule="auto"/>
        <w:ind w:left="0" w:firstLine="567"/>
        <w:jc w:val="both"/>
        <w:rPr>
          <w:color w:val="000000" w:themeColor="text1"/>
        </w:rPr>
      </w:pPr>
      <w:r>
        <w:rPr>
          <w:color w:val="000000" w:themeColor="text1"/>
        </w:rPr>
        <w:t>Провести описательный анализ имеющихся по товарной категории данных, определив характерные особенности</w:t>
      </w:r>
    </w:p>
    <w:p w14:paraId="0B22111D" w14:textId="2362451B" w:rsidR="00187B0A" w:rsidRDefault="00187B0A" w:rsidP="00187B0A">
      <w:pPr>
        <w:pStyle w:val="a3"/>
        <w:numPr>
          <w:ilvl w:val="0"/>
          <w:numId w:val="17"/>
        </w:numPr>
        <w:spacing w:after="0" w:line="360" w:lineRule="auto"/>
        <w:ind w:left="0" w:firstLine="567"/>
        <w:jc w:val="both"/>
        <w:rPr>
          <w:color w:val="000000" w:themeColor="text1"/>
        </w:rPr>
      </w:pPr>
      <w:r>
        <w:rPr>
          <w:color w:val="000000" w:themeColor="text1"/>
        </w:rPr>
        <w:lastRenderedPageBreak/>
        <w:t>Рассмотреть подходы, которые позволят</w:t>
      </w:r>
      <w:r w:rsidR="00487AD5">
        <w:rPr>
          <w:color w:val="000000" w:themeColor="text1"/>
        </w:rPr>
        <w:t xml:space="preserve"> провести эффективную оценку имеющихся данных</w:t>
      </w:r>
    </w:p>
    <w:p w14:paraId="0C01F05B" w14:textId="11901086" w:rsidR="00487AD5" w:rsidRPr="00187B0A" w:rsidRDefault="00487AD5" w:rsidP="00187B0A">
      <w:pPr>
        <w:pStyle w:val="a3"/>
        <w:numPr>
          <w:ilvl w:val="0"/>
          <w:numId w:val="17"/>
        </w:numPr>
        <w:spacing w:after="0" w:line="360" w:lineRule="auto"/>
        <w:ind w:left="0" w:firstLine="567"/>
        <w:jc w:val="both"/>
        <w:rPr>
          <w:color w:val="000000" w:themeColor="text1"/>
        </w:rPr>
      </w:pPr>
      <w:r>
        <w:rPr>
          <w:color w:val="000000" w:themeColor="text1"/>
        </w:rPr>
        <w:t>Осуществить эмпирический анализ имеющихся данных на основе предложенных моделей и провести оценку полученных результатов</w:t>
      </w:r>
    </w:p>
    <w:p w14:paraId="1A2C9A5A" w14:textId="64FE3375" w:rsidR="00884058" w:rsidRPr="00884058" w:rsidRDefault="00884058" w:rsidP="00884058">
      <w:pPr>
        <w:spacing w:after="0" w:line="360" w:lineRule="auto"/>
        <w:ind w:firstLine="709"/>
        <w:jc w:val="both"/>
      </w:pPr>
      <w:r w:rsidRPr="00884058">
        <w:rPr>
          <w:b/>
        </w:rPr>
        <w:t>Объект исследования</w:t>
      </w:r>
      <w:r w:rsidRPr="00884058">
        <w:t xml:space="preserve">: </w:t>
      </w:r>
      <w:r w:rsidR="007C5353">
        <w:t>Спрос на товары розничных торговли</w:t>
      </w:r>
    </w:p>
    <w:p w14:paraId="387357E3" w14:textId="1AAB3472" w:rsidR="003934B1" w:rsidRPr="00C05B6C" w:rsidRDefault="00884058" w:rsidP="00AE2DD0">
      <w:pPr>
        <w:spacing w:after="0" w:line="360" w:lineRule="auto"/>
        <w:ind w:firstLine="709"/>
        <w:jc w:val="both"/>
      </w:pPr>
      <w:r w:rsidRPr="00884058">
        <w:rPr>
          <w:b/>
        </w:rPr>
        <w:t>Предмет исследования</w:t>
      </w:r>
      <w:r w:rsidRPr="00884058">
        <w:t xml:space="preserve">: </w:t>
      </w:r>
      <w:r w:rsidR="00ED6060">
        <w:t xml:space="preserve">Формирование долгосрочного прогноза равновесных продаж по товарной категории субъекта розничной торговли на основе эмпирической оценки спроса на </w:t>
      </w:r>
      <w:r w:rsidR="00ED6060">
        <w:rPr>
          <w:szCs w:val="32"/>
        </w:rPr>
        <w:t>товары данной категории.</w:t>
      </w:r>
      <w:r w:rsidR="003934B1">
        <w:rPr>
          <w:szCs w:val="32"/>
        </w:rPr>
        <w:br w:type="page"/>
      </w:r>
    </w:p>
    <w:p w14:paraId="3BFF8179" w14:textId="6D0535FE" w:rsidR="00D80EE2" w:rsidRPr="009D7345" w:rsidRDefault="0045690E" w:rsidP="00D81995">
      <w:pPr>
        <w:pStyle w:val="1"/>
        <w:spacing w:before="0" w:line="360" w:lineRule="auto"/>
      </w:pPr>
      <w:bookmarkStart w:id="3" w:name="_Toc103968101"/>
      <w:r w:rsidRPr="00D81995">
        <w:lastRenderedPageBreak/>
        <w:t xml:space="preserve">ГЛАВА 1. </w:t>
      </w:r>
      <w:bookmarkEnd w:id="2"/>
      <w:r w:rsidR="006F2AE6">
        <w:t xml:space="preserve">ХАРАКТЕРИСТИКА </w:t>
      </w:r>
      <w:r w:rsidR="00FB5AFC">
        <w:t>ИМЕЮЩИХСЯ ДАННЫХ И ИХ АНАЛИЗ</w:t>
      </w:r>
      <w:bookmarkEnd w:id="3"/>
    </w:p>
    <w:p w14:paraId="09267734" w14:textId="460B9509" w:rsidR="00A1467A" w:rsidRPr="006F2AE6" w:rsidRDefault="00007F0E" w:rsidP="0074731A">
      <w:pPr>
        <w:pStyle w:val="2"/>
        <w:spacing w:before="0" w:after="240" w:line="360" w:lineRule="auto"/>
        <w:rPr>
          <w:rFonts w:cs="Times New Roman"/>
        </w:rPr>
      </w:pPr>
      <w:bookmarkStart w:id="4" w:name="_Toc103968102"/>
      <w:r w:rsidRPr="00D81995">
        <w:rPr>
          <w:rFonts w:cs="Times New Roman"/>
        </w:rPr>
        <w:t xml:space="preserve">1.1. </w:t>
      </w:r>
      <w:r w:rsidR="006F2AE6">
        <w:rPr>
          <w:rFonts w:cs="Times New Roman"/>
        </w:rPr>
        <w:t>О</w:t>
      </w:r>
      <w:r w:rsidR="006F2AE6" w:rsidRPr="006F2AE6">
        <w:rPr>
          <w:rFonts w:cs="Times New Roman"/>
        </w:rPr>
        <w:t>писание данных пермской торговой сети «</w:t>
      </w:r>
      <w:r w:rsidR="006F2AE6">
        <w:rPr>
          <w:rFonts w:cs="Times New Roman"/>
        </w:rPr>
        <w:t>С</w:t>
      </w:r>
      <w:r w:rsidR="006F2AE6" w:rsidRPr="006F2AE6">
        <w:rPr>
          <w:rFonts w:cs="Times New Roman"/>
        </w:rPr>
        <w:t>емья» по продаже соков</w:t>
      </w:r>
      <w:bookmarkEnd w:id="4"/>
    </w:p>
    <w:p w14:paraId="0BEB6B7A" w14:textId="5FF7DF3A" w:rsidR="00A1467A" w:rsidRDefault="00FF78D5" w:rsidP="0026193C">
      <w:pPr>
        <w:pStyle w:val="a3"/>
        <w:spacing w:after="0" w:line="360" w:lineRule="auto"/>
        <w:ind w:left="0" w:firstLine="709"/>
        <w:jc w:val="both"/>
      </w:pPr>
      <w:r>
        <w:t>Данные</w:t>
      </w:r>
      <w:r w:rsidRPr="00FF78D5">
        <w:t>,</w:t>
      </w:r>
      <w:r>
        <w:t xml:space="preserve"> на которых основывается настоящая курсовая работа представлены</w:t>
      </w:r>
      <w:r w:rsidRPr="00FF78D5">
        <w:t xml:space="preserve"> </w:t>
      </w:r>
      <w:r>
        <w:t>П</w:t>
      </w:r>
      <w:r w:rsidRPr="00FF78D5">
        <w:t>ермской торговой сет</w:t>
      </w:r>
      <w:r>
        <w:t>ью</w:t>
      </w:r>
      <w:r w:rsidRPr="00FF78D5">
        <w:t xml:space="preserve"> “Семья” по продаже соков. Данная товарная категория представлена во всех магазинах сети, обладает относительно стабильными продажами в течение года и является относительно независимой от продаж в других товарных категориях.</w:t>
      </w:r>
    </w:p>
    <w:p w14:paraId="433BA942" w14:textId="486838CE" w:rsidR="00FF78D5" w:rsidRDefault="00FF78D5" w:rsidP="0026193C">
      <w:pPr>
        <w:pStyle w:val="a3"/>
        <w:spacing w:after="0" w:line="360" w:lineRule="auto"/>
        <w:ind w:left="0" w:firstLine="709"/>
        <w:jc w:val="both"/>
      </w:pPr>
      <w:r w:rsidRPr="00FF78D5">
        <w:t xml:space="preserve">Единицей товара в данных является SKU (Stock </w:t>
      </w:r>
      <w:proofErr w:type="spellStart"/>
      <w:r w:rsidRPr="00FF78D5">
        <w:t>Keeping</w:t>
      </w:r>
      <w:proofErr w:type="spellEnd"/>
      <w:r w:rsidRPr="00FF78D5">
        <w:t xml:space="preserve"> Unit) </w:t>
      </w:r>
      <w:r w:rsidR="005629A0">
        <w:t>–</w:t>
      </w:r>
      <w:r w:rsidRPr="00FF78D5">
        <w:t xml:space="preserve"> </w:t>
      </w:r>
      <w:r w:rsidR="005629A0">
        <w:t xml:space="preserve">единица складского учета, </w:t>
      </w:r>
      <w:r w:rsidR="005629A0" w:rsidRPr="005629A0">
        <w:t>уникальный код, используемый в торговле для определения конкретной единицы товара в магазине или на складе.</w:t>
      </w:r>
      <w:r w:rsidR="005629A0">
        <w:t xml:space="preserve"> Такой формат необходим</w:t>
      </w:r>
      <w:r w:rsidR="005629A0" w:rsidRPr="005629A0">
        <w:t xml:space="preserve"> для того, чтобы товар можно было легко найти или отследить.</w:t>
      </w:r>
    </w:p>
    <w:p w14:paraId="61580FB3" w14:textId="3DD581D7" w:rsidR="005629A0" w:rsidRPr="00F01FAF" w:rsidRDefault="005629A0" w:rsidP="0026193C">
      <w:pPr>
        <w:pStyle w:val="a3"/>
        <w:spacing w:after="0" w:line="360" w:lineRule="auto"/>
        <w:ind w:left="0" w:firstLine="709"/>
        <w:jc w:val="both"/>
      </w:pPr>
      <w:r>
        <w:t xml:space="preserve">Из информации, </w:t>
      </w:r>
      <w:r w:rsidRPr="005629A0">
        <w:t>содержащейся в названии SKU, мы можем вытащить объем упаковки, произ</w:t>
      </w:r>
      <w:r>
        <w:t>в</w:t>
      </w:r>
      <w:r w:rsidRPr="005629A0">
        <w:t>одителя, вкус сока, процент содержания натурального сока</w:t>
      </w:r>
      <w:r>
        <w:t xml:space="preserve">, </w:t>
      </w:r>
      <w:r w:rsidRPr="005629A0">
        <w:t>материал изготовления пачки и содержание в соке различных добавок</w:t>
      </w:r>
      <w:r>
        <w:t xml:space="preserve">. </w:t>
      </w:r>
      <w:r w:rsidRPr="005629A0">
        <w:t>Данные параметры SKU образуют набор характеристик сока, которые не меняются во времени.</w:t>
      </w:r>
    </w:p>
    <w:p w14:paraId="4A669385" w14:textId="264888AF" w:rsidR="00105AAC" w:rsidRDefault="0019099D" w:rsidP="0026193C">
      <w:pPr>
        <w:pStyle w:val="a3"/>
        <w:spacing w:after="0" w:line="360" w:lineRule="auto"/>
        <w:ind w:left="0" w:firstLine="709"/>
        <w:jc w:val="both"/>
      </w:pPr>
      <w:r>
        <w:t xml:space="preserve">Единицей наблюдения является вектор-строка, содержащая данные о том, в какой день, в каком магазине и по какой цене была совершена продажа определенного количества </w:t>
      </w:r>
      <w:r w:rsidR="00113AA8">
        <w:t xml:space="preserve">конкретного </w:t>
      </w:r>
      <w:r w:rsidR="00113AA8">
        <w:rPr>
          <w:lang w:val="en-US"/>
        </w:rPr>
        <w:t>SKU</w:t>
      </w:r>
      <w:r w:rsidR="00113AA8">
        <w:t>.</w:t>
      </w:r>
    </w:p>
    <w:p w14:paraId="3745C255" w14:textId="54C0E398" w:rsidR="006B16AB" w:rsidRDefault="00AA0F45" w:rsidP="0026193C">
      <w:pPr>
        <w:pStyle w:val="a3"/>
        <w:spacing w:after="0" w:line="360" w:lineRule="auto"/>
        <w:ind w:left="0" w:firstLine="709"/>
        <w:jc w:val="both"/>
      </w:pPr>
      <w:r w:rsidRPr="00AA0F45">
        <w:t xml:space="preserve">Проблемой является то, что в чеках отдельно не хранится цена продажи без учета скидки конкретному покупателю. Поэтому если в каком-то магазине были нулевые продажи, по нему невозможно посчитать цену. </w:t>
      </w:r>
      <w:r>
        <w:t>Однако</w:t>
      </w:r>
      <w:r w:rsidRPr="00AA0F45">
        <w:t>,</w:t>
      </w:r>
      <w:r>
        <w:t xml:space="preserve"> </w:t>
      </w:r>
      <w:r w:rsidRPr="00AA0F45">
        <w:t xml:space="preserve">цены во всех магазинах сети в один и тот же день являются одинаковыми, поэтому если хотя бы в одном магазине данный </w:t>
      </w:r>
      <w:r w:rsidRPr="00AA0F45">
        <w:rPr>
          <w:lang w:val="en-US"/>
        </w:rPr>
        <w:t>SKU</w:t>
      </w:r>
      <w:r w:rsidRPr="00AA0F45">
        <w:t xml:space="preserve"> продавался, то выручка от </w:t>
      </w:r>
      <w:r w:rsidRPr="00AA0F45">
        <w:rPr>
          <w:lang w:val="en-US"/>
        </w:rPr>
        <w:t>SKU</w:t>
      </w:r>
      <w:r w:rsidRPr="00AA0F45">
        <w:t xml:space="preserve"> во всех магазинах в день, деленная на общий объем, покажет довольную точную оценку цены</w:t>
      </w:r>
      <w:r>
        <w:t xml:space="preserve">. </w:t>
      </w:r>
      <w:r w:rsidRPr="00AA0F45">
        <w:t>Однако возникают случаи, когда ни в одном магазине сок не был продан в течение дня, тогда и цена и средняя цена по всем магазинам будут пустыми</w:t>
      </w:r>
      <w:r>
        <w:t>, а общее количество продаж по нему будет нулевое.</w:t>
      </w:r>
    </w:p>
    <w:p w14:paraId="06E810DE" w14:textId="1ED5C646" w:rsidR="0047147B" w:rsidRPr="004C2A6A" w:rsidRDefault="0047147B" w:rsidP="0026193C">
      <w:pPr>
        <w:pStyle w:val="a3"/>
        <w:spacing w:after="0" w:line="360" w:lineRule="auto"/>
        <w:ind w:left="0" w:firstLine="709"/>
        <w:jc w:val="both"/>
      </w:pPr>
      <w:r>
        <w:t xml:space="preserve">Относительный показатель количества пропущенных наблюдений по ценам к общему количеству наблюдений составляет </w:t>
      </w:r>
      <w:r w:rsidRPr="0047147B">
        <w:t>50,7%</w:t>
      </w:r>
      <w:r>
        <w:t xml:space="preserve">, что равносильно тому, что половина наблюдений соответствует нулевым продажам по поставляемому </w:t>
      </w:r>
      <w:r>
        <w:rPr>
          <w:lang w:val="en-US"/>
        </w:rPr>
        <w:t>SKU</w:t>
      </w:r>
      <w:r>
        <w:t xml:space="preserve"> в конкретный день в определенном магазине. Такой же показатель по вектору средних цен составляет </w:t>
      </w:r>
      <w:r w:rsidR="004C2A6A">
        <w:t xml:space="preserve">лишь </w:t>
      </w:r>
      <w:r w:rsidR="004C2A6A" w:rsidRPr="004C2A6A">
        <w:t>7,7%</w:t>
      </w:r>
      <w:r w:rsidR="004C2A6A">
        <w:t>, а так как аппроксимация цены является крайне точной, то явным решением является выбор вектор-столбца средних цен.</w:t>
      </w:r>
    </w:p>
    <w:p w14:paraId="6C83C2E7" w14:textId="214FB7C0" w:rsidR="006B16AB" w:rsidRDefault="0026212B" w:rsidP="0026193C">
      <w:pPr>
        <w:pStyle w:val="a3"/>
        <w:spacing w:after="0" w:line="360" w:lineRule="auto"/>
        <w:ind w:left="0" w:firstLine="709"/>
        <w:jc w:val="both"/>
      </w:pPr>
      <w:r>
        <w:t>Другая</w:t>
      </w:r>
      <w:r w:rsidR="00AA0F45" w:rsidRPr="00AA0F45">
        <w:t xml:space="preserve"> проблема с ценами заключается в том, что известна только фактическая цена продажи и тот факт, что на сок была скидка, но размер скидки неизвестен. На самом деле потребитель наблюдает как зачеркнутую цену, так и новую цену, а мы видим только новую. </w:t>
      </w:r>
      <w:r w:rsidR="00027647" w:rsidRPr="00027647">
        <w:lastRenderedPageBreak/>
        <w:t>Некоторой оценкой для зачеркнутой цены</w:t>
      </w:r>
      <w:r w:rsidR="00027647">
        <w:t xml:space="preserve">, а соответственно </w:t>
      </w:r>
      <w:r w:rsidR="00027647" w:rsidRPr="00027647">
        <w:t>и величине скидки в абсолютном и относительн</w:t>
      </w:r>
      <w:r w:rsidR="00027647">
        <w:t>о</w:t>
      </w:r>
      <w:r w:rsidR="00027647" w:rsidRPr="00027647">
        <w:t>м выражении</w:t>
      </w:r>
      <w:r w:rsidR="00027647">
        <w:rPr>
          <w:b/>
          <w:bCs/>
        </w:rPr>
        <w:t>,</w:t>
      </w:r>
      <w:r w:rsidR="00027647" w:rsidRPr="00027647">
        <w:t xml:space="preserve"> может служить цена SKU в предыдущие периоды.</w:t>
      </w:r>
    </w:p>
    <w:p w14:paraId="0931464D" w14:textId="026FDFEA" w:rsidR="00A613BB" w:rsidRPr="00505EE1" w:rsidRDefault="0026212B" w:rsidP="0026212B">
      <w:pPr>
        <w:pStyle w:val="a3"/>
        <w:spacing w:line="360" w:lineRule="auto"/>
        <w:ind w:left="0" w:firstLine="709"/>
        <w:jc w:val="both"/>
      </w:pPr>
      <w:r w:rsidRPr="0026212B">
        <w:t>Предоставленные данные содержат информацию только о тех соках, которые были в продаже. Если остатки равны нулю, то в тот день на полке не было сока, поэтому наблюдени</w:t>
      </w:r>
      <w:r>
        <w:t xml:space="preserve">й </w:t>
      </w:r>
      <w:r w:rsidRPr="0026212B">
        <w:t>за такими SKU нет в выборке.</w:t>
      </w:r>
      <w:r>
        <w:t xml:space="preserve"> Притом, как было описано выше, в</w:t>
      </w:r>
      <w:r w:rsidRPr="0026212B">
        <w:t>се нулевые продажи означают, что сок фактически на полке был, но его никто не купил</w:t>
      </w:r>
      <w:r>
        <w:t>, поэтому такие наблюдения присутствуют.</w:t>
      </w:r>
    </w:p>
    <w:p w14:paraId="7A79389D" w14:textId="2E65F4EA" w:rsidR="002A0F1F" w:rsidRPr="002A0F1F" w:rsidRDefault="009217A3" w:rsidP="002A0F1F">
      <w:pPr>
        <w:pStyle w:val="2"/>
        <w:spacing w:after="240" w:line="360" w:lineRule="auto"/>
        <w:rPr>
          <w:rFonts w:cs="Times New Roman"/>
        </w:rPr>
      </w:pPr>
      <w:bookmarkStart w:id="5" w:name="_Toc103968103"/>
      <w:r>
        <w:rPr>
          <w:rFonts w:cs="Times New Roman"/>
        </w:rPr>
        <w:t xml:space="preserve">1.2. </w:t>
      </w:r>
      <w:r w:rsidR="00FB5AFC">
        <w:rPr>
          <w:rFonts w:cs="Times New Roman"/>
        </w:rPr>
        <w:t xml:space="preserve">Анализ данных и создание </w:t>
      </w:r>
      <w:r w:rsidR="00DC6F66">
        <w:rPr>
          <w:rFonts w:cs="Times New Roman"/>
        </w:rPr>
        <w:t>массива из переменных</w:t>
      </w:r>
      <w:bookmarkStart w:id="6" w:name="_Toc41352118"/>
      <w:bookmarkEnd w:id="5"/>
    </w:p>
    <w:p w14:paraId="20717D02" w14:textId="2438E155" w:rsidR="002A0F1F" w:rsidRDefault="002A0F1F" w:rsidP="004162BA">
      <w:pPr>
        <w:pStyle w:val="a3"/>
        <w:spacing w:after="0" w:line="360" w:lineRule="auto"/>
        <w:ind w:left="0" w:firstLine="709"/>
        <w:jc w:val="both"/>
      </w:pPr>
      <w:r w:rsidRPr="00113AA8">
        <w:t xml:space="preserve">Данные доступны за 5 лет, в разрезе дней, магазинов и SKU формируют около </w:t>
      </w:r>
      <w:r w:rsidR="0047147B">
        <w:t>800</w:t>
      </w:r>
      <w:r w:rsidRPr="00113AA8">
        <w:t xml:space="preserve"> </w:t>
      </w:r>
      <w:r w:rsidR="0047147B">
        <w:t>тыс</w:t>
      </w:r>
      <w:r w:rsidRPr="00113AA8">
        <w:t>. наблюдений.</w:t>
      </w:r>
    </w:p>
    <w:p w14:paraId="3CD58C6B" w14:textId="55266366" w:rsidR="002A0F1F" w:rsidRDefault="002A0F1F" w:rsidP="00866639">
      <w:pPr>
        <w:pStyle w:val="a3"/>
        <w:spacing w:after="0" w:line="360" w:lineRule="auto"/>
        <w:ind w:left="0" w:firstLine="709"/>
        <w:jc w:val="both"/>
      </w:pPr>
      <w:r>
        <w:t xml:space="preserve">Однако, для уменьшения общего объема времени вычислительных процессов, занимаемого при моделировании, а также для упрощения самой задачи была избрана </w:t>
      </w:r>
      <w:proofErr w:type="spellStart"/>
      <w:r>
        <w:t>подвыборка</w:t>
      </w:r>
      <w:proofErr w:type="spellEnd"/>
      <w:r>
        <w:t xml:space="preserve">, которая содержит в себе только наблюдения из магазина </w:t>
      </w:r>
      <w:r w:rsidR="00505EE1" w:rsidRPr="00505EE1">
        <w:t>“</w:t>
      </w:r>
      <w:r w:rsidRPr="00397B2A">
        <w:t>Семьи</w:t>
      </w:r>
      <w:r w:rsidR="00505EE1" w:rsidRPr="00505EE1">
        <w:t>”</w:t>
      </w:r>
      <w:r w:rsidRPr="00397B2A">
        <w:t xml:space="preserve"> на Борчанинова</w:t>
      </w:r>
      <w:r>
        <w:t xml:space="preserve"> - </w:t>
      </w:r>
      <w:r w:rsidRPr="00397B2A">
        <w:t>формат большого магазина в центре города</w:t>
      </w:r>
      <w:r>
        <w:t>. Тем самым размерность данных была сокращена до 520 тыс. наблюдений.</w:t>
      </w:r>
    </w:p>
    <w:p w14:paraId="7F4C6C3B" w14:textId="65DC9EB4" w:rsidR="00105AAC" w:rsidRPr="00105AAC" w:rsidRDefault="00105AAC" w:rsidP="00866639">
      <w:pPr>
        <w:pStyle w:val="a3"/>
        <w:spacing w:line="360" w:lineRule="auto"/>
        <w:ind w:left="0" w:firstLine="709"/>
        <w:jc w:val="both"/>
      </w:pPr>
      <w:r>
        <w:t xml:space="preserve">Так, </w:t>
      </w:r>
      <w:r w:rsidR="00F84669">
        <w:t xml:space="preserve">на представляемом графике </w:t>
      </w:r>
      <w:r w:rsidR="00C83401">
        <w:t xml:space="preserve">(рис. 1) </w:t>
      </w:r>
      <w:r>
        <w:t xml:space="preserve">можно увидеть, что характеристика распределения покупок самих категорий соков практически не меняется при сравнивании двух совершенно разных по </w:t>
      </w:r>
      <w:r w:rsidR="00F84669">
        <w:t>формату супермаркетов, отличается лишь величины потоков продаж.</w:t>
      </w:r>
    </w:p>
    <w:p w14:paraId="556376CF" w14:textId="150EC1CA" w:rsidR="00105AAC" w:rsidRDefault="00796453" w:rsidP="0026193C">
      <w:pPr>
        <w:spacing w:before="240" w:after="0" w:line="360" w:lineRule="auto"/>
        <w:jc w:val="center"/>
      </w:pPr>
      <w:r>
        <w:rPr>
          <w:noProof/>
        </w:rPr>
        <w:drawing>
          <wp:inline distT="0" distB="0" distL="0" distR="0" wp14:anchorId="39B91C7C" wp14:editId="0607B207">
            <wp:extent cx="5505450" cy="3298814"/>
            <wp:effectExtent l="19050" t="19050" r="19050" b="165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3309" cy="3303523"/>
                    </a:xfrm>
                    <a:prstGeom prst="rect">
                      <a:avLst/>
                    </a:prstGeom>
                    <a:noFill/>
                    <a:ln>
                      <a:solidFill>
                        <a:schemeClr val="tx1">
                          <a:lumMod val="75000"/>
                          <a:lumOff val="25000"/>
                        </a:schemeClr>
                      </a:solidFill>
                    </a:ln>
                  </pic:spPr>
                </pic:pic>
              </a:graphicData>
            </a:graphic>
          </wp:inline>
        </w:drawing>
      </w:r>
    </w:p>
    <w:p w14:paraId="7A603069" w14:textId="76ABA7BF" w:rsidR="00262213" w:rsidRPr="00505EE1" w:rsidRDefault="00262213" w:rsidP="00866639">
      <w:pPr>
        <w:spacing w:after="0" w:line="312" w:lineRule="auto"/>
        <w:jc w:val="center"/>
        <w:rPr>
          <w:color w:val="000000" w:themeColor="text1"/>
        </w:rPr>
      </w:pPr>
      <w:r>
        <w:rPr>
          <w:rStyle w:val="ae"/>
          <w:color w:val="000000" w:themeColor="text1"/>
          <w:u w:val="none"/>
        </w:rPr>
        <w:t>Рисунок 1</w:t>
      </w:r>
      <w:r w:rsidRPr="00760533">
        <w:rPr>
          <w:rStyle w:val="ae"/>
          <w:color w:val="000000" w:themeColor="text1"/>
          <w:u w:val="none"/>
        </w:rPr>
        <w:t xml:space="preserve"> –</w:t>
      </w:r>
      <w:r w:rsidR="00505EE1" w:rsidRPr="00505EE1">
        <w:rPr>
          <w:rStyle w:val="ae"/>
          <w:color w:val="000000" w:themeColor="text1"/>
          <w:u w:val="none"/>
        </w:rPr>
        <w:t xml:space="preserve"> </w:t>
      </w:r>
      <w:r w:rsidR="00505EE1">
        <w:rPr>
          <w:rStyle w:val="ae"/>
          <w:color w:val="000000" w:themeColor="text1"/>
          <w:u w:val="none"/>
        </w:rPr>
        <w:t xml:space="preserve">Сопоставление разных форматов магазинов розничной сети </w:t>
      </w:r>
      <w:r w:rsidR="00505EE1" w:rsidRPr="00505EE1">
        <w:rPr>
          <w:rStyle w:val="ae"/>
          <w:color w:val="000000" w:themeColor="text1"/>
          <w:u w:val="none"/>
        </w:rPr>
        <w:t>“</w:t>
      </w:r>
      <w:r w:rsidR="00505EE1">
        <w:rPr>
          <w:rStyle w:val="ae"/>
          <w:color w:val="000000" w:themeColor="text1"/>
          <w:u w:val="none"/>
        </w:rPr>
        <w:t>Семья</w:t>
      </w:r>
      <w:r w:rsidR="00505EE1" w:rsidRPr="00505EE1">
        <w:rPr>
          <w:rStyle w:val="ae"/>
          <w:color w:val="000000" w:themeColor="text1"/>
          <w:u w:val="none"/>
        </w:rPr>
        <w:t>”</w:t>
      </w:r>
      <w:r w:rsidR="00796453">
        <w:rPr>
          <w:rStyle w:val="ae"/>
          <w:color w:val="000000" w:themeColor="text1"/>
          <w:u w:val="none"/>
        </w:rPr>
        <w:br/>
      </w:r>
      <w:r w:rsidR="00505EE1">
        <w:rPr>
          <w:rStyle w:val="ae"/>
          <w:color w:val="000000" w:themeColor="text1"/>
          <w:u w:val="none"/>
        </w:rPr>
        <w:t xml:space="preserve"> по</w:t>
      </w:r>
      <w:r w:rsidR="00796453">
        <w:rPr>
          <w:rStyle w:val="ae"/>
          <w:color w:val="000000" w:themeColor="text1"/>
          <w:u w:val="none"/>
        </w:rPr>
        <w:t xml:space="preserve"> </w:t>
      </w:r>
      <w:r w:rsidR="00505EE1">
        <w:rPr>
          <w:rStyle w:val="ae"/>
          <w:color w:val="000000" w:themeColor="text1"/>
          <w:u w:val="none"/>
        </w:rPr>
        <w:t>распределению общего количества продаж по вкусам соков</w:t>
      </w:r>
      <w:r w:rsidR="00796453">
        <w:rPr>
          <w:rStyle w:val="ae"/>
          <w:color w:val="000000" w:themeColor="text1"/>
          <w:u w:val="none"/>
        </w:rPr>
        <w:t xml:space="preserve"> за период 2009-2014 гг.</w:t>
      </w:r>
    </w:p>
    <w:p w14:paraId="6778C4C7" w14:textId="2227375A" w:rsidR="002A0F1F" w:rsidRDefault="002A0F1F" w:rsidP="00866639">
      <w:pPr>
        <w:pStyle w:val="a3"/>
        <w:spacing w:before="240" w:after="0" w:line="360" w:lineRule="auto"/>
        <w:ind w:left="0" w:firstLine="709"/>
        <w:jc w:val="both"/>
      </w:pPr>
      <w:r>
        <w:lastRenderedPageBreak/>
        <w:t xml:space="preserve">Общее число уникальных </w:t>
      </w:r>
      <w:r>
        <w:rPr>
          <w:lang w:val="en-US"/>
        </w:rPr>
        <w:t>SKU</w:t>
      </w:r>
      <w:r w:rsidRPr="00A613BB">
        <w:t xml:space="preserve"> </w:t>
      </w:r>
      <w:r>
        <w:t xml:space="preserve">составляет 463 единицы, поэтому, руководствуясь приведенными выше принципами, выполним запрос данных только соков, вкус которых – томатный. Уменьшение до настоящей </w:t>
      </w:r>
      <w:proofErr w:type="spellStart"/>
      <w:r>
        <w:t>подвыборки</w:t>
      </w:r>
      <w:proofErr w:type="spellEnd"/>
      <w:r>
        <w:t xml:space="preserve"> обусловлено наличием малой перекрестной эластичности с другими характеристиками вкуса данной товарной категории (яблочный микс, </w:t>
      </w:r>
      <w:proofErr w:type="spellStart"/>
      <w:r>
        <w:t>мультифрукт</w:t>
      </w:r>
      <w:proofErr w:type="spellEnd"/>
      <w:r>
        <w:t xml:space="preserve">, апельсиновый, ананасовый и т.д., которые можно, группируя, обозначить за </w:t>
      </w:r>
      <w:r w:rsidRPr="00EE0CD3">
        <w:t>“</w:t>
      </w:r>
      <w:r>
        <w:t>сладкие</w:t>
      </w:r>
      <w:r w:rsidRPr="00EE0CD3">
        <w:t>”</w:t>
      </w:r>
      <w:r>
        <w:t xml:space="preserve">), тем самым, не ухудшая, а только конкретизируя будущие результаты, мы добиваемся более удобной для эмпирического анализа товарной группы. После проведения данной операции количество уникальных </w:t>
      </w:r>
      <w:r>
        <w:rPr>
          <w:lang w:val="en-US"/>
        </w:rPr>
        <w:t>SKU</w:t>
      </w:r>
      <w:r>
        <w:t xml:space="preserve"> составило 34 единицы.</w:t>
      </w:r>
    </w:p>
    <w:p w14:paraId="1F21F351" w14:textId="77777777" w:rsidR="002A0F1F" w:rsidRDefault="002A0F1F" w:rsidP="00866639">
      <w:pPr>
        <w:pStyle w:val="a3"/>
        <w:spacing w:after="0" w:line="360" w:lineRule="auto"/>
        <w:ind w:left="0" w:firstLine="709"/>
        <w:jc w:val="both"/>
      </w:pPr>
      <w:r>
        <w:t>Вместе с этим, ссылаясь на несовершенство имеющихся данных, отрицательные значения продаж, коих было меньше 10, были переформатированы в наблюдения с нулевыми продажами.</w:t>
      </w:r>
    </w:p>
    <w:p w14:paraId="748028EA" w14:textId="2FEDB0D9" w:rsidR="002A0F1F" w:rsidRDefault="002A0F1F" w:rsidP="00866639">
      <w:pPr>
        <w:pStyle w:val="a3"/>
        <w:spacing w:after="0" w:line="360" w:lineRule="auto"/>
        <w:ind w:left="0" w:firstLine="709"/>
        <w:jc w:val="both"/>
      </w:pPr>
      <w:r>
        <w:t xml:space="preserve">Графически анализируя приведенные данные видно, что у большинства </w:t>
      </w:r>
      <w:r>
        <w:rPr>
          <w:lang w:val="en-US"/>
        </w:rPr>
        <w:t>SKU</w:t>
      </w:r>
      <w:r>
        <w:t xml:space="preserve"> </w:t>
      </w:r>
      <w:r w:rsidRPr="006426DE">
        <w:t>наличествуют</w:t>
      </w:r>
      <w:r>
        <w:t xml:space="preserve"> продолжительные периоды полного отсутствия продаж за имеющийся период времени. Более того, существуют отдельные номера </w:t>
      </w:r>
      <w:r>
        <w:rPr>
          <w:lang w:val="en-US"/>
        </w:rPr>
        <w:t>SKU</w:t>
      </w:r>
      <w:r>
        <w:t xml:space="preserve">, общее количество продаж которых за период в 5 лет не превышало и 50, так, например, </w:t>
      </w:r>
      <w:r>
        <w:rPr>
          <w:lang w:val="en-US"/>
        </w:rPr>
        <w:t>SKU</w:t>
      </w:r>
      <w:r w:rsidRPr="00C515FD">
        <w:t xml:space="preserve"> </w:t>
      </w:r>
      <w:r>
        <w:t>с номерами 465321 и 465424 имели 29 и 42 проданных единицы соответственно, что говорит либо о краткосрочном характере существования производства самого товара или о непродолжительном испытании товара самой торговой сетью.</w:t>
      </w:r>
    </w:p>
    <w:p w14:paraId="16B9EBCC" w14:textId="43DC9507" w:rsidR="003030A9" w:rsidRDefault="002A0F1F" w:rsidP="00866639">
      <w:pPr>
        <w:pStyle w:val="a3"/>
        <w:spacing w:after="0" w:line="360" w:lineRule="auto"/>
        <w:ind w:left="0" w:firstLine="709"/>
        <w:jc w:val="both"/>
      </w:pPr>
      <w:r>
        <w:t xml:space="preserve">Делая предположение, что такого рода товары имели недостаточное или, иначе говоря, статистически малое воздействие на другие </w:t>
      </w:r>
      <w:r>
        <w:rPr>
          <w:lang w:val="en-US"/>
        </w:rPr>
        <w:t>SKU</w:t>
      </w:r>
      <w:r>
        <w:t xml:space="preserve"> данной товарной категории, поставки которых осуществлялись относительно стабильно, а также считаясь с тем фактом, что эмпирическое модельное оценивание таких товаров было бы несостоятельным по причине малого размера выборки, осуществим </w:t>
      </w:r>
      <w:r w:rsidRPr="006B16AB">
        <w:t xml:space="preserve">усечение </w:t>
      </w:r>
      <w:r>
        <w:t xml:space="preserve">количества уникальных </w:t>
      </w:r>
      <w:r>
        <w:rPr>
          <w:lang w:val="en-US"/>
        </w:rPr>
        <w:t>SKU</w:t>
      </w:r>
      <w:r>
        <w:t xml:space="preserve"> по критерию того, что агрегированное количество продаж за весь период составляло больше </w:t>
      </w:r>
      <w:r w:rsidR="0026212B" w:rsidRPr="0026212B">
        <w:t>600</w:t>
      </w:r>
      <w:r>
        <w:t xml:space="preserve">, то есть приблизительно хотя бы </w:t>
      </w:r>
      <w:r w:rsidRPr="006B16AB">
        <w:t>1</w:t>
      </w:r>
      <w:r>
        <w:t xml:space="preserve"> покупка в </w:t>
      </w:r>
      <w:r w:rsidR="0026212B" w:rsidRPr="0026212B">
        <w:t>3</w:t>
      </w:r>
      <w:r>
        <w:t xml:space="preserve"> дня. В результате чего после проведения данной операции количество уникальных </w:t>
      </w:r>
      <w:r>
        <w:rPr>
          <w:lang w:val="en-US"/>
        </w:rPr>
        <w:t>SKU</w:t>
      </w:r>
      <w:r>
        <w:t xml:space="preserve"> составило </w:t>
      </w:r>
      <w:r w:rsidR="0026212B" w:rsidRPr="0026212B">
        <w:t>25</w:t>
      </w:r>
      <w:r>
        <w:t xml:space="preserve"> единиц</w:t>
      </w:r>
      <w:r w:rsidR="00796453">
        <w:t>, то есть сократилось на 9 единиц</w:t>
      </w:r>
      <w:r w:rsidRPr="006B16AB">
        <w:t>.</w:t>
      </w:r>
    </w:p>
    <w:p w14:paraId="2DBEBCF2" w14:textId="3202606F" w:rsidR="00D33AC1" w:rsidRPr="006D5B81" w:rsidRDefault="00D33AC1" w:rsidP="00AC2D9A">
      <w:pPr>
        <w:pStyle w:val="a3"/>
        <w:spacing w:line="360" w:lineRule="auto"/>
        <w:ind w:left="0" w:firstLine="709"/>
        <w:jc w:val="both"/>
      </w:pPr>
      <w:r>
        <w:t xml:space="preserve">Также изобразим распределение имеющихся данных по всем количествам продаж </w:t>
      </w:r>
      <w:r>
        <w:rPr>
          <w:lang w:val="en-US"/>
        </w:rPr>
        <w:t>SKU</w:t>
      </w:r>
      <w:r>
        <w:t>, по всем датам наличия поставок товара.</w:t>
      </w:r>
      <w:r w:rsidR="00006711">
        <w:t xml:space="preserve"> Данная иллюстрация</w:t>
      </w:r>
      <w:r w:rsidR="00C83401">
        <w:t xml:space="preserve"> (рис. 2)</w:t>
      </w:r>
      <w:r w:rsidR="00006711">
        <w:t xml:space="preserve"> нам понадобится дальше, когда мы будем рассматривать класс подходящих моделей.</w:t>
      </w:r>
    </w:p>
    <w:p w14:paraId="4F915ED5" w14:textId="0BD7B150" w:rsidR="00D33AC1" w:rsidRDefault="00D33AC1" w:rsidP="00711626">
      <w:pPr>
        <w:spacing w:before="240" w:after="0" w:line="360" w:lineRule="auto"/>
        <w:jc w:val="center"/>
      </w:pPr>
      <w:r>
        <w:rPr>
          <w:noProof/>
        </w:rPr>
        <w:lastRenderedPageBreak/>
        <w:drawing>
          <wp:inline distT="0" distB="0" distL="0" distR="0" wp14:anchorId="7F748A79" wp14:editId="19DFECE0">
            <wp:extent cx="5128807" cy="2647950"/>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0214" cy="2648676"/>
                    </a:xfrm>
                    <a:prstGeom prst="rect">
                      <a:avLst/>
                    </a:prstGeom>
                    <a:noFill/>
                    <a:ln>
                      <a:solidFill>
                        <a:schemeClr val="tx1">
                          <a:lumMod val="65000"/>
                          <a:lumOff val="35000"/>
                        </a:schemeClr>
                      </a:solidFill>
                    </a:ln>
                  </pic:spPr>
                </pic:pic>
              </a:graphicData>
            </a:graphic>
          </wp:inline>
        </w:drawing>
      </w:r>
    </w:p>
    <w:p w14:paraId="6CB9F5BE" w14:textId="2CFD9F9A" w:rsidR="00D33AC1" w:rsidRPr="00935665" w:rsidRDefault="00D33AC1" w:rsidP="00711626">
      <w:pPr>
        <w:spacing w:line="312" w:lineRule="auto"/>
        <w:jc w:val="center"/>
        <w:rPr>
          <w:color w:val="000000" w:themeColor="text1"/>
        </w:rPr>
      </w:pPr>
      <w:r>
        <w:rPr>
          <w:rStyle w:val="ae"/>
          <w:color w:val="000000" w:themeColor="text1"/>
          <w:u w:val="none"/>
        </w:rPr>
        <w:t>Рисунок 2</w:t>
      </w:r>
      <w:r w:rsidRPr="00760533">
        <w:rPr>
          <w:rStyle w:val="ae"/>
          <w:color w:val="000000" w:themeColor="text1"/>
          <w:u w:val="none"/>
        </w:rPr>
        <w:t xml:space="preserve"> –</w:t>
      </w:r>
      <w:r w:rsidRPr="00505EE1">
        <w:rPr>
          <w:rStyle w:val="ae"/>
          <w:color w:val="000000" w:themeColor="text1"/>
          <w:u w:val="none"/>
        </w:rPr>
        <w:t xml:space="preserve"> </w:t>
      </w:r>
      <w:r>
        <w:rPr>
          <w:rStyle w:val="ae"/>
          <w:color w:val="000000" w:themeColor="text1"/>
          <w:u w:val="none"/>
        </w:rPr>
        <w:t xml:space="preserve">Гистограмма распределения </w:t>
      </w:r>
      <w:r w:rsidR="00935665">
        <w:rPr>
          <w:rStyle w:val="ae"/>
          <w:color w:val="000000" w:themeColor="text1"/>
          <w:u w:val="none"/>
        </w:rPr>
        <w:t xml:space="preserve">значения продаж за день </w:t>
      </w:r>
      <w:r>
        <w:rPr>
          <w:rStyle w:val="ae"/>
          <w:color w:val="000000" w:themeColor="text1"/>
          <w:u w:val="none"/>
        </w:rPr>
        <w:t xml:space="preserve">по томатным сокам </w:t>
      </w:r>
      <w:r w:rsidR="00935665">
        <w:rPr>
          <w:rStyle w:val="ae"/>
          <w:color w:val="000000" w:themeColor="text1"/>
          <w:u w:val="none"/>
        </w:rPr>
        <w:t xml:space="preserve">за период наличия поставок по всем </w:t>
      </w:r>
      <w:r w:rsidR="00935665">
        <w:rPr>
          <w:rStyle w:val="ae"/>
          <w:color w:val="000000" w:themeColor="text1"/>
          <w:u w:val="none"/>
          <w:lang w:val="en-US"/>
        </w:rPr>
        <w:t>SKU</w:t>
      </w:r>
      <w:r w:rsidR="00935665">
        <w:rPr>
          <w:rStyle w:val="ae"/>
          <w:color w:val="000000" w:themeColor="text1"/>
          <w:u w:val="none"/>
        </w:rPr>
        <w:t xml:space="preserve"> </w:t>
      </w:r>
    </w:p>
    <w:p w14:paraId="7F423E23" w14:textId="61378F6E" w:rsidR="00BE0738" w:rsidRDefault="0020338D" w:rsidP="00866639">
      <w:pPr>
        <w:pStyle w:val="a3"/>
        <w:spacing w:before="240" w:after="0" w:line="360" w:lineRule="auto"/>
        <w:ind w:left="0" w:firstLine="709"/>
        <w:jc w:val="both"/>
      </w:pPr>
      <w:r>
        <w:t xml:space="preserve">Вместе с этим, изменим сам формат данных до более удобоваримого вида. Текущий формат данных представляем собой так называемый </w:t>
      </w:r>
      <w:r>
        <w:rPr>
          <w:lang w:val="en-US"/>
        </w:rPr>
        <w:t>melt</w:t>
      </w:r>
      <w:r w:rsidRPr="0020338D">
        <w:t xml:space="preserve"> </w:t>
      </w:r>
      <w:r>
        <w:rPr>
          <w:lang w:val="en-US"/>
        </w:rPr>
        <w:t>table</w:t>
      </w:r>
      <w:r>
        <w:t>, который представляется в виде длинного списка всех присутствующих наблюдений. Для того, чтобы</w:t>
      </w:r>
      <w:r w:rsidR="00437414">
        <w:t xml:space="preserve"> </w:t>
      </w:r>
      <w:r>
        <w:t xml:space="preserve">эти данные </w:t>
      </w:r>
      <w:r w:rsidR="00437414">
        <w:t>имели</w:t>
      </w:r>
      <w:r>
        <w:t xml:space="preserve"> матричный вид, с которым непосредственно </w:t>
      </w:r>
      <w:r w:rsidR="00437414">
        <w:t xml:space="preserve">работают библиотеки машинного обучения, переведем их в формат </w:t>
      </w:r>
      <w:r w:rsidR="00437414">
        <w:rPr>
          <w:lang w:val="en-US"/>
        </w:rPr>
        <w:t>pivot</w:t>
      </w:r>
      <w:r w:rsidR="00437414" w:rsidRPr="00437414">
        <w:t xml:space="preserve"> </w:t>
      </w:r>
      <w:r w:rsidR="00437414">
        <w:rPr>
          <w:lang w:val="en-US"/>
        </w:rPr>
        <w:t>table</w:t>
      </w:r>
      <w:r w:rsidR="00437414">
        <w:t xml:space="preserve">, где самими переносимыми значениями будут являться значения продаж и цен, как индекс возьмем дату, а в качестве группирующего элемента возьмем значения </w:t>
      </w:r>
      <w:r w:rsidR="00437414">
        <w:rPr>
          <w:lang w:val="en-US"/>
        </w:rPr>
        <w:t>ID</w:t>
      </w:r>
      <w:r w:rsidR="00437414">
        <w:t xml:space="preserve"> </w:t>
      </w:r>
      <w:r w:rsidR="00437414">
        <w:rPr>
          <w:lang w:val="en-US"/>
        </w:rPr>
        <w:t>SKU</w:t>
      </w:r>
      <w:r w:rsidR="00437414">
        <w:t>. В результате мы получили матрицу 2191 на 5</w:t>
      </w:r>
      <w:r w:rsidR="00AD7553" w:rsidRPr="00F01FAF">
        <w:t>0</w:t>
      </w:r>
      <w:r w:rsidR="00437414">
        <w:t>.</w:t>
      </w:r>
    </w:p>
    <w:p w14:paraId="73B74DD1" w14:textId="77777777" w:rsidR="002E682D" w:rsidRDefault="00BE0738" w:rsidP="00866639">
      <w:pPr>
        <w:pStyle w:val="a3"/>
        <w:spacing w:after="0" w:line="360" w:lineRule="auto"/>
        <w:ind w:left="0" w:firstLine="709"/>
        <w:jc w:val="both"/>
        <w:rPr>
          <w:color w:val="000000" w:themeColor="text1"/>
        </w:rPr>
      </w:pPr>
      <w:r>
        <w:t xml:space="preserve">Добавим в приведенную выше матрицу группу факторов, которые соответствуют </w:t>
      </w:r>
      <w:r>
        <w:rPr>
          <w:lang w:val="en-US"/>
        </w:rPr>
        <w:t>SKU</w:t>
      </w:r>
      <w:r>
        <w:t xml:space="preserve">, как сами наличия поставок, где каждый фактор будет являть собой </w:t>
      </w:r>
      <w:r>
        <w:rPr>
          <w:lang w:val="en-US"/>
        </w:rPr>
        <w:t>dummy</w:t>
      </w:r>
      <w:r>
        <w:t xml:space="preserve"> переменную, принимающую значение 0, если значение является не числовым </w:t>
      </w:r>
      <w:r w:rsidRPr="00BE0738">
        <w:t>(</w:t>
      </w:r>
      <w:proofErr w:type="spellStart"/>
      <w:r>
        <w:rPr>
          <w:lang w:val="en-US"/>
        </w:rPr>
        <w:t>NaN</w:t>
      </w:r>
      <w:proofErr w:type="spellEnd"/>
      <w:r w:rsidRPr="00BE0738">
        <w:t>)</w:t>
      </w:r>
      <w:r>
        <w:t>, и 1 иначе, то есть, когда поставки осуществляются.</w:t>
      </w:r>
      <w:r w:rsidR="002B7162">
        <w:t xml:space="preserve"> После чего совершим замену всех пропущенных значений </w:t>
      </w:r>
      <w:r w:rsidR="002B7162" w:rsidRPr="002B7162">
        <w:t>(</w:t>
      </w:r>
      <w:proofErr w:type="spellStart"/>
      <w:r w:rsidR="002B7162">
        <w:rPr>
          <w:lang w:val="en-US"/>
        </w:rPr>
        <w:t>NaN</w:t>
      </w:r>
      <w:proofErr w:type="spellEnd"/>
      <w:r w:rsidR="002B7162" w:rsidRPr="002B7162">
        <w:t>)</w:t>
      </w:r>
      <w:r w:rsidR="002B7162">
        <w:t xml:space="preserve"> на ноль. Данная операция необходима для того, чтобы модели могли учитывать сам факт значения поставок и работать со всеми наблюдениями, напротив, если бы данные не были подвергнуты текущему преобразованию, то количество строк, не содержащих пропущенные значения, было бы нулевым, что было бы критичным для моделей из библиотек машинного обучения</w:t>
      </w:r>
      <w:r w:rsidR="002B7162">
        <w:rPr>
          <w:color w:val="000000" w:themeColor="text1"/>
        </w:rPr>
        <w:t>.</w:t>
      </w:r>
    </w:p>
    <w:p w14:paraId="4F7CC821" w14:textId="4C5A1693" w:rsidR="002E682D" w:rsidRPr="00987C65" w:rsidRDefault="002E682D" w:rsidP="00866639">
      <w:pPr>
        <w:pStyle w:val="a3"/>
        <w:spacing w:after="0" w:line="360" w:lineRule="auto"/>
        <w:ind w:left="0" w:firstLine="709"/>
        <w:jc w:val="both"/>
        <w:rPr>
          <w:color w:val="000000" w:themeColor="text1"/>
        </w:rPr>
      </w:pPr>
      <w:r>
        <w:rPr>
          <w:color w:val="000000" w:themeColor="text1"/>
        </w:rPr>
        <w:t xml:space="preserve">Руководствуясь теми же соображениями, заменим пропущенные значения цен на медианные значения. </w:t>
      </w:r>
      <w:r w:rsidR="00987C65">
        <w:rPr>
          <w:color w:val="000000" w:themeColor="text1"/>
        </w:rPr>
        <w:t xml:space="preserve">Методом замещения выступила обычная замена на медианную, потому что, например, заполняя методом </w:t>
      </w:r>
      <w:r w:rsidR="00987C65" w:rsidRPr="00987C65">
        <w:rPr>
          <w:color w:val="000000" w:themeColor="text1"/>
        </w:rPr>
        <w:t>“</w:t>
      </w:r>
      <w:r w:rsidR="00987C65">
        <w:rPr>
          <w:color w:val="000000" w:themeColor="text1"/>
        </w:rPr>
        <w:t>замещения вперед</w:t>
      </w:r>
      <w:r w:rsidR="00987C65" w:rsidRPr="00987C65">
        <w:rPr>
          <w:color w:val="000000" w:themeColor="text1"/>
        </w:rPr>
        <w:t>”</w:t>
      </w:r>
      <w:r w:rsidR="00987C65">
        <w:rPr>
          <w:color w:val="000000" w:themeColor="text1"/>
        </w:rPr>
        <w:t xml:space="preserve"> или </w:t>
      </w:r>
      <w:r w:rsidR="00987C65" w:rsidRPr="00987C65">
        <w:rPr>
          <w:color w:val="000000" w:themeColor="text1"/>
        </w:rPr>
        <w:t>“</w:t>
      </w:r>
      <w:r w:rsidR="00987C65">
        <w:rPr>
          <w:color w:val="000000" w:themeColor="text1"/>
        </w:rPr>
        <w:t>замещения назад</w:t>
      </w:r>
      <w:r w:rsidR="00987C65" w:rsidRPr="00987C65">
        <w:rPr>
          <w:color w:val="000000" w:themeColor="text1"/>
        </w:rPr>
        <w:t>”</w:t>
      </w:r>
      <w:r w:rsidR="00987C65">
        <w:rPr>
          <w:color w:val="000000" w:themeColor="text1"/>
        </w:rPr>
        <w:t xml:space="preserve"> мы можем попасть на значения дней со скидкой и тем самым ее фактически продлить, что негативно повлияет на значения калькулируемой в будущем дополнительной таблицы с периодами скидок, которая станет хорошим подспорьем в визуальном анализе полученных результатов. </w:t>
      </w:r>
      <w:r w:rsidR="00987C65">
        <w:rPr>
          <w:color w:val="000000" w:themeColor="text1"/>
        </w:rPr>
        <w:lastRenderedPageBreak/>
        <w:t xml:space="preserve">Заполнять же пропущенные значения нулем было бы теоретически неверно, потому как эконометрические модели будут неверно строить взаимосвязь количества продаж </w:t>
      </w:r>
      <w:r w:rsidR="00CB7A36">
        <w:rPr>
          <w:color w:val="000000" w:themeColor="text1"/>
        </w:rPr>
        <w:t>от цены,</w:t>
      </w:r>
      <w:r w:rsidR="00987C65">
        <w:rPr>
          <w:color w:val="000000" w:themeColor="text1"/>
        </w:rPr>
        <w:t xml:space="preserve"> и прямая ценовая эластичность окажется смещенной. </w:t>
      </w:r>
    </w:p>
    <w:p w14:paraId="3A83B0E1" w14:textId="2313486B" w:rsidR="00CB7A36" w:rsidRDefault="00DD03CF" w:rsidP="00866639">
      <w:pPr>
        <w:pStyle w:val="a3"/>
        <w:spacing w:after="0" w:line="360" w:lineRule="auto"/>
        <w:ind w:left="0" w:firstLine="709"/>
        <w:jc w:val="both"/>
      </w:pPr>
      <w:r>
        <w:rPr>
          <w:color w:val="000000" w:themeColor="text1"/>
        </w:rPr>
        <w:t xml:space="preserve">Также была осуществлена корректировка на инфляцию по </w:t>
      </w:r>
      <w:r>
        <w:t>и</w:t>
      </w:r>
      <w:r w:rsidRPr="00DD03CF">
        <w:t>ндекс</w:t>
      </w:r>
      <w:r>
        <w:t>у</w:t>
      </w:r>
      <w:r w:rsidRPr="00DD03CF">
        <w:t xml:space="preserve"> потребительских цен на фруктовые соки, Пермский край, в % к предыдущему месяцу</w:t>
      </w:r>
      <w:r w:rsidR="00D27A98">
        <w:t xml:space="preserve">, после чего цены на представленные </w:t>
      </w:r>
      <w:r w:rsidR="00D27A98">
        <w:rPr>
          <w:lang w:val="en-US"/>
        </w:rPr>
        <w:t>SKU</w:t>
      </w:r>
      <w:r w:rsidR="00D27A98">
        <w:t xml:space="preserve"> были в </w:t>
      </w:r>
      <w:r w:rsidR="00DC2DE4">
        <w:t xml:space="preserve">постоянных </w:t>
      </w:r>
      <w:r w:rsidR="00D27A98">
        <w:t xml:space="preserve">ценах </w:t>
      </w:r>
      <w:r w:rsidR="007A401F">
        <w:t>2009-01-01</w:t>
      </w:r>
      <w:r>
        <w:t>.</w:t>
      </w:r>
      <w:r w:rsidR="007A401F" w:rsidRPr="007A401F">
        <w:t xml:space="preserve"> </w:t>
      </w:r>
      <w:r w:rsidR="007A401F">
        <w:t>Прирост ИПЦ на фруктовые соки в Пермском крае за период наличия данных составил 48%.</w:t>
      </w:r>
      <w:r>
        <w:t xml:space="preserve"> </w:t>
      </w:r>
      <w:r w:rsidR="00DC2DE4">
        <w:t>Был взят именно ИПЦ по фруктовым сокам</w:t>
      </w:r>
      <w:r w:rsidR="00AB0C53">
        <w:t>, потому как ИПЦ на категорию свежие томаты имеет слишком большой разброс и сильно зависит от сезонности, а ИПЦ на консервы томатные слишком завышен по сравнению со средним относительным приростом цен на сами имеющиеся соки, который в среднем по всем сокам составил приблизительно 25%, а прирост предлагаемого ИПЦ составил 63</w:t>
      </w:r>
      <w:r w:rsidR="00AB0C53" w:rsidRPr="00AB0C53">
        <w:t>%</w:t>
      </w:r>
      <w:r w:rsidR="00AB0C53">
        <w:t>. Более точной аппроксимирующей для инфляции на томатные соки найти не удалось.</w:t>
      </w:r>
    </w:p>
    <w:p w14:paraId="35CDE805" w14:textId="12CBEC8D" w:rsidR="0089232A" w:rsidRDefault="0089232A" w:rsidP="00866639">
      <w:pPr>
        <w:pStyle w:val="a3"/>
        <w:spacing w:after="0" w:line="360" w:lineRule="auto"/>
        <w:ind w:left="0" w:firstLine="709"/>
        <w:jc w:val="both"/>
      </w:pPr>
      <w:r>
        <w:t>Создадим отдельную таблицу, в которой будут находиться периоды скидок и их значения. Калькулироваться скидка будет следующим образом</w:t>
      </w:r>
      <w:r w:rsidRPr="00D36A64">
        <w:t>:</w:t>
      </w:r>
      <w:r>
        <w:t xml:space="preserve"> если значение разницы медианного значения цены и текущего значения цены по отношению к медианному значению цены составляло меньше </w:t>
      </w:r>
      <w:r w:rsidR="001F07C3" w:rsidRPr="001F07C3">
        <w:t>20</w:t>
      </w:r>
      <w:r>
        <w:t>%, то бралось нулевое значение, иначе же бралось само калькулируемое значение.</w:t>
      </w:r>
      <w:r w:rsidRPr="0089232A">
        <w:t xml:space="preserve"> </w:t>
      </w:r>
      <w:r>
        <w:t xml:space="preserve">Стоит отметить, что </w:t>
      </w:r>
      <w:r w:rsidR="001F07C3" w:rsidRPr="001F07C3">
        <w:t>4</w:t>
      </w:r>
      <w:r>
        <w:t xml:space="preserve"> из 25 </w:t>
      </w:r>
      <w:r>
        <w:rPr>
          <w:lang w:val="en-US"/>
        </w:rPr>
        <w:t>SKU</w:t>
      </w:r>
      <w:r>
        <w:t xml:space="preserve"> на протяжении всего периода не имели скидок, поэтому было принято решение, упрощая дальнейшую созидательную работу, отбросить приведенные </w:t>
      </w:r>
      <w:r>
        <w:rPr>
          <w:lang w:val="en-US"/>
        </w:rPr>
        <w:t>SKU</w:t>
      </w:r>
      <w:r>
        <w:t>. В результате перечисленных выше действий текущий массив состоит из 2191 наблюдения и 6</w:t>
      </w:r>
      <w:r w:rsidR="001F07C3" w:rsidRPr="001F07C3">
        <w:t>3</w:t>
      </w:r>
      <w:r>
        <w:t xml:space="preserve"> переменных, как 2</w:t>
      </w:r>
      <w:r w:rsidR="001F07C3" w:rsidRPr="001F07C3">
        <w:t>1</w:t>
      </w:r>
      <w:r>
        <w:t xml:space="preserve"> </w:t>
      </w:r>
      <w:r>
        <w:rPr>
          <w:lang w:val="en-US"/>
        </w:rPr>
        <w:t>SKU</w:t>
      </w:r>
      <w:r>
        <w:t xml:space="preserve"> на 3 значения – количества продаж, цены и наличия поставок.</w:t>
      </w:r>
    </w:p>
    <w:p w14:paraId="343EA647" w14:textId="43E9CDF8" w:rsidR="00146ECE" w:rsidRPr="00BC0421" w:rsidRDefault="00146ECE" w:rsidP="00866639">
      <w:pPr>
        <w:pStyle w:val="a3"/>
        <w:spacing w:after="0" w:line="360" w:lineRule="auto"/>
        <w:ind w:left="0" w:firstLine="709"/>
        <w:jc w:val="both"/>
      </w:pPr>
      <w:r>
        <w:t xml:space="preserve">Делая небольшое отступление, отметим, что нам интересен именно анализ воздействия изменения цены, а в частности, установление скидки, на количество продаваемых единиц </w:t>
      </w:r>
      <w:r>
        <w:rPr>
          <w:lang w:val="en-US"/>
        </w:rPr>
        <w:t>SKU</w:t>
      </w:r>
      <w:r>
        <w:t xml:space="preserve">, так как, согласно данным, беря в расчет только периоды наличия поставок, периоды скидок генерируют в среднем в </w:t>
      </w:r>
      <w:r w:rsidRPr="00146ECE">
        <w:t>5,0897</w:t>
      </w:r>
      <w:r>
        <w:t xml:space="preserve"> больше выручки</w:t>
      </w:r>
      <w:r w:rsidR="00BC0421">
        <w:t>, чем в периоды наличия стабильных цен, со стандартным отклонением в 4,3838. С максимальным значением в 21,4296 и минимальным в 0,5996. Рассматривался именно показатель выручки, так как значения цен поставок неизвестны, из-за чего калькуляция прибыли невозможна</w:t>
      </w:r>
      <w:r w:rsidR="00B12867">
        <w:t xml:space="preserve">. А </w:t>
      </w:r>
      <w:r w:rsidR="00BC0421">
        <w:t>спекуляции с тем, какими цены поставок могли бы быть, если брать какой-то определенный уровень маржинальности, и впоследствии рассчитывать прибыль, не привели бы к каким-то стоящим выводам</w:t>
      </w:r>
      <w:r w:rsidR="00B12867">
        <w:t xml:space="preserve">, что, к тому же, подкрепляется тем фактом, что в большинстве случаев поставщик сам часто назначает более низкую цену поставляемой партии, </w:t>
      </w:r>
      <w:r w:rsidR="00A66349">
        <w:t>с условием, что на данные товары будет назначена скидка</w:t>
      </w:r>
      <w:r w:rsidR="00BC0421">
        <w:t>.</w:t>
      </w:r>
      <w:r w:rsidR="00B12867">
        <w:t xml:space="preserve"> Кроме того, потенциально возникающий аргумент, состоящий в том</w:t>
      </w:r>
      <w:r w:rsidR="00A66349">
        <w:t xml:space="preserve">, что в условиях, когда в большинстве случаев сам поставщик назначает период скидок и скидочный процент, нивелируется тем фактом, что сам розничный торговец, имея </w:t>
      </w:r>
      <w:r w:rsidR="00A66349">
        <w:lastRenderedPageBreak/>
        <w:t>доказательную базу того, в какие периоды назначение скидки является более предпочтительным, имеет возможность корректировать действия поставщика, добиваясь более высоких взаимовыгодных результатов.</w:t>
      </w:r>
    </w:p>
    <w:p w14:paraId="4D8E790F" w14:textId="2780163D" w:rsidR="0089232A" w:rsidRPr="008B560C" w:rsidRDefault="006722C9" w:rsidP="00866639">
      <w:pPr>
        <w:pStyle w:val="a3"/>
        <w:spacing w:after="0" w:line="360" w:lineRule="auto"/>
        <w:ind w:left="0" w:firstLine="709"/>
        <w:jc w:val="both"/>
      </w:pPr>
      <w:r>
        <w:t>Добавим</w:t>
      </w:r>
      <w:r w:rsidR="008E6A2D">
        <w:t xml:space="preserve"> категориальные переменные в виде нескольких </w:t>
      </w:r>
      <w:r w:rsidR="008E6A2D">
        <w:rPr>
          <w:lang w:val="en-US"/>
        </w:rPr>
        <w:t>dummy</w:t>
      </w:r>
      <w:r w:rsidR="008E6A2D" w:rsidRPr="008E6A2D">
        <w:t xml:space="preserve"> </w:t>
      </w:r>
      <w:r w:rsidR="008E6A2D">
        <w:t>переменных, которые бы отвечали за текущий день недели и месяц наблюдения, предварительно взяв за базовые, то есть отбросив из массива, понедельник для категориальной переменной дня недели и январь для категориальной переменной месяца.</w:t>
      </w:r>
      <w:r w:rsidR="008B560C">
        <w:t xml:space="preserve"> В результате текущие данные имеют размерность 21</w:t>
      </w:r>
      <w:r>
        <w:t>91</w:t>
      </w:r>
      <w:r w:rsidR="008B560C">
        <w:t xml:space="preserve"> на </w:t>
      </w:r>
      <w:r>
        <w:t>8</w:t>
      </w:r>
      <w:r w:rsidR="001F07C3" w:rsidRPr="00935665">
        <w:t>0</w:t>
      </w:r>
      <w:r w:rsidR="008B560C">
        <w:t>.</w:t>
      </w:r>
    </w:p>
    <w:p w14:paraId="4C26F113" w14:textId="77777777" w:rsidR="00EF53BA" w:rsidRDefault="004C6BE8" w:rsidP="00866639">
      <w:pPr>
        <w:pStyle w:val="a3"/>
        <w:spacing w:after="0" w:line="360" w:lineRule="auto"/>
        <w:ind w:left="0" w:firstLine="709"/>
        <w:jc w:val="both"/>
      </w:pPr>
      <w:r>
        <w:t xml:space="preserve">Реализация добавления в таблицу российских праздников, которые влияют на производственный календарь была отвергнута по нескольким причинам. Во-первых, учет предпраздничной покупки раздул бы количество </w:t>
      </w:r>
      <w:r>
        <w:rPr>
          <w:lang w:val="en-US"/>
        </w:rPr>
        <w:t>dummy</w:t>
      </w:r>
      <w:r w:rsidRPr="004C6BE8">
        <w:t xml:space="preserve"> </w:t>
      </w:r>
      <w:r>
        <w:t xml:space="preserve">переменных в </w:t>
      </w:r>
      <w:r w:rsidR="00C0459F">
        <w:t>задаваемое количество лагов, из-за чего полученный массив мог оказаться близким к вырожденному, во-вторых, при первичном анализе учет наличия праздников почти не дал практической статистически доказуемой пользы, в-третьих, абсолютное большинство праздников мало ассоциируются с томатным соком, в-четвертых, при работе с библиотеками, содержащими в себе национальные праздники, влияющие на производственный календарь</w:t>
      </w:r>
      <w:r w:rsidR="00F01FAF">
        <w:t>,</w:t>
      </w:r>
      <w:r w:rsidR="00C0459F">
        <w:t xml:space="preserve"> не учитыва</w:t>
      </w:r>
      <w:r w:rsidR="00F01FAF">
        <w:t>ется</w:t>
      </w:r>
      <w:r w:rsidR="00C0459F">
        <w:t xml:space="preserve"> тот факт, что из года в год большое количество праздников меняет дату из-за того, что некоторые из них переходящие, а некоторые попадают под дату выходных.</w:t>
      </w:r>
    </w:p>
    <w:p w14:paraId="0D9C3A8B" w14:textId="77777777" w:rsidR="0020760A" w:rsidRDefault="0020760A" w:rsidP="00866639">
      <w:pPr>
        <w:pStyle w:val="a3"/>
        <w:spacing w:after="0" w:line="360" w:lineRule="auto"/>
        <w:ind w:left="0" w:firstLine="709"/>
        <w:jc w:val="both"/>
      </w:pPr>
      <w:r>
        <w:t xml:space="preserve">Перейдем к формированию непосредственно самих матриц объясняющих переменных. Так как будущие модели будут сформированы в векторном виде, то для каждого </w:t>
      </w:r>
      <w:r>
        <w:rPr>
          <w:lang w:val="en-US"/>
        </w:rPr>
        <w:t>SKU</w:t>
      </w:r>
      <w:r>
        <w:t xml:space="preserve"> нужно, используя циклы, составлять свой собственный массив данных, который бы имел общую конфигурацию.</w:t>
      </w:r>
    </w:p>
    <w:p w14:paraId="5E7EC5F9" w14:textId="375B78F7" w:rsidR="00DE2BE7" w:rsidRDefault="00702C15" w:rsidP="00866639">
      <w:pPr>
        <w:pStyle w:val="a3"/>
        <w:spacing w:after="0" w:line="360" w:lineRule="auto"/>
        <w:ind w:left="0" w:firstLine="709"/>
        <w:jc w:val="both"/>
      </w:pPr>
      <w:r>
        <w:t xml:space="preserve">Начнем с того, что в день, в который мы хотим оценить сколько будет куплено по какому-то конкретному </w:t>
      </w:r>
      <w:r>
        <w:rPr>
          <w:lang w:val="en-US"/>
        </w:rPr>
        <w:t>SKU</w:t>
      </w:r>
      <w:r>
        <w:t xml:space="preserve">, мы не знаем значений того, сколько было куплено по другим </w:t>
      </w:r>
      <w:r>
        <w:rPr>
          <w:lang w:val="en-US"/>
        </w:rPr>
        <w:t>SKU</w:t>
      </w:r>
      <w:r>
        <w:t xml:space="preserve">, а значит, необходимо сместить значения продаж остальных </w:t>
      </w:r>
      <w:r>
        <w:rPr>
          <w:lang w:val="en-US"/>
        </w:rPr>
        <w:t>SKU</w:t>
      </w:r>
      <w:r>
        <w:t xml:space="preserve"> на один день.</w:t>
      </w:r>
      <w:r w:rsidR="00DE2BE7">
        <w:t xml:space="preserve"> Само же значение продаж в качестве объясняемой переменной будет выступать в качестве </w:t>
      </w:r>
      <w:proofErr w:type="spellStart"/>
      <w:r w:rsidR="00C77F50">
        <w:rPr>
          <w:lang w:val="en-US"/>
        </w:rPr>
        <w:t>i</w:t>
      </w:r>
      <w:proofErr w:type="spellEnd"/>
      <w:r w:rsidR="00C77F50" w:rsidRPr="00C77F50">
        <w:rPr>
          <w:vertAlign w:val="subscript"/>
        </w:rPr>
        <w:t>1</w:t>
      </w:r>
      <w:r w:rsidR="00C77F50" w:rsidRPr="00C77F50">
        <w:t xml:space="preserve">, </w:t>
      </w:r>
      <w:proofErr w:type="spellStart"/>
      <w:r w:rsidR="00C77F50">
        <w:rPr>
          <w:lang w:val="en-US"/>
        </w:rPr>
        <w:t>i</w:t>
      </w:r>
      <w:proofErr w:type="spellEnd"/>
      <w:r w:rsidR="00C77F50" w:rsidRPr="00C77F50">
        <w:rPr>
          <w:vertAlign w:val="subscript"/>
        </w:rPr>
        <w:t xml:space="preserve">2, </w:t>
      </w:r>
      <w:proofErr w:type="spellStart"/>
      <w:r w:rsidR="00C77F50">
        <w:rPr>
          <w:lang w:val="en-US"/>
        </w:rPr>
        <w:t>i</w:t>
      </w:r>
      <w:proofErr w:type="spellEnd"/>
      <w:r w:rsidR="00C77F50" w:rsidRPr="00C77F50">
        <w:rPr>
          <w:vertAlign w:val="subscript"/>
        </w:rPr>
        <w:t>3</w:t>
      </w:r>
      <w:r w:rsidR="00DE2BE7">
        <w:t xml:space="preserve"> лагов</w:t>
      </w:r>
      <w:r w:rsidR="00C77F50">
        <w:t>, которые подбирались индивидуально для каждого ряда как первые три самые наибольшие значения частной автокорреляционной функции. В основном, самыми распространенными значениями служили 1 лаг, который выступал самым значимым для всех рядов, 2 и 3 лаги, однако, среди значимых содержались</w:t>
      </w:r>
      <w:r w:rsidR="00B4358E">
        <w:t xml:space="preserve"> 4, 5, 7 и даже 8 лаги</w:t>
      </w:r>
      <w:r w:rsidR="00DE2BE7">
        <w:t xml:space="preserve">. Однако, так как модель должна учитывать непосредственно факт взаимодействия цены и количества продаж, учитывая в лагах продаж </w:t>
      </w:r>
      <w:r w:rsidR="00747E94">
        <w:t>лишь значения неценового спроса</w:t>
      </w:r>
      <w:r w:rsidR="00DE2BE7">
        <w:t xml:space="preserve">, стоит воспользоваться следующим эконометрическим приемом. </w:t>
      </w:r>
      <w:r w:rsidR="00747E94">
        <w:t xml:space="preserve">Рассчитывается модель, объясняющая зависимость количества продаж в день от цены и фактора наличия поставок, и потом за переменную чистого </w:t>
      </w:r>
      <w:r w:rsidR="00747E94">
        <w:lastRenderedPageBreak/>
        <w:t>неценового спроса берется разность фактического количества продаж и оценка объясненного ценой количества продаж.</w:t>
      </w:r>
    </w:p>
    <w:p w14:paraId="412A28A2" w14:textId="7F764C3C" w:rsidR="0097091F" w:rsidRPr="00DE2BE7" w:rsidRDefault="0097091F" w:rsidP="00866639">
      <w:pPr>
        <w:pStyle w:val="a3"/>
        <w:spacing w:after="0" w:line="360" w:lineRule="auto"/>
        <w:ind w:left="0" w:firstLine="709"/>
        <w:jc w:val="both"/>
      </w:pPr>
      <w:r>
        <w:t xml:space="preserve">Вместе с этим, можно укрупнить </w:t>
      </w:r>
      <w:r w:rsidR="00747E94">
        <w:t>чистое неценовое</w:t>
      </w:r>
      <w:r>
        <w:t xml:space="preserve"> количество продаж за последнюю неделю</w:t>
      </w:r>
      <w:r w:rsidR="0045428A">
        <w:t xml:space="preserve"> (неценовой спрос за неделю)</w:t>
      </w:r>
      <w:r w:rsidR="00747E94">
        <w:t xml:space="preserve"> </w:t>
      </w:r>
      <w:r>
        <w:t xml:space="preserve">по самому таргетированному </w:t>
      </w:r>
      <w:r>
        <w:rPr>
          <w:lang w:val="en-US"/>
        </w:rPr>
        <w:t>SKU</w:t>
      </w:r>
      <w:r w:rsidR="00747E94">
        <w:t xml:space="preserve"> и </w:t>
      </w:r>
      <w:r w:rsidR="00005CD3">
        <w:t xml:space="preserve">неценовое </w:t>
      </w:r>
      <w:r w:rsidR="00747E94">
        <w:t xml:space="preserve">количество продаж </w:t>
      </w:r>
      <w:r>
        <w:t xml:space="preserve">по сумме всех остальных </w:t>
      </w:r>
      <w:r>
        <w:rPr>
          <w:lang w:val="en-US"/>
        </w:rPr>
        <w:t>SKU</w:t>
      </w:r>
      <w:r>
        <w:t>, которое потенциально может служить хорошей статистической переменной.</w:t>
      </w:r>
    </w:p>
    <w:p w14:paraId="7E21E499" w14:textId="25054BF6" w:rsidR="00987618" w:rsidRPr="00262E74" w:rsidRDefault="0097091F" w:rsidP="00866639">
      <w:pPr>
        <w:pStyle w:val="a3"/>
        <w:spacing w:after="0" w:line="360" w:lineRule="auto"/>
        <w:ind w:left="0" w:firstLine="709"/>
        <w:jc w:val="both"/>
      </w:pPr>
      <w:r>
        <w:t xml:space="preserve">Однако, мы знаем значения </w:t>
      </w:r>
      <w:r w:rsidR="00987618">
        <w:t>всех цен, наличие поставок и то, к какому дню недели и месяцу относится текущее наблюдение.</w:t>
      </w:r>
      <w:r w:rsidR="00987618" w:rsidRPr="00987618">
        <w:t xml:space="preserve"> </w:t>
      </w:r>
      <w:r w:rsidR="00987618">
        <w:t xml:space="preserve">Поэтому добавим к матрице переменных цену таргетированного </w:t>
      </w:r>
      <w:r w:rsidR="00987618">
        <w:rPr>
          <w:lang w:val="en-US"/>
        </w:rPr>
        <w:t>SKU</w:t>
      </w:r>
      <w:r w:rsidR="00987618">
        <w:t xml:space="preserve"> и </w:t>
      </w:r>
      <w:r w:rsidR="00D44815">
        <w:t xml:space="preserve">еще </w:t>
      </w:r>
      <w:proofErr w:type="spellStart"/>
      <w:r w:rsidR="00C77F50">
        <w:rPr>
          <w:lang w:val="en-US"/>
        </w:rPr>
        <w:t>i</w:t>
      </w:r>
      <w:proofErr w:type="spellEnd"/>
      <w:r w:rsidR="00C77F50" w:rsidRPr="00C77F50">
        <w:rPr>
          <w:vertAlign w:val="subscript"/>
        </w:rPr>
        <w:t>1</w:t>
      </w:r>
      <w:r w:rsidR="00C77F50" w:rsidRPr="00C77F50">
        <w:t xml:space="preserve">, </w:t>
      </w:r>
      <w:proofErr w:type="spellStart"/>
      <w:r w:rsidR="00C77F50">
        <w:rPr>
          <w:lang w:val="en-US"/>
        </w:rPr>
        <w:t>i</w:t>
      </w:r>
      <w:proofErr w:type="spellEnd"/>
      <w:r w:rsidR="00C77F50" w:rsidRPr="00C77F50">
        <w:rPr>
          <w:vertAlign w:val="subscript"/>
        </w:rPr>
        <w:t xml:space="preserve">2, </w:t>
      </w:r>
      <w:proofErr w:type="spellStart"/>
      <w:r w:rsidR="00C77F50">
        <w:rPr>
          <w:lang w:val="en-US"/>
        </w:rPr>
        <w:t>i</w:t>
      </w:r>
      <w:proofErr w:type="spellEnd"/>
      <w:r w:rsidR="00C77F50" w:rsidRPr="00C77F50">
        <w:rPr>
          <w:vertAlign w:val="subscript"/>
        </w:rPr>
        <w:t>3</w:t>
      </w:r>
      <w:r w:rsidR="00987618">
        <w:t xml:space="preserve"> лаги, остальные текущие цены </w:t>
      </w:r>
      <w:r w:rsidR="00987618" w:rsidRPr="00EC7B0E">
        <w:t xml:space="preserve">помноженные на </w:t>
      </w:r>
      <w:r w:rsidR="00987618" w:rsidRPr="00EC7B0E">
        <w:rPr>
          <w:lang w:val="en-US"/>
        </w:rPr>
        <w:t>dummy</w:t>
      </w:r>
      <w:r w:rsidR="00987618" w:rsidRPr="00EC7B0E">
        <w:t xml:space="preserve"> переменную наличия поставок, </w:t>
      </w:r>
      <w:r w:rsidR="00987618">
        <w:t xml:space="preserve">день, месяц, наличие поставок самого </w:t>
      </w:r>
      <w:r w:rsidR="00987618">
        <w:rPr>
          <w:lang w:val="en-US"/>
        </w:rPr>
        <w:t>SKU</w:t>
      </w:r>
      <w:r w:rsidR="00D44815">
        <w:t xml:space="preserve">, день и месяц. Также, как и прежде, можно укрупнить цены, понимая, что большая часть параметров при факторах цен остальных </w:t>
      </w:r>
      <w:r w:rsidR="00D44815">
        <w:rPr>
          <w:lang w:val="en-US"/>
        </w:rPr>
        <w:t>SKU</w:t>
      </w:r>
      <w:r w:rsidR="00D44815">
        <w:t xml:space="preserve"> может оказаться незначимой, тогда как сам факт наличия скидки </w:t>
      </w:r>
      <w:r w:rsidR="00D44815" w:rsidRPr="00262E74">
        <w:t>(или скидок) может выступать значимым фактом, до переменной, которая бы отвечала за то, какое количество остальных товаров в текущий день имеет скиду и соответственно переманивает спрос.</w:t>
      </w:r>
    </w:p>
    <w:p w14:paraId="00D7013B" w14:textId="413526AF" w:rsidR="001F07C3" w:rsidRPr="00262E74" w:rsidRDefault="001F07C3" w:rsidP="001F07C3">
      <w:pPr>
        <w:pStyle w:val="a3"/>
        <w:spacing w:line="360" w:lineRule="auto"/>
        <w:ind w:left="0" w:firstLine="709"/>
        <w:jc w:val="both"/>
      </w:pPr>
      <w:r w:rsidRPr="00262E74">
        <w:t>По итогу мы получаем следующую матрицу объясняющих переменных</w:t>
      </w:r>
      <w:r w:rsidR="00925CBA" w:rsidRPr="00262E74">
        <w:t xml:space="preserve"> для определенного </w:t>
      </w:r>
      <w:r w:rsidR="00925CBA" w:rsidRPr="00262E74">
        <w:rPr>
          <w:lang w:val="en-US"/>
        </w:rPr>
        <w:t>SKU</w:t>
      </w:r>
      <w:r w:rsidRPr="00262E74">
        <w:t>:</w:t>
      </w:r>
    </w:p>
    <w:tbl>
      <w:tblPr>
        <w:tblStyle w:val="4"/>
        <w:tblW w:w="0" w:type="auto"/>
        <w:tblInd w:w="-426" w:type="dxa"/>
        <w:tblLook w:val="04A0" w:firstRow="1" w:lastRow="0" w:firstColumn="1" w:lastColumn="0" w:noHBand="0" w:noVBand="1"/>
      </w:tblPr>
      <w:tblGrid>
        <w:gridCol w:w="9352"/>
        <w:gridCol w:w="702"/>
      </w:tblGrid>
      <w:tr w:rsidR="001F07C3" w:rsidRPr="00262E74" w14:paraId="102DB00F" w14:textId="77777777" w:rsidTr="0092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2" w:type="dxa"/>
            <w:vAlign w:val="center"/>
          </w:tcPr>
          <w:p w14:paraId="5E914BD3" w14:textId="54A10095" w:rsidR="001F07C3" w:rsidRPr="00262E74" w:rsidRDefault="001F07C3" w:rsidP="001F07C3">
            <w:pPr>
              <w:pStyle w:val="a3"/>
              <w:spacing w:line="360" w:lineRule="auto"/>
              <w:ind w:left="0" w:firstLine="709"/>
              <w:jc w:val="both"/>
              <w:rPr>
                <w:b w:val="0"/>
                <w:bCs w:val="0"/>
                <w:i/>
              </w:rPr>
            </w:pPr>
            <w:r w:rsidRPr="00262E74">
              <w:rPr>
                <w:rFonts w:eastAsiaTheme="minorEastAsia"/>
                <w:b w:val="0"/>
                <w:bCs w:val="0"/>
                <w:color w:val="000000" w:themeColor="text1"/>
              </w:rPr>
              <w:t xml:space="preserve">  </w:t>
            </w:r>
            <m:oMath>
              <m:sSubSup>
                <m:sSubSupPr>
                  <m:ctrlPr>
                    <w:rPr>
                      <w:rFonts w:ascii="Cambria Math" w:hAnsi="Cambria Math"/>
                      <w:b w:val="0"/>
                      <w:bCs w:val="0"/>
                      <w:i/>
                      <w:color w:val="000000" w:themeColor="text1"/>
                    </w:rPr>
                  </m:ctrlPr>
                </m:sSubSupPr>
                <m:e>
                  <m:r>
                    <m:rPr>
                      <m:sty m:val="bi"/>
                    </m:rPr>
                    <w:rPr>
                      <w:rFonts w:ascii="Cambria Math" w:hAnsi="Cambria Math"/>
                      <w:color w:val="000000" w:themeColor="text1"/>
                      <w:lang w:val="en-US"/>
                    </w:rPr>
                    <m:t>X</m:t>
                  </m:r>
                </m:e>
                <m:sub>
                  <m:r>
                    <m:rPr>
                      <m:sty m:val="bi"/>
                    </m:rPr>
                    <w:rPr>
                      <w:rFonts w:ascii="Cambria Math" w:hAnsi="Cambria Math"/>
                      <w:color w:val="000000" w:themeColor="text1"/>
                    </w:rPr>
                    <m:t>t</m:t>
                  </m:r>
                </m:sub>
                <m:sup>
                  <m:r>
                    <m:rPr>
                      <m:sty m:val="bi"/>
                    </m:rPr>
                    <w:rPr>
                      <w:rFonts w:ascii="Cambria Math" w:hAnsi="Cambria Math"/>
                      <w:color w:val="000000" w:themeColor="text1"/>
                    </w:rPr>
                    <m:t>id_sku</m:t>
                  </m:r>
                </m:sup>
              </m:sSubSup>
              <m:r>
                <m:rPr>
                  <m:sty m:val="bi"/>
                </m:rPr>
                <w:rPr>
                  <w:rFonts w:ascii="Cambria Math" w:hAnsi="Cambria Math"/>
                  <w:color w:val="000000" w:themeColor="text1"/>
                </w:rPr>
                <m:t>=[</m:t>
              </m:r>
              <w:bookmarkStart w:id="7" w:name="_Hlk102503100"/>
              <m:sSub>
                <m:sSubPr>
                  <m:ctrlPr>
                    <w:rPr>
                      <w:rFonts w:ascii="Cambria Math" w:hAnsi="Cambria Math"/>
                      <w:b w:val="0"/>
                      <w:bCs w:val="0"/>
                      <w:i/>
                      <w:color w:val="000000" w:themeColor="text1"/>
                    </w:rPr>
                  </m:ctrlPr>
                </m:sSubPr>
                <m:e>
                  <m:d>
                    <m:dPr>
                      <m:begChr m:val="{"/>
                      <m:endChr m:val="}"/>
                      <m:ctrlPr>
                        <w:rPr>
                          <w:rFonts w:ascii="Cambria Math" w:hAnsi="Cambria Math"/>
                          <w:b w:val="0"/>
                          <w:bCs w:val="0"/>
                          <w:i/>
                          <w:color w:val="000000" w:themeColor="text1"/>
                        </w:rPr>
                      </m:ctrlPr>
                    </m:dPr>
                    <m:e>
                      <m:sSubSup>
                        <m:sSubSupPr>
                          <m:ctrlPr>
                            <w:rPr>
                              <w:rFonts w:ascii="Cambria Math" w:hAnsi="Cambria Math"/>
                              <w:b w:val="0"/>
                              <w:bCs w:val="0"/>
                              <w:i/>
                              <w:color w:val="000000" w:themeColor="text1"/>
                            </w:rPr>
                          </m:ctrlPr>
                        </m:sSubSupPr>
                        <m:e>
                          <m:r>
                            <m:rPr>
                              <m:sty m:val="bi"/>
                            </m:rPr>
                            <w:rPr>
                              <w:rFonts w:ascii="Cambria Math" w:hAnsi="Cambria Math"/>
                              <w:color w:val="000000" w:themeColor="text1"/>
                            </w:rPr>
                            <m:t>p</m:t>
                          </m:r>
                        </m:e>
                        <m:sub>
                          <m:r>
                            <m:rPr>
                              <m:sty m:val="bi"/>
                            </m:rPr>
                            <w:rPr>
                              <w:rFonts w:ascii="Cambria Math" w:hAnsi="Cambria Math"/>
                              <w:color w:val="000000" w:themeColor="text1"/>
                            </w:rPr>
                            <m:t>t-i</m:t>
                          </m:r>
                        </m:sub>
                        <m:sup>
                          <m:r>
                            <m:rPr>
                              <m:sty m:val="bi"/>
                            </m:rPr>
                            <w:rPr>
                              <w:rFonts w:ascii="Cambria Math" w:hAnsi="Cambria Math"/>
                              <w:color w:val="000000" w:themeColor="text1"/>
                            </w:rPr>
                            <m:t>target</m:t>
                          </m:r>
                        </m:sup>
                      </m:sSubSup>
                    </m:e>
                  </m:d>
                </m:e>
                <m:sub>
                  <m:r>
                    <m:rPr>
                      <m:sty m:val="bi"/>
                    </m:rPr>
                    <w:rPr>
                      <w:rFonts w:ascii="Cambria Math" w:hAnsi="Cambria Math"/>
                      <w:color w:val="000000" w:themeColor="text1"/>
                    </w:rPr>
                    <m:t>i=0,</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1</m:t>
                      </m:r>
                    </m:sub>
                  </m:sSub>
                  <m:r>
                    <m:rPr>
                      <m:sty m:val="bi"/>
                    </m:rPr>
                    <w:rPr>
                      <w:rFonts w:ascii="Cambria Math" w:hAnsi="Cambria Math"/>
                      <w:color w:val="000000" w:themeColor="text1"/>
                    </w:rPr>
                    <m:t>,</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2</m:t>
                      </m:r>
                    </m:sub>
                  </m:sSub>
                  <m:r>
                    <m:rPr>
                      <m:sty m:val="bi"/>
                    </m:rPr>
                    <w:rPr>
                      <w:rFonts w:ascii="Cambria Math" w:hAnsi="Cambria Math"/>
                      <w:color w:val="000000" w:themeColor="text1"/>
                    </w:rPr>
                    <m:t>,</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3</m:t>
                      </m:r>
                    </m:sub>
                  </m:sSub>
                </m:sub>
              </m:sSub>
              <m:r>
                <m:rPr>
                  <m:sty m:val="bi"/>
                </m:rPr>
                <w:rPr>
                  <w:rFonts w:ascii="Cambria Math" w:hAnsi="Cambria Math"/>
                  <w:color w:val="000000" w:themeColor="text1"/>
                </w:rPr>
                <m:t xml:space="preserve">,  </m:t>
              </m:r>
              <m:acc>
                <m:accPr>
                  <m:chr m:val="⃗"/>
                  <m:ctrlPr>
                    <w:rPr>
                      <w:rFonts w:ascii="Cambria Math" w:hAnsi="Cambria Math"/>
                      <w:b w:val="0"/>
                      <w:bCs w:val="0"/>
                      <w:i/>
                      <w:color w:val="000000" w:themeColor="text1"/>
                    </w:rPr>
                  </m:ctrlPr>
                </m:accPr>
                <m:e>
                  <m:r>
                    <m:rPr>
                      <m:sty m:val="bi"/>
                    </m:rPr>
                    <w:rPr>
                      <w:rFonts w:ascii="Cambria Math" w:hAnsi="Cambria Math"/>
                      <w:color w:val="000000" w:themeColor="text1"/>
                    </w:rPr>
                    <m:t>p</m:t>
                  </m:r>
                  <m:r>
                    <m:rPr>
                      <m:sty m:val="bi"/>
                    </m:rPr>
                    <w:rPr>
                      <w:rFonts w:ascii="Cambria Math" w:hAnsi="Cambria Math"/>
                    </w:rPr>
                    <m:t>*</m:t>
                  </m:r>
                  <m:r>
                    <m:rPr>
                      <m:sty m:val="bi"/>
                    </m:rPr>
                    <w:rPr>
                      <w:rFonts w:ascii="Cambria Math" w:hAnsi="Cambria Math"/>
                      <w:lang w:val="en-US"/>
                    </w:rPr>
                    <m:t>i</m:t>
                  </m:r>
                  <m:r>
                    <m:rPr>
                      <m:sty m:val="bi"/>
                    </m:rPr>
                    <w:rPr>
                      <w:rFonts w:ascii="Cambria Math" w:hAnsi="Cambria Math"/>
                    </w:rPr>
                    <m:t>s_supplied</m:t>
                  </m:r>
                </m:e>
              </m:acc>
              <m:r>
                <m:rPr>
                  <m:sty m:val="bi"/>
                </m:rPr>
                <w:rPr>
                  <w:rFonts w:ascii="Cambria Math" w:hAnsi="Cambria Math"/>
                  <w:color w:val="000000" w:themeColor="text1"/>
                </w:rPr>
                <m:t xml:space="preserve">,  </m:t>
              </m:r>
              <m:sSub>
                <m:sSubPr>
                  <m:ctrlPr>
                    <w:rPr>
                      <w:rFonts w:ascii="Cambria Math" w:hAnsi="Cambria Math"/>
                      <w:b w:val="0"/>
                      <w:bCs w:val="0"/>
                      <w:i/>
                      <w:color w:val="000000" w:themeColor="text1"/>
                    </w:rPr>
                  </m:ctrlPr>
                </m:sSubPr>
                <m:e>
                  <m:d>
                    <m:dPr>
                      <m:begChr m:val="{"/>
                      <m:endChr m:val="}"/>
                      <m:ctrlPr>
                        <w:rPr>
                          <w:rFonts w:ascii="Cambria Math" w:hAnsi="Cambria Math"/>
                          <w:b w:val="0"/>
                          <w:bCs w:val="0"/>
                          <w:i/>
                          <w:color w:val="000000" w:themeColor="text1"/>
                        </w:rPr>
                      </m:ctrlPr>
                    </m:dPr>
                    <m:e>
                      <m:sSubSup>
                        <m:sSubSupPr>
                          <m:ctrlPr>
                            <w:rPr>
                              <w:rFonts w:ascii="Cambria Math" w:hAnsi="Cambria Math"/>
                              <w:b w:val="0"/>
                              <w:bCs w:val="0"/>
                              <w:i/>
                              <w:color w:val="000000" w:themeColor="text1"/>
                            </w:rPr>
                          </m:ctrlPr>
                        </m:sSubSupPr>
                        <m:e>
                          <m:r>
                            <m:rPr>
                              <m:sty m:val="bi"/>
                            </m:rPr>
                            <w:rPr>
                              <w:rFonts w:ascii="Cambria Math" w:hAnsi="Cambria Math"/>
                              <w:color w:val="000000" w:themeColor="text1"/>
                              <w:lang w:val="en-US"/>
                            </w:rPr>
                            <m:t>non</m:t>
                          </m:r>
                          <m:r>
                            <m:rPr>
                              <m:sty m:val="bi"/>
                            </m:rPr>
                            <w:rPr>
                              <w:rFonts w:ascii="Cambria Math" w:hAnsi="Cambria Math"/>
                              <w:color w:val="000000" w:themeColor="text1"/>
                            </w:rPr>
                            <m:t>_</m:t>
                          </m:r>
                          <m:r>
                            <m:rPr>
                              <m:sty m:val="bi"/>
                            </m:rPr>
                            <w:rPr>
                              <w:rFonts w:ascii="Cambria Math" w:hAnsi="Cambria Math"/>
                              <w:color w:val="000000" w:themeColor="text1"/>
                              <w:lang w:val="en-US"/>
                            </w:rPr>
                            <m:t>price</m:t>
                          </m:r>
                          <m:r>
                            <m:rPr>
                              <m:sty m:val="bi"/>
                            </m:rPr>
                            <w:rPr>
                              <w:rFonts w:ascii="Cambria Math" w:hAnsi="Cambria Math"/>
                              <w:color w:val="000000" w:themeColor="text1"/>
                            </w:rPr>
                            <m:t>_</m:t>
                          </m:r>
                          <m:r>
                            <m:rPr>
                              <m:sty m:val="bi"/>
                            </m:rPr>
                            <w:rPr>
                              <w:rFonts w:ascii="Cambria Math" w:hAnsi="Cambria Math"/>
                              <w:color w:val="000000" w:themeColor="text1"/>
                              <w:lang w:val="en-US"/>
                            </w:rPr>
                            <m:t>demand</m:t>
                          </m:r>
                        </m:e>
                        <m:sub>
                          <m:r>
                            <m:rPr>
                              <m:sty m:val="bi"/>
                            </m:rPr>
                            <w:rPr>
                              <w:rFonts w:ascii="Cambria Math" w:hAnsi="Cambria Math"/>
                              <w:color w:val="000000" w:themeColor="text1"/>
                            </w:rPr>
                            <m:t>t-i</m:t>
                          </m:r>
                        </m:sub>
                        <m:sup>
                          <m:r>
                            <m:rPr>
                              <m:sty m:val="bi"/>
                            </m:rPr>
                            <w:rPr>
                              <w:rFonts w:ascii="Cambria Math" w:hAnsi="Cambria Math"/>
                              <w:color w:val="000000" w:themeColor="text1"/>
                            </w:rPr>
                            <m:t>target</m:t>
                          </m:r>
                        </m:sup>
                      </m:sSubSup>
                    </m:e>
                  </m:d>
                </m:e>
                <m:sub>
                  <m:r>
                    <m:rPr>
                      <m:sty m:val="bi"/>
                    </m:rPr>
                    <w:rPr>
                      <w:rFonts w:ascii="Cambria Math" w:hAnsi="Cambria Math"/>
                      <w:color w:val="000000" w:themeColor="text1"/>
                    </w:rPr>
                    <m:t>i=</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1</m:t>
                      </m:r>
                    </m:sub>
                  </m:sSub>
                  <m:r>
                    <m:rPr>
                      <m:sty m:val="bi"/>
                    </m:rPr>
                    <w:rPr>
                      <w:rFonts w:ascii="Cambria Math" w:hAnsi="Cambria Math"/>
                      <w:color w:val="000000" w:themeColor="text1"/>
                    </w:rPr>
                    <m:t xml:space="preserve">, </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2</m:t>
                      </m:r>
                    </m:sub>
                  </m:sSub>
                  <m:r>
                    <m:rPr>
                      <m:sty m:val="bi"/>
                    </m:rPr>
                    <w:rPr>
                      <w:rFonts w:ascii="Cambria Math" w:hAnsi="Cambria Math"/>
                      <w:color w:val="000000" w:themeColor="text1"/>
                    </w:rPr>
                    <m:t>,</m:t>
                  </m:r>
                  <m:sSub>
                    <m:sSubPr>
                      <m:ctrlPr>
                        <w:rPr>
                          <w:rFonts w:ascii="Cambria Math" w:hAnsi="Cambria Math"/>
                          <w:b w:val="0"/>
                          <w:bCs w:val="0"/>
                          <w:i/>
                          <w:color w:val="000000" w:themeColor="text1"/>
                        </w:rPr>
                      </m:ctrlPr>
                    </m:sSubPr>
                    <m:e>
                      <m:r>
                        <m:rPr>
                          <m:sty m:val="bi"/>
                        </m:rPr>
                        <w:rPr>
                          <w:rFonts w:ascii="Cambria Math" w:hAnsi="Cambria Math"/>
                          <w:color w:val="000000" w:themeColor="text1"/>
                        </w:rPr>
                        <m:t>i</m:t>
                      </m:r>
                    </m:e>
                    <m:sub>
                      <m:r>
                        <m:rPr>
                          <m:sty m:val="bi"/>
                        </m:rPr>
                        <w:rPr>
                          <w:rFonts w:ascii="Cambria Math" w:hAnsi="Cambria Math"/>
                          <w:color w:val="000000" w:themeColor="text1"/>
                        </w:rPr>
                        <m:t>3</m:t>
                      </m:r>
                    </m:sub>
                  </m:sSub>
                </m:sub>
              </m:sSub>
              <m:r>
                <m:rPr>
                  <m:sty m:val="bi"/>
                </m:rPr>
                <w:rPr>
                  <w:rFonts w:ascii="Cambria Math" w:hAnsi="Cambria Math"/>
                  <w:color w:val="000000" w:themeColor="text1"/>
                </w:rPr>
                <m:t>,</m:t>
              </m:r>
              <w:bookmarkEnd w:id="7"/>
              <m:r>
                <m:rPr>
                  <m:sty m:val="b"/>
                </m:rPr>
                <w:rPr>
                  <w:rFonts w:ascii="Cambria Math" w:hAnsi="Cambria Math"/>
                  <w:color w:val="000000" w:themeColor="text1"/>
                </w:rPr>
                <w:br/>
              </m:r>
            </m:oMath>
            <w:r w:rsidRPr="00262E74">
              <w:rPr>
                <w:rFonts w:eastAsiaTheme="minorEastAsia"/>
                <w:b w:val="0"/>
                <w:bCs w:val="0"/>
                <w:color w:val="000000" w:themeColor="text1"/>
              </w:rPr>
              <w:t xml:space="preserve">                         </w:t>
            </w:r>
            <m:oMath>
              <m:sSubSup>
                <m:sSubSupPr>
                  <m:ctrlPr>
                    <w:rPr>
                      <w:rFonts w:ascii="Cambria Math" w:eastAsiaTheme="minorEastAsia" w:hAnsi="Cambria Math"/>
                      <w:b w:val="0"/>
                      <w:bCs w:val="0"/>
                      <w:i/>
                      <w:color w:val="000000" w:themeColor="text1"/>
                    </w:rPr>
                  </m:ctrlPr>
                </m:sSubSupPr>
                <m:e>
                  <m:r>
                    <m:rPr>
                      <m:sty m:val="bi"/>
                    </m:rPr>
                    <w:rPr>
                      <w:rFonts w:ascii="Cambria Math" w:hAnsi="Cambria Math"/>
                      <w:color w:val="000000" w:themeColor="text1"/>
                    </w:rPr>
                    <m:t>is_supplied</m:t>
                  </m:r>
                </m:e>
                <m:sub>
                  <m:r>
                    <m:rPr>
                      <m:sty m:val="bi"/>
                    </m:rPr>
                    <w:rPr>
                      <w:rFonts w:ascii="Cambria Math" w:eastAsiaTheme="minorEastAsia" w:hAnsi="Cambria Math"/>
                      <w:color w:val="000000" w:themeColor="text1"/>
                    </w:rPr>
                    <m:t>t</m:t>
                  </m:r>
                </m:sub>
                <m:sup>
                  <m:r>
                    <m:rPr>
                      <m:sty m:val="bi"/>
                    </m:rPr>
                    <w:rPr>
                      <w:rFonts w:ascii="Cambria Math" w:eastAsiaTheme="minorEastAsia" w:hAnsi="Cambria Math"/>
                      <w:color w:val="000000" w:themeColor="text1"/>
                      <w:lang w:val="en-US"/>
                    </w:rPr>
                    <m:t>target</m:t>
                  </m:r>
                </m:sup>
              </m:sSubSup>
              <m:r>
                <m:rPr>
                  <m:sty m:val="bi"/>
                </m:rPr>
                <w:rPr>
                  <w:rFonts w:ascii="Cambria Math" w:eastAsiaTheme="minorEastAsia" w:hAnsi="Cambria Math"/>
                  <w:color w:val="000000" w:themeColor="text1"/>
                </w:rPr>
                <m:t xml:space="preserve">,  </m:t>
              </m:r>
              <m:sSubSup>
                <m:sSubSupPr>
                  <m:ctrlPr>
                    <w:rPr>
                      <w:rFonts w:ascii="Cambria Math" w:eastAsiaTheme="minorEastAsia" w:hAnsi="Cambria Math"/>
                      <w:b w:val="0"/>
                      <w:bCs w:val="0"/>
                      <w:i/>
                      <w:color w:val="000000" w:themeColor="text1"/>
                    </w:rPr>
                  </m:ctrlPr>
                </m:sSubSupPr>
                <m:e>
                  <m:r>
                    <m:rPr>
                      <m:sty m:val="bi"/>
                    </m:rPr>
                    <w:rPr>
                      <w:rFonts w:ascii="Cambria Math" w:eastAsiaTheme="minorEastAsia" w:hAnsi="Cambria Math"/>
                      <w:color w:val="000000" w:themeColor="text1"/>
                    </w:rPr>
                    <m:t>non_price_week</m:t>
                  </m:r>
                </m:e>
                <m:sub>
                  <m:r>
                    <m:rPr>
                      <m:sty m:val="bi"/>
                    </m:rPr>
                    <w:rPr>
                      <w:rFonts w:ascii="Cambria Math" w:eastAsiaTheme="minorEastAsia" w:hAnsi="Cambria Math"/>
                      <w:color w:val="000000" w:themeColor="text1"/>
                    </w:rPr>
                    <m:t>t</m:t>
                  </m:r>
                </m:sub>
                <m:sup>
                  <m:r>
                    <m:rPr>
                      <m:sty m:val="bi"/>
                    </m:rPr>
                    <w:rPr>
                      <w:rFonts w:ascii="Cambria Math" w:eastAsiaTheme="minorEastAsia" w:hAnsi="Cambria Math"/>
                      <w:color w:val="000000" w:themeColor="text1"/>
                    </w:rPr>
                    <m:t>target</m:t>
                  </m:r>
                </m:sup>
              </m:sSubSup>
              <m:r>
                <m:rPr>
                  <m:sty m:val="bi"/>
                </m:rPr>
                <w:rPr>
                  <w:rFonts w:ascii="Cambria Math" w:eastAsiaTheme="minorEastAsia" w:hAnsi="Cambria Math"/>
                  <w:color w:val="000000" w:themeColor="text1"/>
                </w:rPr>
                <m:t xml:space="preserve">,  </m:t>
              </m:r>
              <m:sSubSup>
                <m:sSubSupPr>
                  <m:ctrlPr>
                    <w:rPr>
                      <w:rFonts w:ascii="Cambria Math" w:eastAsiaTheme="minorEastAsia" w:hAnsi="Cambria Math"/>
                      <w:b w:val="0"/>
                      <w:bCs w:val="0"/>
                      <w:i/>
                      <w:color w:val="000000" w:themeColor="text1"/>
                    </w:rPr>
                  </m:ctrlPr>
                </m:sSubSupPr>
                <m:e>
                  <m:r>
                    <m:rPr>
                      <m:sty m:val="bi"/>
                    </m:rPr>
                    <w:rPr>
                      <w:rFonts w:ascii="Cambria Math" w:eastAsiaTheme="minorEastAsia" w:hAnsi="Cambria Math"/>
                      <w:color w:val="000000" w:themeColor="text1"/>
                      <w:lang w:val="en-US"/>
                    </w:rPr>
                    <m:t>non</m:t>
                  </m:r>
                  <m:r>
                    <m:rPr>
                      <m:sty m:val="bi"/>
                    </m:rPr>
                    <w:rPr>
                      <w:rFonts w:ascii="Cambria Math" w:eastAsiaTheme="minorEastAsia" w:hAnsi="Cambria Math"/>
                      <w:color w:val="000000" w:themeColor="text1"/>
                    </w:rPr>
                    <m:t>_</m:t>
                  </m:r>
                  <m:r>
                    <m:rPr>
                      <m:sty m:val="bi"/>
                    </m:rPr>
                    <w:rPr>
                      <w:rFonts w:ascii="Cambria Math" w:eastAsiaTheme="minorEastAsia" w:hAnsi="Cambria Math"/>
                      <w:color w:val="000000" w:themeColor="text1"/>
                      <w:lang w:val="en-US"/>
                    </w:rPr>
                    <m:t>price</m:t>
                  </m:r>
                  <m:r>
                    <m:rPr>
                      <m:sty m:val="bi"/>
                    </m:rPr>
                    <w:rPr>
                      <w:rFonts w:ascii="Cambria Math" w:eastAsiaTheme="minorEastAsia" w:hAnsi="Cambria Math"/>
                      <w:color w:val="000000" w:themeColor="text1"/>
                    </w:rPr>
                    <m:t>_</m:t>
                  </m:r>
                  <m:r>
                    <m:rPr>
                      <m:sty m:val="bi"/>
                    </m:rPr>
                    <w:rPr>
                      <w:rFonts w:ascii="Cambria Math" w:eastAsiaTheme="minorEastAsia" w:hAnsi="Cambria Math"/>
                      <w:color w:val="000000" w:themeColor="text1"/>
                      <w:lang w:val="en-US"/>
                    </w:rPr>
                    <m:t>week</m:t>
                  </m:r>
                </m:e>
                <m:sub>
                  <m:r>
                    <m:rPr>
                      <m:sty m:val="bi"/>
                    </m:rPr>
                    <w:rPr>
                      <w:rFonts w:ascii="Cambria Math" w:eastAsiaTheme="minorEastAsia" w:hAnsi="Cambria Math"/>
                      <w:color w:val="000000" w:themeColor="text1"/>
                    </w:rPr>
                    <m:t>t</m:t>
                  </m:r>
                </m:sub>
                <m:sup>
                  <m:r>
                    <m:rPr>
                      <m:sty m:val="bi"/>
                    </m:rPr>
                    <w:rPr>
                      <w:rFonts w:ascii="Cambria Math" w:eastAsiaTheme="minorEastAsia" w:hAnsi="Cambria Math"/>
                      <w:color w:val="000000" w:themeColor="text1"/>
                    </w:rPr>
                    <m:t>-target</m:t>
                  </m:r>
                </m:sup>
              </m:sSubSup>
              <m:r>
                <m:rPr>
                  <m:sty m:val="bi"/>
                </m:rPr>
                <w:rPr>
                  <w:rFonts w:ascii="Cambria Math" w:eastAsiaTheme="minorEastAsia" w:hAnsi="Cambria Math"/>
                  <w:color w:val="000000" w:themeColor="text1"/>
                </w:rPr>
                <m:t xml:space="preserve">,  </m:t>
              </m:r>
              <m:sSub>
                <m:sSubPr>
                  <m:ctrlPr>
                    <w:rPr>
                      <w:rFonts w:ascii="Cambria Math" w:eastAsiaTheme="minorEastAsia" w:hAnsi="Cambria Math"/>
                      <w:b w:val="0"/>
                      <w:bCs w:val="0"/>
                      <w:i/>
                      <w:color w:val="000000" w:themeColor="text1"/>
                    </w:rPr>
                  </m:ctrlPr>
                </m:sSubPr>
                <m:e>
                  <m:acc>
                    <m:accPr>
                      <m:chr m:val="⃗"/>
                      <m:ctrlPr>
                        <w:rPr>
                          <w:rFonts w:ascii="Cambria Math" w:eastAsiaTheme="minorEastAsia" w:hAnsi="Cambria Math"/>
                          <w:b w:val="0"/>
                          <w:bCs w:val="0"/>
                          <w:i/>
                          <w:color w:val="000000" w:themeColor="text1"/>
                        </w:rPr>
                      </m:ctrlPr>
                    </m:accPr>
                    <m:e>
                      <m:r>
                        <m:rPr>
                          <m:sty m:val="bi"/>
                        </m:rPr>
                        <w:rPr>
                          <w:rFonts w:ascii="Cambria Math" w:eastAsiaTheme="minorEastAsia" w:hAnsi="Cambria Math"/>
                          <w:color w:val="000000" w:themeColor="text1"/>
                        </w:rPr>
                        <m:t>day</m:t>
                      </m:r>
                    </m:e>
                  </m:acc>
                </m:e>
                <m:sub>
                  <m:r>
                    <m:rPr>
                      <m:sty m:val="bi"/>
                    </m:rPr>
                    <w:rPr>
                      <w:rFonts w:ascii="Cambria Math" w:eastAsiaTheme="minorEastAsia" w:hAnsi="Cambria Math"/>
                      <w:color w:val="000000" w:themeColor="text1"/>
                    </w:rPr>
                    <m:t>t</m:t>
                  </m:r>
                </m:sub>
              </m:sSub>
              <m:r>
                <m:rPr>
                  <m:sty m:val="bi"/>
                </m:rPr>
                <w:rPr>
                  <w:rFonts w:ascii="Cambria Math" w:eastAsiaTheme="minorEastAsia" w:hAnsi="Cambria Math"/>
                  <w:color w:val="000000" w:themeColor="text1"/>
                </w:rPr>
                <m:t>,</m:t>
              </m:r>
              <m:r>
                <m:rPr>
                  <m:sty m:val="b"/>
                </m:rPr>
                <w:rPr>
                  <w:rFonts w:ascii="Cambria Math" w:eastAsiaTheme="minorEastAsia" w:hAnsi="Cambria Math"/>
                  <w:color w:val="000000" w:themeColor="text1"/>
                </w:rPr>
                <w:br/>
              </m:r>
            </m:oMath>
            <w:r w:rsidRPr="00262E74">
              <w:rPr>
                <w:rFonts w:eastAsiaTheme="minorEastAsia"/>
                <w:b w:val="0"/>
                <w:bCs w:val="0"/>
                <w:color w:val="000000" w:themeColor="text1"/>
              </w:rPr>
              <w:t xml:space="preserve">                        </w:t>
            </w:r>
            <m:oMath>
              <m:r>
                <m:rPr>
                  <m:sty m:val="bi"/>
                </m:rPr>
                <w:rPr>
                  <w:rFonts w:ascii="Cambria Math" w:eastAsiaTheme="minorEastAsia" w:hAnsi="Cambria Math"/>
                  <w:color w:val="000000" w:themeColor="text1"/>
                </w:rPr>
                <m:t xml:space="preserve"> </m:t>
              </m:r>
              <m:sSub>
                <m:sSubPr>
                  <m:ctrlPr>
                    <w:rPr>
                      <w:rFonts w:ascii="Cambria Math" w:eastAsiaTheme="minorEastAsia" w:hAnsi="Cambria Math"/>
                      <w:b w:val="0"/>
                      <w:bCs w:val="0"/>
                      <w:i/>
                      <w:color w:val="000000" w:themeColor="text1"/>
                    </w:rPr>
                  </m:ctrlPr>
                </m:sSubPr>
                <m:e>
                  <m:acc>
                    <m:accPr>
                      <m:chr m:val="⃗"/>
                      <m:ctrlPr>
                        <w:rPr>
                          <w:rFonts w:ascii="Cambria Math" w:eastAsiaTheme="minorEastAsia" w:hAnsi="Cambria Math"/>
                          <w:b w:val="0"/>
                          <w:bCs w:val="0"/>
                          <w:i/>
                          <w:color w:val="000000" w:themeColor="text1"/>
                        </w:rPr>
                      </m:ctrlPr>
                    </m:accPr>
                    <m:e>
                      <m:r>
                        <m:rPr>
                          <m:sty m:val="bi"/>
                        </m:rPr>
                        <w:rPr>
                          <w:rFonts w:ascii="Cambria Math" w:eastAsiaTheme="minorEastAsia" w:hAnsi="Cambria Math"/>
                          <w:color w:val="000000" w:themeColor="text1"/>
                        </w:rPr>
                        <m:t>month</m:t>
                      </m:r>
                    </m:e>
                  </m:acc>
                </m:e>
                <m:sub>
                  <m:r>
                    <m:rPr>
                      <m:sty m:val="bi"/>
                    </m:rPr>
                    <w:rPr>
                      <w:rFonts w:ascii="Cambria Math" w:eastAsiaTheme="minorEastAsia" w:hAnsi="Cambria Math"/>
                      <w:color w:val="000000" w:themeColor="text1"/>
                    </w:rPr>
                    <m:t>t</m:t>
                  </m:r>
                </m:sub>
              </m:sSub>
              <m:r>
                <m:rPr>
                  <m:sty m:val="bi"/>
                </m:rPr>
                <w:rPr>
                  <w:rFonts w:ascii="Cambria Math" w:eastAsiaTheme="minorEastAsia" w:hAnsi="Cambria Math"/>
                  <w:color w:val="000000" w:themeColor="text1"/>
                </w:rPr>
                <m:t xml:space="preserve">,  </m:t>
              </m:r>
              <m:sSubSup>
                <m:sSubSupPr>
                  <m:ctrlPr>
                    <w:rPr>
                      <w:rFonts w:ascii="Cambria Math" w:eastAsiaTheme="minorEastAsia" w:hAnsi="Cambria Math"/>
                      <w:b w:val="0"/>
                      <w:bCs w:val="0"/>
                      <w:i/>
                      <w:color w:val="000000" w:themeColor="text1"/>
                    </w:rPr>
                  </m:ctrlPr>
                </m:sSubSupPr>
                <m:e>
                  <m:r>
                    <m:rPr>
                      <m:sty m:val="bi"/>
                    </m:rPr>
                    <w:rPr>
                      <w:rFonts w:ascii="Cambria Math" w:hAnsi="Cambria Math"/>
                      <w:color w:val="000000" w:themeColor="text1"/>
                    </w:rPr>
                    <m:t>number_other_discounts</m:t>
                  </m:r>
                </m:e>
                <m:sub>
                  <m:r>
                    <m:rPr>
                      <m:sty m:val="bi"/>
                    </m:rPr>
                    <w:rPr>
                      <w:rFonts w:ascii="Cambria Math" w:eastAsiaTheme="minorEastAsia" w:hAnsi="Cambria Math"/>
                      <w:color w:val="000000" w:themeColor="text1"/>
                    </w:rPr>
                    <m:t>t</m:t>
                  </m:r>
                </m:sub>
                <m:sup>
                  <m:r>
                    <m:rPr>
                      <m:sty m:val="bi"/>
                    </m:rPr>
                    <w:rPr>
                      <w:rFonts w:ascii="Cambria Math" w:eastAsiaTheme="minorEastAsia" w:hAnsi="Cambria Math"/>
                      <w:color w:val="000000" w:themeColor="text1"/>
                    </w:rPr>
                    <m:t>target</m:t>
                  </m:r>
                </m:sup>
              </m:sSubSup>
              <m:r>
                <m:rPr>
                  <m:sty m:val="bi"/>
                </m:rPr>
                <w:rPr>
                  <w:rFonts w:ascii="Cambria Math" w:eastAsiaTheme="minorEastAsia" w:hAnsi="Cambria Math"/>
                  <w:color w:val="000000" w:themeColor="text1"/>
                </w:rPr>
                <m:t xml:space="preserve">,  </m:t>
              </m:r>
              <m:sSub>
                <m:sSubPr>
                  <m:ctrlPr>
                    <w:rPr>
                      <w:rFonts w:ascii="Cambria Math" w:hAnsi="Cambria Math"/>
                      <w:b w:val="0"/>
                      <w:bCs w:val="0"/>
                      <w:i/>
                      <w:color w:val="000000" w:themeColor="text1"/>
                    </w:rPr>
                  </m:ctrlPr>
                </m:sSubPr>
                <m:e>
                  <m:acc>
                    <m:accPr>
                      <m:chr m:val="⃗"/>
                      <m:ctrlPr>
                        <w:rPr>
                          <w:rFonts w:ascii="Cambria Math" w:hAnsi="Cambria Math"/>
                          <w:b w:val="0"/>
                          <w:bCs w:val="0"/>
                          <w:i/>
                          <w:color w:val="000000" w:themeColor="text1"/>
                        </w:rPr>
                      </m:ctrlPr>
                    </m:accPr>
                    <m:e>
                      <m:r>
                        <m:rPr>
                          <m:sty m:val="bi"/>
                        </m:rPr>
                        <w:rPr>
                          <w:rFonts w:ascii="Cambria Math" w:hAnsi="Cambria Math"/>
                          <w:color w:val="000000" w:themeColor="text1"/>
                          <w:lang w:val="en-US"/>
                        </w:rPr>
                        <m:t>non</m:t>
                      </m:r>
                      <m:r>
                        <m:rPr>
                          <m:sty m:val="bi"/>
                        </m:rPr>
                        <w:rPr>
                          <w:rFonts w:ascii="Cambria Math" w:hAnsi="Cambria Math"/>
                          <w:color w:val="000000" w:themeColor="text1"/>
                        </w:rPr>
                        <m:t>_</m:t>
                      </m:r>
                      <m:r>
                        <m:rPr>
                          <m:sty m:val="bi"/>
                        </m:rPr>
                        <w:rPr>
                          <w:rFonts w:ascii="Cambria Math" w:hAnsi="Cambria Math"/>
                          <w:color w:val="000000" w:themeColor="text1"/>
                          <w:lang w:val="en-US"/>
                        </w:rPr>
                        <m:t>price</m:t>
                      </m:r>
                      <m:r>
                        <m:rPr>
                          <m:sty m:val="bi"/>
                        </m:rPr>
                        <w:rPr>
                          <w:rFonts w:ascii="Cambria Math" w:hAnsi="Cambria Math"/>
                          <w:color w:val="000000" w:themeColor="text1"/>
                        </w:rPr>
                        <m:t>_</m:t>
                      </m:r>
                      <m:r>
                        <m:rPr>
                          <m:sty m:val="bi"/>
                        </m:rPr>
                        <w:rPr>
                          <w:rFonts w:ascii="Cambria Math" w:hAnsi="Cambria Math"/>
                          <w:color w:val="000000" w:themeColor="text1"/>
                          <w:lang w:val="en-US"/>
                        </w:rPr>
                        <m:t>demand</m:t>
                      </m:r>
                    </m:e>
                  </m:acc>
                </m:e>
                <m:sub>
                  <m:r>
                    <m:rPr>
                      <m:sty m:val="bi"/>
                    </m:rPr>
                    <w:rPr>
                      <w:rFonts w:ascii="Cambria Math" w:hAnsi="Cambria Math"/>
                      <w:color w:val="000000" w:themeColor="text1"/>
                    </w:rPr>
                    <m:t>t-1</m:t>
                  </m:r>
                </m:sub>
              </m:sSub>
              <m:r>
                <m:rPr>
                  <m:sty m:val="bi"/>
                </m:rPr>
                <w:rPr>
                  <w:rFonts w:ascii="Cambria Math" w:eastAsiaTheme="minorEastAsia" w:hAnsi="Cambria Math"/>
                  <w:color w:val="000000" w:themeColor="text1"/>
                </w:rPr>
                <m:t>],</m:t>
              </m:r>
            </m:oMath>
          </w:p>
        </w:tc>
        <w:tc>
          <w:tcPr>
            <w:tcW w:w="702" w:type="dxa"/>
            <w:vAlign w:val="center"/>
          </w:tcPr>
          <w:p w14:paraId="0716C91A" w14:textId="1288CA56" w:rsidR="001F07C3" w:rsidRPr="00262E74" w:rsidRDefault="001F07C3" w:rsidP="00622E44">
            <w:pPr>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iCs/>
                <w:lang w:val="en-US" w:eastAsia="ru-RU"/>
              </w:rPr>
            </w:pPr>
            <w:r w:rsidRPr="00262E74">
              <w:rPr>
                <w:rFonts w:eastAsiaTheme="minorEastAsia"/>
                <w:b w:val="0"/>
                <w:bCs w:val="0"/>
                <w:iCs/>
                <w:lang w:val="en-US" w:eastAsia="ru-RU"/>
              </w:rPr>
              <w:t>(</w:t>
            </w:r>
            <w:r w:rsidRPr="00262E74">
              <w:rPr>
                <w:rFonts w:eastAsiaTheme="minorEastAsia"/>
                <w:b w:val="0"/>
                <w:bCs w:val="0"/>
                <w:iCs/>
                <w:lang w:eastAsia="ru-RU"/>
              </w:rPr>
              <w:t>1.1</w:t>
            </w:r>
            <w:r w:rsidRPr="00262E74">
              <w:rPr>
                <w:rFonts w:eastAsiaTheme="minorEastAsia"/>
                <w:b w:val="0"/>
                <w:bCs w:val="0"/>
                <w:iCs/>
                <w:lang w:val="en-US" w:eastAsia="ru-RU"/>
              </w:rPr>
              <w:t>)</w:t>
            </w:r>
          </w:p>
        </w:tc>
      </w:tr>
    </w:tbl>
    <w:p w14:paraId="7392982E" w14:textId="0519616D" w:rsidR="002C161C" w:rsidRPr="002C161C" w:rsidRDefault="001F07C3" w:rsidP="00866639">
      <w:pPr>
        <w:spacing w:before="240" w:after="0" w:line="360" w:lineRule="auto"/>
        <w:jc w:val="both"/>
        <w:rPr>
          <w:rFonts w:eastAsiaTheme="minorEastAsia"/>
          <w:color w:val="000000" w:themeColor="text1"/>
        </w:rPr>
      </w:pPr>
      <w:r w:rsidRPr="00262E74">
        <w:t xml:space="preserve">где </w:t>
      </w:r>
      <m:oMath>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t-i</m:t>
                    </m:r>
                  </m:sub>
                  <m:sup>
                    <m:r>
                      <w:rPr>
                        <w:rFonts w:ascii="Cambria Math" w:hAnsi="Cambria Math"/>
                        <w:color w:val="000000" w:themeColor="text1"/>
                      </w:rPr>
                      <m:t>target</m:t>
                    </m:r>
                  </m:sup>
                </m:sSubSup>
              </m:e>
            </m:d>
          </m:e>
          <m:sub>
            <m:r>
              <w:rPr>
                <w:rFonts w:ascii="Cambria Math" w:hAnsi="Cambria Math"/>
                <w:color w:val="000000" w:themeColor="text1"/>
              </w:rPr>
              <m:t>i=0,</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sub>
        </m:sSub>
      </m:oMath>
      <w:r w:rsidRPr="00262E74">
        <w:rPr>
          <w:rFonts w:eastAsiaTheme="minorEastAsia"/>
          <w:color w:val="000000" w:themeColor="text1"/>
        </w:rPr>
        <w:t xml:space="preserve"> – </w:t>
      </w:r>
      <w:r w:rsidR="00852360" w:rsidRPr="00262E74">
        <w:rPr>
          <w:rFonts w:eastAsiaTheme="minorEastAsia"/>
          <w:color w:val="000000" w:themeColor="text1"/>
        </w:rPr>
        <w:t>текущая цена</w:t>
      </w:r>
      <w:r w:rsidRPr="00262E74">
        <w:rPr>
          <w:rFonts w:eastAsiaTheme="minorEastAsia"/>
          <w:color w:val="000000" w:themeColor="text1"/>
        </w:rPr>
        <w:t xml:space="preserve"> </w:t>
      </w:r>
      <w:proofErr w:type="spellStart"/>
      <w:r w:rsidRPr="00262E74">
        <w:rPr>
          <w:rFonts w:eastAsiaTheme="minorEastAsia"/>
          <w:color w:val="000000" w:themeColor="text1"/>
        </w:rPr>
        <w:t>таргетируемого</w:t>
      </w:r>
      <w:proofErr w:type="spellEnd"/>
      <w:r w:rsidRPr="00262E74">
        <w:rPr>
          <w:rFonts w:eastAsiaTheme="minorEastAsia"/>
          <w:color w:val="000000" w:themeColor="text1"/>
        </w:rPr>
        <w:t xml:space="preserve"> </w:t>
      </w:r>
      <w:r w:rsidRPr="00262E74">
        <w:rPr>
          <w:rFonts w:eastAsiaTheme="minorEastAsia"/>
          <w:color w:val="000000" w:themeColor="text1"/>
          <w:lang w:val="en-US"/>
        </w:rPr>
        <w:t>SKU</w:t>
      </w:r>
      <w:r w:rsidR="00852360" w:rsidRPr="00262E74">
        <w:rPr>
          <w:rFonts w:eastAsiaTheme="minorEastAsia"/>
          <w:color w:val="000000" w:themeColor="text1"/>
        </w:rPr>
        <w:t>, а также</w:t>
      </w:r>
      <w:r w:rsidR="00852360">
        <w:rPr>
          <w:rFonts w:eastAsiaTheme="minorEastAsia"/>
          <w:color w:val="000000" w:themeColor="text1"/>
        </w:rPr>
        <w:t xml:space="preserve"> ее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oMath>
      <w:r w:rsidRPr="001F07C3">
        <w:rPr>
          <w:rFonts w:eastAsiaTheme="minorEastAsia"/>
          <w:color w:val="000000" w:themeColor="text1"/>
        </w:rPr>
        <w:t xml:space="preserve"> </w:t>
      </w:r>
      <w:r>
        <w:rPr>
          <w:rFonts w:eastAsiaTheme="minorEastAsia"/>
          <w:color w:val="000000" w:themeColor="text1"/>
        </w:rPr>
        <w:t>лаг</w:t>
      </w:r>
      <w:r w:rsidR="00852360">
        <w:rPr>
          <w:rFonts w:eastAsiaTheme="minorEastAsia"/>
          <w:color w:val="000000" w:themeColor="text1"/>
        </w:rPr>
        <w:t>и</w:t>
      </w:r>
      <w:r w:rsidRPr="001F07C3">
        <w:rPr>
          <w:rFonts w:eastAsiaTheme="minorEastAsia"/>
          <w:color w:val="000000" w:themeColor="text1"/>
        </w:rPr>
        <w:t>;</w:t>
      </w:r>
      <w:r w:rsidR="00852360">
        <w:rPr>
          <w:rFonts w:eastAsiaTheme="minorEastAsia"/>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p</m:t>
            </m:r>
            <m:r>
              <w:rPr>
                <w:rFonts w:ascii="Cambria Math" w:hAnsi="Cambria Math"/>
              </w:rPr>
              <m:t>*</m:t>
            </m:r>
            <m:r>
              <w:rPr>
                <w:rFonts w:ascii="Cambria Math" w:hAnsi="Cambria Math"/>
                <w:lang w:val="en-US"/>
              </w:rPr>
              <m:t>i</m:t>
            </m:r>
            <m:r>
              <w:rPr>
                <w:rFonts w:ascii="Cambria Math" w:hAnsi="Cambria Math"/>
              </w:rPr>
              <m:t>s_supplied</m:t>
            </m:r>
          </m:e>
        </m:acc>
      </m:oMath>
      <w:r w:rsidR="00852360">
        <w:rPr>
          <w:rFonts w:eastAsiaTheme="minorEastAsia"/>
          <w:color w:val="000000" w:themeColor="text1"/>
        </w:rPr>
        <w:t xml:space="preserve"> – вектор текущих цен на другие </w:t>
      </w:r>
      <w:r w:rsidR="00852360">
        <w:rPr>
          <w:rFonts w:eastAsiaTheme="minorEastAsia"/>
          <w:color w:val="000000" w:themeColor="text1"/>
          <w:lang w:val="en-US"/>
        </w:rPr>
        <w:t>SKU</w:t>
      </w:r>
      <w:r w:rsidR="00852360">
        <w:rPr>
          <w:rFonts w:eastAsiaTheme="minorEastAsia"/>
          <w:color w:val="000000" w:themeColor="text1"/>
        </w:rPr>
        <w:t xml:space="preserve">, помноженный на </w:t>
      </w:r>
      <w:r w:rsidR="00852360">
        <w:rPr>
          <w:rFonts w:eastAsiaTheme="minorEastAsia"/>
          <w:color w:val="000000" w:themeColor="text1"/>
          <w:lang w:val="en-US"/>
        </w:rPr>
        <w:t>dummy</w:t>
      </w:r>
      <w:r w:rsidR="00852360">
        <w:rPr>
          <w:rFonts w:eastAsiaTheme="minorEastAsia"/>
          <w:color w:val="000000" w:themeColor="text1"/>
        </w:rPr>
        <w:t xml:space="preserve"> переменную поставок соответствующих </w:t>
      </w:r>
      <w:r w:rsidR="00852360">
        <w:rPr>
          <w:rFonts w:eastAsiaTheme="minorEastAsia"/>
          <w:color w:val="000000" w:themeColor="text1"/>
          <w:lang w:val="en-US"/>
        </w:rPr>
        <w:t>SKU</w:t>
      </w:r>
      <w:r w:rsidR="00852360" w:rsidRPr="00852360">
        <w:rPr>
          <w:rFonts w:eastAsiaTheme="minorEastAsia"/>
          <w:color w:val="000000" w:themeColor="text1"/>
        </w:rPr>
        <w:t>;</w:t>
      </w:r>
      <w:r w:rsidR="00852360">
        <w:rPr>
          <w:rFonts w:eastAsiaTheme="minorEastAsia"/>
          <w:color w:val="000000" w:themeColor="text1"/>
        </w:rPr>
        <w:t xml:space="preserve"> </w:t>
      </w:r>
      <m:oMath>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sub>
                    <m:r>
                      <w:rPr>
                        <w:rFonts w:ascii="Cambria Math" w:hAnsi="Cambria Math"/>
                        <w:color w:val="000000" w:themeColor="text1"/>
                      </w:rPr>
                      <m:t>t-i</m:t>
                    </m:r>
                  </m:sub>
                  <m:sup>
                    <m:r>
                      <w:rPr>
                        <w:rFonts w:ascii="Cambria Math" w:hAnsi="Cambria Math"/>
                        <w:color w:val="000000" w:themeColor="text1"/>
                      </w:rPr>
                      <m:t>target</m:t>
                    </m:r>
                  </m:sup>
                </m:sSubSup>
              </m:e>
            </m:d>
          </m:e>
          <m:sub>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sub>
        </m:sSub>
      </m:oMath>
      <w:r w:rsidR="00852360">
        <w:rPr>
          <w:rFonts w:eastAsiaTheme="minorEastAsia"/>
          <w:color w:val="000000" w:themeColor="text1"/>
        </w:rPr>
        <w:t xml:space="preserve"> –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oMath>
      <w:r w:rsidR="00852360">
        <w:rPr>
          <w:rFonts w:eastAsiaTheme="minorEastAsia"/>
          <w:color w:val="000000" w:themeColor="text1"/>
        </w:rPr>
        <w:t xml:space="preserve"> лаги неценового спроса на таргетируемый </w:t>
      </w:r>
      <w:r w:rsidR="00852360">
        <w:rPr>
          <w:rFonts w:eastAsiaTheme="minorEastAsia"/>
          <w:color w:val="000000" w:themeColor="text1"/>
          <w:lang w:val="en-US"/>
        </w:rPr>
        <w:t>SKU</w:t>
      </w:r>
      <w:r w:rsidR="00852360" w:rsidRPr="00852360">
        <w:rPr>
          <w:rFonts w:eastAsiaTheme="minorEastAsia"/>
          <w:color w:val="000000" w:themeColor="text1"/>
        </w:rPr>
        <w:t>;</w:t>
      </w:r>
      <w:r w:rsidR="00852360">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hAnsi="Cambria Math"/>
                <w:color w:val="000000" w:themeColor="text1"/>
              </w:rPr>
              <m:t>is_supplied</m:t>
            </m:r>
          </m:e>
          <m:sub>
            <m:r>
              <w:rPr>
                <w:rFonts w:ascii="Cambria Math" w:eastAsiaTheme="minorEastAsia" w:hAnsi="Cambria Math"/>
                <w:color w:val="000000" w:themeColor="text1"/>
              </w:rPr>
              <m:t>t</m:t>
            </m:r>
          </m:sub>
          <m:sup>
            <m:r>
              <w:rPr>
                <w:rFonts w:ascii="Cambria Math" w:eastAsiaTheme="minorEastAsia" w:hAnsi="Cambria Math"/>
                <w:color w:val="000000" w:themeColor="text1"/>
                <w:lang w:val="en-US"/>
              </w:rPr>
              <m:t>target</m:t>
            </m:r>
          </m:sup>
        </m:sSubSup>
      </m:oMath>
      <w:r w:rsidR="00852360">
        <w:rPr>
          <w:rFonts w:eastAsiaTheme="minorEastAsia"/>
          <w:color w:val="000000" w:themeColor="text1"/>
        </w:rPr>
        <w:t xml:space="preserve"> –</w:t>
      </w:r>
      <w:r w:rsidR="00852360" w:rsidRPr="00852360">
        <w:rPr>
          <w:rFonts w:eastAsiaTheme="minorEastAsia"/>
          <w:color w:val="000000" w:themeColor="text1"/>
        </w:rPr>
        <w:t xml:space="preserve"> </w:t>
      </w:r>
      <w:r w:rsidR="00852360">
        <w:rPr>
          <w:rFonts w:eastAsiaTheme="minorEastAsia"/>
          <w:color w:val="000000" w:themeColor="text1"/>
          <w:lang w:val="en-US"/>
        </w:rPr>
        <w:t>dummy</w:t>
      </w:r>
      <w:r w:rsidR="00852360" w:rsidRPr="00852360">
        <w:rPr>
          <w:rFonts w:eastAsiaTheme="minorEastAsia"/>
          <w:color w:val="000000" w:themeColor="text1"/>
        </w:rPr>
        <w:t xml:space="preserve"> </w:t>
      </w:r>
      <w:r w:rsidR="00852360">
        <w:rPr>
          <w:rFonts w:eastAsiaTheme="minorEastAsia"/>
          <w:color w:val="000000" w:themeColor="text1"/>
        </w:rPr>
        <w:t xml:space="preserve">переменная </w:t>
      </w:r>
      <w:r w:rsidR="00EA0E0E">
        <w:rPr>
          <w:rFonts w:eastAsiaTheme="minorEastAsia"/>
          <w:color w:val="000000" w:themeColor="text1"/>
        </w:rPr>
        <w:t>наличия поставок</w:t>
      </w:r>
      <w:r w:rsidR="00EA0E0E" w:rsidRPr="00EA0E0E">
        <w:rPr>
          <w:rFonts w:eastAsiaTheme="minorEastAsia"/>
          <w:color w:val="000000" w:themeColor="text1"/>
        </w:rPr>
        <w:t>;</w:t>
      </w:r>
      <w:r w:rsidR="00EA0E0E">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non_price_week</m:t>
            </m:r>
          </m:e>
          <m:sub>
            <m:r>
              <w:rPr>
                <w:rFonts w:ascii="Cambria Math" w:eastAsiaTheme="minorEastAsia" w:hAnsi="Cambria Math"/>
                <w:color w:val="000000" w:themeColor="text1"/>
              </w:rPr>
              <m:t>t</m:t>
            </m:r>
          </m:sub>
          <m:sup>
            <m:r>
              <w:rPr>
                <w:rFonts w:ascii="Cambria Math" w:eastAsiaTheme="minorEastAsia" w:hAnsi="Cambria Math"/>
                <w:color w:val="000000" w:themeColor="text1"/>
              </w:rPr>
              <m:t>target</m:t>
            </m:r>
          </m:sup>
        </m:sSubSup>
      </m:oMath>
      <w:r w:rsidR="00EA0E0E">
        <w:rPr>
          <w:rFonts w:eastAsiaTheme="minorEastAsia"/>
          <w:color w:val="000000" w:themeColor="text1"/>
        </w:rPr>
        <w:t xml:space="preserve"> </w:t>
      </w:r>
      <w:r w:rsidR="00925CBA">
        <w:rPr>
          <w:rFonts w:eastAsiaTheme="minorEastAsia"/>
          <w:color w:val="000000" w:themeColor="text1"/>
        </w:rPr>
        <w:t>–</w:t>
      </w:r>
      <w:r w:rsidR="00EA0E0E">
        <w:rPr>
          <w:rFonts w:eastAsiaTheme="minorEastAsia"/>
          <w:color w:val="000000" w:themeColor="text1"/>
        </w:rPr>
        <w:t xml:space="preserve"> </w:t>
      </w:r>
      <w:r w:rsidR="00925CBA">
        <w:rPr>
          <w:rFonts w:eastAsiaTheme="minorEastAsia"/>
          <w:color w:val="000000" w:themeColor="text1"/>
        </w:rPr>
        <w:t xml:space="preserve">суммарный неценовой спрос за последние 7 дней (не включая текущий) на </w:t>
      </w:r>
      <w:proofErr w:type="spellStart"/>
      <w:r w:rsidR="00925CBA">
        <w:rPr>
          <w:rFonts w:eastAsiaTheme="minorEastAsia"/>
          <w:color w:val="000000" w:themeColor="text1"/>
        </w:rPr>
        <w:t>таргетируемый</w:t>
      </w:r>
      <w:proofErr w:type="spellEnd"/>
      <w:r w:rsidR="00925CBA">
        <w:rPr>
          <w:rFonts w:eastAsiaTheme="minorEastAsia"/>
          <w:color w:val="000000" w:themeColor="text1"/>
        </w:rPr>
        <w:t xml:space="preserve"> </w:t>
      </w:r>
      <w:r w:rsidR="00925CBA">
        <w:rPr>
          <w:rFonts w:eastAsiaTheme="minorEastAsia"/>
          <w:color w:val="000000" w:themeColor="text1"/>
          <w:lang w:val="en-US"/>
        </w:rPr>
        <w:t>SKU</w:t>
      </w:r>
      <w:r w:rsidR="00925CBA" w:rsidRPr="00925CBA">
        <w:rPr>
          <w:rFonts w:eastAsiaTheme="minorEastAsia"/>
          <w:color w:val="000000" w:themeColor="text1"/>
        </w:rPr>
        <w:t>;</w:t>
      </w:r>
      <w:r w:rsidR="00925CBA">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lang w:val="en-US"/>
              </w:rPr>
              <m:t>non</m:t>
            </m:r>
            <m:r>
              <w:rPr>
                <w:rFonts w:ascii="Cambria Math" w:eastAsiaTheme="minorEastAsia" w:hAnsi="Cambria Math"/>
                <w:color w:val="000000" w:themeColor="text1"/>
              </w:rPr>
              <m:t>_</m:t>
            </m:r>
            <m:r>
              <w:rPr>
                <w:rFonts w:ascii="Cambria Math" w:eastAsiaTheme="minorEastAsia" w:hAnsi="Cambria Math"/>
                <w:color w:val="000000" w:themeColor="text1"/>
                <w:lang w:val="en-US"/>
              </w:rPr>
              <m:t>price</m:t>
            </m:r>
            <m:r>
              <w:rPr>
                <w:rFonts w:ascii="Cambria Math" w:eastAsiaTheme="minorEastAsia" w:hAnsi="Cambria Math"/>
                <w:color w:val="000000" w:themeColor="text1"/>
              </w:rPr>
              <m:t>_</m:t>
            </m:r>
            <m:r>
              <w:rPr>
                <w:rFonts w:ascii="Cambria Math" w:eastAsiaTheme="minorEastAsia" w:hAnsi="Cambria Math"/>
                <w:color w:val="000000" w:themeColor="text1"/>
                <w:lang w:val="en-US"/>
              </w:rPr>
              <m:t>week</m:t>
            </m:r>
          </m:e>
          <m:sub>
            <m:r>
              <w:rPr>
                <w:rFonts w:ascii="Cambria Math" w:eastAsiaTheme="minorEastAsia" w:hAnsi="Cambria Math"/>
                <w:color w:val="000000" w:themeColor="text1"/>
              </w:rPr>
              <m:t>t</m:t>
            </m:r>
          </m:sub>
          <m:sup>
            <m:r>
              <w:rPr>
                <w:rFonts w:ascii="Cambria Math" w:eastAsiaTheme="minorEastAsia" w:hAnsi="Cambria Math"/>
                <w:color w:val="000000" w:themeColor="text1"/>
              </w:rPr>
              <m:t>-target</m:t>
            </m:r>
          </m:sup>
        </m:sSubSup>
      </m:oMath>
      <w:r w:rsidR="00925CBA">
        <w:rPr>
          <w:rFonts w:eastAsiaTheme="minorEastAsia"/>
          <w:color w:val="000000" w:themeColor="text1"/>
        </w:rPr>
        <w:t xml:space="preserve"> – суммарный неценовой спрос за последние 7 дней (не включая текущий) </w:t>
      </w:r>
      <w:r w:rsidR="005431BB">
        <w:rPr>
          <w:rFonts w:eastAsiaTheme="minorEastAsia"/>
          <w:color w:val="000000" w:themeColor="text1"/>
        </w:rPr>
        <w:t xml:space="preserve">на все остальные </w:t>
      </w:r>
      <w:r w:rsidR="005431BB">
        <w:rPr>
          <w:rFonts w:eastAsiaTheme="minorEastAsia"/>
          <w:color w:val="000000" w:themeColor="text1"/>
          <w:lang w:val="en-US"/>
        </w:rPr>
        <w:t>SKU</w:t>
      </w:r>
      <w:r w:rsidR="005431BB" w:rsidRPr="005431BB">
        <w:rPr>
          <w:rFonts w:eastAsiaTheme="minorEastAsia"/>
          <w:color w:val="000000" w:themeColor="text1"/>
        </w:rPr>
        <w:t>;</w:t>
      </w:r>
      <w:r w:rsidR="005431BB">
        <w:rPr>
          <w:rFonts w:eastAsiaTheme="minorEastAsia"/>
          <w:color w:val="000000" w:themeColor="text1"/>
        </w:rPr>
        <w:t xml:space="preserve"> </w:t>
      </w:r>
      <m:oMath>
        <m:sSub>
          <m:sSubPr>
            <m:ctrlPr>
              <w:rPr>
                <w:rFonts w:ascii="Cambria Math" w:eastAsiaTheme="minorEastAsia" w:hAnsi="Cambria Math"/>
                <w:i/>
                <w:color w:val="000000" w:themeColor="text1"/>
              </w:rPr>
            </m:ctrlPr>
          </m:sSub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day</m:t>
                </m:r>
              </m:e>
            </m:acc>
          </m:e>
          <m:sub>
            <m:r>
              <w:rPr>
                <w:rFonts w:ascii="Cambria Math" w:eastAsiaTheme="minorEastAsia" w:hAnsi="Cambria Math"/>
                <w:color w:val="000000" w:themeColor="text1"/>
              </w:rPr>
              <m:t>t</m:t>
            </m:r>
          </m:sub>
        </m:sSub>
      </m:oMath>
      <w:r w:rsidR="005431BB">
        <w:rPr>
          <w:rFonts w:eastAsiaTheme="minorEastAsia"/>
          <w:color w:val="000000" w:themeColor="text1"/>
        </w:rPr>
        <w:t xml:space="preserve"> – категориальная переменная дня недели</w:t>
      </w:r>
      <w:r w:rsidR="005431BB" w:rsidRPr="005431BB">
        <w:rPr>
          <w:rFonts w:eastAsiaTheme="minorEastAsia"/>
          <w:color w:val="000000" w:themeColor="text1"/>
        </w:rPr>
        <w:t>;</w:t>
      </w:r>
      <w:r w:rsidR="005431BB">
        <w:rPr>
          <w:rFonts w:eastAsiaTheme="minorEastAsia"/>
          <w:color w:val="000000" w:themeColor="text1"/>
        </w:rPr>
        <w:t xml:space="preserve"> </w:t>
      </w:r>
      <m:oMath>
        <m:sSub>
          <m:sSubPr>
            <m:ctrlPr>
              <w:rPr>
                <w:rFonts w:ascii="Cambria Math" w:eastAsiaTheme="minorEastAsia" w:hAnsi="Cambria Math"/>
                <w:i/>
                <w:color w:val="000000" w:themeColor="text1"/>
              </w:rPr>
            </m:ctrlPr>
          </m:sSub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month</m:t>
                </m:r>
              </m:e>
            </m:acc>
          </m:e>
          <m:sub>
            <m:r>
              <w:rPr>
                <w:rFonts w:ascii="Cambria Math" w:eastAsiaTheme="minorEastAsia" w:hAnsi="Cambria Math"/>
                <w:color w:val="000000" w:themeColor="text1"/>
              </w:rPr>
              <m:t>t</m:t>
            </m:r>
          </m:sub>
        </m:sSub>
      </m:oMath>
      <w:r w:rsidR="005431BB">
        <w:rPr>
          <w:rFonts w:eastAsiaTheme="minorEastAsia"/>
          <w:color w:val="000000" w:themeColor="text1"/>
        </w:rPr>
        <w:t xml:space="preserve"> – категориальная переменная месяца</w:t>
      </w:r>
      <w:r w:rsidR="005431BB" w:rsidRPr="005431BB">
        <w:rPr>
          <w:rFonts w:eastAsiaTheme="minorEastAsia"/>
          <w:color w:val="000000" w:themeColor="text1"/>
        </w:rPr>
        <w:t>;</w:t>
      </w:r>
      <w:r w:rsidR="005431BB">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hAnsi="Cambria Math"/>
                <w:color w:val="000000" w:themeColor="text1"/>
              </w:rPr>
              <m:t>number_other_discounts</m:t>
            </m:r>
          </m:e>
          <m:sub>
            <m:r>
              <w:rPr>
                <w:rFonts w:ascii="Cambria Math" w:eastAsiaTheme="minorEastAsia" w:hAnsi="Cambria Math"/>
                <w:color w:val="000000" w:themeColor="text1"/>
              </w:rPr>
              <m:t>t</m:t>
            </m:r>
          </m:sub>
          <m:sup>
            <m:r>
              <w:rPr>
                <w:rFonts w:ascii="Cambria Math" w:eastAsiaTheme="minorEastAsia" w:hAnsi="Cambria Math"/>
                <w:color w:val="000000" w:themeColor="text1"/>
              </w:rPr>
              <m:t>target</m:t>
            </m:r>
          </m:sup>
        </m:sSubSup>
      </m:oMath>
      <w:r w:rsidR="005431BB">
        <w:rPr>
          <w:rFonts w:eastAsiaTheme="minorEastAsia"/>
          <w:color w:val="000000" w:themeColor="text1"/>
        </w:rPr>
        <w:t xml:space="preserve"> – количество скидок по всем товарам в текущий день</w:t>
      </w:r>
      <w:r w:rsidR="005431BB" w:rsidRPr="005431BB">
        <w:rPr>
          <w:rFonts w:eastAsiaTheme="minorEastAsia"/>
          <w:color w:val="000000" w:themeColor="text1"/>
        </w:rPr>
        <w:t>;</w:t>
      </w:r>
      <w:r w:rsidR="005431BB">
        <w:rPr>
          <w:rFonts w:eastAsiaTheme="minorEastAsia"/>
          <w:color w:val="000000" w:themeColor="text1"/>
        </w:rPr>
        <w:t xml:space="preserve">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acc>
          </m:e>
          <m:sub>
            <m:r>
              <w:rPr>
                <w:rFonts w:ascii="Cambria Math" w:hAnsi="Cambria Math"/>
                <w:color w:val="000000" w:themeColor="text1"/>
              </w:rPr>
              <m:t>t-1</m:t>
            </m:r>
          </m:sub>
        </m:sSub>
      </m:oMath>
      <w:r w:rsidR="005431BB">
        <w:rPr>
          <w:rFonts w:eastAsiaTheme="minorEastAsia"/>
          <w:color w:val="000000" w:themeColor="text1"/>
        </w:rPr>
        <w:t xml:space="preserve"> – вектор </w:t>
      </w:r>
      <w:r w:rsidR="002C161C">
        <w:rPr>
          <w:rFonts w:eastAsiaTheme="minorEastAsia"/>
          <w:color w:val="000000" w:themeColor="text1"/>
        </w:rPr>
        <w:t xml:space="preserve">значений неценового спроса на остальные </w:t>
      </w:r>
      <w:r w:rsidR="002C161C">
        <w:rPr>
          <w:rFonts w:eastAsiaTheme="minorEastAsia"/>
          <w:color w:val="000000" w:themeColor="text1"/>
          <w:lang w:val="en-US"/>
        </w:rPr>
        <w:t>SKU</w:t>
      </w:r>
      <w:r w:rsidR="002C161C">
        <w:rPr>
          <w:rFonts w:eastAsiaTheme="minorEastAsia"/>
          <w:color w:val="000000" w:themeColor="text1"/>
        </w:rPr>
        <w:t xml:space="preserve"> в предыдущий период.</w:t>
      </w:r>
    </w:p>
    <w:p w14:paraId="527E946B" w14:textId="170B3A78" w:rsidR="00E004D9" w:rsidRPr="00AC541F" w:rsidRDefault="00B87BFA" w:rsidP="00AC541F">
      <w:pPr>
        <w:pStyle w:val="a3"/>
        <w:spacing w:line="360" w:lineRule="auto"/>
        <w:ind w:left="0" w:firstLine="709"/>
        <w:jc w:val="both"/>
      </w:pPr>
      <w:r>
        <w:lastRenderedPageBreak/>
        <w:t xml:space="preserve">Получив матрицу объясняющих переменных, а также вектор значения продаж сока по определенному </w:t>
      </w:r>
      <w:r>
        <w:rPr>
          <w:lang w:val="en-US"/>
        </w:rPr>
        <w:t>SKU</w:t>
      </w:r>
      <w:r>
        <w:t xml:space="preserve">, проведем разбиение на тренировочную часть и тестовую в соотношении </w:t>
      </w:r>
      <w:r w:rsidRPr="0042736A">
        <w:t>0</w:t>
      </w:r>
      <w:r>
        <w:t>,</w:t>
      </w:r>
      <w:r w:rsidRPr="0042736A">
        <w:t xml:space="preserve">85 </w:t>
      </w:r>
      <w:r>
        <w:t xml:space="preserve">и 0,15. </w:t>
      </w:r>
      <w:r w:rsidR="002C161C">
        <w:t xml:space="preserve">С помощью использования циклов получим приводимую выше матрицу для каждого </w:t>
      </w:r>
      <w:r w:rsidR="002C161C">
        <w:rPr>
          <w:lang w:val="en-US"/>
        </w:rPr>
        <w:t>SKU</w:t>
      </w:r>
      <w:r w:rsidR="002C161C">
        <w:t>.</w:t>
      </w:r>
      <w:r w:rsidR="00E004D9" w:rsidRPr="00AC541F">
        <w:rPr>
          <w:color w:val="000000" w:themeColor="text1"/>
        </w:rPr>
        <w:br w:type="page"/>
      </w:r>
    </w:p>
    <w:p w14:paraId="5D10C0EF" w14:textId="3F7AC8DF" w:rsidR="00D81995" w:rsidRPr="00DC6F66" w:rsidRDefault="004361C7" w:rsidP="00D81995">
      <w:pPr>
        <w:pStyle w:val="1"/>
        <w:spacing w:before="0" w:line="360" w:lineRule="auto"/>
        <w:rPr>
          <w:b w:val="0"/>
          <w:bCs/>
        </w:rPr>
      </w:pPr>
      <w:bookmarkStart w:id="8" w:name="_Toc103968104"/>
      <w:r w:rsidRPr="00D81995">
        <w:lastRenderedPageBreak/>
        <w:t xml:space="preserve">ГЛАВА 2. </w:t>
      </w:r>
      <w:bookmarkEnd w:id="6"/>
      <w:r w:rsidR="00A97278" w:rsidRPr="00D81995">
        <w:t xml:space="preserve">КРАТКАЯ ХАРАКТЕРИСТИКА </w:t>
      </w:r>
      <w:r w:rsidR="00DC6F66">
        <w:t>ПРИМЕНЯЕМЫХ МОДЕЛЕЙ ДЛЯ ОЦЕНКИ СПРОСА</w:t>
      </w:r>
      <w:bookmarkEnd w:id="8"/>
    </w:p>
    <w:p w14:paraId="670A9581" w14:textId="6AB7D124" w:rsidR="00A1467A" w:rsidRPr="00D31831" w:rsidRDefault="001C4634" w:rsidP="00234B6E">
      <w:pPr>
        <w:pStyle w:val="2"/>
        <w:spacing w:before="0" w:after="240" w:line="360" w:lineRule="auto"/>
      </w:pPr>
      <w:bookmarkStart w:id="9" w:name="_Toc103968105"/>
      <w:r w:rsidRPr="00D81995">
        <w:t xml:space="preserve">2.1. </w:t>
      </w:r>
      <w:r w:rsidR="00D31831">
        <w:t>Эконометрические модели, основанные на распределении Пуассона</w:t>
      </w:r>
      <w:bookmarkEnd w:id="9"/>
    </w:p>
    <w:p w14:paraId="5E553D4A" w14:textId="71C0A2D9" w:rsidR="00A244BD" w:rsidRPr="000F0E85" w:rsidRDefault="00A64584" w:rsidP="00234B6E">
      <w:pPr>
        <w:spacing w:after="0" w:line="360" w:lineRule="auto"/>
        <w:ind w:firstLine="709"/>
        <w:jc w:val="both"/>
      </w:pPr>
      <w:r w:rsidRPr="000F0E85">
        <w:t>Оценивая класс моделей, которые могут быть применены к имеющимся данным, прежде всего, стоит отметить, что</w:t>
      </w:r>
      <w:r w:rsidR="00566104" w:rsidRPr="000F0E85">
        <w:t xml:space="preserve"> значения количества продаж, которые имеются в данных, являются дневными, а потому, большое количество наблюдений содержат нулевое значение продаж, вместе с этим, спецификой имеющихся данных является то, что они представляют собой цензурированный снизу ряд. Точнее говоря, значение количества продаж является неотрицательной, </w:t>
      </w:r>
      <w:r w:rsidR="00D760CB" w:rsidRPr="000F0E85">
        <w:t xml:space="preserve">а </w:t>
      </w:r>
      <w:r w:rsidR="00566104" w:rsidRPr="000F0E85">
        <w:t xml:space="preserve">потому, использование </w:t>
      </w:r>
      <w:proofErr w:type="spellStart"/>
      <w:r w:rsidR="00566104" w:rsidRPr="000F0E85">
        <w:t>нецензурированных</w:t>
      </w:r>
      <w:proofErr w:type="spellEnd"/>
      <w:r w:rsidR="00566104" w:rsidRPr="000F0E85">
        <w:t xml:space="preserve"> эконометрических моделей может привести к тому, что </w:t>
      </w:r>
      <w:r w:rsidR="00A058FD" w:rsidRPr="000F0E85">
        <w:t>значения оцениваемых параметров при переменных буд</w:t>
      </w:r>
      <w:r w:rsidR="00D760CB" w:rsidRPr="000F0E85">
        <w:t>у</w:t>
      </w:r>
      <w:r w:rsidR="00A058FD" w:rsidRPr="000F0E85">
        <w:t>т смещенным</w:t>
      </w:r>
      <w:r w:rsidR="00D760CB" w:rsidRPr="000F0E85">
        <w:t>и</w:t>
      </w:r>
      <w:r w:rsidR="00A058FD" w:rsidRPr="000F0E85">
        <w:t xml:space="preserve">, чтобы при наблюдениях с неблагоприятными условиями для какого-либо </w:t>
      </w:r>
      <w:r w:rsidR="00D760CB" w:rsidRPr="000F0E85">
        <w:t xml:space="preserve">неотрицательного </w:t>
      </w:r>
      <w:r w:rsidR="00A058FD" w:rsidRPr="000F0E85">
        <w:t>значения продаж, оценка объясняющей переменной не слишком сильно отдалялась от нуля в отрицательную часть, тем самым ухудшая метрику, которую выбирает исследователь.</w:t>
      </w:r>
    </w:p>
    <w:p w14:paraId="0A0E02CE" w14:textId="77777777" w:rsidR="006D5B81" w:rsidRPr="000F0E85" w:rsidRDefault="00A058FD" w:rsidP="00234B6E">
      <w:pPr>
        <w:spacing w:after="0" w:line="360" w:lineRule="auto"/>
        <w:ind w:firstLine="709"/>
        <w:jc w:val="both"/>
      </w:pPr>
      <w:r w:rsidRPr="000F0E85">
        <w:t xml:space="preserve">Также, значение количества продаж является дискретным, а вместе с этим, </w:t>
      </w:r>
      <w:r w:rsidR="009342CC" w:rsidRPr="000F0E85">
        <w:t xml:space="preserve">имеет, обращаясь к микроэкономической теории, которая предлагает условную единицу измерения полезности блага, </w:t>
      </w:r>
      <w:proofErr w:type="spellStart"/>
      <w:r w:rsidR="009342CC" w:rsidRPr="000F0E85">
        <w:t>кардиналистский</w:t>
      </w:r>
      <w:proofErr w:type="spellEnd"/>
      <w:r w:rsidR="009342CC" w:rsidRPr="000F0E85">
        <w:t xml:space="preserve"> смысл, нежели </w:t>
      </w:r>
      <w:proofErr w:type="spellStart"/>
      <w:r w:rsidR="009342CC" w:rsidRPr="000F0E85">
        <w:t>ординалистский</w:t>
      </w:r>
      <w:proofErr w:type="spellEnd"/>
      <w:r w:rsidR="009342CC" w:rsidRPr="000F0E85">
        <w:t>, то есть, 4 продажи дважды больше, чем 2 продажи.</w:t>
      </w:r>
      <w:r w:rsidR="00A244BD" w:rsidRPr="000F0E85">
        <w:t xml:space="preserve"> </w:t>
      </w:r>
    </w:p>
    <w:p w14:paraId="54B4AD29" w14:textId="2A5D7E65" w:rsidR="00A244BD" w:rsidRPr="000F0E85" w:rsidRDefault="00A244BD" w:rsidP="00234B6E">
      <w:pPr>
        <w:spacing w:after="0" w:line="360" w:lineRule="auto"/>
        <w:ind w:firstLine="709"/>
        <w:jc w:val="both"/>
      </w:pPr>
      <w:r w:rsidRPr="000F0E85">
        <w:t>Поэтому класс моделей для так называемых данных подсчета является хорошим выбором для имеющейся выборки.</w:t>
      </w:r>
      <w:r w:rsidR="006D5B81" w:rsidRPr="000F0E85">
        <w:t xml:space="preserve"> </w:t>
      </w:r>
      <w:r w:rsidRPr="000F0E85">
        <w:t>Модели, основанные на распределении Пуассона</w:t>
      </w:r>
      <w:r w:rsidR="00387920" w:rsidRPr="000F0E85">
        <w:t>,</w:t>
      </w:r>
      <w:r w:rsidRPr="000F0E85">
        <w:t xml:space="preserve"> удовлетворяют обоим этим свойствам, поэтому, в качестве эконометрических моделей будут применяться именно они.</w:t>
      </w:r>
    </w:p>
    <w:p w14:paraId="740AF768" w14:textId="472903DF" w:rsidR="009D768D" w:rsidRPr="00A049CB" w:rsidRDefault="00387920" w:rsidP="002D59B6">
      <w:pPr>
        <w:spacing w:after="0" w:line="360" w:lineRule="auto"/>
        <w:ind w:firstLine="709"/>
        <w:jc w:val="both"/>
        <w:rPr>
          <w:rFonts w:eastAsiaTheme="minorEastAsia"/>
          <w:iCs/>
          <w:lang w:eastAsia="ru-RU"/>
        </w:rPr>
      </w:pPr>
      <w:r w:rsidRPr="000F0E85">
        <w:t xml:space="preserve">Обозначим объясняемую переменную через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0F0E85">
        <w:t xml:space="preserve">, принимающую целочисленные значения. Наша цель состоит в том, чтобы объяснить распределение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760CB" w:rsidRPr="000F0E85">
        <w:t xml:space="preserve"> </w:t>
      </w:r>
      <w:r w:rsidRPr="000F0E85">
        <w:t xml:space="preserve">или ожидаемое значение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0F0E85">
        <w:t xml:space="preserve">, учитывая </w:t>
      </w:r>
      <w:r w:rsidRPr="00A049CB">
        <w:t xml:space="preserve">набор характеристик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t xml:space="preserve">. Предположим, что матожидание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9CB">
        <w:t xml:space="preserve">, заданное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t>, задается следующей формулой:</w:t>
      </w:r>
    </w:p>
    <w:p w14:paraId="35FA47ED" w14:textId="3CA89744" w:rsidR="002D59B6" w:rsidRPr="00A049CB" w:rsidRDefault="0071407A" w:rsidP="0071407A">
      <w:pPr>
        <w:tabs>
          <w:tab w:val="center" w:pos="4962"/>
          <w:tab w:val="right" w:pos="9638"/>
        </w:tabs>
        <w:spacing w:before="240" w:line="360" w:lineRule="auto"/>
        <w:jc w:val="both"/>
        <w:rPr>
          <w:rFonts w:eastAsiaTheme="minorEastAsia"/>
        </w:rPr>
      </w:pPr>
      <w:r w:rsidRPr="00A049CB">
        <w:rPr>
          <w:rFonts w:eastAsiaTheme="minorEastAsia"/>
          <w:iCs/>
        </w:rPr>
        <w:tab/>
      </w:r>
      <m:oMath>
        <m:r>
          <w:rPr>
            <w:rFonts w:ascii="Cambria Math" w:hAnsi="Cambria Math"/>
          </w:rPr>
          <m:t>E</m:t>
        </m:r>
        <m:d>
          <m:dPr>
            <m:begChr m:val="{"/>
            <m:endChr m:val="}"/>
            <m:ctrlPr>
              <w:rPr>
                <w:rFonts w:ascii="Cambria Math" w:hAnsi="Cambria Math"/>
              </w:rPr>
            </m:ctrlPr>
          </m:dPr>
          <m:e>
            <w:bookmarkStart w:id="10" w:name="_Hlk102724998"/>
            <m:sSub>
              <m:sSubPr>
                <m:ctrlPr>
                  <w:rPr>
                    <w:rFonts w:ascii="Cambria Math" w:hAnsi="Cambria Math"/>
                  </w:rPr>
                </m:ctrlPr>
              </m:sSubPr>
              <m:e>
                <m:r>
                  <w:rPr>
                    <w:rFonts w:ascii="Cambria Math" w:hAnsi="Cambria Math"/>
                  </w:rPr>
                  <m:t>y</m:t>
                </m:r>
              </m:e>
              <m:sub>
                <m:r>
                  <w:rPr>
                    <w:rFonts w:ascii="Cambria Math" w:hAnsi="Cambria Math"/>
                  </w:rPr>
                  <m:t>i</m:t>
                </m:r>
              </m:sub>
            </m:sSub>
            <w:bookmarkEnd w:id="10"/>
          </m:e>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sub>
                    <m:r>
                      <w:rPr>
                        <w:rFonts w:ascii="Cambria Math" w:hAnsi="Cambria Math"/>
                      </w:rPr>
                      <m:t>i</m:t>
                    </m:r>
                  </m:sub>
                </m:sSub>
                <m:r>
                  <w:rPr>
                    <w:rFonts w:ascii="Cambria Math" w:hAnsi="Cambria Math"/>
                  </w:rPr>
                  <m:t>β</m:t>
                </m:r>
              </m:e>
            </m:d>
          </m:e>
        </m:func>
      </m:oMath>
      <w:r w:rsidR="002D59B6" w:rsidRPr="00A049CB">
        <w:t xml:space="preserve">, </w:t>
      </w:r>
      <w:r w:rsidRPr="00A049CB">
        <w:tab/>
      </w:r>
      <w:r w:rsidR="002D59B6" w:rsidRPr="00A049CB">
        <w:t>(2.1)</w:t>
      </w:r>
    </w:p>
    <w:p w14:paraId="48E073B0" w14:textId="2FA49DA3" w:rsidR="00387920" w:rsidRPr="00A049CB" w:rsidRDefault="007C15C2" w:rsidP="00744556">
      <w:pPr>
        <w:spacing w:after="0" w:line="360" w:lineRule="auto"/>
        <w:jc w:val="both"/>
      </w:pPr>
      <w:r w:rsidRPr="00A049CB">
        <w:t xml:space="preserve">где </w:t>
      </w:r>
      <m:oMath>
        <m:r>
          <w:rPr>
            <w:rFonts w:ascii="Cambria Math" w:hAnsi="Cambria Math"/>
          </w:rPr>
          <m:t>β</m:t>
        </m:r>
      </m:oMath>
      <w:r w:rsidRPr="00A049CB">
        <w:t xml:space="preserve"> </w:t>
      </w:r>
      <w:r w:rsidR="00744556" w:rsidRPr="00A049CB">
        <w:t>–</w:t>
      </w:r>
      <w:r w:rsidRPr="00A049CB">
        <w:t xml:space="preserve"> набор неизвестных параметров. Поскольку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62915" w:rsidRPr="00A049CB">
        <w:t xml:space="preserve"> </w:t>
      </w:r>
      <w:r w:rsidRPr="00A049CB">
        <w:t xml:space="preserve">неотрицателен, мы выбираем функциональную форму, которая производит неотрицательные условные ожидания. Приведенное выше предположение связывает ожидаемый результат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51FA2" w:rsidRPr="00A049CB">
        <w:rPr>
          <w:rFonts w:eastAsiaTheme="minorEastAsia"/>
        </w:rPr>
        <w:t xml:space="preserve"> </w:t>
      </w:r>
      <w:r w:rsidRPr="00A049CB">
        <w:t xml:space="preserve">с индивидуальными характеристиками в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t>, но не полностью описывает распределение. Если мы хотим определить вероятность данного результата</w:t>
      </w:r>
      <w:r w:rsidR="00E95800" w:rsidRPr="00A049CB">
        <w:t xml:space="preserve">, </w:t>
      </w:r>
      <w:r w:rsidRPr="00A049CB">
        <w:t xml:space="preserve">например,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A049CB">
        <w:t xml:space="preserve">, необходимы дополнительные </w:t>
      </w:r>
      <w:r w:rsidR="00E95800" w:rsidRPr="00A049CB">
        <w:t>предположения</w:t>
      </w:r>
      <w:r w:rsidRPr="00A049CB">
        <w:t>.</w:t>
      </w:r>
    </w:p>
    <w:p w14:paraId="035D165D" w14:textId="7C801411" w:rsidR="00ED49A2" w:rsidRPr="00A049CB" w:rsidRDefault="00E95800" w:rsidP="008A27BF">
      <w:pPr>
        <w:spacing w:line="360" w:lineRule="auto"/>
        <w:ind w:firstLine="709"/>
        <w:jc w:val="both"/>
      </w:pPr>
      <w:r w:rsidRPr="00A049CB">
        <w:lastRenderedPageBreak/>
        <w:t xml:space="preserve">Распространенное предположение в моделях данных подсчета состоит в том, что для заданного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t xml:space="preserve"> переменная подсчета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9CB">
        <w:t xml:space="preserve"> имеет распределение Пуассона с математическим ожиданием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≡exp{</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β}.</m:t>
        </m:r>
      </m:oMath>
      <w:r w:rsidRPr="00A049CB">
        <w:t xml:space="preserve"> Это означает, что </w:t>
      </w:r>
      <w:r w:rsidR="00D73B8D" w:rsidRPr="00A049CB">
        <w:t>условная функция</w:t>
      </w:r>
      <w:r w:rsidRPr="00A049CB">
        <w:t xml:space="preserve"> вероятности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73B8D" w:rsidRPr="00A049CB">
        <w:t xml:space="preserve"> по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t>, задается формулой</w:t>
      </w:r>
    </w:p>
    <w:tbl>
      <w:tblPr>
        <w:tblStyle w:val="4"/>
        <w:tblW w:w="0" w:type="auto"/>
        <w:tblLook w:val="04A0" w:firstRow="1" w:lastRow="0" w:firstColumn="1" w:lastColumn="0" w:noHBand="0" w:noVBand="1"/>
      </w:tblPr>
      <w:tblGrid>
        <w:gridCol w:w="8926"/>
        <w:gridCol w:w="702"/>
      </w:tblGrid>
      <w:tr w:rsidR="00193DEA" w:rsidRPr="00A049CB" w14:paraId="3147EB8E" w14:textId="77777777" w:rsidTr="006C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vAlign w:val="center"/>
          </w:tcPr>
          <w:p w14:paraId="706E6C41" w14:textId="6B4A676C" w:rsidR="00193DEA" w:rsidRPr="00A049CB" w:rsidRDefault="00A049CB" w:rsidP="00193DEA">
            <w:pPr>
              <w:spacing w:line="360" w:lineRule="auto"/>
              <w:jc w:val="center"/>
              <w:rPr>
                <w:rFonts w:eastAsiaTheme="minorEastAsia"/>
                <w:b w:val="0"/>
                <w:bCs w:val="0"/>
                <w:iCs/>
                <w:lang w:eastAsia="ru-RU"/>
              </w:rPr>
            </w:pPr>
            <m:oMathPara>
              <m:oMath>
                <m:r>
                  <w:rPr>
                    <w:rFonts w:ascii="Cambria Math" w:hAnsi="Cambria Math"/>
                  </w:rPr>
                  <m:t>P</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e>
                    <m:sSub>
                      <m:sSubPr>
                        <m:ctrlPr>
                          <w:rPr>
                            <w:rFonts w:ascii="Cambria Math" w:hAnsi="Cambria Math"/>
                            <w:b w:val="0"/>
                            <w:bCs w:val="0"/>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b w:val="0"/>
                        <w:bCs w:val="0"/>
                      </w:rPr>
                    </m:ctrlPr>
                  </m:fPr>
                  <m:num>
                    <m:r>
                      <m:rPr>
                        <m:sty m:val="p"/>
                      </m:rPr>
                      <w:rPr>
                        <w:rFonts w:ascii="Cambria Math" w:hAnsi="Cambria Math"/>
                      </w:rPr>
                      <m:t>exp⁡{-</m:t>
                    </m:r>
                    <m:sSub>
                      <m:sSubPr>
                        <m:ctrlPr>
                          <w:rPr>
                            <w:rFonts w:ascii="Cambria Math" w:hAnsi="Cambria Math"/>
                            <w:b w:val="0"/>
                            <w:bCs w:val="0"/>
                          </w:rPr>
                        </m:ctrlPr>
                      </m:sSubPr>
                      <m:e>
                        <m:r>
                          <w:rPr>
                            <w:rFonts w:ascii="Cambria Math" w:hAnsi="Cambria Math"/>
                          </w:rPr>
                          <m:t>λ</m:t>
                        </m:r>
                      </m:e>
                      <m:sub>
                        <m:r>
                          <w:rPr>
                            <w:rFonts w:ascii="Cambria Math" w:hAnsi="Cambria Math"/>
                          </w:rPr>
                          <m:t>i</m:t>
                        </m:r>
                      </m:sub>
                    </m:sSub>
                    <m:r>
                      <m:rPr>
                        <m:sty m:val="p"/>
                      </m:rPr>
                      <w:rPr>
                        <w:rFonts w:ascii="Cambria Math" w:hAnsi="Cambria Math"/>
                      </w:rPr>
                      <m:t>}</m:t>
                    </m:r>
                    <m:sSup>
                      <m:sSupPr>
                        <m:ctrlPr>
                          <w:rPr>
                            <w:rFonts w:ascii="Cambria Math" w:hAnsi="Cambria Math"/>
                            <w:b w:val="0"/>
                            <w:bCs w:val="0"/>
                          </w:rPr>
                        </m:ctrlPr>
                      </m:sSupPr>
                      <m:e>
                        <m:sSub>
                          <m:sSubPr>
                            <m:ctrlPr>
                              <w:rPr>
                                <w:rFonts w:ascii="Cambria Math" w:hAnsi="Cambria Math"/>
                                <w:b w:val="0"/>
                                <w:bCs w:val="0"/>
                              </w:rPr>
                            </m:ctrlPr>
                          </m:sSubPr>
                          <m:e>
                            <m:r>
                              <w:rPr>
                                <w:rFonts w:ascii="Cambria Math" w:hAnsi="Cambria Math"/>
                              </w:rPr>
                              <m:t>λ</m:t>
                            </m:r>
                          </m:e>
                          <m:sub>
                            <m:r>
                              <w:rPr>
                                <w:rFonts w:ascii="Cambria Math" w:hAnsi="Cambria Math"/>
                              </w:rPr>
                              <m:t>i</m:t>
                            </m:r>
                          </m:sub>
                        </m:sSub>
                      </m:e>
                      <m:sup>
                        <m:r>
                          <w:rPr>
                            <w:rFonts w:ascii="Cambria Math" w:hAnsi="Cambria Math"/>
                          </w:rPr>
                          <m:t>y</m:t>
                        </m:r>
                      </m:sup>
                    </m:sSup>
                  </m:num>
                  <m:den>
                    <m:r>
                      <w:rPr>
                        <w:rFonts w:ascii="Cambria Math" w:hAnsi="Cambria Math"/>
                      </w:rPr>
                      <m:t>y</m:t>
                    </m:r>
                    <m:r>
                      <m:rPr>
                        <m:sty m:val="p"/>
                      </m:rPr>
                      <w:rPr>
                        <w:rFonts w:ascii="Cambria Math" w:hAnsi="Cambria Math"/>
                      </w:rPr>
                      <m:t>!</m:t>
                    </m:r>
                  </m:den>
                </m:f>
                <m:r>
                  <m:rPr>
                    <m:sty m:val="p"/>
                  </m:rPr>
                  <w:rPr>
                    <w:rFonts w:ascii="Cambria Math" w:hAnsi="Cambria Math"/>
                  </w:rPr>
                  <m:t xml:space="preserve"> </m:t>
                </m:r>
                <m:r>
                  <w:rPr>
                    <w:rFonts w:ascii="Cambria Math" w:hAnsi="Cambria Math"/>
                  </w:rPr>
                  <m:t>.</m:t>
                </m:r>
              </m:oMath>
            </m:oMathPara>
          </w:p>
        </w:tc>
        <w:tc>
          <w:tcPr>
            <w:tcW w:w="702" w:type="dxa"/>
            <w:vAlign w:val="center"/>
          </w:tcPr>
          <w:p w14:paraId="573BEEE0" w14:textId="49B4D093" w:rsidR="00193DEA" w:rsidRPr="00A049CB" w:rsidRDefault="00193DEA" w:rsidP="00193DEA">
            <w:pPr>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iCs/>
                <w:lang w:val="en-US" w:eastAsia="ru-RU"/>
              </w:rPr>
            </w:pPr>
            <w:r w:rsidRPr="00A049CB">
              <w:rPr>
                <w:rFonts w:eastAsiaTheme="minorEastAsia"/>
                <w:b w:val="0"/>
                <w:bCs w:val="0"/>
                <w:iCs/>
                <w:lang w:val="en-US" w:eastAsia="ru-RU"/>
              </w:rPr>
              <w:t>(2.2)</w:t>
            </w:r>
          </w:p>
        </w:tc>
      </w:tr>
    </w:tbl>
    <w:p w14:paraId="2BE990DD" w14:textId="12482293" w:rsidR="00E95800" w:rsidRPr="00A049CB" w:rsidRDefault="00D73B8D" w:rsidP="007F794B">
      <w:pPr>
        <w:spacing w:before="240" w:after="0" w:line="360" w:lineRule="auto"/>
        <w:ind w:firstLine="709"/>
        <w:jc w:val="both"/>
      </w:pPr>
      <w:r w:rsidRPr="00A049CB">
        <w:t>О</w:t>
      </w:r>
      <w:r w:rsidR="00B51FA2" w:rsidRPr="00A049CB">
        <w:t xml:space="preserve">ценка </w:t>
      </w:r>
      <m:oMath>
        <m:r>
          <w:rPr>
            <w:rFonts w:ascii="Cambria Math" w:hAnsi="Cambria Math"/>
          </w:rPr>
          <m:t>β</m:t>
        </m:r>
      </m:oMath>
      <w:r w:rsidRPr="00A049CB">
        <w:t xml:space="preserve"> находится </w:t>
      </w:r>
      <w:r w:rsidR="00B51FA2" w:rsidRPr="00A049CB">
        <w:t xml:space="preserve">с помощью </w:t>
      </w:r>
      <w:r w:rsidRPr="00A049CB">
        <w:t xml:space="preserve">метода </w:t>
      </w:r>
      <w:r w:rsidR="00B51FA2" w:rsidRPr="00A049CB">
        <w:t>максимального правдоподобия</w:t>
      </w:r>
      <w:r w:rsidRPr="00A049CB">
        <w:t xml:space="preserve">. </w:t>
      </w:r>
      <w:r w:rsidR="00B51FA2" w:rsidRPr="00A049CB">
        <w:t xml:space="preserve">Если распределение Пуассона </w:t>
      </w:r>
      <w:r w:rsidR="007F794B" w:rsidRPr="00A049CB">
        <w:t>соответствует выборке</w:t>
      </w:r>
      <w:r w:rsidR="00B51FA2" w:rsidRPr="00A049CB">
        <w:t xml:space="preserve"> и предполагается, что у нас есть случайная выборка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51FA2" w:rsidRPr="00A049CB">
        <w:rPr>
          <w:rFonts w:eastAsiaTheme="minorEastAsia"/>
        </w:rPr>
        <w:t xml:space="preserve"> </w:t>
      </w:r>
      <w:r w:rsidR="00B51FA2" w:rsidRPr="00A049CB">
        <w:t xml:space="preserve">и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51FA2" w:rsidRPr="00A049CB">
        <w:t xml:space="preserve">, это дает последовательную, асимптотически эффективную и асимптотически нормальную оценку для </w:t>
      </w:r>
      <m:oMath>
        <m:r>
          <w:rPr>
            <w:rFonts w:ascii="Cambria Math" w:hAnsi="Cambria Math"/>
          </w:rPr>
          <m:t>β</m:t>
        </m:r>
      </m:oMath>
      <w:r w:rsidR="00B51FA2" w:rsidRPr="00A049CB">
        <w:t>.</w:t>
      </w:r>
    </w:p>
    <w:p w14:paraId="080F2AC9" w14:textId="4245E7DD" w:rsidR="00A244BD" w:rsidRPr="00A049CB" w:rsidRDefault="009409EC" w:rsidP="00234B6E">
      <w:pPr>
        <w:spacing w:after="0" w:line="360" w:lineRule="auto"/>
        <w:ind w:firstLine="709"/>
        <w:jc w:val="both"/>
      </w:pPr>
      <w:r w:rsidRPr="00A049CB">
        <w:t xml:space="preserve">Важным уточнением при использовании распределения Пуассона является то, что оно автоматически подразумевает, что условная дисперсия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9CB">
        <w:rPr>
          <w:rFonts w:eastAsiaTheme="minorEastAsia"/>
        </w:rPr>
        <w:t xml:space="preserve"> </w:t>
      </w:r>
      <w:r w:rsidRPr="00A049CB">
        <w:t xml:space="preserve">также равна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Pr="00A049CB">
        <w:t xml:space="preserve">. Это условие называется </w:t>
      </w:r>
      <w:proofErr w:type="spellStart"/>
      <w:r w:rsidRPr="00A049CB">
        <w:rPr>
          <w:lang w:val="en-US"/>
        </w:rPr>
        <w:t>equidispersion</w:t>
      </w:r>
      <w:proofErr w:type="spellEnd"/>
      <w:r w:rsidRPr="00A049CB">
        <w:t xml:space="preserve"> и иллюстрирует ограничительный характер распределения Пуассона. Во многих приложениях равенство условного среднего и дисперсии распределения отклоняется, в том числе в наших данных. Однако, можно последовательно оценить условное среднее значение, не указывая условное распределение. Фактически, модель регрессии Пуассона способна сделать это, даже если распределение Пуассона не</w:t>
      </w:r>
      <w:r w:rsidR="00062915" w:rsidRPr="00A049CB">
        <w:t xml:space="preserve"> ложится на данные</w:t>
      </w:r>
      <w:r w:rsidRPr="00A049CB">
        <w:t xml:space="preserve">. Это связано с тем, что условия первого порядка задачи максимального правдоподобия справедливы в более общем плане, так что мы можем получить </w:t>
      </w:r>
      <w:r w:rsidR="005E2F29" w:rsidRPr="00A049CB">
        <w:t>состоятельную</w:t>
      </w:r>
      <w:r w:rsidRPr="00A049CB">
        <w:t xml:space="preserve"> оценку для </w:t>
      </w:r>
      <m:oMath>
        <m:r>
          <w:rPr>
            <w:rFonts w:ascii="Cambria Math" w:hAnsi="Cambria Math"/>
          </w:rPr>
          <m:t>β</m:t>
        </m:r>
      </m:oMath>
      <w:r w:rsidRPr="00A049CB">
        <w:t xml:space="preserve">, используя </w:t>
      </w:r>
      <w:r w:rsidR="00062915" w:rsidRPr="00A049CB">
        <w:t>метод</w:t>
      </w:r>
      <w:r w:rsidRPr="00A049CB">
        <w:t xml:space="preserve"> </w:t>
      </w:r>
      <w:proofErr w:type="spellStart"/>
      <w:r w:rsidRPr="00A049CB">
        <w:t>квазимаксимального</w:t>
      </w:r>
      <w:proofErr w:type="spellEnd"/>
      <w:r w:rsidRPr="00A049CB">
        <w:t xml:space="preserve"> правдоподобия</w:t>
      </w:r>
      <w:r w:rsidR="003F0F15" w:rsidRPr="00A049CB">
        <w:t xml:space="preserve"> </w:t>
      </w:r>
      <w:r w:rsidR="003F0F15" w:rsidRPr="00A049CB">
        <w:rPr>
          <w:iCs/>
        </w:rPr>
        <w:t>(QMLE)</w:t>
      </w:r>
      <w:r w:rsidRPr="00A049CB">
        <w:t>. Это означает, что мы решаем обычную задачу максимального правдоподобия, но корректируем способ вычисления стандартных ошибок</w:t>
      </w:r>
      <w:r w:rsidR="005E2F29" w:rsidRPr="00A049CB">
        <w:t>.</w:t>
      </w:r>
    </w:p>
    <w:p w14:paraId="7995AE2B" w14:textId="094AF8F4" w:rsidR="00AC42F8" w:rsidRPr="00A049CB" w:rsidRDefault="005E2F29" w:rsidP="00AC42F8">
      <w:pPr>
        <w:spacing w:line="360" w:lineRule="auto"/>
        <w:ind w:firstLine="709"/>
        <w:jc w:val="both"/>
      </w:pPr>
      <w:r w:rsidRPr="00A049CB">
        <w:t xml:space="preserve">Чтобы проиллюстрировать </w:t>
      </w:r>
      <w:r w:rsidR="00062915" w:rsidRPr="00A049CB">
        <w:t xml:space="preserve">метод </w:t>
      </w:r>
      <w:proofErr w:type="spellStart"/>
      <w:r w:rsidRPr="00A049CB">
        <w:t>квазимаксимального</w:t>
      </w:r>
      <w:proofErr w:type="spellEnd"/>
      <w:r w:rsidRPr="00A049CB">
        <w:t xml:space="preserve"> правдоподобия, рассмотрим </w:t>
      </w:r>
      <w:r w:rsidR="00062915" w:rsidRPr="00A049CB">
        <w:t>логарифм функции правдоподобия</w:t>
      </w:r>
      <w:r w:rsidRPr="00A049CB">
        <w:t xml:space="preserve"> модели регрессии Пуассона</w:t>
      </w:r>
    </w:p>
    <w:tbl>
      <w:tblPr>
        <w:tblStyle w:val="4"/>
        <w:tblW w:w="0" w:type="auto"/>
        <w:tblLook w:val="04A0" w:firstRow="1" w:lastRow="0" w:firstColumn="1" w:lastColumn="0" w:noHBand="0" w:noVBand="1"/>
      </w:tblPr>
      <w:tblGrid>
        <w:gridCol w:w="8962"/>
        <w:gridCol w:w="676"/>
      </w:tblGrid>
      <w:tr w:rsidR="001F0515" w:rsidRPr="00A049CB" w14:paraId="2EA728C5" w14:textId="77777777" w:rsidTr="00AC4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EBDE70F" w14:textId="67A3C43E" w:rsidR="001F0515" w:rsidRPr="00A049CB" w:rsidRDefault="00A049CB" w:rsidP="001F0515">
            <w:pPr>
              <w:spacing w:line="360" w:lineRule="auto"/>
              <w:ind w:firstLine="708"/>
              <w:jc w:val="both"/>
              <w:rPr>
                <w:b w:val="0"/>
                <w:bCs w:val="0"/>
              </w:rPr>
            </w:pPr>
            <m:oMathPara>
              <m:oMathParaPr>
                <m:jc m:val="center"/>
              </m:oMathParaPr>
              <m:oMath>
                <m:r>
                  <w:rPr>
                    <w:rFonts w:ascii="Cambria Math" w:hAnsi="Cambria Math"/>
                  </w:rPr>
                  <m:t>logL</m:t>
                </m:r>
                <m:d>
                  <m:dPr>
                    <m:ctrlPr>
                      <w:rPr>
                        <w:rFonts w:ascii="Cambria Math" w:hAnsi="Cambria Math"/>
                        <w:b w:val="0"/>
                        <w:bCs w:val="0"/>
                      </w:rPr>
                    </m:ctrlPr>
                  </m:dPr>
                  <m:e>
                    <m:r>
                      <w:rPr>
                        <w:rFonts w:ascii="Cambria Math" w:hAnsi="Cambria Math"/>
                      </w:rPr>
                      <m:t>β</m:t>
                    </m:r>
                  </m:e>
                </m:d>
                <m:r>
                  <m:rPr>
                    <m:sty m:val="p"/>
                  </m:rPr>
                  <w:rPr>
                    <w:rFonts w:ascii="Cambria Math" w:hAnsi="Cambria Math"/>
                  </w:rPr>
                  <m:t>=</m:t>
                </m:r>
                <m:nary>
                  <m:naryPr>
                    <m:chr m:val="∑"/>
                    <m:ctrlPr>
                      <w:rPr>
                        <w:rFonts w:ascii="Cambria Math" w:hAnsi="Cambria Math"/>
                        <w:b w:val="0"/>
                        <w:bCs w:val="0"/>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b w:val="0"/>
                            <w:bCs w:val="0"/>
                          </w:rPr>
                        </m:ctrlPr>
                      </m:dPr>
                      <m:e>
                        <m:r>
                          <m:rPr>
                            <m:sty m:val="p"/>
                          </m:rPr>
                          <w:rPr>
                            <w:rFonts w:ascii="Cambria Math" w:hAnsi="Cambria Math"/>
                          </w:rPr>
                          <m:t>-</m:t>
                        </m:r>
                        <m:sSub>
                          <m:sSubPr>
                            <m:ctrlPr>
                              <w:rPr>
                                <w:rFonts w:ascii="Cambria Math" w:hAnsi="Cambria Math"/>
                                <w:b w:val="0"/>
                                <w:bCs w:val="0"/>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b w:val="0"/>
                                <w:bCs w:val="0"/>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y</m:t>
                            </m:r>
                          </m:e>
                          <m:sub>
                            <m:r>
                              <w:rPr>
                                <w:rFonts w:ascii="Cambria Math" w:hAnsi="Cambria Math"/>
                              </w:rPr>
                              <m:t>i</m:t>
                            </m:r>
                          </m:sub>
                        </m:sSub>
                        <m:r>
                          <m:rPr>
                            <m:sty m:val="p"/>
                          </m:rPr>
                          <w:rPr>
                            <w:rFonts w:ascii="Cambria Math" w:hAnsi="Cambria Math"/>
                          </w:rPr>
                          <m:t>!</m:t>
                        </m:r>
                      </m:e>
                    </m:d>
                  </m:e>
                </m:nary>
                <m:r>
                  <m:rPr>
                    <m:sty m:val="p"/>
                  </m:rPr>
                  <w:rPr>
                    <w:rFonts w:ascii="Cambria Math" w:hAnsi="Cambria Math"/>
                  </w:rPr>
                  <m:t>=</m:t>
                </m:r>
                <m:nary>
                  <m:naryPr>
                    <m:chr m:val="∑"/>
                    <m:ctrlPr>
                      <w:rPr>
                        <w:rFonts w:ascii="Cambria Math" w:hAnsi="Cambria Math"/>
                        <w:b w:val="0"/>
                        <w:bCs w:val="0"/>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b w:val="0"/>
                            <w:bCs w:val="0"/>
                          </w:rPr>
                        </m:ctrlPr>
                      </m:dPr>
                      <m:e>
                        <m:r>
                          <m:rPr>
                            <m:sty m:val="p"/>
                          </m:rPr>
                          <w:rPr>
                            <w:rFonts w:ascii="Cambria Math" w:hAnsi="Cambria Math"/>
                          </w:rPr>
                          <m:t>-</m:t>
                        </m:r>
                        <m:r>
                          <w:rPr>
                            <w:rFonts w:ascii="Cambria Math" w:hAnsi="Cambria Math"/>
                          </w:rPr>
                          <m:t>exp</m:t>
                        </m:r>
                        <m:d>
                          <m:dPr>
                            <m:begChr m:val="{"/>
                            <m:endChr m:val="}"/>
                            <m:ctrlPr>
                              <w:rPr>
                                <w:rFonts w:ascii="Cambria Math" w:hAnsi="Cambria Math"/>
                                <w:b w:val="0"/>
                                <w:bCs w:val="0"/>
                              </w:rPr>
                            </m:ctrlPr>
                          </m:dPr>
                          <m:e>
                            <m:sSubSup>
                              <m:sSubSupPr>
                                <m:ctrlPr>
                                  <w:rPr>
                                    <w:rFonts w:ascii="Cambria Math" w:hAnsi="Cambria Math"/>
                                    <w:b w:val="0"/>
                                    <w:bCs w:val="0"/>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w:rPr>
                                <w:rFonts w:ascii="Cambria Math" w:hAnsi="Cambria Math"/>
                              </w:rPr>
                              <m:t>β</m:t>
                            </m:r>
                          </m:e>
                        </m:d>
                        <m:r>
                          <m:rPr>
                            <m:sty m:val="p"/>
                          </m:rP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d>
                          <m:dPr>
                            <m:ctrlPr>
                              <w:rPr>
                                <w:rFonts w:ascii="Cambria Math" w:hAnsi="Cambria Math"/>
                                <w:b w:val="0"/>
                                <w:bCs w:val="0"/>
                              </w:rPr>
                            </m:ctrlPr>
                          </m:dPr>
                          <m:e>
                            <m:sSubSup>
                              <m:sSubSupPr>
                                <m:ctrlPr>
                                  <w:rPr>
                                    <w:rFonts w:ascii="Cambria Math" w:hAnsi="Cambria Math"/>
                                    <w:b w:val="0"/>
                                    <w:bCs w:val="0"/>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w:rPr>
                                <w:rFonts w:ascii="Cambria Math" w:hAnsi="Cambria Math"/>
                              </w:rPr>
                              <m:t>β</m:t>
                            </m:r>
                          </m:e>
                        </m:d>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y</m:t>
                            </m:r>
                          </m:e>
                          <m:sub>
                            <m:r>
                              <w:rPr>
                                <w:rFonts w:ascii="Cambria Math" w:hAnsi="Cambria Math"/>
                              </w:rPr>
                              <m:t>i</m:t>
                            </m:r>
                          </m:sub>
                        </m:sSub>
                        <m:r>
                          <m:rPr>
                            <m:sty m:val="p"/>
                          </m:rPr>
                          <w:rPr>
                            <w:rFonts w:ascii="Cambria Math" w:hAnsi="Cambria Math"/>
                          </w:rPr>
                          <m:t>!</m:t>
                        </m:r>
                      </m:e>
                    </m:d>
                    <m:r>
                      <m:rPr>
                        <m:sty m:val="p"/>
                      </m:rPr>
                      <w:rPr>
                        <w:rFonts w:ascii="Cambria Math" w:hAnsi="Cambria Math"/>
                      </w:rPr>
                      <m:t xml:space="preserve"> </m:t>
                    </m:r>
                  </m:e>
                </m:nary>
                <m:r>
                  <m:rPr>
                    <m:sty m:val="p"/>
                  </m:rPr>
                  <w:rPr>
                    <w:rFonts w:ascii="Cambria Math" w:hAnsi="Cambria Math"/>
                  </w:rPr>
                  <m:t>.</m:t>
                </m:r>
              </m:oMath>
            </m:oMathPara>
          </w:p>
        </w:tc>
        <w:tc>
          <w:tcPr>
            <w:tcW w:w="561" w:type="dxa"/>
            <w:vAlign w:val="center"/>
          </w:tcPr>
          <w:p w14:paraId="06560FC2" w14:textId="5D926624" w:rsidR="001F0515" w:rsidRPr="00A049CB" w:rsidRDefault="001F0515" w:rsidP="001F051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(2.3)</w:t>
            </w:r>
          </w:p>
        </w:tc>
      </w:tr>
    </w:tbl>
    <w:p w14:paraId="54FF581E" w14:textId="3FE62C86" w:rsidR="00AD1170" w:rsidRPr="00A049CB" w:rsidRDefault="007F794B" w:rsidP="00AC42F8">
      <w:pPr>
        <w:spacing w:before="240" w:after="0" w:line="360" w:lineRule="auto"/>
        <w:ind w:firstLine="709"/>
        <w:jc w:val="both"/>
        <w:rPr>
          <w:iCs/>
        </w:rPr>
      </w:pPr>
      <w:r w:rsidRPr="00A049CB">
        <w:rPr>
          <w:iCs/>
        </w:rPr>
        <w:t>К</w:t>
      </w:r>
      <w:r w:rsidR="007243BE" w:rsidRPr="00A049CB">
        <w:rPr>
          <w:iCs/>
        </w:rPr>
        <w:t>аждое слагаемое в сумме</w:t>
      </w:r>
      <w:r w:rsidRPr="00A049CB">
        <w:rPr>
          <w:iCs/>
        </w:rPr>
        <w:t xml:space="preserve"> по </w:t>
      </w:r>
      <m:oMath>
        <m:r>
          <w:rPr>
            <w:rFonts w:ascii="Cambria Math" w:hAnsi="Cambria Math"/>
          </w:rPr>
          <m:t>i</m:t>
        </m:r>
      </m:oMath>
      <w:r w:rsidR="007243BE" w:rsidRPr="00A049CB">
        <w:rPr>
          <w:iCs/>
        </w:rPr>
        <w:t xml:space="preserve"> принято называть вкладом правдоподобия. </w:t>
      </w:r>
      <w:r w:rsidR="00AD1170" w:rsidRPr="00A049CB">
        <w:rPr>
          <w:iCs/>
        </w:rPr>
        <w:t>Последний член в этом выражении обычно отбрасывается, поскольку он не зависит от неизвестных параметров.</w:t>
      </w:r>
    </w:p>
    <w:p w14:paraId="4767BD54" w14:textId="4CF7AC58" w:rsidR="00AD1170" w:rsidRPr="00A049CB" w:rsidRDefault="00AD1170" w:rsidP="008A27BF">
      <w:pPr>
        <w:spacing w:after="0" w:line="360" w:lineRule="auto"/>
        <w:ind w:firstLine="709"/>
        <w:jc w:val="both"/>
        <w:rPr>
          <w:iCs/>
        </w:rPr>
      </w:pPr>
      <w:r w:rsidRPr="00A049CB">
        <w:rPr>
          <w:iCs/>
        </w:rPr>
        <w:t xml:space="preserve">Условия первого порядка максимизации </w:t>
      </w:r>
      <m:oMath>
        <m:r>
          <w:rPr>
            <w:rFonts w:ascii="Cambria Math" w:hAnsi="Cambria Math"/>
          </w:rPr>
          <m:t>logL</m:t>
        </m:r>
        <m:d>
          <m:dPr>
            <m:ctrlPr>
              <w:rPr>
                <w:rFonts w:ascii="Cambria Math" w:hAnsi="Cambria Math"/>
                <w:i/>
              </w:rPr>
            </m:ctrlPr>
          </m:dPr>
          <m:e>
            <m:r>
              <w:rPr>
                <w:rFonts w:ascii="Cambria Math" w:hAnsi="Cambria Math"/>
              </w:rPr>
              <m:t>β</m:t>
            </m:r>
          </m:e>
        </m:d>
      </m:oMath>
      <w:r w:rsidRPr="00A049CB">
        <w:rPr>
          <w:rFonts w:eastAsiaTheme="minorEastAsia"/>
        </w:rPr>
        <w:t xml:space="preserve"> </w:t>
      </w:r>
      <w:r w:rsidRPr="00A049CB">
        <w:rPr>
          <w:iCs/>
        </w:rPr>
        <w:t xml:space="preserve">относительно </w:t>
      </w:r>
      <m:oMath>
        <m:r>
          <w:rPr>
            <w:rFonts w:ascii="Cambria Math" w:hAnsi="Cambria Math"/>
          </w:rPr>
          <m:t>β</m:t>
        </m:r>
      </m:oMath>
      <w:r w:rsidRPr="00A049CB">
        <w:rPr>
          <w:iCs/>
        </w:rPr>
        <w:t xml:space="preserve"> задаются следующим образом</w:t>
      </w:r>
      <w:r w:rsidR="00062915" w:rsidRPr="00A049CB">
        <w:rPr>
          <w:iCs/>
        </w:rPr>
        <w:t>:</w:t>
      </w:r>
    </w:p>
    <w:tbl>
      <w:tblPr>
        <w:tblStyle w:val="4"/>
        <w:tblW w:w="0" w:type="auto"/>
        <w:tblLook w:val="04A0" w:firstRow="1" w:lastRow="0" w:firstColumn="1" w:lastColumn="0" w:noHBand="0" w:noVBand="1"/>
      </w:tblPr>
      <w:tblGrid>
        <w:gridCol w:w="8962"/>
        <w:gridCol w:w="676"/>
      </w:tblGrid>
      <w:tr w:rsidR="00AC42F8" w:rsidRPr="00A049CB" w14:paraId="1C690976"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410D20CE" w14:textId="4DA6E23F" w:rsidR="00AC42F8" w:rsidRPr="00A049CB" w:rsidRDefault="00BA55D9" w:rsidP="009D735A">
            <w:pPr>
              <w:spacing w:line="360" w:lineRule="auto"/>
              <w:ind w:firstLine="708"/>
              <w:jc w:val="both"/>
              <w:rPr>
                <w:b w:val="0"/>
                <w:bCs w:val="0"/>
              </w:rPr>
            </w:pPr>
            <m:oMathPara>
              <m:oMathParaPr>
                <m:jc m:val="center"/>
              </m:oMathParaPr>
              <m:oMath>
                <m:nary>
                  <m:naryPr>
                    <m:chr m:val="∑"/>
                    <m:ctrlPr>
                      <w:rPr>
                        <w:rFonts w:ascii="Cambria Math" w:hAnsi="Cambria Math"/>
                        <w:b w:val="0"/>
                        <w:bCs w:val="0"/>
                        <w:i/>
                        <w:iCs/>
                      </w:rPr>
                    </m:ctrlPr>
                  </m:naryPr>
                  <m:sub>
                    <m:r>
                      <w:rPr>
                        <w:rFonts w:ascii="Cambria Math" w:hAnsi="Cambria Math"/>
                      </w:rPr>
                      <m:t>i=1</m:t>
                    </m:r>
                  </m:sub>
                  <m:sup>
                    <m:r>
                      <w:rPr>
                        <w:rFonts w:ascii="Cambria Math" w:hAnsi="Cambria Math"/>
                      </w:rPr>
                      <m:t>N</m:t>
                    </m:r>
                  </m:sup>
                  <m:e>
                    <m:d>
                      <m:dPr>
                        <m:ctrlPr>
                          <w:rPr>
                            <w:rFonts w:ascii="Cambria Math" w:hAnsi="Cambria Math"/>
                            <w:b w:val="0"/>
                            <w:bCs w:val="0"/>
                            <w:i/>
                            <w:iCs/>
                          </w:rPr>
                        </m:ctrlPr>
                      </m:dPr>
                      <m:e>
                        <m:sSub>
                          <m:sSubPr>
                            <m:ctrlPr>
                              <w:rPr>
                                <w:rFonts w:ascii="Cambria Math" w:hAnsi="Cambria Math"/>
                                <w:b w:val="0"/>
                                <w:bCs w:val="0"/>
                                <w:i/>
                                <w:iCs/>
                              </w:rPr>
                            </m:ctrlPr>
                          </m:sSubPr>
                          <m:e>
                            <m:r>
                              <w:rPr>
                                <w:rFonts w:ascii="Cambria Math" w:hAnsi="Cambria Math"/>
                              </w:rPr>
                              <m:t>y</m:t>
                            </m:r>
                          </m:e>
                          <m:sub>
                            <m:r>
                              <w:rPr>
                                <w:rFonts w:ascii="Cambria Math" w:hAnsi="Cambria Math"/>
                              </w:rPr>
                              <m:t>i</m:t>
                            </m:r>
                          </m:sub>
                        </m:sSub>
                        <m:r>
                          <w:rPr>
                            <w:rFonts w:ascii="Cambria Math" w:hAnsi="Cambria Math"/>
                          </w:rPr>
                          <m:t>-exp</m:t>
                        </m:r>
                        <m:d>
                          <m:dPr>
                            <m:begChr m:val="{"/>
                            <m:endChr m:val="}"/>
                            <m:ctrlPr>
                              <w:rPr>
                                <w:rFonts w:ascii="Cambria Math" w:hAnsi="Cambria Math"/>
                                <w:b w:val="0"/>
                                <w:bCs w:val="0"/>
                                <w:i/>
                                <w:iCs/>
                              </w:rPr>
                            </m:ctrlPr>
                          </m:dPr>
                          <m:e>
                            <m:sSubSup>
                              <m:sSubSupPr>
                                <m:ctrlPr>
                                  <w:rPr>
                                    <w:rFonts w:ascii="Cambria Math" w:hAnsi="Cambria Math"/>
                                    <w:b w:val="0"/>
                                    <w:bCs w:val="0"/>
                                    <w:i/>
                                    <w:iC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e>
                    </m:d>
                    <m:sSub>
                      <m:sSubPr>
                        <m:ctrlPr>
                          <w:rPr>
                            <w:rFonts w:ascii="Cambria Math" w:hAnsi="Cambria Math"/>
                            <w:b w:val="0"/>
                            <w:bCs w:val="0"/>
                            <w:i/>
                            <w:iCs/>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ctrlPr>
                      <w:rPr>
                        <w:rFonts w:ascii="Cambria Math" w:hAnsi="Cambria Math"/>
                        <w:b w:val="0"/>
                        <w:bCs w:val="0"/>
                        <w:i/>
                        <w:iCs/>
                      </w:rPr>
                    </m:ctrlPr>
                  </m:naryPr>
                  <m:sub>
                    <m:r>
                      <w:rPr>
                        <w:rFonts w:ascii="Cambria Math" w:hAnsi="Cambria Math"/>
                      </w:rPr>
                      <m:t>i=1</m:t>
                    </m:r>
                  </m:sub>
                  <m:sup>
                    <m:r>
                      <w:rPr>
                        <w:rFonts w:ascii="Cambria Math" w:hAnsi="Cambria Math"/>
                      </w:rPr>
                      <m:t>N</m:t>
                    </m:r>
                  </m:sup>
                  <m:e>
                    <m:sSub>
                      <m:sSubPr>
                        <m:ctrlPr>
                          <w:rPr>
                            <w:rFonts w:ascii="Cambria Math" w:hAnsi="Cambria Math"/>
                            <w:b w:val="0"/>
                            <w:bCs w:val="0"/>
                            <w:i/>
                            <w:iCs/>
                          </w:rPr>
                        </m:ctrlPr>
                      </m:sSubPr>
                      <m:e>
                        <m:r>
                          <w:rPr>
                            <w:rFonts w:ascii="Cambria Math" w:hAnsi="Cambria Math"/>
                          </w:rPr>
                          <m:t>ε</m:t>
                        </m:r>
                      </m:e>
                      <m:sub>
                        <m:r>
                          <w:rPr>
                            <w:rFonts w:ascii="Cambria Math" w:hAnsi="Cambria Math"/>
                          </w:rPr>
                          <m:t>i</m:t>
                        </m:r>
                      </m:sub>
                    </m:sSub>
                    <m:sSub>
                      <m:sSubPr>
                        <m:ctrlPr>
                          <w:rPr>
                            <w:rFonts w:ascii="Cambria Math" w:hAnsi="Cambria Math"/>
                            <w:b w:val="0"/>
                            <w:bCs w:val="0"/>
                            <w:i/>
                            <w:iCs/>
                          </w:rPr>
                        </m:ctrlPr>
                      </m:sSubPr>
                      <m:e>
                        <m:r>
                          <w:rPr>
                            <w:rFonts w:ascii="Cambria Math" w:hAnsi="Cambria Math"/>
                          </w:rPr>
                          <m:t>X</m:t>
                        </m:r>
                      </m:e>
                      <m:sub>
                        <m:r>
                          <w:rPr>
                            <w:rFonts w:ascii="Cambria Math" w:hAnsi="Cambria Math"/>
                          </w:rPr>
                          <m:t>i</m:t>
                        </m:r>
                      </m:sub>
                    </m:sSub>
                  </m:e>
                </m:nary>
                <m:r>
                  <w:rPr>
                    <w:rFonts w:ascii="Cambria Math" w:hAnsi="Cambria Math"/>
                  </w:rPr>
                  <m:t>=0 .</m:t>
                </m:r>
              </m:oMath>
            </m:oMathPara>
          </w:p>
        </w:tc>
        <w:tc>
          <w:tcPr>
            <w:tcW w:w="561" w:type="dxa"/>
            <w:vAlign w:val="center"/>
          </w:tcPr>
          <w:p w14:paraId="2FB0603E" w14:textId="42889CB5" w:rsidR="00AC42F8" w:rsidRPr="00A049CB" w:rsidRDefault="00AC42F8"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Pr="00A049CB">
              <w:rPr>
                <w:b w:val="0"/>
                <w:bCs w:val="0"/>
                <w:iCs/>
              </w:rPr>
              <w:t>4</w:t>
            </w:r>
            <w:r w:rsidRPr="00A049CB">
              <w:rPr>
                <w:b w:val="0"/>
                <w:bCs w:val="0"/>
                <w:iCs/>
                <w:lang w:val="en-US"/>
              </w:rPr>
              <w:t>)</w:t>
            </w:r>
          </w:p>
        </w:tc>
      </w:tr>
    </w:tbl>
    <w:p w14:paraId="75F27DA2" w14:textId="037E45EB" w:rsidR="00186A20" w:rsidRPr="00A049CB" w:rsidRDefault="005B4387" w:rsidP="00186A20">
      <w:pPr>
        <w:spacing w:before="240" w:after="0" w:line="360" w:lineRule="auto"/>
        <w:ind w:firstLine="709"/>
        <w:jc w:val="both"/>
        <w:rPr>
          <w:iCs/>
        </w:rPr>
      </w:pPr>
      <w:r w:rsidRPr="00A049CB">
        <w:rPr>
          <w:iCs/>
        </w:rPr>
        <w:t xml:space="preserve">Мы можем интерпретировать данное выражение как условия выборочного момента, соответствующие набору условий ортогональности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0</m:t>
        </m:r>
      </m:oMath>
      <w:r w:rsidR="007F794B" w:rsidRPr="00A049CB">
        <w:rPr>
          <w:rFonts w:eastAsiaTheme="minorEastAsia"/>
        </w:rPr>
        <w:t>, слабой форме отсутствия эндогенности</w:t>
      </w:r>
      <w:r w:rsidRPr="00A049CB">
        <w:rPr>
          <w:iCs/>
        </w:rPr>
        <w:t xml:space="preserve">. </w:t>
      </w:r>
      <w:r w:rsidR="007243BE" w:rsidRPr="00A049CB">
        <w:rPr>
          <w:iCs/>
        </w:rPr>
        <w:t xml:space="preserve">Точно также, как ранее мы обозначили элементы суммы (2.3) за вклад правдоподобия, элементы в сумме (2.4) принято в русской эконометрической литературе называть метками. </w:t>
      </w:r>
      <w:r w:rsidRPr="00A049CB">
        <w:rPr>
          <w:iCs/>
        </w:rPr>
        <w:t xml:space="preserve">В результате оценка, которая максимизирует </w:t>
      </w:r>
      <m:oMath>
        <m:r>
          <w:rPr>
            <w:rFonts w:ascii="Cambria Math" w:hAnsi="Cambria Math"/>
          </w:rPr>
          <m:t>logL</m:t>
        </m:r>
        <m:d>
          <m:dPr>
            <m:ctrlPr>
              <w:rPr>
                <w:rFonts w:ascii="Cambria Math" w:hAnsi="Cambria Math"/>
                <w:i/>
              </w:rPr>
            </m:ctrlPr>
          </m:dPr>
          <m:e>
            <m:r>
              <w:rPr>
                <w:rFonts w:ascii="Cambria Math" w:hAnsi="Cambria Math"/>
              </w:rPr>
              <m:t>β</m:t>
            </m:r>
          </m:e>
        </m:d>
      </m:oMath>
      <w:r w:rsidRPr="00A049CB">
        <w:rPr>
          <w:iCs/>
        </w:rPr>
        <w:t xml:space="preserve">, в целом согласуется с </w:t>
      </w:r>
      <w:r w:rsidR="00AC42F8" w:rsidRPr="00A049CB">
        <w:rPr>
          <w:iCs/>
        </w:rPr>
        <w:t>условием (2.1),</w:t>
      </w:r>
      <w:r w:rsidRPr="00A049CB">
        <w:rPr>
          <w:iCs/>
        </w:rPr>
        <w:t xml:space="preserve"> даже если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9CB">
        <w:rPr>
          <w:iCs/>
        </w:rPr>
        <w:t xml:space="preserve">, условно по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049CB">
        <w:rPr>
          <w:iCs/>
        </w:rPr>
        <w:t>, не имеет распределения Пуассона.</w:t>
      </w:r>
      <w:r w:rsidR="002C4971" w:rsidRPr="00A049CB">
        <w:rPr>
          <w:iCs/>
        </w:rPr>
        <w:t xml:space="preserve"> То есть, даже если </w:t>
      </w:r>
      <w:r w:rsidR="002C4971" w:rsidRPr="00A049CB">
        <w:rPr>
          <w:iCs/>
          <w:lang w:val="en-US"/>
        </w:rPr>
        <w:t>MLE</w:t>
      </w:r>
      <w:r w:rsidR="002C4971" w:rsidRPr="00A049CB">
        <w:rPr>
          <w:iCs/>
        </w:rPr>
        <w:t xml:space="preserve"> оценка основана на неправильной функции правдоподобия, но можно утверждать, что она состоятельная на основе справедливости (2.4), то есть равенства суммы меток нулю, то такая оценка называется оценкой </w:t>
      </w:r>
      <w:r w:rsidR="002C4971" w:rsidRPr="00A049CB">
        <w:rPr>
          <w:iCs/>
          <w:lang w:val="en-US"/>
        </w:rPr>
        <w:t>QMLE</w:t>
      </w:r>
      <w:r w:rsidR="002C4971" w:rsidRPr="00A049CB">
        <w:rPr>
          <w:iCs/>
        </w:rPr>
        <w:t>.</w:t>
      </w:r>
    </w:p>
    <w:p w14:paraId="6D797D57" w14:textId="262A0ACE" w:rsidR="00186A20" w:rsidRPr="00A049CB" w:rsidRDefault="00186A20" w:rsidP="009406A6">
      <w:pPr>
        <w:spacing w:line="360" w:lineRule="auto"/>
        <w:ind w:firstLine="709"/>
        <w:jc w:val="both"/>
        <w:rPr>
          <w:iCs/>
        </w:rPr>
      </w:pPr>
      <w:r w:rsidRPr="00A049CB">
        <w:rPr>
          <w:iCs/>
        </w:rPr>
        <w:t xml:space="preserve">Используя информационную матрицу Фишера, которая будет обозначена за </w:t>
      </w:r>
      <m:oMath>
        <m:r>
          <w:rPr>
            <w:rFonts w:ascii="Cambria Math" w:hAnsi="Cambria Math"/>
          </w:rPr>
          <m:t>I</m:t>
        </m:r>
        <m:d>
          <m:dPr>
            <m:ctrlPr>
              <w:rPr>
                <w:rFonts w:ascii="Cambria Math" w:hAnsi="Cambria Math"/>
                <w:i/>
              </w:rPr>
            </m:ctrlPr>
          </m:dPr>
          <m:e>
            <m:r>
              <w:rPr>
                <w:rFonts w:ascii="Cambria Math" w:hAnsi="Cambria Math"/>
              </w:rPr>
              <m:t>β</m:t>
            </m:r>
          </m:e>
        </m:d>
      </m:oMath>
      <w:r w:rsidRPr="00A049CB">
        <w:rPr>
          <w:iCs/>
        </w:rPr>
        <w:t>, мы можем получить, при выполнении определенных условий регулярности, ковариационную матрицу оценок</w:t>
      </w:r>
      <w:r w:rsidR="009406A6" w:rsidRPr="00A049CB">
        <w:rPr>
          <w:iCs/>
        </w:rPr>
        <w:t xml:space="preserve"> </w:t>
      </w:r>
      <w:r w:rsidR="009406A6" w:rsidRPr="00A049CB">
        <w:rPr>
          <w:iCs/>
          <w:lang w:val="en-US"/>
        </w:rPr>
        <w:t>MLE</w:t>
      </w:r>
      <w:r w:rsidRPr="00A049CB">
        <w:rPr>
          <w:iCs/>
        </w:rPr>
        <w:t xml:space="preserve"> </w:t>
      </w:r>
      <m:oMath>
        <m:r>
          <w:rPr>
            <w:rFonts w:ascii="Cambria Math" w:hAnsi="Cambria Math"/>
          </w:rPr>
          <m:t>β</m:t>
        </m:r>
      </m:oMath>
      <w:r w:rsidRPr="00A049CB">
        <w:rPr>
          <w:iCs/>
        </w:rPr>
        <w:t>:</w:t>
      </w:r>
    </w:p>
    <w:tbl>
      <w:tblPr>
        <w:tblStyle w:val="4"/>
        <w:tblW w:w="0" w:type="auto"/>
        <w:tblLook w:val="04A0" w:firstRow="1" w:lastRow="0" w:firstColumn="1" w:lastColumn="0" w:noHBand="0" w:noVBand="1"/>
      </w:tblPr>
      <w:tblGrid>
        <w:gridCol w:w="8962"/>
        <w:gridCol w:w="676"/>
      </w:tblGrid>
      <w:tr w:rsidR="00186A20" w:rsidRPr="00A049CB" w14:paraId="10C9C2E9"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6C8758AF" w14:textId="4BF06211" w:rsidR="00186A20" w:rsidRPr="00A049CB" w:rsidRDefault="00BA55D9" w:rsidP="009D735A">
            <w:pPr>
              <w:spacing w:line="360" w:lineRule="auto"/>
              <w:ind w:firstLine="708"/>
              <w:jc w:val="both"/>
              <w:rPr>
                <w:b w:val="0"/>
                <w:bCs w:val="0"/>
                <w:i/>
                <w:lang w:val="en-US"/>
              </w:rPr>
            </w:pPr>
            <m:oMathPara>
              <m:oMathParaPr>
                <m:jc m:val="center"/>
              </m:oMathParaPr>
              <m:oMath>
                <m:sSub>
                  <m:sSubPr>
                    <m:ctrlPr>
                      <w:rPr>
                        <w:rFonts w:ascii="Cambria Math" w:hAnsi="Cambria Math"/>
                        <w:b w:val="0"/>
                        <w:bCs w:val="0"/>
                        <w:i/>
                      </w:rPr>
                    </m:ctrlPr>
                  </m:sSubPr>
                  <m:e>
                    <m:r>
                      <w:rPr>
                        <w:rFonts w:ascii="Cambria Math" w:hAnsi="Cambria Math"/>
                      </w:rPr>
                      <m:t>V</m:t>
                    </m:r>
                  </m:e>
                  <m:sub>
                    <m:r>
                      <w:rPr>
                        <w:rFonts w:ascii="Cambria Math" w:hAnsi="Cambria Math"/>
                      </w:rPr>
                      <m:t>MLE</m:t>
                    </m:r>
                  </m:sub>
                </m:sSub>
                <m:r>
                  <w:rPr>
                    <w:rFonts w:ascii="Cambria Math" w:hAnsi="Cambria Math"/>
                  </w:rPr>
                  <m:t>=I</m:t>
                </m:r>
                <m:sSup>
                  <m:sSupPr>
                    <m:ctrlPr>
                      <w:rPr>
                        <w:rFonts w:ascii="Cambria Math" w:hAnsi="Cambria Math"/>
                        <w:b w:val="0"/>
                        <w:bCs w:val="0"/>
                        <w:i/>
                      </w:rPr>
                    </m:ctrlPr>
                  </m:sSupPr>
                  <m:e>
                    <m:d>
                      <m:dPr>
                        <m:ctrlPr>
                          <w:rPr>
                            <w:rFonts w:ascii="Cambria Math" w:hAnsi="Cambria Math"/>
                            <w:b w:val="0"/>
                            <w:bCs w:val="0"/>
                            <w:i/>
                          </w:rPr>
                        </m:ctrlPr>
                      </m:dPr>
                      <m:e>
                        <m:r>
                          <w:rPr>
                            <w:rFonts w:ascii="Cambria Math" w:hAnsi="Cambria Math"/>
                          </w:rPr>
                          <m:t>β</m:t>
                        </m:r>
                      </m:e>
                    </m:d>
                  </m:e>
                  <m:sup>
                    <m:r>
                      <w:rPr>
                        <w:rFonts w:ascii="Cambria Math" w:hAnsi="Cambria Math"/>
                      </w:rPr>
                      <m:t>-1</m:t>
                    </m:r>
                  </m:sup>
                </m:sSup>
                <m:r>
                  <w:rPr>
                    <w:rFonts w:ascii="Cambria Math" w:hAnsi="Cambria Math"/>
                  </w:rPr>
                  <m:t>=</m:t>
                </m:r>
                <m:sSup>
                  <m:sSupPr>
                    <m:ctrlPr>
                      <w:rPr>
                        <w:rFonts w:ascii="Cambria Math" w:hAnsi="Cambria Math"/>
                        <w:b w:val="0"/>
                        <w:bCs w:val="0"/>
                        <w:i/>
                      </w:rPr>
                    </m:ctrlPr>
                  </m:sSupPr>
                  <m:e>
                    <m:d>
                      <m:dPr>
                        <m:ctrlPr>
                          <w:rPr>
                            <w:rFonts w:ascii="Cambria Math" w:hAnsi="Cambria Math"/>
                            <w:b w:val="0"/>
                            <w:bCs w:val="0"/>
                            <w:i/>
                          </w:rPr>
                        </m:ctrlPr>
                      </m:dPr>
                      <m:e>
                        <m:r>
                          <w:rPr>
                            <w:rFonts w:ascii="Cambria Math" w:hAnsi="Cambria Math"/>
                          </w:rPr>
                          <m:t>E</m:t>
                        </m:r>
                        <m:d>
                          <m:dPr>
                            <m:begChr m:val="{"/>
                            <m:endChr m:val="}"/>
                            <m:ctrlPr>
                              <w:rPr>
                                <w:rFonts w:ascii="Cambria Math" w:hAnsi="Cambria Math"/>
                                <w:b w:val="0"/>
                                <w:bCs w:val="0"/>
                                <w:i/>
                              </w:rPr>
                            </m:ctrlPr>
                          </m:dPr>
                          <m:e>
                            <m:r>
                              <w:rPr>
                                <w:rFonts w:ascii="Cambria Math" w:hAnsi="Cambria Math"/>
                              </w:rPr>
                              <m:t>exp</m:t>
                            </m:r>
                            <m:d>
                              <m:dPr>
                                <m:begChr m:val="{"/>
                                <m:endChr m:val="}"/>
                                <m:ctrlPr>
                                  <w:rPr>
                                    <w:rFonts w:ascii="Cambria Math" w:hAnsi="Cambria Math"/>
                                    <w:b w:val="0"/>
                                    <w:bCs w:val="0"/>
                                    <w:i/>
                                  </w:rPr>
                                </m:ctrlPr>
                              </m:dPr>
                              <m:e>
                                <m:sSubSup>
                                  <m:sSubSupPr>
                                    <m:ctrlPr>
                                      <w:rPr>
                                        <w:rFonts w:ascii="Cambria Math" w:hAnsi="Cambria Math"/>
                                        <w:b w:val="0"/>
                                        <w:bCs w:val="0"/>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β</m:t>
                                </m:r>
                              </m:e>
                            </m:d>
                            <m:sSub>
                              <m:sSubPr>
                                <m:ctrlPr>
                                  <w:rPr>
                                    <w:rFonts w:ascii="Cambria Math" w:hAnsi="Cambria Math"/>
                                    <w:b w:val="0"/>
                                    <w:bCs w:val="0"/>
                                    <w:i/>
                                  </w:rPr>
                                </m:ctrlPr>
                              </m:sSubPr>
                              <m:e>
                                <m:r>
                                  <w:rPr>
                                    <w:rFonts w:ascii="Cambria Math" w:hAnsi="Cambria Math"/>
                                  </w:rPr>
                                  <m:t>X</m:t>
                                </m:r>
                              </m:e>
                              <m:sub>
                                <m:r>
                                  <w:rPr>
                                    <w:rFonts w:ascii="Cambria Math" w:hAnsi="Cambria Math"/>
                                  </w:rPr>
                                  <m:t>i</m:t>
                                </m:r>
                              </m:sub>
                            </m:sSub>
                            <m:sSubSup>
                              <m:sSubSupPr>
                                <m:ctrlPr>
                                  <w:rPr>
                                    <w:rFonts w:ascii="Cambria Math" w:hAnsi="Cambria Math"/>
                                    <w:b w:val="0"/>
                                    <w:bCs w:val="0"/>
                                    <w:i/>
                                  </w:rPr>
                                </m:ctrlPr>
                              </m:sSubSupPr>
                              <m:e>
                                <m:r>
                                  <w:rPr>
                                    <w:rFonts w:ascii="Cambria Math" w:hAnsi="Cambria Math"/>
                                  </w:rPr>
                                  <m:t>X</m:t>
                                </m:r>
                              </m:e>
                              <m:sub>
                                <m:r>
                                  <w:rPr>
                                    <w:rFonts w:ascii="Cambria Math" w:hAnsi="Cambria Math"/>
                                  </w:rPr>
                                  <m:t>i</m:t>
                                </m:r>
                              </m:sub>
                              <m:sup>
                                <m:r>
                                  <w:rPr>
                                    <w:rFonts w:ascii="Cambria Math" w:hAnsi="Cambria Math"/>
                                  </w:rPr>
                                  <m:t>'</m:t>
                                </m:r>
                              </m:sup>
                            </m:sSubSup>
                          </m:e>
                        </m:d>
                      </m:e>
                    </m:d>
                  </m:e>
                  <m:sup>
                    <m:r>
                      <w:rPr>
                        <w:rFonts w:ascii="Cambria Math" w:hAnsi="Cambria Math"/>
                      </w:rPr>
                      <m:t>-1</m:t>
                    </m:r>
                  </m:sup>
                </m:sSup>
                <m:r>
                  <w:rPr>
                    <w:rFonts w:ascii="Cambria Math" w:hAnsi="Cambria Math"/>
                  </w:rPr>
                  <m:t>.</m:t>
                </m:r>
              </m:oMath>
            </m:oMathPara>
          </w:p>
        </w:tc>
        <w:tc>
          <w:tcPr>
            <w:tcW w:w="561" w:type="dxa"/>
            <w:vAlign w:val="center"/>
          </w:tcPr>
          <w:p w14:paraId="1F6214EE" w14:textId="6A91FC22" w:rsidR="00186A20" w:rsidRPr="00A049CB" w:rsidRDefault="00186A20"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(2.5)</w:t>
            </w:r>
          </w:p>
        </w:tc>
      </w:tr>
    </w:tbl>
    <w:p w14:paraId="720E11A2" w14:textId="2513E3DE" w:rsidR="00F45B88" w:rsidRPr="00A049CB" w:rsidRDefault="00F45B88" w:rsidP="00F45B88">
      <w:pPr>
        <w:spacing w:before="240" w:after="0" w:line="360" w:lineRule="auto"/>
        <w:ind w:firstLine="709"/>
        <w:jc w:val="both"/>
        <w:rPr>
          <w:iCs/>
        </w:rPr>
      </w:pPr>
      <w:r w:rsidRPr="00A049CB">
        <w:rPr>
          <w:iCs/>
        </w:rPr>
        <w:t xml:space="preserve">Информационная матрица Фишера отражает кривизну функции логарифма правдоподобия, ясно, что чем выше эта кривизна, тем </w:t>
      </w:r>
      <w:r w:rsidRPr="00A049CB">
        <w:rPr>
          <w:iCs/>
          <w:lang w:val="en-US"/>
        </w:rPr>
        <w:t>MLE</w:t>
      </w:r>
      <w:r w:rsidRPr="00A049CB">
        <w:rPr>
          <w:iCs/>
        </w:rPr>
        <w:t xml:space="preserve">-оценка точнее. Говоря нестрого, </w:t>
      </w:r>
      <m:oMath>
        <m:r>
          <w:rPr>
            <w:rFonts w:ascii="Cambria Math" w:hAnsi="Cambria Math"/>
          </w:rPr>
          <m:t>I</m:t>
        </m:r>
        <m:d>
          <m:dPr>
            <m:ctrlPr>
              <w:rPr>
                <w:rFonts w:ascii="Cambria Math" w:hAnsi="Cambria Math"/>
                <w:i/>
              </w:rPr>
            </m:ctrlPr>
          </m:dPr>
          <m:e>
            <m:r>
              <w:rPr>
                <w:rFonts w:ascii="Cambria Math" w:hAnsi="Cambria Math"/>
              </w:rPr>
              <m:t>β</m:t>
            </m:r>
          </m:e>
        </m:d>
      </m:oMath>
      <w:r w:rsidRPr="00A049CB">
        <w:rPr>
          <w:iCs/>
        </w:rPr>
        <w:t xml:space="preserve"> отражает матожидание количества информации о векторе неизвестных параметров, содержащегося в прои</w:t>
      </w:r>
      <w:proofErr w:type="spellStart"/>
      <w:r w:rsidRPr="00A049CB">
        <w:rPr>
          <w:iCs/>
        </w:rPr>
        <w:t>звольном</w:t>
      </w:r>
      <w:proofErr w:type="spellEnd"/>
      <w:r w:rsidRPr="00A049CB">
        <w:rPr>
          <w:iCs/>
        </w:rPr>
        <w:t xml:space="preserve"> наблюдении.</w:t>
      </w:r>
    </w:p>
    <w:p w14:paraId="2C184300" w14:textId="63EC964E" w:rsidR="00AC42F8" w:rsidRPr="00A049CB" w:rsidRDefault="00186A20" w:rsidP="00F45B88">
      <w:pPr>
        <w:spacing w:line="360" w:lineRule="auto"/>
        <w:ind w:firstLine="709"/>
        <w:jc w:val="both"/>
        <w:rPr>
          <w:iCs/>
        </w:rPr>
      </w:pPr>
      <w:r w:rsidRPr="00A049CB">
        <w:rPr>
          <w:iCs/>
        </w:rPr>
        <w:t>Однако, для</w:t>
      </w:r>
      <w:r w:rsidR="009406A6" w:rsidRPr="00A049CB">
        <w:rPr>
          <w:iCs/>
        </w:rPr>
        <w:t xml:space="preserve"> оценки методом </w:t>
      </w:r>
      <w:proofErr w:type="spellStart"/>
      <w:r w:rsidR="009406A6" w:rsidRPr="00A049CB">
        <w:rPr>
          <w:iCs/>
        </w:rPr>
        <w:t>квазимаксимального</w:t>
      </w:r>
      <w:proofErr w:type="spellEnd"/>
      <w:r w:rsidR="009406A6" w:rsidRPr="00A049CB">
        <w:rPr>
          <w:iCs/>
        </w:rPr>
        <w:t xml:space="preserve"> правдоподобия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QMLE</m:t>
            </m:r>
          </m:sub>
        </m:sSub>
      </m:oMath>
      <w:r w:rsidR="009406A6" w:rsidRPr="00A049CB">
        <w:rPr>
          <w:iCs/>
        </w:rPr>
        <w:t>, подходящей ковариационной матрицей является следующее выражение:</w:t>
      </w:r>
    </w:p>
    <w:tbl>
      <w:tblPr>
        <w:tblStyle w:val="4"/>
        <w:tblW w:w="0" w:type="auto"/>
        <w:tblLook w:val="04A0" w:firstRow="1" w:lastRow="0" w:firstColumn="1" w:lastColumn="0" w:noHBand="0" w:noVBand="1"/>
      </w:tblPr>
      <w:tblGrid>
        <w:gridCol w:w="8962"/>
        <w:gridCol w:w="676"/>
      </w:tblGrid>
      <w:tr w:rsidR="009406A6" w:rsidRPr="00A049CB" w14:paraId="3F559624"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372933CE" w14:textId="49F28E35" w:rsidR="009406A6" w:rsidRPr="00A049CB" w:rsidRDefault="00BA55D9" w:rsidP="009406A6">
            <w:pPr>
              <w:spacing w:line="360" w:lineRule="auto"/>
              <w:ind w:firstLine="708"/>
              <w:jc w:val="center"/>
              <w:rPr>
                <w:b w:val="0"/>
                <w:bCs w:val="0"/>
                <w:i/>
                <w:lang w:val="en-US"/>
              </w:rPr>
            </w:pPr>
            <m:oMathPara>
              <m:oMathParaPr>
                <m:jc m:val="center"/>
              </m:oMathParaPr>
              <m:oMath>
                <m:sSub>
                  <m:sSubPr>
                    <m:ctrlPr>
                      <w:rPr>
                        <w:rFonts w:ascii="Cambria Math" w:hAnsi="Cambria Math"/>
                        <w:b w:val="0"/>
                        <w:bCs w:val="0"/>
                        <w:i/>
                      </w:rPr>
                    </m:ctrlPr>
                  </m:sSubPr>
                  <m:e>
                    <m:r>
                      <w:rPr>
                        <w:rFonts w:ascii="Cambria Math" w:hAnsi="Cambria Math"/>
                      </w:rPr>
                      <m:t>V</m:t>
                    </m:r>
                  </m:e>
                  <m:sub>
                    <m:r>
                      <w:rPr>
                        <w:rFonts w:ascii="Cambria Math" w:hAnsi="Cambria Math"/>
                      </w:rPr>
                      <m:t>QMLE</m:t>
                    </m:r>
                  </m:sub>
                </m:sSub>
                <m:r>
                  <w:rPr>
                    <w:rFonts w:ascii="Cambria Math" w:hAnsi="Cambria Math"/>
                  </w:rPr>
                  <m:t>=I</m:t>
                </m:r>
                <m:sSup>
                  <m:sSupPr>
                    <m:ctrlPr>
                      <w:rPr>
                        <w:rFonts w:ascii="Cambria Math" w:hAnsi="Cambria Math"/>
                        <w:b w:val="0"/>
                        <w:bCs w:val="0"/>
                        <w:i/>
                      </w:rPr>
                    </m:ctrlPr>
                  </m:sSupPr>
                  <m:e>
                    <m:d>
                      <m:dPr>
                        <m:ctrlPr>
                          <w:rPr>
                            <w:rFonts w:ascii="Cambria Math" w:hAnsi="Cambria Math"/>
                            <w:b w:val="0"/>
                            <w:bCs w:val="0"/>
                            <w:i/>
                          </w:rPr>
                        </m:ctrlPr>
                      </m:dPr>
                      <m:e>
                        <m:r>
                          <w:rPr>
                            <w:rFonts w:ascii="Cambria Math" w:hAnsi="Cambria Math"/>
                          </w:rPr>
                          <m:t>β</m:t>
                        </m:r>
                      </m:e>
                    </m:d>
                  </m:e>
                  <m:sup>
                    <m:r>
                      <w:rPr>
                        <w:rFonts w:ascii="Cambria Math" w:hAnsi="Cambria Math"/>
                      </w:rPr>
                      <m:t>-1</m:t>
                    </m:r>
                  </m:sup>
                </m:sSup>
                <m:r>
                  <w:rPr>
                    <w:rFonts w:ascii="Cambria Math" w:hAnsi="Cambria Math"/>
                  </w:rPr>
                  <m:t>J</m:t>
                </m:r>
                <m:d>
                  <m:dPr>
                    <m:ctrlPr>
                      <w:rPr>
                        <w:rFonts w:ascii="Cambria Math" w:hAnsi="Cambria Math"/>
                        <w:b w:val="0"/>
                        <w:bCs w:val="0"/>
                        <w:i/>
                      </w:rPr>
                    </m:ctrlPr>
                  </m:dPr>
                  <m:e>
                    <m:r>
                      <w:rPr>
                        <w:rFonts w:ascii="Cambria Math" w:hAnsi="Cambria Math"/>
                      </w:rPr>
                      <m:t>β</m:t>
                    </m:r>
                  </m:e>
                </m:d>
                <m:r>
                  <w:rPr>
                    <w:rFonts w:ascii="Cambria Math" w:hAnsi="Cambria Math"/>
                  </w:rPr>
                  <m:t>I</m:t>
                </m:r>
                <m:sSup>
                  <m:sSupPr>
                    <m:ctrlPr>
                      <w:rPr>
                        <w:rFonts w:ascii="Cambria Math" w:hAnsi="Cambria Math"/>
                        <w:b w:val="0"/>
                        <w:bCs w:val="0"/>
                        <w:i/>
                      </w:rPr>
                    </m:ctrlPr>
                  </m:sSupPr>
                  <m:e>
                    <m:d>
                      <m:dPr>
                        <m:ctrlPr>
                          <w:rPr>
                            <w:rFonts w:ascii="Cambria Math" w:hAnsi="Cambria Math"/>
                            <w:b w:val="0"/>
                            <w:bCs w:val="0"/>
                            <w:i/>
                          </w:rPr>
                        </m:ctrlPr>
                      </m:dPr>
                      <m:e>
                        <m:r>
                          <w:rPr>
                            <w:rFonts w:ascii="Cambria Math" w:hAnsi="Cambria Math"/>
                          </w:rPr>
                          <m:t>β</m:t>
                        </m:r>
                      </m:e>
                    </m:d>
                  </m:e>
                  <m:sup>
                    <m:r>
                      <w:rPr>
                        <w:rFonts w:ascii="Cambria Math" w:hAnsi="Cambria Math"/>
                      </w:rPr>
                      <m:t>-1</m:t>
                    </m:r>
                  </m:sup>
                </m:sSup>
                <m:r>
                  <w:rPr>
                    <w:rFonts w:ascii="Cambria Math" w:hAnsi="Cambria Math"/>
                    <w:lang w:val="en-US"/>
                  </w:rPr>
                  <m:t>,</m:t>
                </m:r>
              </m:oMath>
            </m:oMathPara>
          </w:p>
        </w:tc>
        <w:tc>
          <w:tcPr>
            <w:tcW w:w="561" w:type="dxa"/>
            <w:vAlign w:val="center"/>
          </w:tcPr>
          <w:p w14:paraId="42B54645" w14:textId="2E688A95" w:rsidR="009406A6" w:rsidRPr="00A049CB" w:rsidRDefault="009406A6"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Pr="00A049CB">
              <w:rPr>
                <w:b w:val="0"/>
                <w:bCs w:val="0"/>
                <w:iCs/>
              </w:rPr>
              <w:t>6</w:t>
            </w:r>
            <w:r w:rsidRPr="00A049CB">
              <w:rPr>
                <w:b w:val="0"/>
                <w:bCs w:val="0"/>
                <w:iCs/>
                <w:lang w:val="en-US"/>
              </w:rPr>
              <w:t>)</w:t>
            </w:r>
          </w:p>
        </w:tc>
      </w:tr>
    </w:tbl>
    <w:p w14:paraId="3D67F28C" w14:textId="015B8D29" w:rsidR="00AC42F8" w:rsidRPr="00A049CB" w:rsidRDefault="00F45B88" w:rsidP="00F45B88">
      <w:pPr>
        <w:spacing w:after="0" w:line="360" w:lineRule="auto"/>
        <w:jc w:val="both"/>
        <w:rPr>
          <w:iCs/>
        </w:rPr>
      </w:pPr>
      <w:r w:rsidRPr="00A049CB">
        <w:rPr>
          <w:iCs/>
        </w:rPr>
        <w:t>где</w:t>
      </w:r>
    </w:p>
    <w:tbl>
      <w:tblPr>
        <w:tblStyle w:val="4"/>
        <w:tblW w:w="0" w:type="auto"/>
        <w:tblLook w:val="04A0" w:firstRow="1" w:lastRow="0" w:firstColumn="1" w:lastColumn="0" w:noHBand="0" w:noVBand="1"/>
      </w:tblPr>
      <w:tblGrid>
        <w:gridCol w:w="8962"/>
        <w:gridCol w:w="676"/>
      </w:tblGrid>
      <w:tr w:rsidR="00F45B88" w:rsidRPr="00A049CB" w14:paraId="74337981" w14:textId="77777777" w:rsidTr="00F4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4EE8642B" w14:textId="08EDE2AB" w:rsidR="00F45B88"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rPr>
                  <m:t>J</m:t>
                </m:r>
                <m:d>
                  <m:dPr>
                    <m:ctrlPr>
                      <w:rPr>
                        <w:rFonts w:ascii="Cambria Math" w:hAnsi="Cambria Math"/>
                        <w:b w:val="0"/>
                        <w:bCs w:val="0"/>
                        <w:i/>
                      </w:rPr>
                    </m:ctrlPr>
                  </m:dPr>
                  <m:e>
                    <m:r>
                      <w:rPr>
                        <w:rFonts w:ascii="Cambria Math" w:hAnsi="Cambria Math"/>
                      </w:rPr>
                      <m:t>β</m:t>
                    </m:r>
                  </m:e>
                </m:d>
                <m:r>
                  <w:rPr>
                    <w:rFonts w:ascii="Cambria Math" w:hAnsi="Cambria Math"/>
                  </w:rPr>
                  <m:t>=E</m:t>
                </m:r>
                <m:d>
                  <m:dPr>
                    <m:begChr m:val="{"/>
                    <m:endChr m:val="}"/>
                    <m:ctrlPr>
                      <w:rPr>
                        <w:rFonts w:ascii="Cambria Math" w:hAnsi="Cambria Math"/>
                        <w:b w:val="0"/>
                        <w:bCs w:val="0"/>
                        <w:i/>
                      </w:rPr>
                    </m:ctrlPr>
                  </m:dPr>
                  <m:e>
                    <m:sSup>
                      <m:sSupPr>
                        <m:ctrlPr>
                          <w:rPr>
                            <w:rFonts w:ascii="Cambria Math" w:hAnsi="Cambria Math"/>
                            <w:b w:val="0"/>
                            <w:bCs w:val="0"/>
                            <w:i/>
                          </w:rPr>
                        </m:ctrlPr>
                      </m:sSupPr>
                      <m:e>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y</m:t>
                                </m:r>
                              </m:e>
                              <m:sub>
                                <m:r>
                                  <w:rPr>
                                    <w:rFonts w:ascii="Cambria Math" w:hAnsi="Cambria Math"/>
                                  </w:rPr>
                                  <m:t>i</m:t>
                                </m:r>
                              </m:sub>
                            </m:sSub>
                            <m:r>
                              <w:rPr>
                                <w:rFonts w:ascii="Cambria Math" w:hAnsi="Cambria Math"/>
                              </w:rPr>
                              <m:t>-exp</m:t>
                            </m:r>
                            <m:d>
                              <m:dPr>
                                <m:begChr m:val="{"/>
                                <m:endChr m:val="}"/>
                                <m:ctrlPr>
                                  <w:rPr>
                                    <w:rFonts w:ascii="Cambria Math" w:hAnsi="Cambria Math"/>
                                    <w:b w:val="0"/>
                                    <w:bCs w:val="0"/>
                                    <w:i/>
                                  </w:rPr>
                                </m:ctrlPr>
                              </m:dPr>
                              <m:e>
                                <m:sSubSup>
                                  <m:sSubSupPr>
                                    <m:ctrlPr>
                                      <w:rPr>
                                        <w:rFonts w:ascii="Cambria Math" w:hAnsi="Cambria Math"/>
                                        <w:b w:val="0"/>
                                        <w:bCs w:val="0"/>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β</m:t>
                                </m:r>
                              </m:e>
                            </m:d>
                          </m:e>
                        </m:d>
                      </m:e>
                      <m:sup>
                        <m:r>
                          <w:rPr>
                            <w:rFonts w:ascii="Cambria Math" w:hAnsi="Cambria Math"/>
                          </w:rPr>
                          <m:t>2</m:t>
                        </m:r>
                      </m:sup>
                    </m:sSup>
                    <m:sSub>
                      <m:sSubPr>
                        <m:ctrlPr>
                          <w:rPr>
                            <w:rFonts w:ascii="Cambria Math" w:hAnsi="Cambria Math"/>
                            <w:b w:val="0"/>
                            <w:bCs w:val="0"/>
                            <w:i/>
                          </w:rPr>
                        </m:ctrlPr>
                      </m:sSubPr>
                      <m:e>
                        <m:r>
                          <w:rPr>
                            <w:rFonts w:ascii="Cambria Math" w:hAnsi="Cambria Math"/>
                          </w:rPr>
                          <m:t>X</m:t>
                        </m:r>
                      </m:e>
                      <m:sub>
                        <m:r>
                          <w:rPr>
                            <w:rFonts w:ascii="Cambria Math" w:hAnsi="Cambria Math"/>
                          </w:rPr>
                          <m:t>i</m:t>
                        </m:r>
                      </m:sub>
                    </m:sSub>
                    <m:sSubSup>
                      <m:sSubSupPr>
                        <m:ctrlPr>
                          <w:rPr>
                            <w:rFonts w:ascii="Cambria Math" w:hAnsi="Cambria Math"/>
                            <w:b w:val="0"/>
                            <w:bCs w:val="0"/>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=E</m:t>
                </m:r>
                <m:d>
                  <m:dPr>
                    <m:begChr m:val="{"/>
                    <m:endChr m:val="}"/>
                    <m:ctrlPr>
                      <w:rPr>
                        <w:rFonts w:ascii="Cambria Math" w:hAnsi="Cambria Math"/>
                        <w:b w:val="0"/>
                        <w:bCs w:val="0"/>
                        <w:i/>
                      </w:rPr>
                    </m:ctrlPr>
                  </m:dPr>
                  <m:e>
                    <m:sSubSup>
                      <m:sSubSupPr>
                        <m:ctrlPr>
                          <w:rPr>
                            <w:rFonts w:ascii="Cambria Math" w:hAnsi="Cambria Math"/>
                            <w:b w:val="0"/>
                            <w:bCs w:val="0"/>
                            <w:i/>
                          </w:rPr>
                        </m:ctrlPr>
                      </m:sSubSupPr>
                      <m:e>
                        <m:r>
                          <w:rPr>
                            <w:rFonts w:ascii="Cambria Math" w:hAnsi="Cambria Math"/>
                          </w:rPr>
                          <m:t>ε</m:t>
                        </m:r>
                      </m:e>
                      <m:sub>
                        <m:r>
                          <w:rPr>
                            <w:rFonts w:ascii="Cambria Math" w:hAnsi="Cambria Math"/>
                          </w:rPr>
                          <m:t>i</m:t>
                        </m:r>
                      </m:sub>
                      <m:sup>
                        <m:r>
                          <w:rPr>
                            <w:rFonts w:ascii="Cambria Math" w:hAnsi="Cambria Math"/>
                          </w:rPr>
                          <m:t>2</m:t>
                        </m:r>
                      </m:sup>
                    </m:sSubSup>
                    <m:sSub>
                      <m:sSubPr>
                        <m:ctrlPr>
                          <w:rPr>
                            <w:rFonts w:ascii="Cambria Math" w:hAnsi="Cambria Math"/>
                            <w:b w:val="0"/>
                            <w:bCs w:val="0"/>
                            <w:i/>
                          </w:rPr>
                        </m:ctrlPr>
                      </m:sSubPr>
                      <m:e>
                        <m:r>
                          <w:rPr>
                            <w:rFonts w:ascii="Cambria Math" w:hAnsi="Cambria Math"/>
                          </w:rPr>
                          <m:t>X</m:t>
                        </m:r>
                      </m:e>
                      <m:sub>
                        <m:r>
                          <w:rPr>
                            <w:rFonts w:ascii="Cambria Math" w:hAnsi="Cambria Math"/>
                          </w:rPr>
                          <m:t>i</m:t>
                        </m:r>
                      </m:sub>
                    </m:sSub>
                    <m:sSubSup>
                      <m:sSubSupPr>
                        <m:ctrlPr>
                          <w:rPr>
                            <w:rFonts w:ascii="Cambria Math" w:hAnsi="Cambria Math"/>
                            <w:b w:val="0"/>
                            <w:bCs w:val="0"/>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lang w:val="en-US"/>
                  </w:rPr>
                  <m:t>.</m:t>
                </m:r>
              </m:oMath>
            </m:oMathPara>
          </w:p>
        </w:tc>
        <w:tc>
          <w:tcPr>
            <w:tcW w:w="676" w:type="dxa"/>
            <w:vAlign w:val="center"/>
          </w:tcPr>
          <w:p w14:paraId="4457B7D0" w14:textId="3FCC8335" w:rsidR="00F45B88" w:rsidRPr="00A049CB" w:rsidRDefault="00F45B88"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006D5C66" w:rsidRPr="00A049CB">
              <w:rPr>
                <w:b w:val="0"/>
                <w:bCs w:val="0"/>
                <w:iCs/>
              </w:rPr>
              <w:t>7</w:t>
            </w:r>
            <w:r w:rsidRPr="00A049CB">
              <w:rPr>
                <w:b w:val="0"/>
                <w:bCs w:val="0"/>
                <w:iCs/>
                <w:lang w:val="en-US"/>
              </w:rPr>
              <w:t>)</w:t>
            </w:r>
          </w:p>
        </w:tc>
      </w:tr>
    </w:tbl>
    <w:p w14:paraId="5C950923" w14:textId="54D470D1" w:rsidR="009406A6" w:rsidRPr="00A049CB" w:rsidRDefault="00F45B88" w:rsidP="00F45B88">
      <w:pPr>
        <w:spacing w:before="240" w:after="0" w:line="360" w:lineRule="auto"/>
        <w:ind w:firstLine="709"/>
        <w:jc w:val="both"/>
        <w:rPr>
          <w:iCs/>
        </w:rPr>
      </w:pPr>
      <w:r w:rsidRPr="00A049CB">
        <w:rPr>
          <w:iCs/>
        </w:rPr>
        <w:t xml:space="preserve">Эти ковариационные матрицы можно легко оценить, заменив ожидания средними значениями для выборки, а </w:t>
      </w:r>
      <w:r w:rsidR="00C4058C" w:rsidRPr="00A049CB">
        <w:rPr>
          <w:iCs/>
        </w:rPr>
        <w:t xml:space="preserve">вектор </w:t>
      </w:r>
      <w:r w:rsidRPr="00A049CB">
        <w:rPr>
          <w:iCs/>
        </w:rPr>
        <w:t>неизвестны</w:t>
      </w:r>
      <w:r w:rsidR="00C4058C" w:rsidRPr="00A049CB">
        <w:rPr>
          <w:iCs/>
        </w:rPr>
        <w:t>х</w:t>
      </w:r>
      <w:r w:rsidRPr="00A049CB">
        <w:rPr>
          <w:iCs/>
        </w:rPr>
        <w:t xml:space="preserve"> параметр</w:t>
      </w:r>
      <w:r w:rsidR="00C4058C" w:rsidRPr="00A049CB">
        <w:rPr>
          <w:iCs/>
        </w:rPr>
        <w:t>ов</w:t>
      </w:r>
      <w:r w:rsidRPr="00A049CB">
        <w:rPr>
          <w:iCs/>
        </w:rPr>
        <w:t xml:space="preserve"> </w:t>
      </w:r>
      <w:r w:rsidR="00C4058C" w:rsidRPr="00A049CB">
        <w:rPr>
          <w:iCs/>
        </w:rPr>
        <w:t>–</w:t>
      </w:r>
      <w:r w:rsidRPr="00A049CB">
        <w:rPr>
          <w:iCs/>
        </w:rPr>
        <w:t xml:space="preserve"> </w:t>
      </w:r>
      <w:r w:rsidR="00C4058C" w:rsidRPr="00A049CB">
        <w:rPr>
          <w:iCs/>
        </w:rPr>
        <w:t xml:space="preserve">его </w:t>
      </w:r>
      <w:r w:rsidRPr="00A049CB">
        <w:rPr>
          <w:iCs/>
        </w:rPr>
        <w:t>оценк</w:t>
      </w:r>
      <w:r w:rsidR="00C4058C" w:rsidRPr="00A049CB">
        <w:rPr>
          <w:iCs/>
        </w:rPr>
        <w:t>ой</w:t>
      </w:r>
      <w:r w:rsidRPr="00A049CB">
        <w:rPr>
          <w:iCs/>
        </w:rPr>
        <w:t xml:space="preserve"> ML</w:t>
      </w:r>
      <w:r w:rsidRPr="00A049CB">
        <w:rPr>
          <w:iCs/>
          <w:lang w:val="en-US"/>
        </w:rPr>
        <w:t>E</w:t>
      </w:r>
      <w:r w:rsidRPr="00A049CB">
        <w:rPr>
          <w:iCs/>
        </w:rPr>
        <w:t>. Ковариационная матрица QML</w:t>
      </w:r>
      <w:r w:rsidRPr="00A049CB">
        <w:rPr>
          <w:iCs/>
          <w:lang w:val="en-US"/>
        </w:rPr>
        <w:t>E</w:t>
      </w:r>
      <w:r w:rsidRPr="00A049CB">
        <w:rPr>
          <w:iCs/>
        </w:rPr>
        <w:t xml:space="preserve"> аналогична ковариационной матрице Уайта, используемой для модели линейной регрессии.</w:t>
      </w:r>
      <w:r w:rsidR="002C4971" w:rsidRPr="00A049CB">
        <w:rPr>
          <w:iCs/>
        </w:rPr>
        <w:t xml:space="preserve"> Вместе с этим, можно заметить, что если функция правдоподобия специфицирована правильно, то есть данные действительно подпадают под распределение Пуассона, тогда </w:t>
      </w:r>
      <m:oMath>
        <m:r>
          <w:rPr>
            <w:rFonts w:ascii="Cambria Math" w:hAnsi="Cambria Math"/>
          </w:rPr>
          <m:t>J</m:t>
        </m:r>
        <m:d>
          <m:dPr>
            <m:ctrlPr>
              <w:rPr>
                <w:rFonts w:ascii="Cambria Math" w:hAnsi="Cambria Math"/>
                <w:i/>
              </w:rPr>
            </m:ctrlPr>
          </m:dPr>
          <m:e>
            <m:r>
              <w:rPr>
                <w:rFonts w:ascii="Cambria Math" w:hAnsi="Cambria Math"/>
              </w:rPr>
              <m:t>β</m:t>
            </m:r>
          </m:e>
        </m:d>
        <m:r>
          <w:rPr>
            <w:rFonts w:ascii="Cambria Math" w:hAnsi="Cambria Math"/>
          </w:rPr>
          <m:t>=</m:t>
        </m:r>
        <m:r>
          <w:rPr>
            <w:rFonts w:ascii="Cambria Math" w:hAnsi="Cambria Math"/>
            <w:lang w:val="en-US"/>
          </w:rPr>
          <m:t>I</m:t>
        </m:r>
        <m:d>
          <m:dPr>
            <m:ctrlPr>
              <w:rPr>
                <w:rFonts w:ascii="Cambria Math" w:hAnsi="Cambria Math"/>
                <w:i/>
              </w:rPr>
            </m:ctrlPr>
          </m:dPr>
          <m:e>
            <m:r>
              <w:rPr>
                <w:rFonts w:ascii="Cambria Math" w:hAnsi="Cambria Math"/>
              </w:rPr>
              <m:t>β</m:t>
            </m:r>
          </m:e>
        </m:d>
      </m:oMath>
      <w:r w:rsidR="002C4971" w:rsidRPr="00A049CB">
        <w:rPr>
          <w:rFonts w:eastAsiaTheme="minorEastAsia"/>
        </w:rPr>
        <w:t xml:space="preserve">, и оценка </w:t>
      </w:r>
      <w:r w:rsidR="002C4971" w:rsidRPr="00A049CB">
        <w:rPr>
          <w:rFonts w:eastAsiaTheme="minorEastAsia"/>
          <w:lang w:val="en-US"/>
        </w:rPr>
        <w:t>MLE</w:t>
      </w:r>
      <w:r w:rsidR="002C4971" w:rsidRPr="00A049CB">
        <w:rPr>
          <w:rFonts w:eastAsiaTheme="minorEastAsia"/>
        </w:rPr>
        <w:t xml:space="preserve"> совпадает с </w:t>
      </w:r>
      <w:r w:rsidR="002C4971" w:rsidRPr="00A049CB">
        <w:rPr>
          <w:rFonts w:eastAsiaTheme="minorEastAsia"/>
          <w:lang w:val="en-US"/>
        </w:rPr>
        <w:t>QMLE</w:t>
      </w:r>
      <w:r w:rsidR="002C4971" w:rsidRPr="00A049CB">
        <w:rPr>
          <w:rFonts w:eastAsiaTheme="minorEastAsia"/>
        </w:rPr>
        <w:t>.</w:t>
      </w:r>
    </w:p>
    <w:p w14:paraId="6407884F" w14:textId="289DA355" w:rsidR="003C0CB8" w:rsidRPr="00A049CB" w:rsidRDefault="00C4058C" w:rsidP="00CE3454">
      <w:pPr>
        <w:spacing w:after="0" w:line="360" w:lineRule="auto"/>
        <w:ind w:firstLine="709"/>
        <w:jc w:val="both"/>
        <w:rPr>
          <w:iCs/>
        </w:rPr>
      </w:pPr>
      <w:r w:rsidRPr="00A049CB">
        <w:rPr>
          <w:iCs/>
        </w:rPr>
        <w:t>В</w:t>
      </w:r>
      <w:r w:rsidR="00854A95" w:rsidRPr="00A049CB">
        <w:rPr>
          <w:iCs/>
        </w:rPr>
        <w:t xml:space="preserve"> случае, когда </w:t>
      </w:r>
      <m:oMath>
        <m:r>
          <w:rPr>
            <w:rFonts w:ascii="Cambria Math" w:hAnsi="Cambria Math"/>
          </w:rPr>
          <m:t>V</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&gt;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X</m:t>
                        </m:r>
                      </m:e>
                      <m:sup>
                        <m:r>
                          <m:rPr>
                            <m:sty m:val="p"/>
                          </m:rPr>
                          <w:rPr>
                            <w:rFonts w:ascii="Cambria Math" w:hAnsi="Cambria Math"/>
                          </w:rPr>
                          <m:t>'</m:t>
                        </m:r>
                      </m:sup>
                    </m:sSup>
                  </m:e>
                  <m:sub>
                    <m:r>
                      <w:rPr>
                        <w:rFonts w:ascii="Cambria Math" w:hAnsi="Cambria Math"/>
                      </w:rPr>
                      <m:t>i</m:t>
                    </m:r>
                  </m:sub>
                </m:sSub>
                <m:r>
                  <w:rPr>
                    <w:rFonts w:ascii="Cambria Math" w:hAnsi="Cambria Math"/>
                  </w:rPr>
                  <m:t>β</m:t>
                </m:r>
              </m:e>
            </m:d>
          </m:e>
        </m:func>
      </m:oMath>
      <w:r w:rsidR="00854A95" w:rsidRPr="00A049CB">
        <w:rPr>
          <w:iCs/>
        </w:rPr>
        <w:t>, то есть</w:t>
      </w:r>
      <w:r w:rsidR="006D5C66" w:rsidRPr="00A049CB">
        <w:rPr>
          <w:iCs/>
        </w:rPr>
        <w:t>,</w:t>
      </w:r>
      <w:r w:rsidR="00854A95" w:rsidRPr="00A049CB">
        <w:rPr>
          <w:iCs/>
        </w:rPr>
        <w:t xml:space="preserve"> когда наличествует </w:t>
      </w:r>
      <w:r w:rsidR="00854A95" w:rsidRPr="00A049CB">
        <w:rPr>
          <w:iCs/>
          <w:lang w:val="en-US"/>
        </w:rPr>
        <w:t>overdispersion</w:t>
      </w:r>
      <w:r w:rsidR="00854A95" w:rsidRPr="00A049CB">
        <w:rPr>
          <w:iCs/>
        </w:rPr>
        <w:t xml:space="preserve">, </w:t>
      </w:r>
      <w:r w:rsidR="006D5C66" w:rsidRPr="00A049CB">
        <w:rPr>
          <w:iCs/>
        </w:rPr>
        <w:t xml:space="preserve">дисперсия оценки </w:t>
      </w:r>
      <w:proofErr w:type="spellStart"/>
      <w:r w:rsidR="006D5C66" w:rsidRPr="00A049CB">
        <w:rPr>
          <w:iCs/>
        </w:rPr>
        <w:t>квазимаксимального</w:t>
      </w:r>
      <w:proofErr w:type="spellEnd"/>
      <w:r w:rsidR="006D5C66" w:rsidRPr="00A049CB">
        <w:rPr>
          <w:iCs/>
        </w:rPr>
        <w:t xml:space="preserve"> правдоподобия может быть намного </w:t>
      </w:r>
      <w:r w:rsidR="006D5C66" w:rsidRPr="00A049CB">
        <w:rPr>
          <w:iCs/>
        </w:rPr>
        <w:lastRenderedPageBreak/>
        <w:t xml:space="preserve">больше, чем предполагается в (2.5). Поэтому полезны альтернативные, более общие модели подсчета. </w:t>
      </w:r>
    </w:p>
    <w:p w14:paraId="2B0627EA" w14:textId="1CD4B711" w:rsidR="00CE3454" w:rsidRPr="00A049CB" w:rsidRDefault="006D5C66" w:rsidP="003C0CB8">
      <w:pPr>
        <w:spacing w:line="360" w:lineRule="auto"/>
        <w:ind w:firstLine="709"/>
        <w:jc w:val="both"/>
        <w:rPr>
          <w:iCs/>
        </w:rPr>
      </w:pPr>
      <w:r w:rsidRPr="00A049CB">
        <w:rPr>
          <w:iCs/>
        </w:rPr>
        <w:t xml:space="preserve">Одной из альтернатив является применение </w:t>
      </w:r>
      <w:proofErr w:type="spellStart"/>
      <w:r w:rsidRPr="00A049CB">
        <w:rPr>
          <w:iCs/>
          <w:lang w:val="en-US"/>
        </w:rPr>
        <w:t>NegBin</w:t>
      </w:r>
      <w:proofErr w:type="spellEnd"/>
      <w:r w:rsidRPr="00A049CB">
        <w:rPr>
          <w:iCs/>
        </w:rPr>
        <w:t xml:space="preserve"> </w:t>
      </w:r>
      <w:r w:rsidRPr="00A049CB">
        <w:rPr>
          <w:iCs/>
          <w:lang w:val="en-US"/>
        </w:rPr>
        <w:t>I</w:t>
      </w:r>
      <w:r w:rsidRPr="00A049CB">
        <w:rPr>
          <w:iCs/>
        </w:rPr>
        <w:t>,</w:t>
      </w:r>
      <w:r w:rsidR="003C0CB8" w:rsidRPr="00A049CB">
        <w:rPr>
          <w:iCs/>
        </w:rPr>
        <w:t xml:space="preserve"> от полного </w:t>
      </w:r>
      <w:r w:rsidR="003C0CB8" w:rsidRPr="00A049CB">
        <w:rPr>
          <w:iCs/>
          <w:lang w:val="en-US"/>
        </w:rPr>
        <w:t>Negative</w:t>
      </w:r>
      <w:r w:rsidR="003C0CB8" w:rsidRPr="00A049CB">
        <w:rPr>
          <w:iCs/>
        </w:rPr>
        <w:t xml:space="preserve"> </w:t>
      </w:r>
      <w:r w:rsidR="003C0CB8" w:rsidRPr="00A049CB">
        <w:rPr>
          <w:iCs/>
          <w:lang w:val="en-US"/>
        </w:rPr>
        <w:t>Binomial</w:t>
      </w:r>
      <w:r w:rsidR="003C0CB8" w:rsidRPr="00A049CB">
        <w:rPr>
          <w:iCs/>
        </w:rPr>
        <w:t xml:space="preserve"> </w:t>
      </w:r>
      <w:r w:rsidR="003C0CB8" w:rsidRPr="00A049CB">
        <w:rPr>
          <w:iCs/>
          <w:lang w:val="en-US"/>
        </w:rPr>
        <w:t>I</w:t>
      </w:r>
      <w:r w:rsidR="003C0CB8" w:rsidRPr="00A049CB">
        <w:rPr>
          <w:iCs/>
        </w:rPr>
        <w:t>,</w:t>
      </w:r>
      <w:r w:rsidRPr="00A049CB">
        <w:rPr>
          <w:iCs/>
        </w:rPr>
        <w:t xml:space="preserve"> который является частным случаем отрицательного биномиального распределения.</w:t>
      </w:r>
      <w:r w:rsidR="00CE3454" w:rsidRPr="00A049CB">
        <w:rPr>
          <w:iCs/>
        </w:rPr>
        <w:t xml:space="preserve"> Эта модель подразумевает наличие некоторого параметра </w:t>
      </w:r>
      <m:oMath>
        <m:r>
          <w:rPr>
            <w:rFonts w:ascii="Cambria Math" w:hAnsi="Cambria Math"/>
            <w:lang w:val="en-US"/>
          </w:rPr>
          <m:t>δ</m:t>
        </m:r>
      </m:oMath>
      <w:r w:rsidR="00CE3454" w:rsidRPr="00A049CB">
        <w:rPr>
          <w:iCs/>
        </w:rPr>
        <w:t xml:space="preserve">, который позволяет </w:t>
      </w:r>
      <w:r w:rsidR="00CE3454" w:rsidRPr="00A049CB">
        <w:rPr>
          <w:iCs/>
          <w:lang w:val="en-US"/>
        </w:rPr>
        <w:t>overdispersion</w:t>
      </w:r>
      <w:r w:rsidR="00CE3454" w:rsidRPr="00A049CB">
        <w:rPr>
          <w:iCs/>
        </w:rPr>
        <w:t>:</w:t>
      </w:r>
    </w:p>
    <w:tbl>
      <w:tblPr>
        <w:tblStyle w:val="4"/>
        <w:tblW w:w="0" w:type="auto"/>
        <w:tblLook w:val="04A0" w:firstRow="1" w:lastRow="0" w:firstColumn="1" w:lastColumn="0" w:noHBand="0" w:noVBand="1"/>
      </w:tblPr>
      <w:tblGrid>
        <w:gridCol w:w="8962"/>
        <w:gridCol w:w="676"/>
      </w:tblGrid>
      <w:tr w:rsidR="00CE3454" w:rsidRPr="00A049CB" w14:paraId="102E4DA1"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1571A512" w14:textId="2AAEC871" w:rsidR="00CE3454"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lang w:val="en-US"/>
                  </w:rPr>
                  <m:t>V</m:t>
                </m:r>
                <m:d>
                  <m:dPr>
                    <m:begChr m:val="{"/>
                    <m:sepChr m:val="∣"/>
                    <m:endChr m:val="}"/>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b w:val="0"/>
                            <w:bCs w:val="0"/>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
                  <m:dPr>
                    <m:ctrlPr>
                      <w:rPr>
                        <w:rFonts w:ascii="Cambria Math" w:hAnsi="Cambria Math"/>
                        <w:b w:val="0"/>
                        <w:bCs w:val="0"/>
                        <w:i/>
                        <w:lang w:val="en-US"/>
                      </w:rPr>
                    </m:ctrlPr>
                  </m:dPr>
                  <m:e>
                    <m:r>
                      <w:rPr>
                        <w:rFonts w:ascii="Cambria Math" w:hAnsi="Cambria Math"/>
                        <w:lang w:val="en-US"/>
                      </w:rPr>
                      <m:t>1+</m:t>
                    </m:r>
                    <m:sSup>
                      <m:sSupPr>
                        <m:ctrlPr>
                          <w:rPr>
                            <w:rFonts w:ascii="Cambria Math" w:hAnsi="Cambria Math"/>
                            <w:b w:val="0"/>
                            <w:bCs w:val="0"/>
                            <w:i/>
                            <w:lang w:val="en-US"/>
                          </w:rPr>
                        </m:ctrlPr>
                      </m:sSupPr>
                      <m:e>
                        <m:r>
                          <w:rPr>
                            <w:rFonts w:ascii="Cambria Math" w:hAnsi="Cambria Math"/>
                            <w:lang w:val="en-US"/>
                          </w:rPr>
                          <m:t>δ</m:t>
                        </m:r>
                      </m:e>
                      <m:sup>
                        <m:r>
                          <w:rPr>
                            <w:rFonts w:ascii="Cambria Math" w:hAnsi="Cambria Math"/>
                            <w:lang w:val="en-US"/>
                          </w:rPr>
                          <m:t>2</m:t>
                        </m:r>
                      </m:sup>
                    </m:sSup>
                  </m:e>
                </m:d>
                <m:r>
                  <w:rPr>
                    <w:rFonts w:ascii="Cambria Math" w:hAnsi="Cambria Math"/>
                    <w:lang w:val="en-US"/>
                  </w:rPr>
                  <m:t>exp</m:t>
                </m:r>
                <m:d>
                  <m:dPr>
                    <m:begChr m:val="{"/>
                    <m:endChr m:val="}"/>
                    <m:ctrlPr>
                      <w:rPr>
                        <w:rFonts w:ascii="Cambria Math" w:hAnsi="Cambria Math"/>
                        <w:b w:val="0"/>
                        <w:bCs w:val="0"/>
                        <w:i/>
                        <w:lang w:val="en-US"/>
                      </w:rPr>
                    </m:ctrlPr>
                  </m:dPr>
                  <m:e>
                    <m:sSubSup>
                      <m:sSubSupPr>
                        <m:ctrlPr>
                          <w:rPr>
                            <w:rFonts w:ascii="Cambria Math" w:hAnsi="Cambria Math"/>
                            <w:b w:val="0"/>
                            <w:bCs w:val="0"/>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β</m:t>
                    </m:r>
                  </m:e>
                </m:d>
                <m:r>
                  <w:rPr>
                    <w:rFonts w:ascii="Cambria Math" w:hAnsi="Cambria Math"/>
                    <w:lang w:val="en-US"/>
                  </w:rPr>
                  <m:t>.</m:t>
                </m:r>
              </m:oMath>
            </m:oMathPara>
          </w:p>
        </w:tc>
        <w:tc>
          <w:tcPr>
            <w:tcW w:w="676" w:type="dxa"/>
            <w:vAlign w:val="center"/>
          </w:tcPr>
          <w:p w14:paraId="43D652AB" w14:textId="18D75A10" w:rsidR="00CE3454" w:rsidRPr="00A049CB" w:rsidRDefault="00CE3454"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00AB422A" w:rsidRPr="00A049CB">
              <w:rPr>
                <w:b w:val="0"/>
                <w:bCs w:val="0"/>
                <w:iCs/>
              </w:rPr>
              <w:t>8</w:t>
            </w:r>
            <w:r w:rsidRPr="00A049CB">
              <w:rPr>
                <w:b w:val="0"/>
                <w:bCs w:val="0"/>
                <w:iCs/>
                <w:lang w:val="en-US"/>
              </w:rPr>
              <w:t>)</w:t>
            </w:r>
          </w:p>
        </w:tc>
      </w:tr>
    </w:tbl>
    <w:p w14:paraId="632F180B" w14:textId="78074656" w:rsidR="00AB422A" w:rsidRPr="00A049CB" w:rsidRDefault="003C0CB8" w:rsidP="00AB422A">
      <w:pPr>
        <w:spacing w:before="240" w:after="0" w:line="360" w:lineRule="auto"/>
        <w:ind w:firstLine="709"/>
        <w:jc w:val="both"/>
        <w:rPr>
          <w:rFonts w:eastAsiaTheme="minorEastAsia"/>
        </w:rPr>
      </w:pPr>
      <w:r w:rsidRPr="00A049CB">
        <w:rPr>
          <w:iCs/>
        </w:rPr>
        <w:t xml:space="preserve">Понятно, что оценки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QMLE</m:t>
            </m:r>
          </m:sub>
        </m:sSub>
      </m:oMath>
      <w:r w:rsidRPr="00A049CB">
        <w:rPr>
          <w:iCs/>
        </w:rPr>
        <w:t xml:space="preserve"> для </w:t>
      </w:r>
      <w:proofErr w:type="spellStart"/>
      <w:r w:rsidRPr="00A049CB">
        <w:rPr>
          <w:iCs/>
          <w:lang w:val="en-US"/>
        </w:rPr>
        <w:t>NegBin</w:t>
      </w:r>
      <w:proofErr w:type="spellEnd"/>
      <w:r w:rsidRPr="00A049CB">
        <w:rPr>
          <w:iCs/>
        </w:rPr>
        <w:t xml:space="preserve"> </w:t>
      </w:r>
      <w:r w:rsidRPr="00A049CB">
        <w:rPr>
          <w:iCs/>
          <w:lang w:val="en-US"/>
        </w:rPr>
        <w:t>I</w:t>
      </w:r>
      <w:r w:rsidRPr="00A049CB">
        <w:rPr>
          <w:rFonts w:eastAsiaTheme="minorEastAsia"/>
        </w:rPr>
        <w:t xml:space="preserve"> являются состоятельными, только если (2.</w:t>
      </w:r>
      <w:r w:rsidR="00AB422A" w:rsidRPr="00A049CB">
        <w:rPr>
          <w:rFonts w:eastAsiaTheme="minorEastAsia"/>
        </w:rPr>
        <w:t>8</w:t>
      </w:r>
      <w:r w:rsidRPr="00A049CB">
        <w:rPr>
          <w:rFonts w:eastAsiaTheme="minorEastAsia"/>
        </w:rPr>
        <w:t>) действительно соответствует действительности,</w:t>
      </w:r>
      <w:r w:rsidR="00AB422A" w:rsidRPr="00A049CB">
        <w:rPr>
          <w:rFonts w:eastAsiaTheme="minorEastAsia"/>
        </w:rPr>
        <w:t xml:space="preserve"> и тогда эти оценки более эффективны, чем оценки Пуассона.</w:t>
      </w:r>
    </w:p>
    <w:p w14:paraId="7D675041" w14:textId="083FD2E5" w:rsidR="00CE3454" w:rsidRPr="00A049CB" w:rsidRDefault="00AB422A" w:rsidP="00AB422A">
      <w:pPr>
        <w:spacing w:line="360" w:lineRule="auto"/>
        <w:ind w:firstLine="709"/>
        <w:jc w:val="both"/>
        <w:rPr>
          <w:iCs/>
        </w:rPr>
      </w:pPr>
      <w:r w:rsidRPr="00A049CB">
        <w:rPr>
          <w:iCs/>
        </w:rPr>
        <w:t xml:space="preserve">Большое обобщение представляет собой </w:t>
      </w:r>
      <w:proofErr w:type="spellStart"/>
      <w:r w:rsidRPr="00A049CB">
        <w:rPr>
          <w:iCs/>
          <w:lang w:val="en-US"/>
        </w:rPr>
        <w:t>NegBin</w:t>
      </w:r>
      <w:proofErr w:type="spellEnd"/>
      <w:r w:rsidRPr="00A049CB">
        <w:rPr>
          <w:iCs/>
        </w:rPr>
        <w:t xml:space="preserve"> </w:t>
      </w:r>
      <w:r w:rsidRPr="00A049CB">
        <w:rPr>
          <w:iCs/>
          <w:lang w:val="en-US"/>
        </w:rPr>
        <w:t>II</w:t>
      </w:r>
      <w:r w:rsidRPr="00A049CB">
        <w:rPr>
          <w:iCs/>
        </w:rPr>
        <w:t>, которая предполагает:</w:t>
      </w:r>
    </w:p>
    <w:tbl>
      <w:tblPr>
        <w:tblStyle w:val="4"/>
        <w:tblW w:w="0" w:type="auto"/>
        <w:tblLook w:val="04A0" w:firstRow="1" w:lastRow="0" w:firstColumn="1" w:lastColumn="0" w:noHBand="0" w:noVBand="1"/>
      </w:tblPr>
      <w:tblGrid>
        <w:gridCol w:w="8962"/>
        <w:gridCol w:w="676"/>
      </w:tblGrid>
      <w:tr w:rsidR="00AB422A" w:rsidRPr="00A049CB" w14:paraId="7DDDAD4F"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00FB14B7" w14:textId="343C4DAC" w:rsidR="00AB422A"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lang w:val="en-US"/>
                  </w:rPr>
                  <m:t>V</m:t>
                </m:r>
                <m:d>
                  <m:dPr>
                    <m:begChr m:val="{"/>
                    <m:sepChr m:val="∣"/>
                    <m:endChr m:val="}"/>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b w:val="0"/>
                            <w:bCs w:val="0"/>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
                  <m:dPr>
                    <m:ctrlPr>
                      <w:rPr>
                        <w:rFonts w:ascii="Cambria Math" w:hAnsi="Cambria Math"/>
                        <w:b w:val="0"/>
                        <w:bCs w:val="0"/>
                        <w:i/>
                        <w:lang w:val="en-US"/>
                      </w:rPr>
                    </m:ctrlPr>
                  </m:dPr>
                  <m:e>
                    <m:r>
                      <w:rPr>
                        <w:rFonts w:ascii="Cambria Math" w:hAnsi="Cambria Math"/>
                        <w:lang w:val="en-US"/>
                      </w:rPr>
                      <m:t>1+</m:t>
                    </m:r>
                    <m:sSup>
                      <m:sSupPr>
                        <m:ctrlPr>
                          <w:rPr>
                            <w:rFonts w:ascii="Cambria Math" w:hAnsi="Cambria Math"/>
                            <w:b w:val="0"/>
                            <w:bCs w:val="0"/>
                            <w:i/>
                            <w:lang w:val="en-US"/>
                          </w:rPr>
                        </m:ctrlPr>
                      </m:sSupPr>
                      <m:e>
                        <m:r>
                          <w:rPr>
                            <w:rFonts w:ascii="Cambria Math" w:hAnsi="Cambria Math"/>
                            <w:lang w:val="en-US"/>
                          </w:rPr>
                          <m:t>α</m:t>
                        </m:r>
                      </m:e>
                      <m:sup>
                        <m:r>
                          <w:rPr>
                            <w:rFonts w:ascii="Cambria Math" w:hAnsi="Cambria Math"/>
                            <w:lang w:val="en-US"/>
                          </w:rPr>
                          <m:t>2</m:t>
                        </m:r>
                      </m:sup>
                    </m:sSup>
                    <m:r>
                      <w:rPr>
                        <w:rFonts w:ascii="Cambria Math" w:hAnsi="Cambria Math"/>
                        <w:lang w:val="en-US"/>
                      </w:rPr>
                      <m:t>exp</m:t>
                    </m:r>
                    <m:d>
                      <m:dPr>
                        <m:begChr m:val="{"/>
                        <m:endChr m:val="}"/>
                        <m:ctrlPr>
                          <w:rPr>
                            <w:rFonts w:ascii="Cambria Math" w:hAnsi="Cambria Math"/>
                            <w:b w:val="0"/>
                            <w:bCs w:val="0"/>
                            <w:i/>
                            <w:lang w:val="en-US"/>
                          </w:rPr>
                        </m:ctrlPr>
                      </m:dPr>
                      <m:e>
                        <m:sSubSup>
                          <m:sSubSupPr>
                            <m:ctrlPr>
                              <w:rPr>
                                <w:rFonts w:ascii="Cambria Math" w:hAnsi="Cambria Math"/>
                                <w:b w:val="0"/>
                                <w:bCs w:val="0"/>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β</m:t>
                        </m:r>
                      </m:e>
                    </m:d>
                  </m:e>
                </m:d>
                <m:r>
                  <w:rPr>
                    <w:rFonts w:ascii="Cambria Math" w:hAnsi="Cambria Math"/>
                    <w:lang w:val="en-US"/>
                  </w:rPr>
                  <m:t>exp</m:t>
                </m:r>
                <m:d>
                  <m:dPr>
                    <m:begChr m:val="{"/>
                    <m:endChr m:val="}"/>
                    <m:ctrlPr>
                      <w:rPr>
                        <w:rFonts w:ascii="Cambria Math" w:hAnsi="Cambria Math"/>
                        <w:b w:val="0"/>
                        <w:bCs w:val="0"/>
                        <w:i/>
                        <w:lang w:val="en-US"/>
                      </w:rPr>
                    </m:ctrlPr>
                  </m:dPr>
                  <m:e>
                    <m:sSubSup>
                      <m:sSubSupPr>
                        <m:ctrlPr>
                          <w:rPr>
                            <w:rFonts w:ascii="Cambria Math" w:hAnsi="Cambria Math"/>
                            <w:b w:val="0"/>
                            <w:bCs w:val="0"/>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β</m:t>
                    </m:r>
                  </m:e>
                </m:d>
                <m:r>
                  <w:rPr>
                    <w:rFonts w:ascii="Cambria Math" w:eastAsiaTheme="minorEastAsia" w:hAnsi="Cambria Math"/>
                    <w:lang w:val="en-US"/>
                  </w:rPr>
                  <m:t>,</m:t>
                </m:r>
              </m:oMath>
            </m:oMathPara>
          </w:p>
        </w:tc>
        <w:tc>
          <w:tcPr>
            <w:tcW w:w="676" w:type="dxa"/>
            <w:vAlign w:val="center"/>
          </w:tcPr>
          <w:p w14:paraId="3B566E99" w14:textId="4BAF6DF2" w:rsidR="00AB422A" w:rsidRPr="00A049CB" w:rsidRDefault="00AB422A"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(2.9)</w:t>
            </w:r>
          </w:p>
        </w:tc>
      </w:tr>
    </w:tbl>
    <w:p w14:paraId="261C9C2C" w14:textId="6AF59716" w:rsidR="00AB422A" w:rsidRPr="00A049CB" w:rsidRDefault="00B452A6" w:rsidP="00B452A6">
      <w:pPr>
        <w:spacing w:before="240" w:after="0" w:line="360" w:lineRule="auto"/>
        <w:jc w:val="both"/>
        <w:rPr>
          <w:iCs/>
        </w:rPr>
      </w:pPr>
      <w:r w:rsidRPr="00A049CB">
        <w:rPr>
          <w:iCs/>
        </w:rPr>
        <w:t xml:space="preserve">где параметр </w:t>
      </w:r>
      <m:oMath>
        <m:sSup>
          <m:sSupPr>
            <m:ctrlPr>
              <w:rPr>
                <w:rFonts w:ascii="Cambria Math" w:hAnsi="Cambria Math"/>
                <w:i/>
                <w:lang w:val="en-US"/>
              </w:rPr>
            </m:ctrlPr>
          </m:sSupPr>
          <m:e>
            <m:r>
              <w:rPr>
                <w:rFonts w:ascii="Cambria Math" w:hAnsi="Cambria Math"/>
                <w:lang w:val="en-US"/>
              </w:rPr>
              <m:t>α</m:t>
            </m:r>
          </m:e>
          <m:sup>
            <m:r>
              <w:rPr>
                <w:rFonts w:ascii="Cambria Math" w:hAnsi="Cambria Math"/>
              </w:rPr>
              <m:t>2</m:t>
            </m:r>
          </m:sup>
        </m:sSup>
      </m:oMath>
      <w:r w:rsidRPr="00A049CB">
        <w:rPr>
          <w:rFonts w:eastAsiaTheme="minorEastAsia"/>
        </w:rPr>
        <w:t xml:space="preserve"> показывает, как дисперсия возрастает в зависимости от условного матожидания.</w:t>
      </w:r>
    </w:p>
    <w:p w14:paraId="6186DC7A" w14:textId="7F34C865" w:rsidR="00AB422A" w:rsidRPr="00A049CB" w:rsidRDefault="00B452A6" w:rsidP="00CE3454">
      <w:pPr>
        <w:spacing w:after="0" w:line="360" w:lineRule="auto"/>
        <w:ind w:firstLine="709"/>
        <w:jc w:val="both"/>
        <w:rPr>
          <w:iCs/>
        </w:rPr>
      </w:pPr>
      <w:r w:rsidRPr="00A049CB">
        <w:rPr>
          <w:iCs/>
        </w:rPr>
        <w:t xml:space="preserve">В отличие от модели </w:t>
      </w:r>
      <w:proofErr w:type="spellStart"/>
      <w:r w:rsidRPr="00A049CB">
        <w:rPr>
          <w:iCs/>
          <w:lang w:val="en-US"/>
        </w:rPr>
        <w:t>NegBin</w:t>
      </w:r>
      <w:proofErr w:type="spellEnd"/>
      <w:r w:rsidRPr="00A049CB">
        <w:rPr>
          <w:iCs/>
        </w:rPr>
        <w:t xml:space="preserve"> I, оценка максимального правдоподобия для модели </w:t>
      </w:r>
      <w:proofErr w:type="spellStart"/>
      <w:r w:rsidRPr="00A049CB">
        <w:rPr>
          <w:iCs/>
          <w:lang w:val="en-US"/>
        </w:rPr>
        <w:t>NegBin</w:t>
      </w:r>
      <w:proofErr w:type="spellEnd"/>
      <w:r w:rsidRPr="00A049CB">
        <w:rPr>
          <w:iCs/>
        </w:rPr>
        <w:t xml:space="preserve"> II устойчива к ошибкам в распределении. Таким образом, при условии, что условное среднее задано правильно, оценка максимального правдоподобия </w:t>
      </w:r>
      <w:proofErr w:type="spellStart"/>
      <w:r w:rsidRPr="00A049CB">
        <w:rPr>
          <w:iCs/>
          <w:lang w:val="en-US"/>
        </w:rPr>
        <w:t>NegBin</w:t>
      </w:r>
      <w:proofErr w:type="spellEnd"/>
      <w:r w:rsidRPr="00A049CB">
        <w:rPr>
          <w:iCs/>
        </w:rPr>
        <w:t xml:space="preserve"> II состоятельна.</w:t>
      </w:r>
    </w:p>
    <w:p w14:paraId="26F8CD8E" w14:textId="36108C32" w:rsidR="005B1F5E" w:rsidRPr="00A049CB" w:rsidRDefault="00D31831" w:rsidP="00CE3454">
      <w:pPr>
        <w:spacing w:after="0" w:line="360" w:lineRule="auto"/>
        <w:ind w:firstLine="709"/>
        <w:jc w:val="both"/>
        <w:rPr>
          <w:iCs/>
        </w:rPr>
      </w:pPr>
      <w:r w:rsidRPr="00A049CB">
        <w:rPr>
          <w:iCs/>
        </w:rPr>
        <w:t xml:space="preserve">Вместе с этим, как уже говорилось и демонстрировалось графически ранее, количество наблюдений, где значение продаж по </w:t>
      </w:r>
      <w:r w:rsidRPr="00A049CB">
        <w:rPr>
          <w:iCs/>
          <w:lang w:val="en-US"/>
        </w:rPr>
        <w:t>SKU</w:t>
      </w:r>
      <w:r w:rsidRPr="00A049CB">
        <w:rPr>
          <w:iCs/>
        </w:rPr>
        <w:t xml:space="preserve"> принимает нулевое значение намного больше, чем это допускает распределение Пуассона. Грубо говоря, количество нулевых значений раздуто. Именно для такого случая была придумана следующая модификация, которая </w:t>
      </w:r>
      <w:r w:rsidR="00E05F0C" w:rsidRPr="00A049CB">
        <w:rPr>
          <w:iCs/>
        </w:rPr>
        <w:t xml:space="preserve">получила название </w:t>
      </w:r>
      <w:r w:rsidR="00E05F0C" w:rsidRPr="00A049CB">
        <w:rPr>
          <w:iCs/>
          <w:lang w:val="en-US"/>
        </w:rPr>
        <w:t>Zero</w:t>
      </w:r>
      <w:r w:rsidR="00E05F0C" w:rsidRPr="00A049CB">
        <w:rPr>
          <w:iCs/>
        </w:rPr>
        <w:t>-</w:t>
      </w:r>
      <w:r w:rsidR="00E05F0C" w:rsidRPr="00A049CB">
        <w:rPr>
          <w:iCs/>
          <w:lang w:val="en-US"/>
        </w:rPr>
        <w:t>Inflated</w:t>
      </w:r>
      <w:r w:rsidR="00E05F0C" w:rsidRPr="00A049CB">
        <w:rPr>
          <w:iCs/>
        </w:rPr>
        <w:t xml:space="preserve"> </w:t>
      </w:r>
      <w:r w:rsidR="00E05F0C" w:rsidRPr="00A049CB">
        <w:rPr>
          <w:iCs/>
          <w:lang w:val="en-US"/>
        </w:rPr>
        <w:t>Poisson</w:t>
      </w:r>
      <w:r w:rsidR="00E05F0C" w:rsidRPr="00A049CB">
        <w:rPr>
          <w:iCs/>
        </w:rPr>
        <w:t xml:space="preserve"> (</w:t>
      </w:r>
      <w:r w:rsidR="00E05F0C" w:rsidRPr="00A049CB">
        <w:rPr>
          <w:iCs/>
          <w:lang w:val="en-US"/>
        </w:rPr>
        <w:t>ZIP</w:t>
      </w:r>
      <w:r w:rsidR="00E05F0C" w:rsidRPr="00A049CB">
        <w:rPr>
          <w:iCs/>
        </w:rPr>
        <w:t xml:space="preserve">) для Пуассоновской регрессии и </w:t>
      </w:r>
      <w:r w:rsidR="00E05F0C" w:rsidRPr="00A049CB">
        <w:rPr>
          <w:iCs/>
          <w:lang w:val="en-US"/>
        </w:rPr>
        <w:t>Zero</w:t>
      </w:r>
      <w:r w:rsidR="00E05F0C" w:rsidRPr="00A049CB">
        <w:rPr>
          <w:iCs/>
        </w:rPr>
        <w:t>-</w:t>
      </w:r>
      <w:r w:rsidR="00E05F0C" w:rsidRPr="00A049CB">
        <w:rPr>
          <w:iCs/>
          <w:lang w:val="en-US"/>
        </w:rPr>
        <w:t>Inflated</w:t>
      </w:r>
      <w:r w:rsidR="00E05F0C" w:rsidRPr="00A049CB">
        <w:rPr>
          <w:iCs/>
        </w:rPr>
        <w:t xml:space="preserve"> </w:t>
      </w:r>
      <w:r w:rsidR="00E05F0C" w:rsidRPr="00A049CB">
        <w:rPr>
          <w:iCs/>
          <w:lang w:val="en-US"/>
        </w:rPr>
        <w:t>Negative</w:t>
      </w:r>
      <w:r w:rsidR="00E05F0C" w:rsidRPr="00A049CB">
        <w:rPr>
          <w:iCs/>
        </w:rPr>
        <w:t xml:space="preserve"> </w:t>
      </w:r>
      <w:r w:rsidR="00E05F0C" w:rsidRPr="00A049CB">
        <w:rPr>
          <w:iCs/>
          <w:lang w:val="en-US"/>
        </w:rPr>
        <w:t>Binomial</w:t>
      </w:r>
      <w:r w:rsidR="00E05F0C" w:rsidRPr="00A049CB">
        <w:rPr>
          <w:iCs/>
        </w:rPr>
        <w:t xml:space="preserve"> (</w:t>
      </w:r>
      <w:r w:rsidR="00E05F0C" w:rsidRPr="00A049CB">
        <w:rPr>
          <w:iCs/>
          <w:lang w:val="en-US"/>
        </w:rPr>
        <w:t>ZINB</w:t>
      </w:r>
      <w:r w:rsidR="00E05F0C" w:rsidRPr="00A049CB">
        <w:rPr>
          <w:iCs/>
        </w:rPr>
        <w:t xml:space="preserve">) для </w:t>
      </w:r>
      <w:proofErr w:type="spellStart"/>
      <w:r w:rsidR="00E05F0C" w:rsidRPr="00A049CB">
        <w:rPr>
          <w:iCs/>
          <w:lang w:val="en-US"/>
        </w:rPr>
        <w:t>NegBin</w:t>
      </w:r>
      <w:proofErr w:type="spellEnd"/>
      <w:r w:rsidR="00E05F0C" w:rsidRPr="00A049CB">
        <w:rPr>
          <w:iCs/>
        </w:rPr>
        <w:t xml:space="preserve"> </w:t>
      </w:r>
      <w:r w:rsidR="00E05F0C" w:rsidRPr="00A049CB">
        <w:rPr>
          <w:iCs/>
          <w:lang w:val="en-US"/>
        </w:rPr>
        <w:t>II</w:t>
      </w:r>
      <w:r w:rsidR="00E05F0C" w:rsidRPr="00A049CB">
        <w:rPr>
          <w:iCs/>
        </w:rPr>
        <w:t xml:space="preserve"> модели.</w:t>
      </w:r>
    </w:p>
    <w:p w14:paraId="1A978B32" w14:textId="4BAAC515" w:rsidR="00E05F0C" w:rsidRPr="00A049CB" w:rsidRDefault="006C07C6" w:rsidP="006C07C6">
      <w:pPr>
        <w:spacing w:line="360" w:lineRule="auto"/>
        <w:ind w:firstLine="709"/>
        <w:jc w:val="both"/>
        <w:rPr>
          <w:iCs/>
        </w:rPr>
      </w:pPr>
      <w:r w:rsidRPr="00A049CB">
        <w:rPr>
          <w:iCs/>
        </w:rPr>
        <w:t xml:space="preserve">Интуиция, лежащая в основе модели </w:t>
      </w:r>
      <w:r w:rsidRPr="00A049CB">
        <w:rPr>
          <w:iCs/>
          <w:lang w:val="en-US"/>
        </w:rPr>
        <w:t>ZIP</w:t>
      </w:r>
      <w:r w:rsidRPr="00A049CB">
        <w:rPr>
          <w:iCs/>
        </w:rPr>
        <w:t xml:space="preserve">, заключается в том, что существует первоначальный лежащий в основе процесс, который определяет, является ли количество продаж нулевым или ненулевым. Как только количество определяется как ненулевое, обычная Пуассоновская регрессия переходит к определению его фактического ненулевого значения. Однако, второй процесс может привести к тому, что определение фактического значения продаж может все равно оказаться нулевым. Первый процесс, генерирующий дополнительные нули </w:t>
      </w:r>
      <w:r w:rsidR="00783861" w:rsidRPr="00A049CB">
        <w:rPr>
          <w:iCs/>
        </w:rPr>
        <w:t>– модель бинарного выбора,</w:t>
      </w:r>
      <w:r w:rsidRPr="00A049CB">
        <w:rPr>
          <w:iCs/>
        </w:rPr>
        <w:t xml:space="preserve"> чаще всего </w:t>
      </w:r>
      <w:r w:rsidRPr="00A049CB">
        <w:rPr>
          <w:iCs/>
          <w:lang w:val="en-US"/>
        </w:rPr>
        <w:t>logit</w:t>
      </w:r>
      <w:r w:rsidRPr="00A049CB">
        <w:rPr>
          <w:iCs/>
        </w:rPr>
        <w:t xml:space="preserve"> регрессия. В итоге </w:t>
      </w:r>
      <w:r w:rsidRPr="00A049CB">
        <w:rPr>
          <w:iCs/>
          <w:lang w:val="en-US"/>
        </w:rPr>
        <w:t>ZIP</w:t>
      </w:r>
      <w:r w:rsidRPr="00A049CB">
        <w:rPr>
          <w:iCs/>
        </w:rPr>
        <w:t xml:space="preserve"> модель состоит из двух следующих частей:</w:t>
      </w:r>
    </w:p>
    <w:tbl>
      <w:tblPr>
        <w:tblStyle w:val="4"/>
        <w:tblW w:w="0" w:type="auto"/>
        <w:tblLook w:val="04A0" w:firstRow="1" w:lastRow="0" w:firstColumn="1" w:lastColumn="0" w:noHBand="0" w:noVBand="1"/>
      </w:tblPr>
      <w:tblGrid>
        <w:gridCol w:w="8842"/>
        <w:gridCol w:w="796"/>
      </w:tblGrid>
      <w:tr w:rsidR="006C07C6" w:rsidRPr="00A049CB" w14:paraId="1EDA4F8E" w14:textId="77777777" w:rsidTr="005F5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tcPr>
          <w:p w14:paraId="667A1586" w14:textId="76D7B248" w:rsidR="006C07C6"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lang w:val="en-US"/>
                  </w:rPr>
                  <m:t>P</m:t>
                </m:r>
                <m:d>
                  <m:dPr>
                    <m:begChr m:val="{"/>
                    <m:endChr m:val="}"/>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=0</m:t>
                    </m:r>
                  </m:e>
                </m:d>
                <m:r>
                  <w:rPr>
                    <w:rFonts w:ascii="Cambria Math" w:hAnsi="Cambria Math"/>
                    <w:lang w:val="en-US"/>
                  </w:rPr>
                  <m:t>=π+</m:t>
                </m:r>
                <m:d>
                  <m:dPr>
                    <m:ctrlPr>
                      <w:rPr>
                        <w:rFonts w:ascii="Cambria Math" w:hAnsi="Cambria Math"/>
                        <w:b w:val="0"/>
                        <w:bCs w:val="0"/>
                        <w:i/>
                        <w:lang w:val="en-US"/>
                      </w:rPr>
                    </m:ctrlPr>
                  </m:dPr>
                  <m:e>
                    <m:r>
                      <w:rPr>
                        <w:rFonts w:ascii="Cambria Math" w:hAnsi="Cambria Math"/>
                        <w:lang w:val="en-US"/>
                      </w:rPr>
                      <m:t>1-π</m:t>
                    </m:r>
                  </m:e>
                </m:d>
                <m:r>
                  <w:rPr>
                    <w:rFonts w:ascii="Cambria Math" w:hAnsi="Cambria Math"/>
                    <w:lang w:val="en-US"/>
                  </w:rPr>
                  <m:t>exp</m:t>
                </m:r>
                <m:d>
                  <m:dPr>
                    <m:begChr m:val="{"/>
                    <m:endChr m:val="}"/>
                    <m:ctrlPr>
                      <w:rPr>
                        <w:rFonts w:ascii="Cambria Math" w:hAnsi="Cambria Math"/>
                        <w:b w:val="0"/>
                        <w:bCs w:val="0"/>
                        <w:i/>
                        <w:lang w:val="en-US"/>
                      </w:rPr>
                    </m:ctrlPr>
                  </m:dPr>
                  <m:e>
                    <m:r>
                      <w:rPr>
                        <w:rFonts w:ascii="Cambria Math" w:hAnsi="Cambria Math"/>
                        <w:lang w:val="en-US"/>
                      </w:rPr>
                      <m:t>-λ</m:t>
                    </m:r>
                  </m:e>
                </m:d>
                <m:r>
                  <w:rPr>
                    <w:rFonts w:ascii="Cambria Math" w:hAnsi="Cambria Math"/>
                    <w:lang w:val="en-US"/>
                  </w:rPr>
                  <m:t>,</m:t>
                </m:r>
              </m:oMath>
            </m:oMathPara>
          </w:p>
        </w:tc>
        <w:tc>
          <w:tcPr>
            <w:tcW w:w="796" w:type="dxa"/>
            <w:vAlign w:val="center"/>
          </w:tcPr>
          <w:p w14:paraId="7498A40C" w14:textId="110E28BC" w:rsidR="006C07C6" w:rsidRPr="00A049CB" w:rsidRDefault="006C07C6"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005F5380" w:rsidRPr="00A049CB">
              <w:rPr>
                <w:b w:val="0"/>
                <w:bCs w:val="0"/>
                <w:iCs/>
                <w:lang w:val="en-US"/>
              </w:rPr>
              <w:t>10</w:t>
            </w:r>
            <w:r w:rsidRPr="00A049CB">
              <w:rPr>
                <w:b w:val="0"/>
                <w:bCs w:val="0"/>
                <w:iCs/>
                <w:lang w:val="en-US"/>
              </w:rPr>
              <w:t>)</w:t>
            </w:r>
          </w:p>
        </w:tc>
      </w:tr>
      <w:tr w:rsidR="005F5380" w:rsidRPr="00A049CB" w14:paraId="2E039122" w14:textId="77777777" w:rsidTr="005A0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shd w:val="clear" w:color="auto" w:fill="auto"/>
          </w:tcPr>
          <w:p w14:paraId="438445FE" w14:textId="2D76E55A" w:rsidR="005F5380" w:rsidRPr="00A049CB" w:rsidRDefault="00A049CB" w:rsidP="005F5380">
            <w:pPr>
              <w:spacing w:line="360" w:lineRule="auto"/>
              <w:ind w:firstLine="708"/>
              <w:jc w:val="center"/>
              <w:rPr>
                <w:b w:val="0"/>
                <w:bCs w:val="0"/>
                <w:i/>
                <w:lang w:val="en-US"/>
              </w:rPr>
            </w:pPr>
            <m:oMathPara>
              <m:oMathParaPr>
                <m:jc m:val="center"/>
              </m:oMathParaPr>
              <m:oMath>
                <m:r>
                  <w:rPr>
                    <w:rFonts w:ascii="Cambria Math" w:hAnsi="Cambria Math"/>
                    <w:lang w:val="en-US"/>
                  </w:rPr>
                  <w:lastRenderedPageBreak/>
                  <m:t>P</m:t>
                </m:r>
                <m:d>
                  <m:dPr>
                    <m:begChr m:val="{"/>
                    <m:endChr m:val="}"/>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=y</m:t>
                    </m:r>
                  </m:e>
                </m:d>
                <m:r>
                  <w:rPr>
                    <w:rFonts w:ascii="Cambria Math" w:hAnsi="Cambria Math"/>
                    <w:lang w:val="en-US"/>
                  </w:rPr>
                  <m:t>=</m:t>
                </m:r>
                <m:d>
                  <m:dPr>
                    <m:ctrlPr>
                      <w:rPr>
                        <w:rFonts w:ascii="Cambria Math" w:hAnsi="Cambria Math"/>
                        <w:b w:val="0"/>
                        <w:bCs w:val="0"/>
                        <w:i/>
                        <w:lang w:val="en-US"/>
                      </w:rPr>
                    </m:ctrlPr>
                  </m:dPr>
                  <m:e>
                    <m:r>
                      <w:rPr>
                        <w:rFonts w:ascii="Cambria Math" w:hAnsi="Cambria Math"/>
                        <w:lang w:val="en-US"/>
                      </w:rPr>
                      <m:t>1-π</m:t>
                    </m:r>
                  </m:e>
                </m:d>
                <m:f>
                  <m:fPr>
                    <m:ctrlPr>
                      <w:rPr>
                        <w:rFonts w:ascii="Cambria Math" w:hAnsi="Cambria Math"/>
                        <w:b w:val="0"/>
                        <w:bCs w:val="0"/>
                        <w:i/>
                        <w:lang w:val="en-US"/>
                      </w:rPr>
                    </m:ctrlPr>
                  </m:fPr>
                  <m:num>
                    <m:sSup>
                      <m:sSupPr>
                        <m:ctrlPr>
                          <w:rPr>
                            <w:rFonts w:ascii="Cambria Math" w:hAnsi="Cambria Math"/>
                            <w:b w:val="0"/>
                            <w:bCs w:val="0"/>
                            <w:i/>
                            <w:lang w:val="en-US"/>
                          </w:rPr>
                        </m:ctrlPr>
                      </m:sSupPr>
                      <m:e>
                        <m:r>
                          <w:rPr>
                            <w:rFonts w:ascii="Cambria Math" w:hAnsi="Cambria Math"/>
                            <w:lang w:val="en-US"/>
                          </w:rPr>
                          <m:t>λ</m:t>
                        </m:r>
                      </m:e>
                      <m:sup>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sup>
                    </m:sSup>
                    <m:sSup>
                      <m:sSupPr>
                        <m:ctrlPr>
                          <w:rPr>
                            <w:rFonts w:ascii="Cambria Math" w:hAnsi="Cambria Math"/>
                            <w:b w:val="0"/>
                            <w:bCs w:val="0"/>
                            <w:i/>
                            <w:lang w:val="en-US"/>
                          </w:rPr>
                        </m:ctrlPr>
                      </m:sSupPr>
                      <m:e>
                        <m:r>
                          <w:rPr>
                            <w:rFonts w:ascii="Cambria Math" w:hAnsi="Cambria Math"/>
                            <w:lang w:val="en-US"/>
                          </w:rPr>
                          <m:t>e</m:t>
                        </m:r>
                      </m:e>
                      <m:sup>
                        <m:r>
                          <w:rPr>
                            <w:rFonts w:ascii="Cambria Math" w:hAnsi="Cambria Math"/>
                            <w:lang w:val="en-US"/>
                          </w:rPr>
                          <m:t>-λ</m:t>
                        </m:r>
                      </m:sup>
                    </m:sSup>
                  </m:num>
                  <m:den>
                    <m:sSub>
                      <m:sSubPr>
                        <m:ctrlPr>
                          <w:rPr>
                            <w:rFonts w:ascii="Cambria Math" w:hAnsi="Cambria Math"/>
                            <w:b w:val="0"/>
                            <w:bCs w:val="0"/>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en>
                </m:f>
                <m:r>
                  <w:rPr>
                    <w:rFonts w:ascii="Cambria Math" w:hAnsi="Cambria Math"/>
                    <w:lang w:val="en-US"/>
                  </w:rPr>
                  <m:t xml:space="preserve">,   y=1,2,3,…  , </m:t>
                </m:r>
              </m:oMath>
            </m:oMathPara>
          </w:p>
        </w:tc>
        <w:tc>
          <w:tcPr>
            <w:tcW w:w="796" w:type="dxa"/>
            <w:shd w:val="clear" w:color="auto" w:fill="auto"/>
            <w:vAlign w:val="center"/>
          </w:tcPr>
          <w:p w14:paraId="447DED40" w14:textId="791C29C0" w:rsidR="005F5380" w:rsidRPr="00A049CB" w:rsidRDefault="005F5380" w:rsidP="009D735A">
            <w:pPr>
              <w:spacing w:line="360" w:lineRule="auto"/>
              <w:jc w:val="right"/>
              <w:cnfStyle w:val="000000100000" w:firstRow="0" w:lastRow="0" w:firstColumn="0" w:lastColumn="0" w:oddVBand="0" w:evenVBand="0" w:oddHBand="1" w:evenHBand="0" w:firstRowFirstColumn="0" w:firstRowLastColumn="0" w:lastRowFirstColumn="0" w:lastRowLastColumn="0"/>
              <w:rPr>
                <w:iCs/>
                <w:lang w:val="en-US"/>
              </w:rPr>
            </w:pPr>
            <w:r w:rsidRPr="00A049CB">
              <w:rPr>
                <w:iCs/>
                <w:lang w:val="en-US"/>
              </w:rPr>
              <w:t>(2.11)</w:t>
            </w:r>
          </w:p>
        </w:tc>
      </w:tr>
    </w:tbl>
    <w:p w14:paraId="003E845D" w14:textId="75598ED1" w:rsidR="00562960" w:rsidRPr="00A049CB" w:rsidRDefault="005A008F" w:rsidP="00562960">
      <w:pPr>
        <w:spacing w:before="240" w:line="360" w:lineRule="auto"/>
        <w:jc w:val="both"/>
        <w:rPr>
          <w:rFonts w:eastAsiaTheme="minorEastAsia"/>
        </w:rPr>
      </w:pPr>
      <w:r w:rsidRPr="00A049CB">
        <w:rPr>
          <w:iCs/>
        </w:rPr>
        <w:t xml:space="preserve">где </w:t>
      </w:r>
      <m:oMath>
        <m:r>
          <w:rPr>
            <w:rFonts w:ascii="Cambria Math" w:hAnsi="Cambria Math"/>
            <w:lang w:val="en-US"/>
          </w:rPr>
          <m:t>π</m:t>
        </m:r>
      </m:oMath>
      <w:r w:rsidRPr="00A049CB">
        <w:rPr>
          <w:rFonts w:eastAsiaTheme="minorEastAsia"/>
        </w:rPr>
        <w:t xml:space="preserve"> – значение вероятности излишних нулей.</w:t>
      </w:r>
      <w:r w:rsidR="00562960" w:rsidRPr="00A049CB">
        <w:rPr>
          <w:rFonts w:eastAsiaTheme="minorEastAsia"/>
        </w:rPr>
        <w:t xml:space="preserve"> С математическим ожиданием </w:t>
      </w:r>
      <m:oMath>
        <m:r>
          <w:rPr>
            <w:rFonts w:ascii="Cambria Math" w:hAnsi="Cambria Math"/>
            <w:lang w:val="en-US"/>
          </w:rPr>
          <m:t>λ</m:t>
        </m:r>
        <m:d>
          <m:dPr>
            <m:ctrlPr>
              <w:rPr>
                <w:rFonts w:ascii="Cambria Math" w:hAnsi="Cambria Math"/>
                <w:i/>
                <w:lang w:val="en-US"/>
              </w:rPr>
            </m:ctrlPr>
          </m:dPr>
          <m:e>
            <m:r>
              <w:rPr>
                <w:rFonts w:ascii="Cambria Math" w:hAnsi="Cambria Math"/>
              </w:rPr>
              <m:t>1-</m:t>
            </m:r>
            <m:r>
              <w:rPr>
                <w:rFonts w:ascii="Cambria Math" w:hAnsi="Cambria Math"/>
                <w:lang w:val="en-US"/>
              </w:rPr>
              <m:t>π</m:t>
            </m:r>
          </m:e>
        </m:d>
      </m:oMath>
      <w:r w:rsidR="00562960" w:rsidRPr="00A049CB">
        <w:rPr>
          <w:rFonts w:eastAsiaTheme="minorEastAsia"/>
        </w:rPr>
        <w:t xml:space="preserve"> и дисперсией </w:t>
      </w:r>
      <m:oMath>
        <m:r>
          <w:rPr>
            <w:rFonts w:ascii="Cambria Math" w:hAnsi="Cambria Math"/>
            <w:lang w:val="en-US"/>
          </w:rPr>
          <m:t>λ</m:t>
        </m:r>
        <m:d>
          <m:dPr>
            <m:ctrlPr>
              <w:rPr>
                <w:rFonts w:ascii="Cambria Math" w:hAnsi="Cambria Math"/>
                <w:i/>
                <w:lang w:val="en-US"/>
              </w:rPr>
            </m:ctrlPr>
          </m:dPr>
          <m:e>
            <m:r>
              <w:rPr>
                <w:rFonts w:ascii="Cambria Math" w:hAnsi="Cambria Math"/>
              </w:rPr>
              <m:t>1-</m:t>
            </m:r>
            <m:r>
              <w:rPr>
                <w:rFonts w:ascii="Cambria Math" w:hAnsi="Cambria Math"/>
                <w:lang w:val="en-US"/>
              </w:rPr>
              <m:t>π</m:t>
            </m:r>
          </m:e>
        </m:d>
        <m:d>
          <m:dPr>
            <m:ctrlPr>
              <w:rPr>
                <w:rFonts w:ascii="Cambria Math" w:hAnsi="Cambria Math"/>
                <w:i/>
                <w:lang w:val="en-US"/>
              </w:rPr>
            </m:ctrlPr>
          </m:dPr>
          <m:e>
            <m:r>
              <w:rPr>
                <w:rFonts w:ascii="Cambria Math" w:hAnsi="Cambria Math"/>
              </w:rPr>
              <m:t>1+</m:t>
            </m:r>
            <m:r>
              <w:rPr>
                <w:rFonts w:ascii="Cambria Math" w:hAnsi="Cambria Math"/>
                <w:lang w:val="en-US"/>
              </w:rPr>
              <m:t>λπ</m:t>
            </m:r>
          </m:e>
        </m:d>
      </m:oMath>
      <w:r w:rsidR="00562960" w:rsidRPr="00A049CB">
        <w:rPr>
          <w:rFonts w:eastAsiaTheme="minorEastAsia"/>
        </w:rPr>
        <w:t xml:space="preserve">. Оценкой для </w:t>
      </w:r>
      <m:oMath>
        <m:r>
          <w:rPr>
            <w:rFonts w:ascii="Cambria Math" w:hAnsi="Cambria Math"/>
            <w:lang w:val="en-US"/>
          </w:rPr>
          <m:t>π</m:t>
        </m:r>
      </m:oMath>
      <w:r w:rsidR="00562960" w:rsidRPr="00A049CB">
        <w:rPr>
          <w:rFonts w:eastAsiaTheme="minorEastAsia"/>
        </w:rPr>
        <w:t xml:space="preserve"> выступает следующее значение, оцененное методом моментов:</w:t>
      </w:r>
    </w:p>
    <w:tbl>
      <w:tblPr>
        <w:tblStyle w:val="4"/>
        <w:tblW w:w="0" w:type="auto"/>
        <w:tblLook w:val="04A0" w:firstRow="1" w:lastRow="0" w:firstColumn="1" w:lastColumn="0" w:noHBand="0" w:noVBand="1"/>
      </w:tblPr>
      <w:tblGrid>
        <w:gridCol w:w="8842"/>
        <w:gridCol w:w="796"/>
      </w:tblGrid>
      <w:tr w:rsidR="00562960" w:rsidRPr="00A049CB" w14:paraId="1F19BB9A" w14:textId="77777777" w:rsidTr="00C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6F9D240C" w14:textId="30C04D68" w:rsidR="00562960" w:rsidRPr="00A049CB" w:rsidRDefault="00BA55D9" w:rsidP="00562960">
            <w:pPr>
              <w:spacing w:line="360" w:lineRule="auto"/>
              <w:ind w:firstLine="708"/>
              <w:jc w:val="center"/>
              <w:rPr>
                <w:b w:val="0"/>
                <w:bCs w:val="0"/>
                <w:i/>
              </w:rPr>
            </w:pPr>
            <m:oMathPara>
              <m:oMathParaPr>
                <m:jc m:val="center"/>
              </m:oMathParaPr>
              <m:oMath>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π</m:t>
                        </m:r>
                      </m:e>
                    </m:acc>
                  </m:e>
                  <m:sub>
                    <m:r>
                      <w:rPr>
                        <w:rFonts w:ascii="Cambria Math" w:hAnsi="Cambria Math"/>
                      </w:rPr>
                      <m:t>mo</m:t>
                    </m:r>
                  </m:sub>
                </m:sSub>
                <m:r>
                  <w:rPr>
                    <w:rFonts w:ascii="Cambria Math" w:hAnsi="Cambria Math"/>
                  </w:rPr>
                  <m:t>=</m:t>
                </m:r>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s</m:t>
                        </m:r>
                      </m:e>
                      <m:sup>
                        <m:r>
                          <w:rPr>
                            <w:rFonts w:ascii="Cambria Math" w:hAnsi="Cambria Math"/>
                          </w:rPr>
                          <m:t>2</m:t>
                        </m:r>
                      </m:sup>
                    </m:sSup>
                    <m:r>
                      <w:rPr>
                        <w:rFonts w:ascii="Cambria Math" w:hAnsi="Cambria Math"/>
                      </w:rPr>
                      <m:t>-m</m:t>
                    </m:r>
                  </m:num>
                  <m:den>
                    <m:sSup>
                      <m:sSupPr>
                        <m:ctrlPr>
                          <w:rPr>
                            <w:rFonts w:ascii="Cambria Math" w:hAnsi="Cambria Math"/>
                            <w:b w:val="0"/>
                            <w:bCs w:val="0"/>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b w:val="0"/>
                            <w:bCs w:val="0"/>
                            <w:i/>
                          </w:rPr>
                        </m:ctrlPr>
                      </m:sSupPr>
                      <m:e>
                        <m:r>
                          <w:rPr>
                            <w:rFonts w:ascii="Cambria Math" w:hAnsi="Cambria Math"/>
                          </w:rPr>
                          <m:t>m</m:t>
                        </m:r>
                      </m:e>
                      <m:sup>
                        <m:r>
                          <w:rPr>
                            <w:rFonts w:ascii="Cambria Math" w:hAnsi="Cambria Math"/>
                          </w:rPr>
                          <m:t>2</m:t>
                        </m:r>
                      </m:sup>
                    </m:sSup>
                    <m:r>
                      <w:rPr>
                        <w:rFonts w:ascii="Cambria Math" w:hAnsi="Cambria Math"/>
                      </w:rPr>
                      <m:t>-m</m:t>
                    </m:r>
                  </m:den>
                </m:f>
                <m:r>
                  <w:rPr>
                    <w:rFonts w:ascii="Cambria Math" w:hAnsi="Cambria Math"/>
                  </w:rPr>
                  <m:t>,</m:t>
                </m:r>
              </m:oMath>
            </m:oMathPara>
          </w:p>
        </w:tc>
        <w:tc>
          <w:tcPr>
            <w:tcW w:w="676" w:type="dxa"/>
            <w:vAlign w:val="center"/>
          </w:tcPr>
          <w:p w14:paraId="7A7CC18A" w14:textId="557867A3" w:rsidR="00562960" w:rsidRPr="00A049CB" w:rsidRDefault="00562960"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00C106F6" w:rsidRPr="00A049CB">
              <w:rPr>
                <w:b w:val="0"/>
                <w:bCs w:val="0"/>
                <w:iCs/>
                <w:lang w:val="en-US"/>
              </w:rPr>
              <w:t>12</w:t>
            </w:r>
            <w:r w:rsidRPr="00A049CB">
              <w:rPr>
                <w:b w:val="0"/>
                <w:bCs w:val="0"/>
                <w:iCs/>
                <w:lang w:val="en-US"/>
              </w:rPr>
              <w:t>)</w:t>
            </w:r>
          </w:p>
        </w:tc>
      </w:tr>
    </w:tbl>
    <w:p w14:paraId="5EBFE599" w14:textId="5B43AB87" w:rsidR="006C07C6" w:rsidRPr="00A049CB" w:rsidRDefault="00C106F6" w:rsidP="00C106F6">
      <w:pPr>
        <w:spacing w:before="240" w:after="0" w:line="360" w:lineRule="auto"/>
        <w:jc w:val="both"/>
        <w:rPr>
          <w:iCs/>
        </w:rPr>
      </w:pPr>
      <w:r w:rsidRPr="00A049CB">
        <w:rPr>
          <w:iCs/>
        </w:rPr>
        <w:t xml:space="preserve">где </w:t>
      </w:r>
      <m:oMath>
        <m:r>
          <w:rPr>
            <w:rFonts w:ascii="Cambria Math" w:hAnsi="Cambria Math"/>
          </w:rPr>
          <m:t>m</m:t>
        </m:r>
      </m:oMath>
      <w:r w:rsidRPr="00A049CB">
        <w:rPr>
          <w:iCs/>
        </w:rPr>
        <w:t xml:space="preserve"> – среднее значение выборки, а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A049CB">
        <w:rPr>
          <w:rFonts w:eastAsiaTheme="minorEastAsia"/>
        </w:rPr>
        <w:t xml:space="preserve"> </w:t>
      </w:r>
      <w:r w:rsidRPr="00A049CB">
        <w:rPr>
          <w:iCs/>
        </w:rPr>
        <w:t>– дисперсия выборки.</w:t>
      </w:r>
    </w:p>
    <w:p w14:paraId="320A82D9" w14:textId="4FECB54B" w:rsidR="00562960" w:rsidRPr="00A049CB" w:rsidRDefault="00783861" w:rsidP="00CE3454">
      <w:pPr>
        <w:spacing w:after="0" w:line="360" w:lineRule="auto"/>
        <w:ind w:firstLine="709"/>
        <w:jc w:val="both"/>
        <w:rPr>
          <w:iCs/>
        </w:rPr>
      </w:pPr>
      <w:r w:rsidRPr="00A049CB">
        <w:rPr>
          <w:iCs/>
        </w:rPr>
        <w:t xml:space="preserve">Стоит отметить, что модель </w:t>
      </w:r>
      <w:r w:rsidRPr="00A049CB">
        <w:rPr>
          <w:iCs/>
          <w:lang w:val="en-US"/>
        </w:rPr>
        <w:t>ZIP</w:t>
      </w:r>
      <w:r w:rsidRPr="00A049CB">
        <w:rPr>
          <w:iCs/>
        </w:rPr>
        <w:t xml:space="preserve"> не принадлежит к классу </w:t>
      </w:r>
      <w:r w:rsidRPr="00A049CB">
        <w:rPr>
          <w:iCs/>
          <w:lang w:val="en-US"/>
        </w:rPr>
        <w:t>nested</w:t>
      </w:r>
      <w:r w:rsidRPr="00A049CB">
        <w:rPr>
          <w:iCs/>
        </w:rPr>
        <w:t xml:space="preserve"> моделей, в ней </w:t>
      </w:r>
      <w:r w:rsidR="005925D6" w:rsidRPr="00A049CB">
        <w:rPr>
          <w:iCs/>
        </w:rPr>
        <w:t>оценка значения продажи в день производится одновременно с обоими условиями.</w:t>
      </w:r>
    </w:p>
    <w:p w14:paraId="46F3D47D" w14:textId="7981A4A7" w:rsidR="005925D6" w:rsidRPr="00A049CB" w:rsidRDefault="005925D6" w:rsidP="00CE3454">
      <w:pPr>
        <w:spacing w:after="0" w:line="360" w:lineRule="auto"/>
        <w:ind w:firstLine="709"/>
        <w:jc w:val="both"/>
        <w:rPr>
          <w:iCs/>
        </w:rPr>
      </w:pPr>
      <w:r w:rsidRPr="00A049CB">
        <w:rPr>
          <w:iCs/>
        </w:rPr>
        <w:t>Последней моделью, которая будет рассмотрена в этом разделе, будет Zero-</w:t>
      </w:r>
      <w:proofErr w:type="spellStart"/>
      <w:r w:rsidRPr="00A049CB">
        <w:rPr>
          <w:iCs/>
        </w:rPr>
        <w:t>Inflated</w:t>
      </w:r>
      <w:proofErr w:type="spellEnd"/>
      <w:r w:rsidRPr="00A049CB">
        <w:rPr>
          <w:iCs/>
        </w:rPr>
        <w:t xml:space="preserve"> </w:t>
      </w:r>
      <w:proofErr w:type="spellStart"/>
      <w:r w:rsidRPr="00A049CB">
        <w:rPr>
          <w:iCs/>
        </w:rPr>
        <w:t>Negative</w:t>
      </w:r>
      <w:proofErr w:type="spellEnd"/>
      <w:r w:rsidRPr="00A049CB">
        <w:rPr>
          <w:iCs/>
        </w:rPr>
        <w:t xml:space="preserve"> </w:t>
      </w:r>
      <w:proofErr w:type="spellStart"/>
      <w:r w:rsidRPr="00A049CB">
        <w:rPr>
          <w:iCs/>
        </w:rPr>
        <w:t>Binomial</w:t>
      </w:r>
      <w:proofErr w:type="spellEnd"/>
      <w:r w:rsidRPr="00A049CB">
        <w:rPr>
          <w:iCs/>
        </w:rPr>
        <w:t xml:space="preserve"> (</w:t>
      </w:r>
      <w:r w:rsidRPr="00A049CB">
        <w:rPr>
          <w:iCs/>
          <w:lang w:val="en-US"/>
        </w:rPr>
        <w:t>ZINB</w:t>
      </w:r>
      <w:r w:rsidRPr="00A049CB">
        <w:rPr>
          <w:iCs/>
        </w:rPr>
        <w:t xml:space="preserve">). </w:t>
      </w:r>
      <w:r w:rsidR="008C4DCF" w:rsidRPr="00A049CB">
        <w:rPr>
          <w:iCs/>
        </w:rPr>
        <w:t xml:space="preserve">Не вдаваясь в теоретические основания данной модели, лишь уточним, что </w:t>
      </w:r>
      <w:r w:rsidR="007B5249" w:rsidRPr="00A049CB">
        <w:rPr>
          <w:iCs/>
        </w:rPr>
        <w:t>р</w:t>
      </w:r>
      <w:r w:rsidRPr="00A049CB">
        <w:rPr>
          <w:iCs/>
        </w:rPr>
        <w:t>аспределение ZINB модели представляет собой смесь бинарного распределения, которое вырождается при нуле, и обычного распределения подсчета, такого как отрицательное биномиальное распределение.</w:t>
      </w:r>
    </w:p>
    <w:p w14:paraId="195B9E79" w14:textId="307FD41F" w:rsidR="008C4DCF" w:rsidRPr="00A049CB" w:rsidRDefault="008C4DCF" w:rsidP="00CE3454">
      <w:pPr>
        <w:spacing w:after="0" w:line="360" w:lineRule="auto"/>
        <w:ind w:firstLine="709"/>
        <w:jc w:val="both"/>
        <w:rPr>
          <w:iCs/>
        </w:rPr>
      </w:pPr>
      <w:r w:rsidRPr="00A049CB">
        <w:rPr>
          <w:iCs/>
        </w:rPr>
        <w:t xml:space="preserve">Опираясь на опытную оценку эконометрического сообщества, </w:t>
      </w:r>
      <w:r w:rsidR="00751D29" w:rsidRPr="00A049CB">
        <w:rPr>
          <w:iCs/>
        </w:rPr>
        <w:t xml:space="preserve">наличие большого количества нулей не обязательно означает, что необходимо использования </w:t>
      </w:r>
      <w:r w:rsidR="00751D29" w:rsidRPr="00A049CB">
        <w:rPr>
          <w:iCs/>
          <w:lang w:val="en-US"/>
        </w:rPr>
        <w:t>Zero</w:t>
      </w:r>
      <w:r w:rsidR="00751D29" w:rsidRPr="00A049CB">
        <w:rPr>
          <w:iCs/>
        </w:rPr>
        <w:t>-</w:t>
      </w:r>
      <w:r w:rsidR="00751D29" w:rsidRPr="00A049CB">
        <w:rPr>
          <w:iCs/>
          <w:lang w:val="en-US"/>
        </w:rPr>
        <w:t>Inflated</w:t>
      </w:r>
      <w:r w:rsidR="00751D29" w:rsidRPr="00A049CB">
        <w:rPr>
          <w:iCs/>
        </w:rPr>
        <w:t xml:space="preserve"> модели, прежде всего следует рассмотреть более примитивные модели </w:t>
      </w:r>
      <w:r w:rsidR="00751D29" w:rsidRPr="00A049CB">
        <w:rPr>
          <w:iCs/>
          <w:lang w:val="en-US"/>
        </w:rPr>
        <w:t>Poisson</w:t>
      </w:r>
      <w:r w:rsidR="00751D29" w:rsidRPr="00A049CB">
        <w:rPr>
          <w:iCs/>
        </w:rPr>
        <w:t xml:space="preserve"> </w:t>
      </w:r>
      <w:r w:rsidR="00751D29" w:rsidRPr="00A049CB">
        <w:rPr>
          <w:iCs/>
          <w:lang w:val="en-US"/>
        </w:rPr>
        <w:t>regression</w:t>
      </w:r>
      <w:r w:rsidR="00751D29" w:rsidRPr="00A049CB">
        <w:rPr>
          <w:iCs/>
        </w:rPr>
        <w:t xml:space="preserve"> и </w:t>
      </w:r>
      <w:proofErr w:type="spellStart"/>
      <w:r w:rsidR="00751D29" w:rsidRPr="00A049CB">
        <w:rPr>
          <w:iCs/>
          <w:lang w:val="en-US"/>
        </w:rPr>
        <w:t>NegBin</w:t>
      </w:r>
      <w:proofErr w:type="spellEnd"/>
      <w:r w:rsidR="00751D29" w:rsidRPr="00A049CB">
        <w:rPr>
          <w:iCs/>
        </w:rPr>
        <w:t xml:space="preserve"> </w:t>
      </w:r>
      <w:r w:rsidR="00751D29" w:rsidRPr="00A049CB">
        <w:rPr>
          <w:iCs/>
          <w:lang w:val="en-US"/>
        </w:rPr>
        <w:t>II</w:t>
      </w:r>
      <w:r w:rsidR="00751D29" w:rsidRPr="00A049CB">
        <w:rPr>
          <w:iCs/>
        </w:rPr>
        <w:t>.</w:t>
      </w:r>
    </w:p>
    <w:p w14:paraId="32F96BA6" w14:textId="315A1D19" w:rsidR="00751D29" w:rsidRPr="000F0E85" w:rsidRDefault="00751D29" w:rsidP="00CE3454">
      <w:pPr>
        <w:spacing w:after="0" w:line="360" w:lineRule="auto"/>
        <w:ind w:firstLine="709"/>
        <w:jc w:val="both"/>
        <w:rPr>
          <w:iCs/>
        </w:rPr>
      </w:pPr>
      <w:r w:rsidRPr="00A049CB">
        <w:rPr>
          <w:iCs/>
        </w:rPr>
        <w:t>В результате, на имеющихся данных будут</w:t>
      </w:r>
      <w:r w:rsidRPr="000F0E85">
        <w:rPr>
          <w:iCs/>
        </w:rPr>
        <w:t xml:space="preserve"> оцениваться </w:t>
      </w:r>
      <w:r w:rsidR="00046792" w:rsidRPr="000F0E85">
        <w:rPr>
          <w:iCs/>
        </w:rPr>
        <w:t xml:space="preserve">векторные </w:t>
      </w:r>
      <w:r w:rsidRPr="000F0E85">
        <w:rPr>
          <w:iCs/>
          <w:lang w:val="en-US"/>
        </w:rPr>
        <w:t>Poisson</w:t>
      </w:r>
      <w:r w:rsidRPr="000F0E85">
        <w:rPr>
          <w:iCs/>
        </w:rPr>
        <w:t xml:space="preserve"> </w:t>
      </w:r>
      <w:r w:rsidRPr="000F0E85">
        <w:rPr>
          <w:iCs/>
          <w:lang w:val="en-US"/>
        </w:rPr>
        <w:t>regression</w:t>
      </w:r>
      <w:r w:rsidRPr="000F0E85">
        <w:rPr>
          <w:iCs/>
        </w:rPr>
        <w:t xml:space="preserve">, </w:t>
      </w:r>
      <w:proofErr w:type="spellStart"/>
      <w:r w:rsidRPr="000F0E85">
        <w:rPr>
          <w:iCs/>
          <w:lang w:val="en-US"/>
        </w:rPr>
        <w:t>NegBin</w:t>
      </w:r>
      <w:proofErr w:type="spellEnd"/>
      <w:r w:rsidRPr="000F0E85">
        <w:rPr>
          <w:iCs/>
        </w:rPr>
        <w:t xml:space="preserve"> </w:t>
      </w:r>
      <w:r w:rsidRPr="000F0E85">
        <w:rPr>
          <w:iCs/>
          <w:lang w:val="en-US"/>
        </w:rPr>
        <w:t>II</w:t>
      </w:r>
      <w:r w:rsidRPr="000F0E85">
        <w:rPr>
          <w:iCs/>
        </w:rPr>
        <w:t xml:space="preserve">, </w:t>
      </w:r>
      <w:r w:rsidRPr="000F0E85">
        <w:rPr>
          <w:iCs/>
          <w:lang w:val="en-US"/>
        </w:rPr>
        <w:t>ZIP</w:t>
      </w:r>
      <w:r w:rsidRPr="000F0E85">
        <w:rPr>
          <w:iCs/>
        </w:rPr>
        <w:t xml:space="preserve"> и </w:t>
      </w:r>
      <w:r w:rsidRPr="000F0E85">
        <w:rPr>
          <w:iCs/>
          <w:lang w:val="en-US"/>
        </w:rPr>
        <w:t>ZINB</w:t>
      </w:r>
      <w:r w:rsidRPr="000F0E85">
        <w:rPr>
          <w:iCs/>
        </w:rPr>
        <w:t xml:space="preserve"> модели</w:t>
      </w:r>
      <w:r w:rsidR="00046792" w:rsidRPr="000F0E85">
        <w:rPr>
          <w:iCs/>
        </w:rPr>
        <w:t xml:space="preserve"> по всем </w:t>
      </w:r>
      <w:r w:rsidR="00046792" w:rsidRPr="000F0E85">
        <w:rPr>
          <w:iCs/>
          <w:lang w:val="en-US"/>
        </w:rPr>
        <w:t>SKU</w:t>
      </w:r>
      <w:r w:rsidRPr="000F0E85">
        <w:rPr>
          <w:iCs/>
        </w:rPr>
        <w:t xml:space="preserve">, сравнительный анализ которых будет проводиться по метрике суммы корней среднеквадратических ошибок по всем </w:t>
      </w:r>
      <w:r w:rsidRPr="000F0E85">
        <w:rPr>
          <w:iCs/>
          <w:lang w:val="en-US"/>
        </w:rPr>
        <w:t>SKU</w:t>
      </w:r>
      <w:r w:rsidRPr="000F0E85">
        <w:rPr>
          <w:iCs/>
        </w:rPr>
        <w:t>.</w:t>
      </w:r>
      <w:r w:rsidR="00046792" w:rsidRPr="000F0E85">
        <w:rPr>
          <w:iCs/>
        </w:rPr>
        <w:t xml:space="preserve"> Здесь, для увеличения вычислительной скорости </w:t>
      </w:r>
      <w:r w:rsidR="001F2ED9" w:rsidRPr="000F0E85">
        <w:rPr>
          <w:iCs/>
        </w:rPr>
        <w:t xml:space="preserve">будет использоваться параллельное вычисление имеющихся моделей благодаря их </w:t>
      </w:r>
      <w:r w:rsidR="007B5249" w:rsidRPr="000F0E85">
        <w:rPr>
          <w:iCs/>
        </w:rPr>
        <w:t xml:space="preserve">определению матрицы объясняющих переменных для каждого </w:t>
      </w:r>
      <w:r w:rsidR="007B5249" w:rsidRPr="000F0E85">
        <w:rPr>
          <w:iCs/>
          <w:lang w:val="en-US"/>
        </w:rPr>
        <w:t>SKU</w:t>
      </w:r>
      <w:r w:rsidR="007B5249" w:rsidRPr="000F0E85">
        <w:rPr>
          <w:iCs/>
        </w:rPr>
        <w:t xml:space="preserve"> отдельно</w:t>
      </w:r>
      <w:r w:rsidR="001F2ED9" w:rsidRPr="000F0E85">
        <w:rPr>
          <w:iCs/>
        </w:rPr>
        <w:t>.</w:t>
      </w:r>
      <w:r w:rsidR="00046792" w:rsidRPr="000F0E85">
        <w:rPr>
          <w:iCs/>
        </w:rPr>
        <w:t xml:space="preserve"> </w:t>
      </w:r>
      <w:r w:rsidR="005806AB" w:rsidRPr="000F0E85">
        <w:rPr>
          <w:iCs/>
        </w:rPr>
        <w:t>Вместе с этим, применяя итерационный отбор факторов путем ‘снизу-вверх’ мы добиваемся последующей оценки только значимых для модели переменных на уровне значимости 1</w:t>
      </w:r>
      <w:r w:rsidR="005806AB" w:rsidRPr="000F0E85">
        <w:rPr>
          <w:iCs/>
          <w:lang w:val="en-US"/>
        </w:rPr>
        <w:t>e</w:t>
      </w:r>
      <w:r w:rsidR="005806AB" w:rsidRPr="000F0E85">
        <w:rPr>
          <w:iCs/>
        </w:rPr>
        <w:t>-4, который был выбран опытным путем в силу того, что приведенные выше алгоритмы довольно быстро переобучаются, запоминая тренировочную выборку.</w:t>
      </w:r>
    </w:p>
    <w:p w14:paraId="7A926581" w14:textId="01A041DE" w:rsidR="00D81995" w:rsidRPr="00234B6E" w:rsidRDefault="001C4634" w:rsidP="00234B6E">
      <w:pPr>
        <w:pStyle w:val="2"/>
        <w:spacing w:after="240" w:line="360" w:lineRule="auto"/>
        <w:rPr>
          <w:rFonts w:cs="Times New Roman"/>
          <w:szCs w:val="24"/>
        </w:rPr>
      </w:pPr>
      <w:bookmarkStart w:id="11" w:name="_Toc41352119"/>
      <w:bookmarkStart w:id="12" w:name="_Toc103968106"/>
      <w:r>
        <w:rPr>
          <w:rFonts w:cs="Times New Roman"/>
          <w:szCs w:val="24"/>
        </w:rPr>
        <w:t>2.2</w:t>
      </w:r>
      <w:r w:rsidR="00F27DBE" w:rsidRPr="0093285A">
        <w:rPr>
          <w:rFonts w:cs="Times New Roman"/>
          <w:szCs w:val="24"/>
        </w:rPr>
        <w:t xml:space="preserve">. </w:t>
      </w:r>
      <w:bookmarkEnd w:id="11"/>
      <w:r w:rsidR="00B6366A">
        <w:rPr>
          <w:rFonts w:cs="Times New Roman"/>
          <w:szCs w:val="24"/>
        </w:rPr>
        <w:t xml:space="preserve">Алгоритмы машинного обучения, </w:t>
      </w:r>
      <w:r w:rsidR="00B6366A">
        <w:rPr>
          <w:rFonts w:cs="Times New Roman"/>
          <w:szCs w:val="24"/>
        </w:rPr>
        <w:br/>
        <w:t>в основании которых лежит алгоритм</w:t>
      </w:r>
      <w:r w:rsidR="00513822">
        <w:rPr>
          <w:rFonts w:cs="Times New Roman"/>
          <w:szCs w:val="24"/>
        </w:rPr>
        <w:t xml:space="preserve"> регрессионного</w:t>
      </w:r>
      <w:r w:rsidR="00B6366A">
        <w:rPr>
          <w:rFonts w:cs="Times New Roman"/>
          <w:szCs w:val="24"/>
        </w:rPr>
        <w:t xml:space="preserve"> дерева решений</w:t>
      </w:r>
      <w:bookmarkEnd w:id="12"/>
    </w:p>
    <w:p w14:paraId="5A4D9177" w14:textId="16D04916" w:rsidR="0050400E" w:rsidRPr="00A049CB" w:rsidRDefault="00ED3C57" w:rsidP="00ED3C57">
      <w:pPr>
        <w:pStyle w:val="a3"/>
        <w:spacing w:after="0" w:line="360" w:lineRule="auto"/>
        <w:ind w:left="0" w:firstLine="709"/>
        <w:jc w:val="both"/>
        <w:rPr>
          <w:rFonts w:eastAsiaTheme="minorEastAsia"/>
        </w:rPr>
      </w:pPr>
      <w:r w:rsidRPr="00A049CB">
        <w:t xml:space="preserve">С точки зрения алгоритмов машинного обучения задача предсказания количества продаж в день хорошо ложится на регрессионную задачу дерева решений. Дадим </w:t>
      </w:r>
      <w:r w:rsidR="00337AAB" w:rsidRPr="00A049CB">
        <w:t xml:space="preserve">определение решающего дерева. Решающее дерево – рекурсивный алгоритм машинного обучения, целью </w:t>
      </w:r>
      <w:r w:rsidR="00337AAB" w:rsidRPr="00A049CB">
        <w:lastRenderedPageBreak/>
        <w:t xml:space="preserve">которого является оптимизация задаваемой метрики с помощью разделения имеющейся выборки на две части в соответствии с </w:t>
      </w:r>
      <w:r w:rsidR="0050400E" w:rsidRPr="00A049CB">
        <w:t xml:space="preserve">выбранным оптимальным условием, предикатом. То есть </w:t>
      </w:r>
      <w:r w:rsidR="006F2893" w:rsidRPr="00A049CB">
        <w:t>к</w:t>
      </w:r>
      <w:r w:rsidR="0050400E" w:rsidRPr="00A049CB">
        <w:t xml:space="preserve"> каждой внутренней вершине υ приписан предикат: </w:t>
      </w:r>
      <m:oMath>
        <m:sSub>
          <m:sSubPr>
            <m:ctrlPr>
              <w:rPr>
                <w:rFonts w:ascii="Cambria Math" w:hAnsi="Cambria Math"/>
                <w:i/>
              </w:rPr>
            </m:ctrlPr>
          </m:sSubPr>
          <m:e>
            <m:r>
              <w:rPr>
                <w:rFonts w:ascii="Cambria Math" w:hAnsi="Cambria Math"/>
              </w:rPr>
              <m:t>B</m:t>
            </m:r>
          </m:e>
          <m:sub>
            <m:r>
              <m:rPr>
                <m:sty m:val="p"/>
              </m:rPr>
              <w:rPr>
                <w:rFonts w:ascii="Cambria Math" w:hAnsi="Cambria Math"/>
              </w:rPr>
              <m:t>υ</m:t>
            </m:r>
          </m:sub>
        </m:sSub>
        <m:r>
          <w:rPr>
            <w:rFonts w:ascii="Cambria Math" w:hAnsi="Cambria Math"/>
          </w:rPr>
          <m:t>:X→</m:t>
        </m:r>
        <m:sSub>
          <m:sSubPr>
            <m:ctrlPr>
              <w:rPr>
                <w:rFonts w:ascii="Cambria Math" w:hAnsi="Cambria Math"/>
                <w:i/>
              </w:rPr>
            </m:ctrlPr>
          </m:sSubPr>
          <m:e>
            <m:r>
              <w:rPr>
                <w:rFonts w:ascii="Cambria Math" w:hAnsi="Cambria Math"/>
              </w:rPr>
              <m:t>с</m:t>
            </m:r>
          </m:e>
          <m:sub>
            <m:r>
              <m:rPr>
                <m:sty m:val="p"/>
              </m:rPr>
              <w:rPr>
                <w:rFonts w:ascii="Cambria Math" w:hAnsi="Cambria Math"/>
              </w:rPr>
              <m:t>υ</m:t>
            </m:r>
          </m:sub>
        </m:sSub>
      </m:oMath>
      <w:r w:rsidR="006F2893" w:rsidRPr="00A049CB">
        <w:rPr>
          <w:rFonts w:eastAsiaTheme="minorEastAsia"/>
        </w:rPr>
        <w:t xml:space="preserve">, а к каждой листовой вершине </w:t>
      </w:r>
      <w:r w:rsidR="006F2893" w:rsidRPr="00A049CB">
        <w:t xml:space="preserve">υ приписан прогноз </w:t>
      </w:r>
      <m:oMath>
        <m:sSub>
          <m:sSubPr>
            <m:ctrlPr>
              <w:rPr>
                <w:rFonts w:ascii="Cambria Math" w:hAnsi="Cambria Math"/>
                <w:i/>
              </w:rPr>
            </m:ctrlPr>
          </m:sSubPr>
          <m:e>
            <m:r>
              <w:rPr>
                <w:rFonts w:ascii="Cambria Math" w:hAnsi="Cambria Math"/>
              </w:rPr>
              <m:t>с</m:t>
            </m:r>
          </m:e>
          <m:sub>
            <m:r>
              <m:rPr>
                <m:sty m:val="p"/>
              </m:rPr>
              <w:rPr>
                <w:rFonts w:ascii="Cambria Math" w:hAnsi="Cambria Math"/>
              </w:rPr>
              <m:t>υ</m:t>
            </m:r>
          </m:sub>
        </m:sSub>
        <m:r>
          <w:rPr>
            <w:rFonts w:ascii="Cambria Math" w:hAnsi="Cambria Math"/>
          </w:rPr>
          <m:t xml:space="preserve"> ∈</m:t>
        </m:r>
        <m:r>
          <w:rPr>
            <w:rFonts w:ascii="Cambria Math" w:hAnsi="Cambria Math"/>
            <w:lang w:val="en-US"/>
          </w:rPr>
          <m:t>Y</m:t>
        </m:r>
      </m:oMath>
      <w:r w:rsidR="0087215B" w:rsidRPr="00A049CB">
        <w:rPr>
          <w:rFonts w:eastAsiaTheme="minorEastAsia"/>
        </w:rPr>
        <w:t xml:space="preserve"> – область значений. Для каждого объекта выборки движение начинается из корня до листа.</w:t>
      </w:r>
    </w:p>
    <w:p w14:paraId="1D2D61D7" w14:textId="16DED44A" w:rsidR="00E956B9" w:rsidRPr="00A049CB" w:rsidRDefault="0087215B" w:rsidP="00E956B9">
      <w:pPr>
        <w:pStyle w:val="a3"/>
        <w:spacing w:after="0" w:line="360" w:lineRule="auto"/>
        <w:ind w:left="0" w:firstLine="709"/>
        <w:jc w:val="both"/>
        <w:rPr>
          <w:rFonts w:eastAsiaTheme="minorEastAsia"/>
        </w:rPr>
      </w:pPr>
      <w:r w:rsidRPr="00A049CB">
        <w:rPr>
          <w:rFonts w:eastAsiaTheme="minorEastAsia"/>
        </w:rPr>
        <w:t xml:space="preserve">Вообще говоря, предикат может иметь любую структуру, если с помощью него можно произвести </w:t>
      </w:r>
      <w:r w:rsidR="0022421E" w:rsidRPr="00A049CB">
        <w:rPr>
          <w:rFonts w:eastAsiaTheme="minorEastAsia"/>
        </w:rPr>
        <w:t>разбиение</w:t>
      </w:r>
      <w:r w:rsidRPr="00A049CB">
        <w:rPr>
          <w:rFonts w:eastAsiaTheme="minorEastAsia"/>
        </w:rPr>
        <w:t xml:space="preserve">, однако на практике используют простое сравнение с пороговым значением </w:t>
      </w:r>
      <w:r w:rsidRPr="00A049CB">
        <w:rPr>
          <w:rFonts w:eastAsiaTheme="minorEastAsia"/>
          <w:lang w:val="en-US"/>
        </w:rPr>
        <w:t>t</w:t>
      </w:r>
      <w:r w:rsidRPr="00A049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B</m:t>
            </m:r>
          </m:e>
          <m:sub>
            <m:r>
              <m:rPr>
                <m:sty m:val="p"/>
              </m:rPr>
              <w:rPr>
                <w:rFonts w:ascii="Cambria Math" w:hAnsi="Cambria Math"/>
              </w:rPr>
              <m:t>υ</m:t>
            </m:r>
          </m:sub>
        </m:sSub>
        <m:d>
          <m:dPr>
            <m:ctrlPr>
              <w:rPr>
                <w:rFonts w:ascii="Cambria Math" w:eastAsiaTheme="minorEastAsia" w:hAnsi="Cambria Math"/>
                <w:i/>
              </w:rPr>
            </m:ctrlPr>
          </m:dPr>
          <m:e>
            <m:r>
              <w:rPr>
                <w:rFonts w:ascii="Cambria Math" w:eastAsiaTheme="minorEastAsia" w:hAnsi="Cambria Math"/>
              </w:rPr>
              <m:t>x, j, t</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r w:rsidR="00804D1C" w:rsidRPr="00A049CB">
        <w:rPr>
          <w:rFonts w:eastAsiaTheme="minorEastAsia"/>
        </w:rPr>
        <w:t>. Проходя через это узловое место дерева объекты выборки, у</w:t>
      </w:r>
      <w:proofErr w:type="spellStart"/>
      <w:r w:rsidR="00804D1C" w:rsidRPr="00A049CB">
        <w:rPr>
          <w:rFonts w:eastAsiaTheme="minorEastAsia"/>
        </w:rPr>
        <w:t>довлетворяющие</w:t>
      </w:r>
      <w:proofErr w:type="spellEnd"/>
      <w:r w:rsidR="00804D1C" w:rsidRPr="00A049CB">
        <w:rPr>
          <w:rFonts w:eastAsiaTheme="minorEastAsia"/>
        </w:rPr>
        <w:t xml:space="preserve"> предикату, переходят в правое ветвление</w:t>
      </w:r>
      <w:r w:rsidR="0022421E" w:rsidRPr="00A049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00804D1C" w:rsidRPr="00A049CB">
        <w:rPr>
          <w:rFonts w:eastAsiaTheme="minorEastAsia"/>
        </w:rPr>
        <w:t xml:space="preserve">, иначе – </w:t>
      </w:r>
      <w:r w:rsidR="00C930D4" w:rsidRPr="00A049CB">
        <w:rPr>
          <w:rFonts w:eastAsiaTheme="minorEastAsia"/>
        </w:rPr>
        <w:t xml:space="preserve">в </w:t>
      </w:r>
      <w:r w:rsidR="00804D1C" w:rsidRPr="00A049CB">
        <w:rPr>
          <w:rFonts w:eastAsiaTheme="minorEastAsia"/>
        </w:rPr>
        <w:t>левое</w:t>
      </w:r>
      <w:r w:rsidR="0022421E" w:rsidRPr="00A049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sidR="00804D1C" w:rsidRPr="00A049CB">
        <w:rPr>
          <w:rFonts w:eastAsiaTheme="minorEastAsia"/>
        </w:rPr>
        <w:t xml:space="preserve">. Выученная функция </w:t>
      </w:r>
      <w:r w:rsidR="00E956B9" w:rsidRPr="00A049CB">
        <w:rPr>
          <w:rFonts w:eastAsiaTheme="minorEastAsia"/>
        </w:rPr>
        <w:t>получается</w:t>
      </w:r>
      <w:r w:rsidR="00804D1C" w:rsidRPr="00A049CB">
        <w:rPr>
          <w:rFonts w:eastAsiaTheme="minorEastAsia"/>
        </w:rPr>
        <w:t xml:space="preserve"> кусочно-постоянной, </w:t>
      </w:r>
      <w:r w:rsidR="00E956B9" w:rsidRPr="00A049CB">
        <w:rPr>
          <w:rFonts w:eastAsiaTheme="minorEastAsia"/>
        </w:rPr>
        <w:t>а значит,</w:t>
      </w:r>
      <w:r w:rsidR="00804D1C" w:rsidRPr="00A049CB">
        <w:rPr>
          <w:rFonts w:eastAsiaTheme="minorEastAsia"/>
        </w:rPr>
        <w:t xml:space="preserve"> производная равна нулю везде, где задана</w:t>
      </w:r>
      <w:r w:rsidR="00E956B9" w:rsidRPr="00A049CB">
        <w:rPr>
          <w:rFonts w:eastAsiaTheme="minorEastAsia"/>
        </w:rPr>
        <w:t xml:space="preserve">, поэтому градиентные методы и функциональная оптимизация невозможна. Решающее дерево очень быстро запоминает выборку и переобучается, поэтому очень важно проводить </w:t>
      </w:r>
      <w:proofErr w:type="spellStart"/>
      <w:r w:rsidR="00E956B9" w:rsidRPr="00A049CB">
        <w:rPr>
          <w:rFonts w:eastAsiaTheme="minorEastAsia"/>
        </w:rPr>
        <w:t>кроссвалидацию</w:t>
      </w:r>
      <w:proofErr w:type="spellEnd"/>
      <w:r w:rsidR="00E956B9" w:rsidRPr="00A049CB">
        <w:rPr>
          <w:rFonts w:eastAsiaTheme="minorEastAsia"/>
        </w:rPr>
        <w:t xml:space="preserve"> и находить оптимальные значения </w:t>
      </w:r>
      <w:proofErr w:type="spellStart"/>
      <w:r w:rsidR="000563C1" w:rsidRPr="00A049CB">
        <w:rPr>
          <w:rFonts w:eastAsiaTheme="minorEastAsia"/>
        </w:rPr>
        <w:t>гипер</w:t>
      </w:r>
      <w:proofErr w:type="spellEnd"/>
      <w:r w:rsidR="000563C1" w:rsidRPr="00A049CB">
        <w:rPr>
          <w:rFonts w:eastAsiaTheme="minorEastAsia"/>
        </w:rPr>
        <w:t xml:space="preserve">-параметров </w:t>
      </w:r>
      <w:r w:rsidR="00E956B9" w:rsidRPr="00A049CB">
        <w:rPr>
          <w:rFonts w:eastAsiaTheme="minorEastAsia"/>
        </w:rPr>
        <w:t>максимальной глубины дерева, количества минимальных объектов в листе и т.д.</w:t>
      </w:r>
    </w:p>
    <w:p w14:paraId="3A3A3521" w14:textId="5FFF5C73" w:rsidR="00ED3C57" w:rsidRPr="00A049CB" w:rsidRDefault="0050400E" w:rsidP="00ED3C57">
      <w:pPr>
        <w:pStyle w:val="a3"/>
        <w:spacing w:after="0" w:line="360" w:lineRule="auto"/>
        <w:ind w:left="0" w:firstLine="709"/>
        <w:jc w:val="both"/>
      </w:pPr>
      <w:r w:rsidRPr="00A049CB">
        <w:t>Мы сосредоточимся лишь на регрессионных моделях, построенных на деревьях решений, не рассматривая задачу классификации.</w:t>
      </w:r>
    </w:p>
    <w:p w14:paraId="628A9F70" w14:textId="36858E3D" w:rsidR="00E956B9" w:rsidRPr="00A049CB" w:rsidRDefault="00E956B9" w:rsidP="00B9555C">
      <w:pPr>
        <w:pStyle w:val="a3"/>
        <w:spacing w:line="360" w:lineRule="auto"/>
        <w:ind w:left="0" w:firstLine="709"/>
        <w:jc w:val="both"/>
      </w:pPr>
      <w:r w:rsidRPr="00A049CB">
        <w:t xml:space="preserve">Для задачи регрессии задается функция потерь, например </w:t>
      </w:r>
      <w:r w:rsidRPr="00A049CB">
        <w:rPr>
          <w:lang w:val="en-US"/>
        </w:rPr>
        <w:t>MAE</w:t>
      </w:r>
      <w:r w:rsidRPr="00A049CB">
        <w:t xml:space="preserve"> или </w:t>
      </w:r>
      <w:r w:rsidRPr="00A049CB">
        <w:rPr>
          <w:lang w:val="en-US"/>
        </w:rPr>
        <w:t>MSE</w:t>
      </w:r>
      <w:r w:rsidRPr="00A049CB">
        <w:t>, которая определяет критерий ветвления</w:t>
      </w:r>
      <w:r w:rsidR="00722A82" w:rsidRPr="00A049CB">
        <w:t xml:space="preserve"> – функция, которая оценивает то, насколько уменьшится функция потерь, если результирующие два листа являются конечными, по сравнению с ситуацией, когда исходная вершина сама является листом. Выбирается разделение, которое дает наиболее значительное улучшение</w:t>
      </w:r>
      <w:r w:rsidR="0022421E" w:rsidRPr="00A049CB">
        <w:t>. Само же улучшение определяется с позиции информативности (</w:t>
      </w:r>
      <w:r w:rsidR="0022421E" w:rsidRPr="00A049CB">
        <w:rPr>
          <w:lang w:val="en-US"/>
        </w:rPr>
        <w:t>impurity</w:t>
      </w:r>
      <w:r w:rsidR="0022421E" w:rsidRPr="00A049CB">
        <w:t>):</w:t>
      </w:r>
    </w:p>
    <w:tbl>
      <w:tblPr>
        <w:tblStyle w:val="4"/>
        <w:tblW w:w="0" w:type="auto"/>
        <w:tblLook w:val="04A0" w:firstRow="1" w:lastRow="0" w:firstColumn="1" w:lastColumn="0" w:noHBand="0" w:noVBand="1"/>
      </w:tblPr>
      <w:tblGrid>
        <w:gridCol w:w="8842"/>
        <w:gridCol w:w="796"/>
      </w:tblGrid>
      <w:tr w:rsidR="00B9555C" w:rsidRPr="00A049CB" w14:paraId="336814F3"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5DB7DE11" w14:textId="5CB653CE" w:rsidR="00B9555C"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rPr>
                  <m:t>H</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r>
                  <w:rPr>
                    <w:rFonts w:ascii="Cambria Math" w:hAnsi="Cambria Math"/>
                  </w:rPr>
                  <m:t>=</m:t>
                </m:r>
                <m:limLow>
                  <m:limLowPr>
                    <m:ctrlPr>
                      <w:rPr>
                        <w:rFonts w:ascii="Cambria Math" w:hAnsi="Cambria Math"/>
                        <w:b w:val="0"/>
                        <w:bCs w:val="0"/>
                      </w:rPr>
                    </m:ctrlPr>
                  </m:limLowPr>
                  <m:e>
                    <m:r>
                      <w:rPr>
                        <w:rFonts w:ascii="Cambria Math" w:hAnsi="Cambria Math"/>
                      </w:rPr>
                      <m:t>min</m:t>
                    </m:r>
                  </m:e>
                  <m:lim>
                    <m:r>
                      <w:rPr>
                        <w:rFonts w:ascii="Cambria Math" w:hAnsi="Cambria Math"/>
                      </w:rPr>
                      <m:t>c∈Y</m:t>
                    </m:r>
                  </m:lim>
                </m:limLow>
                <m:r>
                  <w:rPr>
                    <w:rFonts w:ascii="Cambria Math" w:hAnsi="Cambria Math"/>
                  </w:rPr>
                  <m:t> </m:t>
                </m:r>
                <m:f>
                  <m:fPr>
                    <m:ctrlPr>
                      <w:rPr>
                        <w:rFonts w:ascii="Cambria Math" w:hAnsi="Cambria Math"/>
                        <w:b w:val="0"/>
                        <w:bCs w:val="0"/>
                      </w:rPr>
                    </m:ctrlPr>
                  </m:fPr>
                  <m:num>
                    <m:r>
                      <w:rPr>
                        <w:rFonts w:ascii="Cambria Math" w:hAnsi="Cambria Math"/>
                      </w:rPr>
                      <m:t>1</m:t>
                    </m:r>
                  </m:num>
                  <m:den>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den>
                </m:f>
                <m:nary>
                  <m:naryPr>
                    <m:chr m:val="∑"/>
                    <m:limLoc m:val="undOvr"/>
                    <m:grow m:val="1"/>
                    <m:supHide m:val="1"/>
                    <m:ctrlPr>
                      <w:rPr>
                        <w:rFonts w:ascii="Cambria Math" w:hAnsi="Cambria Math"/>
                        <w:b w:val="0"/>
                        <w:bCs w:val="0"/>
                      </w:rPr>
                    </m:ctrlPr>
                  </m:naryPr>
                  <m: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val="0"/>
                            <w:bCs w:val="0"/>
                          </w:rPr>
                        </m:ctrlPr>
                      </m:sSubPr>
                      <m:e>
                        <m:r>
                          <w:rPr>
                            <w:rFonts w:ascii="Cambria Math" w:hAnsi="Cambria Math"/>
                          </w:rPr>
                          <m:t>X</m:t>
                        </m:r>
                      </m:e>
                      <m:sub>
                        <m:r>
                          <w:rPr>
                            <w:rFonts w:ascii="Cambria Math" w:hAnsi="Cambria Math"/>
                          </w:rPr>
                          <m:t>m</m:t>
                        </m:r>
                      </m:sub>
                    </m:sSub>
                  </m:sub>
                  <m:sup/>
                  <m:e>
                    <m:r>
                      <w:rPr>
                        <w:rFonts w:ascii="Cambria Math" w:hAnsi="Cambria Math"/>
                      </w:rPr>
                      <m:t> </m:t>
                    </m:r>
                  </m:e>
                </m:nary>
                <m:r>
                  <w:rPr>
                    <w:rFonts w:ascii="Cambria Math" w:hAnsi="Cambria Math"/>
                  </w:rPr>
                  <m:t>L</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eastAsiaTheme="minorEastAsia" w:hAnsi="Cambria Math"/>
                    <w:lang w:val="en-US"/>
                  </w:rPr>
                  <m:t>.</m:t>
                </m:r>
              </m:oMath>
            </m:oMathPara>
          </w:p>
        </w:tc>
        <w:tc>
          <w:tcPr>
            <w:tcW w:w="676" w:type="dxa"/>
            <w:vAlign w:val="center"/>
          </w:tcPr>
          <w:p w14:paraId="71CF2916" w14:textId="6966E35C" w:rsidR="00B9555C" w:rsidRPr="00A049CB" w:rsidRDefault="00B9555C"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23165E" w:rsidRPr="00A049CB">
              <w:rPr>
                <w:b w:val="0"/>
                <w:bCs w:val="0"/>
                <w:iCs/>
                <w:lang w:val="en-US"/>
              </w:rPr>
              <w:t>3</w:t>
            </w:r>
            <w:r w:rsidRPr="00A049CB">
              <w:rPr>
                <w:b w:val="0"/>
                <w:bCs w:val="0"/>
                <w:iCs/>
                <w:lang w:val="en-US"/>
              </w:rPr>
              <w:t>)</w:t>
            </w:r>
          </w:p>
        </w:tc>
      </w:tr>
    </w:tbl>
    <w:p w14:paraId="48A13421" w14:textId="535AB166" w:rsidR="0022421E" w:rsidRPr="00A049CB" w:rsidRDefault="00B9555C" w:rsidP="00D371B0">
      <w:pPr>
        <w:pStyle w:val="a3"/>
        <w:spacing w:before="240" w:line="360" w:lineRule="auto"/>
        <w:ind w:left="0" w:firstLine="709"/>
        <w:jc w:val="both"/>
      </w:pPr>
      <w:r w:rsidRPr="00A049CB">
        <w:t>Откуда можно найти сам критерий ветвления:</w:t>
      </w:r>
    </w:p>
    <w:tbl>
      <w:tblPr>
        <w:tblStyle w:val="4"/>
        <w:tblW w:w="0" w:type="auto"/>
        <w:tblLook w:val="04A0" w:firstRow="1" w:lastRow="0" w:firstColumn="1" w:lastColumn="0" w:noHBand="0" w:noVBand="1"/>
      </w:tblPr>
      <w:tblGrid>
        <w:gridCol w:w="8842"/>
        <w:gridCol w:w="796"/>
      </w:tblGrid>
      <w:tr w:rsidR="00B9555C" w:rsidRPr="00A049CB" w14:paraId="7BE60DDC"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7F45A18D" w14:textId="76913005" w:rsidR="00B9555C" w:rsidRPr="00A049CB" w:rsidRDefault="00BA55D9" w:rsidP="009D735A">
            <w:pPr>
              <w:spacing w:line="360" w:lineRule="auto"/>
              <w:ind w:firstLine="708"/>
              <w:jc w:val="center"/>
              <w:rPr>
                <w:b w:val="0"/>
                <w:bCs w:val="0"/>
                <w:i/>
              </w:rPr>
            </w:pPr>
            <m:oMathPara>
              <m:oMathParaPr>
                <m:jc m:val="center"/>
              </m:oMathParaPr>
              <m:oMath>
                <m:func>
                  <m:funcPr>
                    <m:ctrlPr>
                      <w:rPr>
                        <w:rFonts w:ascii="Cambria Math" w:hAnsi="Cambria Math"/>
                        <w:b w:val="0"/>
                        <w:bCs w:val="0"/>
                        <w:i/>
                      </w:rPr>
                    </m:ctrlPr>
                  </m:funcPr>
                  <m:fName>
                    <m:r>
                      <m:rPr>
                        <m:sty m:val="p"/>
                      </m:rPr>
                      <w:rPr>
                        <w:rFonts w:ascii="Cambria Math" w:hAnsi="Cambria Math"/>
                      </w:rPr>
                      <m:t>Branch</m:t>
                    </m:r>
                    <m:ctrlPr>
                      <w:rPr>
                        <w:rFonts w:ascii="Cambria Math" w:hAnsi="Cambria Math"/>
                        <w:b w:val="0"/>
                        <w:bCs w:val="0"/>
                      </w:rPr>
                    </m:ctrlPr>
                  </m:fName>
                  <m:e>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r>
                          <w:rPr>
                            <w:rFonts w:ascii="Cambria Math" w:hAnsi="Cambria Math"/>
                          </w:rPr>
                          <m:t>,j,t</m:t>
                        </m:r>
                      </m:e>
                    </m:d>
                  </m:e>
                </m:func>
                <m:r>
                  <w:rPr>
                    <w:rFonts w:ascii="Cambria Math" w:hAnsi="Cambria Math"/>
                  </w:rPr>
                  <m:t>=</m:t>
                </m:r>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r>
                  <w:rPr>
                    <w:rFonts w:ascii="Cambria Math" w:hAnsi="Cambria Math"/>
                  </w:rPr>
                  <m:t>⋅H</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r>
                  <w:rPr>
                    <w:rFonts w:ascii="Cambria Math" w:hAnsi="Cambria Math"/>
                  </w:rPr>
                  <m:t>-</m:t>
                </m:r>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l</m:t>
                        </m:r>
                      </m:sub>
                    </m:sSub>
                  </m:e>
                </m:d>
                <m:r>
                  <w:rPr>
                    <w:rFonts w:ascii="Cambria Math" w:hAnsi="Cambria Math"/>
                  </w:rPr>
                  <m:t>⋅H</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l</m:t>
                        </m:r>
                      </m:sub>
                    </m:sSub>
                  </m:e>
                </m:d>
                <m:r>
                  <w:rPr>
                    <w:rFonts w:ascii="Cambria Math" w:hAnsi="Cambria Math"/>
                  </w:rPr>
                  <m:t>-</m:t>
                </m:r>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r</m:t>
                        </m:r>
                      </m:sub>
                    </m:sSub>
                  </m:e>
                </m:d>
                <m:r>
                  <w:rPr>
                    <w:rFonts w:ascii="Cambria Math" w:hAnsi="Cambria Math"/>
                  </w:rPr>
                  <m:t>⋅H</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r</m:t>
                        </m:r>
                      </m:sub>
                    </m:sSub>
                  </m:e>
                </m:d>
                <m:r>
                  <w:rPr>
                    <w:rFonts w:ascii="Cambria Math" w:hAnsi="Cambria Math"/>
                  </w:rPr>
                  <m:t>.</m:t>
                </m:r>
              </m:oMath>
            </m:oMathPara>
          </w:p>
        </w:tc>
        <w:tc>
          <w:tcPr>
            <w:tcW w:w="676" w:type="dxa"/>
            <w:vAlign w:val="center"/>
          </w:tcPr>
          <w:p w14:paraId="2D539E20" w14:textId="0193B19F" w:rsidR="00B9555C" w:rsidRPr="00A049CB" w:rsidRDefault="00B9555C"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23165E" w:rsidRPr="00A049CB">
              <w:rPr>
                <w:b w:val="0"/>
                <w:bCs w:val="0"/>
                <w:iCs/>
                <w:lang w:val="en-US"/>
              </w:rPr>
              <w:t>4</w:t>
            </w:r>
            <w:r w:rsidRPr="00A049CB">
              <w:rPr>
                <w:b w:val="0"/>
                <w:bCs w:val="0"/>
                <w:iCs/>
                <w:lang w:val="en-US"/>
              </w:rPr>
              <w:t>)</w:t>
            </w:r>
          </w:p>
        </w:tc>
      </w:tr>
    </w:tbl>
    <w:p w14:paraId="5954688D" w14:textId="0176329F" w:rsidR="00B9555C" w:rsidRPr="00A049CB" w:rsidRDefault="0023165E" w:rsidP="00B9555C">
      <w:pPr>
        <w:pStyle w:val="a3"/>
        <w:spacing w:before="240" w:after="0" w:line="360" w:lineRule="auto"/>
        <w:ind w:left="0" w:firstLine="709"/>
        <w:jc w:val="both"/>
      </w:pPr>
      <w:r w:rsidRPr="00A049CB">
        <w:t xml:space="preserve">Для задачи минимизации </w:t>
      </w:r>
      <w:r w:rsidRPr="00A049CB">
        <w:rPr>
          <w:lang w:val="en-US"/>
        </w:rPr>
        <w:t>MSE</w:t>
      </w:r>
      <w:r w:rsidRPr="00A049CB">
        <w:t>, на которую мы будем опираться, потому как нам нужно, чтобы дерево хорошо научилось обращаться с</w:t>
      </w:r>
      <w:r w:rsidR="00D371B0" w:rsidRPr="00A049CB">
        <w:t>о значениями продаж в период скидок, где условная дисперсия больше, информативность листа может быть определена следующим образом:</w:t>
      </w:r>
    </w:p>
    <w:tbl>
      <w:tblPr>
        <w:tblStyle w:val="4"/>
        <w:tblW w:w="0" w:type="auto"/>
        <w:tblLook w:val="04A0" w:firstRow="1" w:lastRow="0" w:firstColumn="1" w:lastColumn="0" w:noHBand="0" w:noVBand="1"/>
      </w:tblPr>
      <w:tblGrid>
        <w:gridCol w:w="8842"/>
        <w:gridCol w:w="796"/>
      </w:tblGrid>
      <w:tr w:rsidR="006A6A89" w:rsidRPr="00A049CB" w14:paraId="3BA6CBCC"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6168056A" w14:textId="6410DA07" w:rsidR="006A6A89" w:rsidRPr="00A049CB" w:rsidRDefault="00A049CB" w:rsidP="009D735A">
            <w:pPr>
              <w:spacing w:line="360" w:lineRule="auto"/>
              <w:ind w:firstLine="708"/>
              <w:jc w:val="center"/>
              <w:rPr>
                <w:b w:val="0"/>
                <w:bCs w:val="0"/>
                <w:i/>
              </w:rPr>
            </w:pPr>
            <m:oMathPara>
              <m:oMathParaPr>
                <m:jc m:val="center"/>
              </m:oMathParaPr>
              <m:oMath>
                <m:r>
                  <w:rPr>
                    <w:rFonts w:ascii="Cambria Math" w:hAnsi="Cambria Math"/>
                  </w:rPr>
                  <m:t>H</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r>
                  <w:rPr>
                    <w:rFonts w:ascii="Cambria Math" w:hAnsi="Cambria Math"/>
                  </w:rPr>
                  <m:t>=</m:t>
                </m:r>
                <m:f>
                  <m:fPr>
                    <m:ctrlPr>
                      <w:rPr>
                        <w:rFonts w:ascii="Cambria Math" w:hAnsi="Cambria Math"/>
                        <w:b w:val="0"/>
                        <w:bCs w:val="0"/>
                      </w:rPr>
                    </m:ctrlPr>
                  </m:fPr>
                  <m:num>
                    <m:r>
                      <w:rPr>
                        <w:rFonts w:ascii="Cambria Math" w:hAnsi="Cambria Math"/>
                      </w:rPr>
                      <m:t>1</m:t>
                    </m:r>
                  </m:num>
                  <m:den>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den>
                </m:f>
                <m:limLow>
                  <m:limLowPr>
                    <m:ctrlPr>
                      <w:rPr>
                        <w:rFonts w:ascii="Cambria Math" w:hAnsi="Cambria Math"/>
                        <w:b w:val="0"/>
                        <w:bCs w:val="0"/>
                      </w:rPr>
                    </m:ctrlPr>
                  </m:limLowPr>
                  <m:e>
                    <m:r>
                      <w:rPr>
                        <w:rFonts w:ascii="Cambria Math" w:hAnsi="Cambria Math"/>
                      </w:rPr>
                      <m:t>min</m:t>
                    </m:r>
                  </m:e>
                  <m:lim>
                    <m:r>
                      <w:rPr>
                        <w:rFonts w:ascii="Cambria Math" w:hAnsi="Cambria Math"/>
                      </w:rPr>
                      <m:t>c∈Y</m:t>
                    </m:r>
                  </m:lim>
                </m:limLow>
                <m:r>
                  <w:rPr>
                    <w:rFonts w:ascii="Cambria Math" w:hAnsi="Cambria Math"/>
                  </w:rPr>
                  <m:t> </m:t>
                </m:r>
                <m:nary>
                  <m:naryPr>
                    <m:chr m:val="∑"/>
                    <m:limLoc m:val="undOvr"/>
                    <m:grow m:val="1"/>
                    <m:supHide m:val="1"/>
                    <m:ctrlPr>
                      <w:rPr>
                        <w:rFonts w:ascii="Cambria Math" w:hAnsi="Cambria Math"/>
                        <w:b w:val="0"/>
                        <w:bCs w:val="0"/>
                      </w:rPr>
                    </m:ctrlPr>
                  </m:naryPr>
                  <m: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val="0"/>
                            <w:bCs w:val="0"/>
                          </w:rPr>
                        </m:ctrlPr>
                      </m:sSubPr>
                      <m:e>
                        <m:r>
                          <w:rPr>
                            <w:rFonts w:ascii="Cambria Math" w:hAnsi="Cambria Math"/>
                          </w:rPr>
                          <m:t>X</m:t>
                        </m:r>
                      </m:e>
                      <m:sub>
                        <m:r>
                          <w:rPr>
                            <w:rFonts w:ascii="Cambria Math" w:hAnsi="Cambria Math"/>
                          </w:rPr>
                          <m:t>m</m:t>
                        </m:r>
                      </m:sub>
                    </m:sSub>
                  </m:sub>
                  <m:sup/>
                  <m:e>
                    <m:r>
                      <w:rPr>
                        <w:rFonts w:ascii="Cambria Math" w:hAnsi="Cambria Math"/>
                      </w:rPr>
                      <m:t> </m:t>
                    </m:r>
                  </m:e>
                </m:nary>
                <m:sSup>
                  <m:sSupPr>
                    <m:ctrlPr>
                      <w:rPr>
                        <w:rFonts w:ascii="Cambria Math" w:hAnsi="Cambria Math"/>
                        <w:b w:val="0"/>
                        <w:bCs w:val="0"/>
                      </w:rPr>
                    </m:ctrlPr>
                  </m:sSupPr>
                  <m:e>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-c</m:t>
                        </m:r>
                      </m:e>
                    </m:d>
                  </m:e>
                  <m:sup>
                    <m:r>
                      <w:rPr>
                        <w:rFonts w:ascii="Cambria Math" w:hAnsi="Cambria Math"/>
                      </w:rPr>
                      <m:t>2</m:t>
                    </m:r>
                  </m:sup>
                </m:sSup>
                <m:r>
                  <w:rPr>
                    <w:rFonts w:ascii="Cambria Math" w:hAnsi="Cambria Math"/>
                  </w:rPr>
                  <m:t>=</m:t>
                </m:r>
                <m:nary>
                  <m:naryPr>
                    <m:chr m:val="∑"/>
                    <m:limLoc m:val="undOvr"/>
                    <m:grow m:val="1"/>
                    <m:supHide m:val="1"/>
                    <m:ctrlPr>
                      <w:rPr>
                        <w:rFonts w:ascii="Cambria Math" w:hAnsi="Cambria Math"/>
                        <w:b w:val="0"/>
                        <w:bCs w:val="0"/>
                      </w:rPr>
                    </m:ctrlPr>
                  </m:naryPr>
                  <m: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val="0"/>
                            <w:bCs w:val="0"/>
                          </w:rPr>
                        </m:ctrlPr>
                      </m:sSubPr>
                      <m:e>
                        <m:r>
                          <w:rPr>
                            <w:rFonts w:ascii="Cambria Math" w:hAnsi="Cambria Math"/>
                          </w:rPr>
                          <m:t>X</m:t>
                        </m:r>
                      </m:e>
                      <m:sub>
                        <m:r>
                          <w:rPr>
                            <w:rFonts w:ascii="Cambria Math" w:hAnsi="Cambria Math"/>
                          </w:rPr>
                          <m:t>m</m:t>
                        </m:r>
                      </m:sub>
                    </m:sSub>
                  </m:sub>
                  <m:sup/>
                  <m:e>
                    <m:r>
                      <w:rPr>
                        <w:rFonts w:ascii="Cambria Math" w:hAnsi="Cambria Math"/>
                      </w:rPr>
                      <m:t> </m:t>
                    </m:r>
                  </m:e>
                </m:nary>
                <m:f>
                  <m:fPr>
                    <m:ctrlPr>
                      <w:rPr>
                        <w:rFonts w:ascii="Cambria Math" w:hAnsi="Cambria Math"/>
                        <w:b w:val="0"/>
                        <w:bCs w:val="0"/>
                      </w:rPr>
                    </m:ctrlPr>
                  </m:fPr>
                  <m:num>
                    <m:sSup>
                      <m:sSupPr>
                        <m:ctrlPr>
                          <w:rPr>
                            <w:rFonts w:ascii="Cambria Math" w:hAnsi="Cambria Math"/>
                            <w:b w:val="0"/>
                            <w:bCs w:val="0"/>
                          </w:rPr>
                        </m:ctrlPr>
                      </m:sSupPr>
                      <m:e>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 w:val="0"/>
                                    <w:bCs w:val="0"/>
                                  </w:rPr>
                                </m:ctrlPr>
                              </m:accPr>
                              <m:e>
                                <m:r>
                                  <w:rPr>
                                    <w:rFonts w:ascii="Cambria Math" w:hAnsi="Cambria Math"/>
                                  </w:rPr>
                                  <m:t>y</m:t>
                                </m:r>
                              </m:e>
                            </m:acc>
                          </m:e>
                        </m:d>
                      </m:e>
                      <m:sup>
                        <m:r>
                          <w:rPr>
                            <w:rFonts w:ascii="Cambria Math" w:hAnsi="Cambria Math"/>
                          </w:rPr>
                          <m:t>2</m:t>
                        </m:r>
                      </m:sup>
                    </m:sSup>
                  </m:num>
                  <m:den>
                    <m:d>
                      <m:dPr>
                        <m:begChr m:val="|"/>
                        <m:endChr m:val="|"/>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m</m:t>
                            </m:r>
                          </m:sub>
                        </m:sSub>
                      </m:e>
                    </m:d>
                  </m:den>
                </m:f>
                <m:r>
                  <w:rPr>
                    <w:rFonts w:ascii="Cambria Math" w:hAnsi="Cambria Math"/>
                  </w:rPr>
                  <m:t>.</m:t>
                </m:r>
              </m:oMath>
            </m:oMathPara>
          </w:p>
        </w:tc>
        <w:tc>
          <w:tcPr>
            <w:tcW w:w="676" w:type="dxa"/>
            <w:vAlign w:val="center"/>
          </w:tcPr>
          <w:p w14:paraId="6EA499A2" w14:textId="03F0867A" w:rsidR="006A6A89" w:rsidRPr="00A049CB" w:rsidRDefault="006A6A89"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C4660B" w:rsidRPr="00A049CB">
              <w:rPr>
                <w:b w:val="0"/>
                <w:bCs w:val="0"/>
                <w:iCs/>
              </w:rPr>
              <w:t>5</w:t>
            </w:r>
            <w:r w:rsidRPr="00A049CB">
              <w:rPr>
                <w:b w:val="0"/>
                <w:bCs w:val="0"/>
                <w:iCs/>
                <w:lang w:val="en-US"/>
              </w:rPr>
              <w:t>)</w:t>
            </w:r>
          </w:p>
        </w:tc>
      </w:tr>
    </w:tbl>
    <w:p w14:paraId="05EDFFC1" w14:textId="55D00F1A" w:rsidR="00C4660B" w:rsidRPr="00A049CB" w:rsidRDefault="006A6A89" w:rsidP="00C4660B">
      <w:pPr>
        <w:pStyle w:val="a3"/>
        <w:spacing w:before="240" w:after="0" w:line="360" w:lineRule="auto"/>
        <w:ind w:left="0" w:firstLine="709"/>
        <w:jc w:val="both"/>
      </w:pPr>
      <w:r w:rsidRPr="00A049CB">
        <w:lastRenderedPageBreak/>
        <w:t>Имеющийся алгоритм дерева решений можно значимо улучшить с помощью применения ансамблей. Всего выделяют три основных класса ансамблей</w:t>
      </w:r>
      <w:r w:rsidR="00A3294A" w:rsidRPr="00A049CB">
        <w:t>, применяемых в машинном обучении</w:t>
      </w:r>
      <w:r w:rsidRPr="00A049CB">
        <w:t xml:space="preserve">: </w:t>
      </w:r>
      <w:r w:rsidR="001072C1" w:rsidRPr="00A049CB">
        <w:rPr>
          <w:lang w:val="en-US"/>
        </w:rPr>
        <w:t>bagging</w:t>
      </w:r>
      <w:r w:rsidR="001072C1" w:rsidRPr="00A049CB">
        <w:t xml:space="preserve"> (</w:t>
      </w:r>
      <w:r w:rsidR="001072C1" w:rsidRPr="00A049CB">
        <w:rPr>
          <w:lang w:val="en-US"/>
        </w:rPr>
        <w:t>bootstrap</w:t>
      </w:r>
      <w:r w:rsidR="001072C1" w:rsidRPr="00A049CB">
        <w:t xml:space="preserve"> </w:t>
      </w:r>
      <w:r w:rsidR="001072C1" w:rsidRPr="00A049CB">
        <w:rPr>
          <w:lang w:val="en-US"/>
        </w:rPr>
        <w:t>aggregation</w:t>
      </w:r>
      <w:r w:rsidR="001072C1" w:rsidRPr="00A049CB">
        <w:t xml:space="preserve">), </w:t>
      </w:r>
      <w:r w:rsidR="001072C1" w:rsidRPr="00A049CB">
        <w:rPr>
          <w:lang w:val="en-US"/>
        </w:rPr>
        <w:t>boosting</w:t>
      </w:r>
      <w:r w:rsidR="001072C1" w:rsidRPr="00A049CB">
        <w:t xml:space="preserve"> и </w:t>
      </w:r>
      <w:r w:rsidR="001072C1" w:rsidRPr="00A049CB">
        <w:rPr>
          <w:lang w:val="en-US"/>
        </w:rPr>
        <w:t>stacking</w:t>
      </w:r>
      <w:r w:rsidR="001072C1" w:rsidRPr="00A049CB">
        <w:t>.</w:t>
      </w:r>
      <w:r w:rsidR="00A3294A" w:rsidRPr="00A049CB">
        <w:t xml:space="preserve"> Ансамбль использует несколько </w:t>
      </w:r>
      <w:r w:rsidR="00C4660B" w:rsidRPr="00A049CB">
        <w:t xml:space="preserve">базовых </w:t>
      </w:r>
      <w:r w:rsidR="00A3294A" w:rsidRPr="00A049CB">
        <w:t>алгоритмов обучения для получения лучшей прогностической производительности, чем можно было бы получить с помощью любого из составляющих</w:t>
      </w:r>
      <w:r w:rsidR="00C4660B" w:rsidRPr="00A049CB">
        <w:t xml:space="preserve"> базовых</w:t>
      </w:r>
      <w:r w:rsidR="00A3294A" w:rsidRPr="00A049CB">
        <w:t xml:space="preserve"> алгоритмов обучения в одиночку.</w:t>
      </w:r>
    </w:p>
    <w:p w14:paraId="29E037E8" w14:textId="1268EF4B" w:rsidR="00C4660B" w:rsidRPr="00A049CB" w:rsidRDefault="00C4660B" w:rsidP="00C4660B">
      <w:pPr>
        <w:pStyle w:val="a3"/>
        <w:spacing w:before="240" w:after="0" w:line="360" w:lineRule="auto"/>
        <w:ind w:left="0" w:firstLine="709"/>
        <w:jc w:val="both"/>
      </w:pPr>
      <w:r w:rsidRPr="00A049CB">
        <w:t xml:space="preserve">Идея </w:t>
      </w:r>
      <w:proofErr w:type="spellStart"/>
      <w:r w:rsidRPr="00A049CB">
        <w:t>бэггинга</w:t>
      </w:r>
      <w:proofErr w:type="spellEnd"/>
      <w:r w:rsidRPr="00A049CB">
        <w:t xml:space="preserve"> заключается в уменьшении разброса при неизменности смещения значений путем суммирования значения предсказаний базовых алгоритмов и деления на количество базовых значений, алгебраически:</w:t>
      </w:r>
    </w:p>
    <w:tbl>
      <w:tblPr>
        <w:tblStyle w:val="4"/>
        <w:tblW w:w="0" w:type="auto"/>
        <w:tblLook w:val="04A0" w:firstRow="1" w:lastRow="0" w:firstColumn="1" w:lastColumn="0" w:noHBand="0" w:noVBand="1"/>
      </w:tblPr>
      <w:tblGrid>
        <w:gridCol w:w="8842"/>
        <w:gridCol w:w="796"/>
      </w:tblGrid>
      <w:tr w:rsidR="00C4660B" w:rsidRPr="00A049CB" w14:paraId="4DF1B177"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433A91A7" w14:textId="0A986737" w:rsidR="00C4660B" w:rsidRPr="00A049CB" w:rsidRDefault="00A049CB" w:rsidP="009D735A">
            <w:pPr>
              <w:spacing w:line="360" w:lineRule="auto"/>
              <w:ind w:firstLine="708"/>
              <w:jc w:val="center"/>
              <w:rPr>
                <w:b w:val="0"/>
                <w:bCs w:val="0"/>
                <w:i/>
                <w:lang w:val="en-US"/>
              </w:rPr>
            </w:pPr>
            <m:oMathPara>
              <m:oMathParaPr>
                <m:jc m:val="center"/>
              </m:oMathParaPr>
              <m:oMath>
                <m:r>
                  <w:rPr>
                    <w:rFonts w:ascii="Cambria Math" w:hAnsi="Cambria Math"/>
                  </w:rPr>
                  <m:t>a</m:t>
                </m:r>
                <m:d>
                  <m:dPr>
                    <m:ctrlPr>
                      <w:rPr>
                        <w:rFonts w:ascii="Cambria Math" w:hAnsi="Cambria Math"/>
                        <w:b w:val="0"/>
                        <w:bCs w:val="0"/>
                        <w:i/>
                      </w:rPr>
                    </m:ctrlPr>
                  </m:dPr>
                  <m:e>
                    <m:r>
                      <w:rPr>
                        <w:rFonts w:ascii="Cambria Math" w:hAnsi="Cambria Math"/>
                      </w:rPr>
                      <m:t>x</m:t>
                    </m:r>
                  </m:e>
                </m:d>
                <m:r>
                  <w:rPr>
                    <w:rFonts w:ascii="Cambria Math" w:hAnsi="Cambria Math"/>
                  </w:rPr>
                  <m:t>=</m:t>
                </m:r>
                <m:f>
                  <m:fPr>
                    <m:ctrlPr>
                      <w:rPr>
                        <w:rFonts w:ascii="Cambria Math" w:hAnsi="Cambria Math"/>
                        <w:b w:val="0"/>
                        <w:bCs w:val="0"/>
                      </w:rPr>
                    </m:ctrlPr>
                  </m:fPr>
                  <m:num>
                    <m:r>
                      <w:rPr>
                        <w:rFonts w:ascii="Cambria Math" w:hAnsi="Cambria Math"/>
                      </w:rPr>
                      <m:t>1</m:t>
                    </m:r>
                  </m:num>
                  <m:den>
                    <m:r>
                      <w:rPr>
                        <w:rFonts w:ascii="Cambria Math" w:hAnsi="Cambria Math"/>
                      </w:rPr>
                      <m:t>k</m:t>
                    </m:r>
                  </m:den>
                </m:f>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b</m:t>
                        </m:r>
                      </m:e>
                      <m:sub>
                        <m:r>
                          <w:rPr>
                            <w:rFonts w:ascii="Cambria Math" w:hAnsi="Cambria Math"/>
                          </w:rPr>
                          <m:t>1</m:t>
                        </m:r>
                      </m:sub>
                    </m:sSub>
                    <m:d>
                      <m:dPr>
                        <m:ctrlPr>
                          <w:rPr>
                            <w:rFonts w:ascii="Cambria Math" w:hAnsi="Cambria Math"/>
                            <w:b w:val="0"/>
                            <w:bCs w:val="0"/>
                            <w:i/>
                          </w:rPr>
                        </m:ctrlPr>
                      </m:dPr>
                      <m:e>
                        <m:r>
                          <w:rPr>
                            <w:rFonts w:ascii="Cambria Math" w:hAnsi="Cambria Math"/>
                          </w:rPr>
                          <m:t>x</m:t>
                        </m:r>
                      </m:e>
                    </m:d>
                    <m:r>
                      <w:rPr>
                        <w:rFonts w:ascii="Cambria Math" w:hAnsi="Cambria Math"/>
                      </w:rPr>
                      <m:t>+⋯+</m:t>
                    </m:r>
                    <m:sSub>
                      <m:sSubPr>
                        <m:ctrlPr>
                          <w:rPr>
                            <w:rFonts w:ascii="Cambria Math" w:hAnsi="Cambria Math"/>
                            <w:b w:val="0"/>
                            <w:bCs w:val="0"/>
                          </w:rPr>
                        </m:ctrlPr>
                      </m:sSubPr>
                      <m:e>
                        <m:r>
                          <w:rPr>
                            <w:rFonts w:ascii="Cambria Math" w:hAnsi="Cambria Math"/>
                          </w:rPr>
                          <m:t>b</m:t>
                        </m:r>
                      </m:e>
                      <m:sub>
                        <m:r>
                          <w:rPr>
                            <w:rFonts w:ascii="Cambria Math" w:hAnsi="Cambria Math"/>
                          </w:rPr>
                          <m:t>k</m:t>
                        </m:r>
                      </m:sub>
                    </m:sSub>
                    <m:d>
                      <m:dPr>
                        <m:ctrlPr>
                          <w:rPr>
                            <w:rFonts w:ascii="Cambria Math" w:hAnsi="Cambria Math"/>
                            <w:b w:val="0"/>
                            <w:bCs w:val="0"/>
                            <w:i/>
                          </w:rPr>
                        </m:ctrlPr>
                      </m:dPr>
                      <m:e>
                        <m:r>
                          <w:rPr>
                            <w:rFonts w:ascii="Cambria Math" w:hAnsi="Cambria Math"/>
                          </w:rPr>
                          <m:t>x</m:t>
                        </m:r>
                      </m:e>
                    </m:d>
                  </m:e>
                </m:d>
                <m:r>
                  <w:rPr>
                    <w:rFonts w:ascii="Cambria Math" w:hAnsi="Cambria Math"/>
                    <w:lang w:val="en-US"/>
                  </w:rPr>
                  <m:t>,</m:t>
                </m:r>
              </m:oMath>
            </m:oMathPara>
          </w:p>
        </w:tc>
        <w:tc>
          <w:tcPr>
            <w:tcW w:w="676" w:type="dxa"/>
            <w:vAlign w:val="center"/>
          </w:tcPr>
          <w:p w14:paraId="38F29959" w14:textId="3DB519A0" w:rsidR="00C4660B" w:rsidRPr="00A049CB" w:rsidRDefault="00C4660B"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517D3C" w:rsidRPr="00A049CB">
              <w:rPr>
                <w:b w:val="0"/>
                <w:bCs w:val="0"/>
                <w:iCs/>
              </w:rPr>
              <w:t>6</w:t>
            </w:r>
            <w:r w:rsidRPr="00A049CB">
              <w:rPr>
                <w:b w:val="0"/>
                <w:bCs w:val="0"/>
                <w:iCs/>
                <w:lang w:val="en-US"/>
              </w:rPr>
              <w:t>)</w:t>
            </w:r>
          </w:p>
        </w:tc>
      </w:tr>
    </w:tbl>
    <w:p w14:paraId="5F29B80B" w14:textId="3F580DBB" w:rsidR="00C4660B" w:rsidRPr="00A049CB" w:rsidRDefault="00C4660B" w:rsidP="00035EBD">
      <w:pPr>
        <w:spacing w:before="240" w:line="360" w:lineRule="auto"/>
        <w:jc w:val="both"/>
        <w:rPr>
          <w:rFonts w:eastAsiaTheme="minorEastAsia"/>
        </w:rPr>
      </w:pPr>
      <w:r w:rsidRPr="00A049CB">
        <w:t xml:space="preserve">где </w:t>
      </w:r>
      <m:oMath>
        <m:r>
          <w:rPr>
            <w:rFonts w:ascii="Cambria Math" w:hAnsi="Cambria Math"/>
          </w:rPr>
          <m:t>a</m:t>
        </m:r>
        <m:d>
          <m:dPr>
            <m:ctrlPr>
              <w:rPr>
                <w:rFonts w:ascii="Cambria Math" w:hAnsi="Cambria Math"/>
                <w:i/>
              </w:rPr>
            </m:ctrlPr>
          </m:dPr>
          <m:e>
            <m:r>
              <w:rPr>
                <w:rFonts w:ascii="Cambria Math" w:hAnsi="Cambria Math"/>
              </w:rPr>
              <m:t>x</m:t>
            </m:r>
          </m:e>
        </m:d>
      </m:oMath>
      <w:r w:rsidR="00517D3C" w:rsidRPr="00A049CB">
        <w:rPr>
          <w:rFonts w:eastAsiaTheme="minorEastAsia"/>
        </w:rPr>
        <w:t xml:space="preserve"> – значение предсказания бэггинга, </w:t>
      </w:r>
      <m:oMath>
        <m:sSub>
          <m:sSubPr>
            <m:ctrlPr>
              <w:rPr>
                <w:rFonts w:ascii="Cambria Math" w:hAnsi="Cambria Math"/>
              </w:rPr>
            </m:ctrlPr>
          </m:sSubPr>
          <m:e>
            <m:r>
              <w:rPr>
                <w:rFonts w:ascii="Cambria Math" w:hAnsi="Cambria Math"/>
              </w:rPr>
              <m:t>b</m:t>
            </m:r>
          </m:e>
          <m:sub>
            <m:r>
              <w:rPr>
                <w:rFonts w:ascii="Cambria Math" w:hAnsi="Cambria Math"/>
                <w:lang w:val="en-US"/>
              </w:rPr>
              <m:t>i</m:t>
            </m:r>
          </m:sub>
        </m:sSub>
        <m:d>
          <m:dPr>
            <m:ctrlPr>
              <w:rPr>
                <w:rFonts w:ascii="Cambria Math" w:hAnsi="Cambria Math"/>
                <w:i/>
              </w:rPr>
            </m:ctrlPr>
          </m:dPr>
          <m:e>
            <m:r>
              <w:rPr>
                <w:rFonts w:ascii="Cambria Math" w:hAnsi="Cambria Math"/>
              </w:rPr>
              <m:t>x</m:t>
            </m:r>
          </m:e>
        </m:d>
      </m:oMath>
      <w:r w:rsidR="00517D3C" w:rsidRPr="00A049CB">
        <w:rPr>
          <w:rFonts w:eastAsiaTheme="minorEastAsia"/>
        </w:rPr>
        <w:t xml:space="preserve"> отвечает за значение предсказания </w:t>
      </w:r>
      <w:proofErr w:type="spellStart"/>
      <w:r w:rsidR="00517D3C" w:rsidRPr="00A049CB">
        <w:rPr>
          <w:rFonts w:eastAsiaTheme="minorEastAsia"/>
          <w:lang w:val="en-US"/>
        </w:rPr>
        <w:t>i</w:t>
      </w:r>
      <w:proofErr w:type="spellEnd"/>
      <w:r w:rsidR="00517D3C" w:rsidRPr="00A049CB">
        <w:rPr>
          <w:rFonts w:eastAsiaTheme="minorEastAsia"/>
        </w:rPr>
        <w:t>-го базового алгоритма.</w:t>
      </w:r>
      <w:r w:rsidR="004A4FD4" w:rsidRPr="00A049CB">
        <w:rPr>
          <w:rFonts w:eastAsiaTheme="minorEastAsia"/>
        </w:rPr>
        <w:t xml:space="preserve"> При этом наглядно видно, что значение среднего не изменится, так </w:t>
      </w:r>
      <w:r w:rsidR="00C930D4" w:rsidRPr="00A049CB">
        <w:rPr>
          <w:rFonts w:eastAsiaTheme="minorEastAsia"/>
        </w:rPr>
        <w:t xml:space="preserve">как </w:t>
      </w:r>
      <w:r w:rsidR="004A4FD4" w:rsidRPr="00A049CB">
        <w:rPr>
          <w:rFonts w:eastAsiaTheme="minorEastAsia"/>
        </w:rPr>
        <w:t xml:space="preserve">матожидание суммы всегда равно сумме </w:t>
      </w:r>
      <w:proofErr w:type="spellStart"/>
      <w:r w:rsidR="004A4FD4" w:rsidRPr="00A049CB">
        <w:rPr>
          <w:rFonts w:eastAsiaTheme="minorEastAsia"/>
        </w:rPr>
        <w:t>матожиданий</w:t>
      </w:r>
      <w:proofErr w:type="spellEnd"/>
      <w:r w:rsidR="004A4FD4" w:rsidRPr="00A049CB">
        <w:rPr>
          <w:rFonts w:eastAsiaTheme="minorEastAsia"/>
        </w:rPr>
        <w:t>, однако значение дисперсии:</w:t>
      </w:r>
    </w:p>
    <w:tbl>
      <w:tblPr>
        <w:tblStyle w:val="4"/>
        <w:tblW w:w="0" w:type="auto"/>
        <w:tblLook w:val="04A0" w:firstRow="1" w:lastRow="0" w:firstColumn="1" w:lastColumn="0" w:noHBand="0" w:noVBand="1"/>
      </w:tblPr>
      <w:tblGrid>
        <w:gridCol w:w="8842"/>
        <w:gridCol w:w="796"/>
      </w:tblGrid>
      <w:tr w:rsidR="00517D3C" w:rsidRPr="00A049CB" w14:paraId="0433C7F0"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60F99EAC" w14:textId="6DEB9726" w:rsidR="00517D3C" w:rsidRPr="00A049CB" w:rsidRDefault="00BA55D9" w:rsidP="009D735A">
            <w:pPr>
              <w:spacing w:line="360" w:lineRule="auto"/>
              <w:ind w:firstLine="708"/>
              <w:jc w:val="center"/>
              <w:rPr>
                <w:b w:val="0"/>
                <w:bCs w:val="0"/>
                <w:i/>
                <w:lang w:val="en-US"/>
              </w:rPr>
            </w:pPr>
            <m:oMathPara>
              <m:oMathParaPr>
                <m:jc m:val="center"/>
              </m:oMathParaPr>
              <m:oMath>
                <m:func>
                  <m:funcPr>
                    <m:ctrlPr>
                      <w:rPr>
                        <w:rFonts w:ascii="Cambria Math" w:hAnsi="Cambria Math"/>
                        <w:b w:val="0"/>
                        <w:bCs w:val="0"/>
                        <w:i/>
                        <w:lang w:val="en-US"/>
                      </w:rPr>
                    </m:ctrlPr>
                  </m:funcPr>
                  <m:fName>
                    <m:sSub>
                      <m:sSubPr>
                        <m:ctrlPr>
                          <w:rPr>
                            <w:rFonts w:ascii="Cambria Math" w:hAnsi="Cambria Math"/>
                            <w:b w:val="0"/>
                            <w:bCs w:val="0"/>
                            <w:lang w:val="en-US"/>
                          </w:rPr>
                        </m:ctrlPr>
                      </m:sSubPr>
                      <m:e>
                        <m:r>
                          <m:rPr>
                            <m:sty m:val="p"/>
                          </m:rPr>
                          <w:rPr>
                            <w:rFonts w:ascii="Cambria Math" w:hAnsi="Cambria Math"/>
                            <w:lang w:val="en-US"/>
                          </w:rPr>
                          <m:t>Var</m:t>
                        </m:r>
                      </m:e>
                      <m:sub>
                        <m:r>
                          <w:rPr>
                            <w:rFonts w:ascii="Cambria Math" w:hAnsi="Cambria Math"/>
                            <w:lang w:val="en-US"/>
                          </w:rPr>
                          <m:t>X</m:t>
                        </m:r>
                      </m:sub>
                    </m:sSub>
                  </m:fName>
                  <m:e>
                    <m:d>
                      <m:dPr>
                        <m:begChr m:val="["/>
                        <m:endChr m:val="]"/>
                        <m:ctrlPr>
                          <w:rPr>
                            <w:rFonts w:ascii="Cambria Math" w:hAnsi="Cambria Math"/>
                            <w:b w:val="0"/>
                            <w:bCs w:val="0"/>
                            <w:i/>
                            <w:lang w:val="en-US"/>
                          </w:rPr>
                        </m:ctrlPr>
                      </m:dPr>
                      <m:e>
                        <m:r>
                          <w:rPr>
                            <w:rFonts w:ascii="Cambria Math" w:hAnsi="Cambria Math"/>
                            <w:lang w:val="en-US"/>
                          </w:rPr>
                          <m:t>a</m:t>
                        </m:r>
                        <m:d>
                          <m:dPr>
                            <m:ctrlPr>
                              <w:rPr>
                                <w:rFonts w:ascii="Cambria Math" w:hAnsi="Cambria Math"/>
                                <w:b w:val="0"/>
                                <w:bCs w:val="0"/>
                                <w:i/>
                                <w:lang w:val="en-US"/>
                              </w:rPr>
                            </m:ctrlPr>
                          </m:dPr>
                          <m:e>
                            <m:r>
                              <w:rPr>
                                <w:rFonts w:ascii="Cambria Math" w:hAnsi="Cambria Math"/>
                                <w:lang w:val="en-US"/>
                              </w:rPr>
                              <m:t>x,X</m:t>
                            </m:r>
                          </m:e>
                        </m:d>
                      </m:e>
                    </m:d>
                  </m:e>
                </m:func>
                <m:r>
                  <w:rPr>
                    <w:rFonts w:ascii="Cambria Math" w:hAnsi="Cambria Math"/>
                    <w:lang w:val="en-US"/>
                  </w:rPr>
                  <m:t>=</m:t>
                </m:r>
                <m:f>
                  <m:fPr>
                    <m:ctrlPr>
                      <w:rPr>
                        <w:rFonts w:ascii="Cambria Math" w:hAnsi="Cambria Math"/>
                        <w:b w:val="0"/>
                        <w:bCs w:val="0"/>
                        <w:lang w:val="en-US"/>
                      </w:rPr>
                    </m:ctrlPr>
                  </m:fPr>
                  <m:num>
                    <m:r>
                      <w:rPr>
                        <w:rFonts w:ascii="Cambria Math" w:hAnsi="Cambria Math"/>
                        <w:lang w:val="en-US"/>
                      </w:rPr>
                      <m:t>1</m:t>
                    </m:r>
                  </m:num>
                  <m:den>
                    <m:sSup>
                      <m:sSupPr>
                        <m:ctrlPr>
                          <w:rPr>
                            <w:rFonts w:ascii="Cambria Math" w:hAnsi="Cambria Math"/>
                            <w:b w:val="0"/>
                            <w:bCs w:val="0"/>
                            <w:lang w:val="en-US"/>
                          </w:rPr>
                        </m:ctrlPr>
                      </m:sSupPr>
                      <m:e>
                        <m:r>
                          <w:rPr>
                            <w:rFonts w:ascii="Cambria Math" w:hAnsi="Cambria Math"/>
                            <w:lang w:val="en-US"/>
                          </w:rPr>
                          <m:t>k</m:t>
                        </m:r>
                      </m:e>
                      <m:sup>
                        <m:r>
                          <w:rPr>
                            <w:rFonts w:ascii="Cambria Math" w:hAnsi="Cambria Math"/>
                            <w:lang w:val="en-US"/>
                          </w:rPr>
                          <m:t>2</m:t>
                        </m:r>
                      </m:sup>
                    </m:sSup>
                  </m:den>
                </m:f>
                <m:nary>
                  <m:naryPr>
                    <m:chr m:val="∑"/>
                    <m:limLoc m:val="undOvr"/>
                    <m:grow m:val="1"/>
                    <m:ctrlPr>
                      <w:rPr>
                        <w:rFonts w:ascii="Cambria Math" w:hAnsi="Cambria Math"/>
                        <w:b w:val="0"/>
                        <w:bCs w:val="0"/>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 </m:t>
                    </m:r>
                  </m:e>
                </m:nary>
                <m:func>
                  <m:funcPr>
                    <m:ctrlPr>
                      <w:rPr>
                        <w:rFonts w:ascii="Cambria Math" w:hAnsi="Cambria Math"/>
                        <w:b w:val="0"/>
                        <w:bCs w:val="0"/>
                        <w:i/>
                        <w:lang w:val="en-US"/>
                      </w:rPr>
                    </m:ctrlPr>
                  </m:funcPr>
                  <m:fName>
                    <m:sSub>
                      <m:sSubPr>
                        <m:ctrlPr>
                          <w:rPr>
                            <w:rFonts w:ascii="Cambria Math" w:hAnsi="Cambria Math"/>
                            <w:b w:val="0"/>
                            <w:bCs w:val="0"/>
                            <w:lang w:val="en-US"/>
                          </w:rPr>
                        </m:ctrlPr>
                      </m:sSubPr>
                      <m:e>
                        <m:r>
                          <m:rPr>
                            <m:sty m:val="p"/>
                          </m:rPr>
                          <w:rPr>
                            <w:rFonts w:ascii="Cambria Math" w:hAnsi="Cambria Math"/>
                            <w:lang w:val="en-US"/>
                          </w:rPr>
                          <m:t>Var</m:t>
                        </m:r>
                      </m:e>
                      <m:sub>
                        <m:r>
                          <w:rPr>
                            <w:rFonts w:ascii="Cambria Math" w:hAnsi="Cambria Math"/>
                            <w:lang w:val="en-US"/>
                          </w:rPr>
                          <m:t>X</m:t>
                        </m:r>
                      </m:sub>
                    </m:sSub>
                  </m:fName>
                  <m:e>
                    <m:r>
                      <w:rPr>
                        <w:rFonts w:ascii="Cambria Math" w:hAnsi="Cambria Math"/>
                        <w:lang w:val="en-US"/>
                      </w:rPr>
                      <m:t>b</m:t>
                    </m:r>
                    <m:d>
                      <m:dPr>
                        <m:ctrlPr>
                          <w:rPr>
                            <w:rFonts w:ascii="Cambria Math" w:hAnsi="Cambria Math"/>
                            <w:b w:val="0"/>
                            <w:bCs w:val="0"/>
                            <w:lang w:val="en-US"/>
                          </w:rPr>
                        </m:ctrlPr>
                      </m:dPr>
                      <m:e>
                        <m:r>
                          <w:rPr>
                            <w:rFonts w:ascii="Cambria Math" w:hAnsi="Cambria Math"/>
                            <w:lang w:val="en-US"/>
                          </w:rPr>
                          <m:t>x,</m:t>
                        </m:r>
                        <m:sSup>
                          <m:sSupPr>
                            <m:ctrlPr>
                              <w:rPr>
                                <w:rFonts w:ascii="Cambria Math" w:hAnsi="Cambria Math"/>
                                <w:b w:val="0"/>
                                <w:bCs w:val="0"/>
                                <w:lang w:val="en-US"/>
                              </w:rPr>
                            </m:ctrlPr>
                          </m:sSupPr>
                          <m:e>
                            <m:r>
                              <w:rPr>
                                <w:rFonts w:ascii="Cambria Math" w:hAnsi="Cambria Math"/>
                                <w:lang w:val="en-US"/>
                              </w:rPr>
                              <m:t>X</m:t>
                            </m:r>
                          </m:e>
                          <m:sup>
                            <m:r>
                              <w:rPr>
                                <w:rFonts w:ascii="Cambria Math" w:hAnsi="Cambria Math"/>
                                <w:lang w:val="en-US"/>
                              </w:rPr>
                              <m:t>i</m:t>
                            </m:r>
                          </m:sup>
                        </m:sSup>
                      </m:e>
                    </m:d>
                  </m:e>
                </m:func>
                <m:r>
                  <w:rPr>
                    <w:rFonts w:ascii="Cambria Math" w:hAnsi="Cambria Math"/>
                    <w:lang w:val="en-US"/>
                  </w:rPr>
                  <m:t>+</m:t>
                </m:r>
                <m:f>
                  <m:fPr>
                    <m:ctrlPr>
                      <w:rPr>
                        <w:rFonts w:ascii="Cambria Math" w:hAnsi="Cambria Math"/>
                        <w:b w:val="0"/>
                        <w:bCs w:val="0"/>
                        <w:lang w:val="en-US"/>
                      </w:rPr>
                    </m:ctrlPr>
                  </m:fPr>
                  <m:num>
                    <m:r>
                      <w:rPr>
                        <w:rFonts w:ascii="Cambria Math" w:hAnsi="Cambria Math"/>
                        <w:lang w:val="en-US"/>
                      </w:rPr>
                      <m:t>1</m:t>
                    </m:r>
                  </m:num>
                  <m:den>
                    <m:sSup>
                      <m:sSupPr>
                        <m:ctrlPr>
                          <w:rPr>
                            <w:rFonts w:ascii="Cambria Math" w:hAnsi="Cambria Math"/>
                            <w:b w:val="0"/>
                            <w:bCs w:val="0"/>
                            <w:lang w:val="en-US"/>
                          </w:rPr>
                        </m:ctrlPr>
                      </m:sSupPr>
                      <m:e>
                        <m:r>
                          <w:rPr>
                            <w:rFonts w:ascii="Cambria Math" w:hAnsi="Cambria Math"/>
                            <w:lang w:val="en-US"/>
                          </w:rPr>
                          <m:t>k</m:t>
                        </m:r>
                      </m:e>
                      <m:sup>
                        <m:r>
                          <w:rPr>
                            <w:rFonts w:ascii="Cambria Math" w:hAnsi="Cambria Math"/>
                            <w:lang w:val="en-US"/>
                          </w:rPr>
                          <m:t>2</m:t>
                        </m:r>
                      </m:sup>
                    </m:sSup>
                  </m:den>
                </m:f>
                <m:nary>
                  <m:naryPr>
                    <m:chr m:val="∑"/>
                    <m:limLoc m:val="undOvr"/>
                    <m:grow m:val="1"/>
                    <m:supHide m:val="1"/>
                    <m:ctrlPr>
                      <w:rPr>
                        <w:rFonts w:ascii="Cambria Math" w:hAnsi="Cambria Math"/>
                        <w:b w:val="0"/>
                        <w:bCs w:val="0"/>
                        <w:lang w:val="en-US"/>
                      </w:rPr>
                    </m:ctrlPr>
                  </m:naryPr>
                  <m:sub>
                    <m:sSub>
                      <m:sSubPr>
                        <m:ctrlPr>
                          <w:rPr>
                            <w:rFonts w:ascii="Cambria Math" w:hAnsi="Cambria Math"/>
                            <w:b w:val="0"/>
                            <w:bCs w:val="0"/>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k</m:t>
                        </m:r>
                      </m:e>
                      <m:sub>
                        <m:r>
                          <w:rPr>
                            <w:rFonts w:ascii="Cambria Math" w:hAnsi="Cambria Math"/>
                            <w:lang w:val="en-US"/>
                          </w:rPr>
                          <m:t>2</m:t>
                        </m:r>
                      </m:sub>
                    </m:sSub>
                  </m:sub>
                  <m:sup/>
                  <m:e>
                    <m:r>
                      <w:rPr>
                        <w:rFonts w:ascii="Cambria Math" w:hAnsi="Cambria Math"/>
                        <w:lang w:val="en-US"/>
                      </w:rPr>
                      <m:t> </m:t>
                    </m:r>
                  </m:e>
                </m:nary>
                <m:func>
                  <m:funcPr>
                    <m:ctrlPr>
                      <w:rPr>
                        <w:rFonts w:ascii="Cambria Math" w:hAnsi="Cambria Math"/>
                        <w:b w:val="0"/>
                        <w:bCs w:val="0"/>
                        <w:i/>
                        <w:lang w:val="en-US"/>
                      </w:rPr>
                    </m:ctrlPr>
                  </m:funcPr>
                  <m:fName>
                    <m:r>
                      <m:rPr>
                        <m:sty m:val="p"/>
                      </m:rPr>
                      <w:rPr>
                        <w:rFonts w:ascii="Cambria Math" w:hAnsi="Cambria Math"/>
                        <w:lang w:val="en-US"/>
                      </w:rPr>
                      <m:t>cov</m:t>
                    </m:r>
                    <m:ctrlPr>
                      <w:rPr>
                        <w:rFonts w:ascii="Cambria Math" w:hAnsi="Cambria Math"/>
                        <w:b w:val="0"/>
                        <w:bCs w:val="0"/>
                        <w:lang w:val="en-US"/>
                      </w:rPr>
                    </m:ctrlPr>
                  </m:fName>
                  <m:e>
                    <m:d>
                      <m:dPr>
                        <m:ctrlPr>
                          <w:rPr>
                            <w:rFonts w:ascii="Cambria Math" w:hAnsi="Cambria Math"/>
                            <w:b w:val="0"/>
                            <w:bCs w:val="0"/>
                            <w:lang w:val="en-US"/>
                          </w:rPr>
                        </m:ctrlPr>
                      </m:dPr>
                      <m:e>
                        <m:r>
                          <w:rPr>
                            <w:rFonts w:ascii="Cambria Math" w:hAnsi="Cambria Math"/>
                            <w:lang w:val="en-US"/>
                          </w:rPr>
                          <m:t>b</m:t>
                        </m:r>
                        <m:d>
                          <m:dPr>
                            <m:ctrlPr>
                              <w:rPr>
                                <w:rFonts w:ascii="Cambria Math" w:hAnsi="Cambria Math"/>
                                <w:b w:val="0"/>
                                <w:bCs w:val="0"/>
                                <w:lang w:val="en-US"/>
                              </w:rPr>
                            </m:ctrlPr>
                          </m:dPr>
                          <m:e>
                            <m:r>
                              <w:rPr>
                                <w:rFonts w:ascii="Cambria Math" w:hAnsi="Cambria Math"/>
                                <w:lang w:val="en-US"/>
                              </w:rPr>
                              <m:t>x,</m:t>
                            </m:r>
                            <m:sSup>
                              <m:sSupPr>
                                <m:ctrlPr>
                                  <w:rPr>
                                    <w:rFonts w:ascii="Cambria Math" w:hAnsi="Cambria Math"/>
                                    <w:b w:val="0"/>
                                    <w:bCs w:val="0"/>
                                    <w:lang w:val="en-US"/>
                                  </w:rPr>
                                </m:ctrlPr>
                              </m:sSupPr>
                              <m:e>
                                <m:r>
                                  <w:rPr>
                                    <w:rFonts w:ascii="Cambria Math" w:hAnsi="Cambria Math"/>
                                    <w:lang w:val="en-US"/>
                                  </w:rPr>
                                  <m:t>X</m:t>
                                </m:r>
                              </m:e>
                              <m:sup>
                                <m:sSub>
                                  <m:sSubPr>
                                    <m:ctrlPr>
                                      <w:rPr>
                                        <w:rFonts w:ascii="Cambria Math" w:hAnsi="Cambria Math"/>
                                        <w:b w:val="0"/>
                                        <w:bCs w:val="0"/>
                                        <w:lang w:val="en-US"/>
                                      </w:rPr>
                                    </m:ctrlPr>
                                  </m:sSubPr>
                                  <m:e>
                                    <m:r>
                                      <w:rPr>
                                        <w:rFonts w:ascii="Cambria Math" w:hAnsi="Cambria Math"/>
                                        <w:lang w:val="en-US"/>
                                      </w:rPr>
                                      <m:t>k</m:t>
                                    </m:r>
                                  </m:e>
                                  <m:sub>
                                    <m:r>
                                      <w:rPr>
                                        <w:rFonts w:ascii="Cambria Math" w:hAnsi="Cambria Math"/>
                                        <w:lang w:val="en-US"/>
                                      </w:rPr>
                                      <m:t>1</m:t>
                                    </m:r>
                                  </m:sub>
                                </m:sSub>
                              </m:sup>
                            </m:sSup>
                          </m:e>
                        </m:d>
                        <m:r>
                          <w:rPr>
                            <w:rFonts w:ascii="Cambria Math" w:hAnsi="Cambria Math"/>
                            <w:lang w:val="en-US"/>
                          </w:rPr>
                          <m:t>,b</m:t>
                        </m:r>
                        <m:d>
                          <m:dPr>
                            <m:ctrlPr>
                              <w:rPr>
                                <w:rFonts w:ascii="Cambria Math" w:hAnsi="Cambria Math"/>
                                <w:b w:val="0"/>
                                <w:bCs w:val="0"/>
                                <w:lang w:val="en-US"/>
                              </w:rPr>
                            </m:ctrlPr>
                          </m:dPr>
                          <m:e>
                            <m:r>
                              <w:rPr>
                                <w:rFonts w:ascii="Cambria Math" w:hAnsi="Cambria Math"/>
                                <w:lang w:val="en-US"/>
                              </w:rPr>
                              <m:t>x,</m:t>
                            </m:r>
                            <m:sSup>
                              <m:sSupPr>
                                <m:ctrlPr>
                                  <w:rPr>
                                    <w:rFonts w:ascii="Cambria Math" w:hAnsi="Cambria Math"/>
                                    <w:b w:val="0"/>
                                    <w:bCs w:val="0"/>
                                    <w:lang w:val="en-US"/>
                                  </w:rPr>
                                </m:ctrlPr>
                              </m:sSupPr>
                              <m:e>
                                <m:r>
                                  <w:rPr>
                                    <w:rFonts w:ascii="Cambria Math" w:hAnsi="Cambria Math"/>
                                    <w:lang w:val="en-US"/>
                                  </w:rPr>
                                  <m:t>X</m:t>
                                </m:r>
                              </m:e>
                              <m:sup>
                                <m:sSub>
                                  <m:sSubPr>
                                    <m:ctrlPr>
                                      <w:rPr>
                                        <w:rFonts w:ascii="Cambria Math" w:hAnsi="Cambria Math"/>
                                        <w:b w:val="0"/>
                                        <w:bCs w:val="0"/>
                                        <w:lang w:val="en-US"/>
                                      </w:rPr>
                                    </m:ctrlPr>
                                  </m:sSubPr>
                                  <m:e>
                                    <m:r>
                                      <w:rPr>
                                        <w:rFonts w:ascii="Cambria Math" w:hAnsi="Cambria Math"/>
                                        <w:lang w:val="en-US"/>
                                      </w:rPr>
                                      <m:t>k</m:t>
                                    </m:r>
                                  </m:e>
                                  <m:sub>
                                    <m:r>
                                      <w:rPr>
                                        <w:rFonts w:ascii="Cambria Math" w:hAnsi="Cambria Math"/>
                                        <w:lang w:val="en-US"/>
                                      </w:rPr>
                                      <m:t>2</m:t>
                                    </m:r>
                                  </m:sub>
                                </m:sSub>
                              </m:sup>
                            </m:sSup>
                          </m:e>
                        </m:d>
                      </m:e>
                    </m:d>
                  </m:e>
                </m:func>
                <m:r>
                  <w:rPr>
                    <w:rFonts w:ascii="Cambria Math" w:hAnsi="Cambria Math"/>
                    <w:lang w:val="en-US"/>
                  </w:rPr>
                  <m:t>.</m:t>
                </m:r>
              </m:oMath>
            </m:oMathPara>
          </w:p>
        </w:tc>
        <w:tc>
          <w:tcPr>
            <w:tcW w:w="676" w:type="dxa"/>
            <w:vAlign w:val="center"/>
          </w:tcPr>
          <w:p w14:paraId="63490AE4" w14:textId="190DBFC6" w:rsidR="00517D3C" w:rsidRPr="00A049CB" w:rsidRDefault="00517D3C"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F47D69" w:rsidRPr="00A049CB">
              <w:rPr>
                <w:b w:val="0"/>
                <w:bCs w:val="0"/>
                <w:iCs/>
              </w:rPr>
              <w:t>7</w:t>
            </w:r>
            <w:r w:rsidRPr="00A049CB">
              <w:rPr>
                <w:b w:val="0"/>
                <w:bCs w:val="0"/>
                <w:iCs/>
                <w:lang w:val="en-US"/>
              </w:rPr>
              <w:t>)</w:t>
            </w:r>
          </w:p>
        </w:tc>
      </w:tr>
    </w:tbl>
    <w:p w14:paraId="768EFD29" w14:textId="1CA9F833" w:rsidR="00976EB4" w:rsidRPr="00A049CB" w:rsidRDefault="004A4FD4" w:rsidP="00035EBD">
      <w:pPr>
        <w:pStyle w:val="a3"/>
        <w:spacing w:before="240" w:after="0" w:line="360" w:lineRule="auto"/>
        <w:ind w:left="0" w:firstLine="709"/>
        <w:jc w:val="both"/>
        <w:rPr>
          <w:rFonts w:eastAsiaTheme="minorEastAsia"/>
        </w:rPr>
      </w:pPr>
      <w:r w:rsidRPr="00A049CB">
        <w:t xml:space="preserve">Где, если предположить, что базовые алгоритмы </w:t>
      </w:r>
      <w:proofErr w:type="spellStart"/>
      <w:r w:rsidRPr="00A049CB">
        <w:t>некоррелированы</w:t>
      </w:r>
      <w:proofErr w:type="spellEnd"/>
      <w:r w:rsidRPr="00A049CB">
        <w:t xml:space="preserve">, тогда дисперсия композиции уменьшается в </w:t>
      </w:r>
      <m:oMath>
        <m:r>
          <w:rPr>
            <w:rFonts w:ascii="Cambria Math" w:hAnsi="Cambria Math"/>
            <w:lang w:val="en-US"/>
          </w:rPr>
          <m:t>k</m:t>
        </m:r>
      </m:oMath>
      <w:r w:rsidRPr="00A049CB">
        <w:rPr>
          <w:rFonts w:eastAsiaTheme="minorEastAsia"/>
        </w:rPr>
        <w:t xml:space="preserve"> раз. </w:t>
      </w:r>
      <w:r w:rsidR="00976EB4" w:rsidRPr="00A049CB">
        <w:rPr>
          <w:rFonts w:eastAsiaTheme="minorEastAsia"/>
        </w:rPr>
        <w:t xml:space="preserve">Однако, в реальности добиться последнего условия практически невозможно, ведь базовые алгоритмы учат примерно похожую зависимость на пересекающихся данных. Но, оказывается, что строгое выполнение некоррелированности не обязательно, достаточно определенной степени расхождения самих базовых алгоритмов для того, чтобы данный вид ансамбля удачно работал. </w:t>
      </w:r>
    </w:p>
    <w:p w14:paraId="5F36B849" w14:textId="644DF3B4" w:rsidR="0050400E" w:rsidRPr="00A049CB" w:rsidRDefault="00976EB4" w:rsidP="00ED3C57">
      <w:pPr>
        <w:pStyle w:val="a3"/>
        <w:spacing w:after="0" w:line="360" w:lineRule="auto"/>
        <w:ind w:left="0" w:firstLine="709"/>
        <w:jc w:val="both"/>
        <w:rPr>
          <w:rFonts w:eastAsiaTheme="minorEastAsia"/>
        </w:rPr>
      </w:pPr>
      <w:r w:rsidRPr="00A049CB">
        <w:rPr>
          <w:rFonts w:eastAsiaTheme="minorEastAsia"/>
        </w:rPr>
        <w:t>В целом, с</w:t>
      </w:r>
      <w:r w:rsidR="0075383C" w:rsidRPr="00A049CB">
        <w:rPr>
          <w:rFonts w:eastAsiaTheme="minorEastAsia"/>
        </w:rPr>
        <w:t xml:space="preserve">мысл уменьшения дисперсии состоит в том, что, так как ошибка разложима на чистый шум, смещение и разброс, что доказывается при помощи </w:t>
      </w:r>
      <w:proofErr w:type="spellStart"/>
      <w:r w:rsidR="0075383C" w:rsidRPr="00A049CB">
        <w:rPr>
          <w:rFonts w:eastAsiaTheme="minorEastAsia"/>
        </w:rPr>
        <w:t>bias-variance</w:t>
      </w:r>
      <w:proofErr w:type="spellEnd"/>
      <w:r w:rsidR="0075383C" w:rsidRPr="00A049CB">
        <w:rPr>
          <w:rFonts w:eastAsiaTheme="minorEastAsia"/>
        </w:rPr>
        <w:t xml:space="preserve"> </w:t>
      </w:r>
      <w:proofErr w:type="spellStart"/>
      <w:r w:rsidR="0075383C" w:rsidRPr="00A049CB">
        <w:rPr>
          <w:rFonts w:eastAsiaTheme="minorEastAsia"/>
        </w:rPr>
        <w:t>decomposition</w:t>
      </w:r>
      <w:proofErr w:type="spellEnd"/>
      <w:r w:rsidR="001C0403" w:rsidRPr="00A049CB">
        <w:rPr>
          <w:rFonts w:eastAsiaTheme="minorEastAsia"/>
        </w:rPr>
        <w:t xml:space="preserve"> [</w:t>
      </w:r>
      <w:r w:rsidR="001C0403" w:rsidRPr="00A049CB">
        <w:rPr>
          <w:lang w:val="en-US"/>
        </w:rPr>
        <w:t>Unified</w:t>
      </w:r>
      <w:r w:rsidR="001C0403" w:rsidRPr="00A049CB">
        <w:t xml:space="preserve"> </w:t>
      </w:r>
      <w:r w:rsidR="001C0403" w:rsidRPr="00A049CB">
        <w:rPr>
          <w:lang w:val="en-US"/>
        </w:rPr>
        <w:t>Bias</w:t>
      </w:r>
      <w:r w:rsidR="001C0403" w:rsidRPr="00A049CB">
        <w:t>-</w:t>
      </w:r>
      <w:r w:rsidR="001C0403" w:rsidRPr="00A049CB">
        <w:rPr>
          <w:lang w:val="en-US"/>
        </w:rPr>
        <w:t>Variance</w:t>
      </w:r>
      <w:r w:rsidR="001C0403" w:rsidRPr="00A049CB">
        <w:t xml:space="preserve"> </w:t>
      </w:r>
      <w:r w:rsidR="001C0403" w:rsidRPr="00A049CB">
        <w:rPr>
          <w:lang w:val="en-US"/>
        </w:rPr>
        <w:t>Decomposition</w:t>
      </w:r>
      <w:r w:rsidR="001C0403" w:rsidRPr="00A049CB">
        <w:t>… ]</w:t>
      </w:r>
      <w:r w:rsidR="0075383C" w:rsidRPr="00A049CB">
        <w:rPr>
          <w:rFonts w:eastAsiaTheme="minorEastAsia"/>
        </w:rPr>
        <w:t>, уменьшая дисперсию, мы уменьшаем ошибки, улучшая значение функции потерь.</w:t>
      </w:r>
    </w:p>
    <w:p w14:paraId="5482B4B1" w14:textId="0F44EC1A" w:rsidR="0075383C" w:rsidRPr="00A049CB" w:rsidRDefault="0075383C" w:rsidP="00ED3C57">
      <w:pPr>
        <w:pStyle w:val="a3"/>
        <w:spacing w:after="0" w:line="360" w:lineRule="auto"/>
        <w:ind w:left="0" w:firstLine="709"/>
        <w:jc w:val="both"/>
        <w:rPr>
          <w:rFonts w:eastAsiaTheme="minorEastAsia"/>
        </w:rPr>
      </w:pPr>
      <w:proofErr w:type="spellStart"/>
      <w:r w:rsidRPr="00A049CB">
        <w:rPr>
          <w:rFonts w:eastAsiaTheme="minorEastAsia"/>
        </w:rPr>
        <w:t>Бэггинг</w:t>
      </w:r>
      <w:proofErr w:type="spellEnd"/>
      <w:r w:rsidRPr="00A049CB">
        <w:rPr>
          <w:rFonts w:eastAsiaTheme="minorEastAsia"/>
        </w:rPr>
        <w:t xml:space="preserve"> над алгоритмом решающего дерева </w:t>
      </w:r>
      <w:r w:rsidR="00976EB4" w:rsidRPr="00A049CB">
        <w:rPr>
          <w:rFonts w:eastAsiaTheme="minorEastAsia"/>
        </w:rPr>
        <w:t xml:space="preserve">вместе с использованием метода случайных подпространств </w:t>
      </w:r>
      <w:r w:rsidRPr="00A049CB">
        <w:rPr>
          <w:rFonts w:eastAsiaTheme="minorEastAsia"/>
        </w:rPr>
        <w:t>называется случайны</w:t>
      </w:r>
      <w:r w:rsidR="00976EB4" w:rsidRPr="00A049CB">
        <w:rPr>
          <w:rFonts w:eastAsiaTheme="minorEastAsia"/>
        </w:rPr>
        <w:t>м</w:t>
      </w:r>
      <w:r w:rsidRPr="00A049CB">
        <w:rPr>
          <w:rFonts w:eastAsiaTheme="minorEastAsia"/>
        </w:rPr>
        <w:t xml:space="preserve"> лес</w:t>
      </w:r>
      <w:r w:rsidR="00976EB4" w:rsidRPr="00A049CB">
        <w:rPr>
          <w:rFonts w:eastAsiaTheme="minorEastAsia"/>
        </w:rPr>
        <w:t>ом</w:t>
      </w:r>
      <w:r w:rsidRPr="00A049CB">
        <w:rPr>
          <w:rFonts w:eastAsiaTheme="minorEastAsia"/>
        </w:rPr>
        <w:t xml:space="preserve"> (</w:t>
      </w:r>
      <w:r w:rsidRPr="00A049CB">
        <w:rPr>
          <w:rFonts w:eastAsiaTheme="minorEastAsia"/>
          <w:lang w:val="en-US"/>
        </w:rPr>
        <w:t>random</w:t>
      </w:r>
      <w:r w:rsidRPr="00A049CB">
        <w:rPr>
          <w:rFonts w:eastAsiaTheme="minorEastAsia"/>
        </w:rPr>
        <w:t xml:space="preserve"> </w:t>
      </w:r>
      <w:r w:rsidRPr="00A049CB">
        <w:rPr>
          <w:rFonts w:eastAsiaTheme="minorEastAsia"/>
          <w:lang w:val="en-US"/>
        </w:rPr>
        <w:t>forest</w:t>
      </w:r>
      <w:r w:rsidRPr="00A049CB">
        <w:rPr>
          <w:rFonts w:eastAsiaTheme="minorEastAsia"/>
        </w:rPr>
        <w:t>).</w:t>
      </w:r>
    </w:p>
    <w:p w14:paraId="62226301" w14:textId="396CC11F" w:rsidR="00035EBD" w:rsidRPr="00A049CB" w:rsidRDefault="00035EBD" w:rsidP="00ED3C57">
      <w:pPr>
        <w:pStyle w:val="a3"/>
        <w:spacing w:after="0" w:line="360" w:lineRule="auto"/>
        <w:ind w:left="0" w:firstLine="709"/>
        <w:jc w:val="both"/>
        <w:rPr>
          <w:rFonts w:eastAsiaTheme="minorEastAsia"/>
        </w:rPr>
      </w:pPr>
      <w:r w:rsidRPr="00A049CB">
        <w:rPr>
          <w:rFonts w:eastAsiaTheme="minorEastAsia"/>
        </w:rPr>
        <w:t xml:space="preserve">При </w:t>
      </w:r>
      <w:proofErr w:type="spellStart"/>
      <w:r w:rsidRPr="00A049CB">
        <w:rPr>
          <w:rFonts w:eastAsiaTheme="minorEastAsia"/>
        </w:rPr>
        <w:t>кроссвалидации</w:t>
      </w:r>
      <w:proofErr w:type="spellEnd"/>
      <w:r w:rsidRPr="00A049CB">
        <w:rPr>
          <w:rFonts w:eastAsiaTheme="minorEastAsia"/>
        </w:rPr>
        <w:t xml:space="preserve"> случайного леса важно учитывать такой </w:t>
      </w:r>
      <w:proofErr w:type="spellStart"/>
      <w:r w:rsidR="000563C1" w:rsidRPr="00A049CB">
        <w:rPr>
          <w:rFonts w:eastAsiaTheme="minorEastAsia"/>
        </w:rPr>
        <w:t>гипер</w:t>
      </w:r>
      <w:proofErr w:type="spellEnd"/>
      <w:r w:rsidR="000563C1" w:rsidRPr="00A049CB">
        <w:rPr>
          <w:rFonts w:eastAsiaTheme="minorEastAsia"/>
        </w:rPr>
        <w:t>-параметр</w:t>
      </w:r>
      <w:r w:rsidRPr="00A049CB">
        <w:rPr>
          <w:rFonts w:eastAsiaTheme="minorEastAsia"/>
        </w:rPr>
        <w:t xml:space="preserve"> как </w:t>
      </w:r>
      <w:r w:rsidR="00046792" w:rsidRPr="00A049CB">
        <w:rPr>
          <w:rFonts w:eastAsiaTheme="minorEastAsia"/>
        </w:rPr>
        <w:t xml:space="preserve">количество базовых алгоритмов, а также все остальные параметры, которые перебираются при </w:t>
      </w:r>
      <w:proofErr w:type="spellStart"/>
      <w:r w:rsidR="00046792" w:rsidRPr="00A049CB">
        <w:rPr>
          <w:rFonts w:eastAsiaTheme="minorEastAsia"/>
        </w:rPr>
        <w:t>кроссвалидации</w:t>
      </w:r>
      <w:proofErr w:type="spellEnd"/>
      <w:r w:rsidR="00046792" w:rsidRPr="00A049CB">
        <w:rPr>
          <w:rFonts w:eastAsiaTheme="minorEastAsia"/>
        </w:rPr>
        <w:t xml:space="preserve"> дерева решений.</w:t>
      </w:r>
      <w:r w:rsidR="002E020E" w:rsidRPr="00A049CB">
        <w:rPr>
          <w:rFonts w:eastAsiaTheme="minorEastAsia"/>
        </w:rPr>
        <w:t xml:space="preserve"> Мы будем находить наиболее оптимальную модель относительно показателя </w:t>
      </w:r>
      <w:r w:rsidR="002E020E" w:rsidRPr="00A049CB">
        <w:rPr>
          <w:rFonts w:eastAsiaTheme="minorEastAsia"/>
          <w:lang w:val="en-US"/>
        </w:rPr>
        <w:t>MSE</w:t>
      </w:r>
      <w:r w:rsidR="002E020E" w:rsidRPr="00A049CB">
        <w:rPr>
          <w:rFonts w:eastAsiaTheme="minorEastAsia"/>
        </w:rPr>
        <w:t xml:space="preserve"> на тестовой выборке для каждого </w:t>
      </w:r>
      <w:r w:rsidR="002E020E" w:rsidRPr="00A049CB">
        <w:rPr>
          <w:rFonts w:eastAsiaTheme="minorEastAsia"/>
          <w:lang w:val="en-US"/>
        </w:rPr>
        <w:t>SKU</w:t>
      </w:r>
      <w:r w:rsidR="002E020E" w:rsidRPr="00A049CB">
        <w:rPr>
          <w:rFonts w:eastAsiaTheme="minorEastAsia"/>
        </w:rPr>
        <w:t xml:space="preserve">, пробегая следующие </w:t>
      </w:r>
      <w:proofErr w:type="spellStart"/>
      <w:r w:rsidR="000563C1" w:rsidRPr="00A049CB">
        <w:rPr>
          <w:rFonts w:eastAsiaTheme="minorEastAsia"/>
        </w:rPr>
        <w:t>гипер</w:t>
      </w:r>
      <w:proofErr w:type="spellEnd"/>
      <w:r w:rsidR="000563C1" w:rsidRPr="00A049CB">
        <w:rPr>
          <w:rFonts w:eastAsiaTheme="minorEastAsia"/>
        </w:rPr>
        <w:t>-параметры</w:t>
      </w:r>
      <w:r w:rsidR="002E020E" w:rsidRPr="00A049CB">
        <w:rPr>
          <w:rFonts w:eastAsiaTheme="minorEastAsia"/>
        </w:rPr>
        <w:t>: максимальная глубин</w:t>
      </w:r>
      <w:r w:rsidR="009A195A" w:rsidRPr="00A049CB">
        <w:rPr>
          <w:rFonts w:eastAsiaTheme="minorEastAsia"/>
        </w:rPr>
        <w:t xml:space="preserve">а </w:t>
      </w:r>
      <w:r w:rsidR="002E020E" w:rsidRPr="00A049CB">
        <w:rPr>
          <w:rFonts w:eastAsiaTheme="minorEastAsia"/>
        </w:rPr>
        <w:t xml:space="preserve">- [3, 4, 5, 6, 7, 8, 9, </w:t>
      </w:r>
      <w:proofErr w:type="spellStart"/>
      <w:r w:rsidR="002E020E" w:rsidRPr="00A049CB">
        <w:rPr>
          <w:rFonts w:eastAsiaTheme="minorEastAsia"/>
        </w:rPr>
        <w:t>None</w:t>
      </w:r>
      <w:proofErr w:type="spellEnd"/>
      <w:r w:rsidR="002E020E" w:rsidRPr="00A049CB">
        <w:rPr>
          <w:rFonts w:eastAsiaTheme="minorEastAsia"/>
        </w:rPr>
        <w:t xml:space="preserve">], количество базовых </w:t>
      </w:r>
      <w:r w:rsidR="002E020E" w:rsidRPr="00A049CB">
        <w:rPr>
          <w:rFonts w:eastAsiaTheme="minorEastAsia"/>
        </w:rPr>
        <w:lastRenderedPageBreak/>
        <w:t>алгоритмов - [3, 6, 9, 12, 15, 18, 20, 30, 40, 50], количество факторов в базовом алгоритме - ['</w:t>
      </w:r>
      <w:proofErr w:type="spellStart"/>
      <w:r w:rsidR="002E020E" w:rsidRPr="00A049CB">
        <w:rPr>
          <w:rFonts w:eastAsiaTheme="minorEastAsia"/>
        </w:rPr>
        <w:t>auto</w:t>
      </w:r>
      <w:proofErr w:type="spellEnd"/>
      <w:r w:rsidR="002E020E" w:rsidRPr="00A049CB">
        <w:rPr>
          <w:rFonts w:eastAsiaTheme="minorEastAsia"/>
        </w:rPr>
        <w:t>', 1 / 3]</w:t>
      </w:r>
      <w:r w:rsidR="00BC19E5" w:rsidRPr="00A049CB">
        <w:rPr>
          <w:rFonts w:eastAsiaTheme="minorEastAsia"/>
        </w:rPr>
        <w:t xml:space="preserve">. </w:t>
      </w:r>
      <w:proofErr w:type="spellStart"/>
      <w:r w:rsidR="00BC19E5" w:rsidRPr="00A049CB">
        <w:rPr>
          <w:rFonts w:eastAsiaTheme="minorEastAsia"/>
        </w:rPr>
        <w:t>Гипер</w:t>
      </w:r>
      <w:proofErr w:type="spellEnd"/>
      <w:r w:rsidR="00BC19E5" w:rsidRPr="00A049CB">
        <w:rPr>
          <w:rFonts w:eastAsiaTheme="minorEastAsia"/>
        </w:rPr>
        <w:t xml:space="preserve">-параметры, которые не подвергаются </w:t>
      </w:r>
      <w:proofErr w:type="spellStart"/>
      <w:r w:rsidR="00BC19E5" w:rsidRPr="00A049CB">
        <w:rPr>
          <w:rFonts w:eastAsiaTheme="minorEastAsia"/>
        </w:rPr>
        <w:t>кроссвалидации</w:t>
      </w:r>
      <w:proofErr w:type="spellEnd"/>
      <w:r w:rsidR="00BC19E5" w:rsidRPr="00A049CB">
        <w:rPr>
          <w:rFonts w:eastAsiaTheme="minorEastAsia"/>
        </w:rPr>
        <w:t>: минимальное количество выборок, необходимых для нахождения в конечной вершине – 2, минимальное количество выборок, необходимое для разделения внутренней вершины – 4.</w:t>
      </w:r>
    </w:p>
    <w:p w14:paraId="3F9D69DC" w14:textId="20108D3E" w:rsidR="00046792" w:rsidRPr="00A049CB" w:rsidRDefault="00046792" w:rsidP="00ED3C57">
      <w:pPr>
        <w:pStyle w:val="a3"/>
        <w:spacing w:after="0" w:line="360" w:lineRule="auto"/>
        <w:ind w:left="0" w:firstLine="709"/>
        <w:jc w:val="both"/>
      </w:pPr>
      <w:r w:rsidRPr="00A049CB">
        <w:rPr>
          <w:rFonts w:eastAsiaTheme="minorEastAsia"/>
        </w:rPr>
        <w:t>Для увеличения скорости вычисления можно использовать параллельное программирование, которое становится возможным, потому что базовые алгоритмы могут быть оценены независимо.</w:t>
      </w:r>
    </w:p>
    <w:p w14:paraId="32AF6665" w14:textId="75AAEBD5" w:rsidR="00FB1CF8" w:rsidRPr="00A049CB" w:rsidRDefault="00976EB4" w:rsidP="00FB1CF8">
      <w:pPr>
        <w:pStyle w:val="a3"/>
        <w:spacing w:after="0" w:line="360" w:lineRule="auto"/>
        <w:ind w:left="0" w:firstLine="709"/>
        <w:jc w:val="both"/>
      </w:pPr>
      <w:r w:rsidRPr="00A049CB">
        <w:t xml:space="preserve">Второй названый выше класс ансамбля – </w:t>
      </w:r>
      <w:proofErr w:type="spellStart"/>
      <w:r w:rsidRPr="00A049CB">
        <w:t>бустинг</w:t>
      </w:r>
      <w:proofErr w:type="spellEnd"/>
      <w:r w:rsidRPr="00A049CB">
        <w:t>, тоже получил популярность</w:t>
      </w:r>
      <w:r w:rsidR="00FB1CF8" w:rsidRPr="00A049CB">
        <w:t xml:space="preserve"> при работе с алгоритмом дерева решений. Суть заключается в последовательном улучшении значения прогноза путем объяснения разницы между спрогнозированным и действительным значениями.</w:t>
      </w:r>
    </w:p>
    <w:p w14:paraId="3926543F" w14:textId="23255493" w:rsidR="00FB1CF8" w:rsidRPr="00A049CB" w:rsidRDefault="00FB1CF8" w:rsidP="00035EBD">
      <w:pPr>
        <w:pStyle w:val="a3"/>
        <w:spacing w:line="360" w:lineRule="auto"/>
        <w:ind w:left="0" w:firstLine="709"/>
        <w:jc w:val="both"/>
        <w:rPr>
          <w:rFonts w:eastAsiaTheme="minorEastAsia"/>
        </w:rPr>
      </w:pPr>
      <w:r w:rsidRPr="00A049CB">
        <w:t xml:space="preserve">Имея некоторую функцию потерь, в нашем случае </w:t>
      </w:r>
      <w:r w:rsidRPr="00A049CB">
        <w:rPr>
          <w:lang w:val="en-US"/>
        </w:rPr>
        <w:t>MSE</w:t>
      </w:r>
      <w:r w:rsidRPr="00A049CB">
        <w:t xml:space="preserve">, мы используем композицию из </w:t>
      </w:r>
      <m:oMath>
        <m:r>
          <w:rPr>
            <w:rFonts w:ascii="Cambria Math" w:hAnsi="Cambria Math"/>
          </w:rPr>
          <m:t>K</m:t>
        </m:r>
      </m:oMath>
      <w:r w:rsidRPr="00A049CB">
        <w:rPr>
          <w:rFonts w:eastAsiaTheme="minorEastAsia"/>
        </w:rPr>
        <w:t xml:space="preserve"> базовых алгоритмов</w:t>
      </w:r>
      <w:r w:rsidR="00F47D69" w:rsidRPr="00A049CB">
        <w:rPr>
          <w:rFonts w:eastAsiaTheme="minorEastAsia"/>
        </w:rPr>
        <w:t xml:space="preserve"> </w:t>
      </w:r>
      <m:oMath>
        <m:r>
          <m:rPr>
            <m:scr m:val="script"/>
          </m:rPr>
          <w:rPr>
            <w:rFonts w:ascii="Cambria Math" w:hAnsi="Cambria Math"/>
          </w:rPr>
          <m:t>B</m:t>
        </m:r>
      </m:oMath>
      <w:r w:rsidR="00F47D69" w:rsidRPr="00A049CB">
        <w:rPr>
          <w:rFonts w:eastAsiaTheme="minorEastAsia"/>
        </w:rPr>
        <w:t>, в нашем случае – деревьев решений:</w:t>
      </w:r>
    </w:p>
    <w:tbl>
      <w:tblPr>
        <w:tblStyle w:val="4"/>
        <w:tblW w:w="0" w:type="auto"/>
        <w:tblLook w:val="04A0" w:firstRow="1" w:lastRow="0" w:firstColumn="1" w:lastColumn="0" w:noHBand="0" w:noVBand="1"/>
      </w:tblPr>
      <w:tblGrid>
        <w:gridCol w:w="8842"/>
        <w:gridCol w:w="796"/>
      </w:tblGrid>
      <w:tr w:rsidR="00F47D69" w:rsidRPr="00A049CB" w14:paraId="1ACB5AF5"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45B72B79" w14:textId="28EFF51D" w:rsidR="00F47D69" w:rsidRPr="00A049CB" w:rsidRDefault="00A049CB" w:rsidP="009D735A">
            <w:pPr>
              <w:spacing w:line="360" w:lineRule="auto"/>
              <w:ind w:firstLine="708"/>
              <w:jc w:val="center"/>
              <w:rPr>
                <w:b w:val="0"/>
                <w:bCs w:val="0"/>
                <w:i/>
              </w:rPr>
            </w:pPr>
            <m:oMathPara>
              <m:oMathParaPr>
                <m:jc m:val="center"/>
              </m:oMathParaPr>
              <m:oMath>
                <m:r>
                  <w:rPr>
                    <w:rFonts w:ascii="Cambria Math" w:hAnsi="Cambria Math"/>
                    <w:lang w:val="en-US"/>
                  </w:rPr>
                  <m:t>a</m:t>
                </m:r>
                <m:d>
                  <m:dPr>
                    <m:ctrlPr>
                      <w:rPr>
                        <w:rFonts w:ascii="Cambria Math" w:hAnsi="Cambria Math"/>
                        <w:b w:val="0"/>
                        <w:bCs w:val="0"/>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b w:val="0"/>
                        <w:bCs w:val="0"/>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b</m:t>
                    </m:r>
                  </m:e>
                  <m:sub>
                    <m:r>
                      <w:rPr>
                        <w:rFonts w:ascii="Cambria Math" w:hAnsi="Cambria Math"/>
                        <w:lang w:val="en-US"/>
                      </w:rPr>
                      <m:t>1</m:t>
                    </m:r>
                  </m:sub>
                </m:sSub>
                <m:d>
                  <m:dPr>
                    <m:ctrlPr>
                      <w:rPr>
                        <w:rFonts w:ascii="Cambria Math" w:hAnsi="Cambria Math"/>
                        <w:b w:val="0"/>
                        <w:bCs w:val="0"/>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ηb</m:t>
                    </m:r>
                  </m:e>
                  <m:sub>
                    <m:r>
                      <w:rPr>
                        <w:rFonts w:ascii="Cambria Math" w:hAnsi="Cambria Math"/>
                        <w:lang w:val="en-US"/>
                      </w:rPr>
                      <m:t>2</m:t>
                    </m:r>
                  </m:sub>
                </m:sSub>
                <m:d>
                  <m:dPr>
                    <m:ctrlPr>
                      <w:rPr>
                        <w:rFonts w:ascii="Cambria Math" w:hAnsi="Cambria Math"/>
                        <w:b w:val="0"/>
                        <w:bCs w:val="0"/>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ηb</m:t>
                    </m:r>
                  </m:e>
                  <m:sub>
                    <m:r>
                      <w:rPr>
                        <w:rFonts w:ascii="Cambria Math" w:hAnsi="Cambria Math"/>
                        <w:lang w:val="en-US"/>
                      </w:rPr>
                      <m:t>K</m:t>
                    </m:r>
                  </m:sub>
                </m:sSub>
                <m:d>
                  <m:dPr>
                    <m:ctrlPr>
                      <w:rPr>
                        <w:rFonts w:ascii="Cambria Math" w:hAnsi="Cambria Math"/>
                        <w:b w:val="0"/>
                        <w:bCs w:val="0"/>
                        <w:i/>
                        <w:lang w:val="en-US"/>
                      </w:rPr>
                    </m:ctrlPr>
                  </m:dPr>
                  <m:e>
                    <m:r>
                      <w:rPr>
                        <w:rFonts w:ascii="Cambria Math" w:hAnsi="Cambria Math"/>
                        <w:lang w:val="en-US"/>
                      </w:rPr>
                      <m:t>x</m:t>
                    </m:r>
                  </m:e>
                </m:d>
                <m:r>
                  <w:rPr>
                    <w:rFonts w:ascii="Cambria Math" w:hAnsi="Cambria Math"/>
                    <w:lang w:val="en-US"/>
                  </w:rPr>
                  <m:t>,</m:t>
                </m:r>
              </m:oMath>
            </m:oMathPara>
          </w:p>
        </w:tc>
        <w:tc>
          <w:tcPr>
            <w:tcW w:w="676" w:type="dxa"/>
            <w:vAlign w:val="center"/>
          </w:tcPr>
          <w:p w14:paraId="1F0B97CD" w14:textId="4DFB33A4" w:rsidR="00F47D69" w:rsidRPr="00A049CB" w:rsidRDefault="00F47D69"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035EBD" w:rsidRPr="00A049CB">
              <w:rPr>
                <w:b w:val="0"/>
                <w:bCs w:val="0"/>
                <w:iCs/>
                <w:lang w:val="en-US"/>
              </w:rPr>
              <w:t>8</w:t>
            </w:r>
            <w:r w:rsidRPr="00A049CB">
              <w:rPr>
                <w:b w:val="0"/>
                <w:bCs w:val="0"/>
                <w:iCs/>
                <w:lang w:val="en-US"/>
              </w:rPr>
              <w:t>)</w:t>
            </w:r>
          </w:p>
        </w:tc>
      </w:tr>
    </w:tbl>
    <w:p w14:paraId="096CF12D" w14:textId="6EFA1E07" w:rsidR="00F47D69" w:rsidRPr="00A049CB" w:rsidRDefault="00F47D69" w:rsidP="00F47D69">
      <w:pPr>
        <w:spacing w:after="0" w:line="360" w:lineRule="auto"/>
        <w:jc w:val="both"/>
        <w:rPr>
          <w:rFonts w:eastAsiaTheme="minorEastAsia"/>
        </w:rPr>
      </w:pPr>
      <w:r w:rsidRPr="00A049CB">
        <w:rPr>
          <w:rFonts w:eastAsiaTheme="minorEastAsia"/>
        </w:rPr>
        <w:t>где</w:t>
      </w:r>
    </w:p>
    <w:tbl>
      <w:tblPr>
        <w:tblStyle w:val="4"/>
        <w:tblW w:w="0" w:type="auto"/>
        <w:tblLook w:val="04A0" w:firstRow="1" w:lastRow="0" w:firstColumn="1" w:lastColumn="0" w:noHBand="0" w:noVBand="1"/>
      </w:tblPr>
      <w:tblGrid>
        <w:gridCol w:w="8842"/>
        <w:gridCol w:w="796"/>
      </w:tblGrid>
      <w:tr w:rsidR="00F47D69" w:rsidRPr="00A049CB" w14:paraId="1518461C" w14:textId="77777777" w:rsidTr="00F47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tcPr>
          <w:p w14:paraId="353416CD" w14:textId="20BC4F90" w:rsidR="00F47D69" w:rsidRPr="00A049CB" w:rsidRDefault="00BA55D9" w:rsidP="009D735A">
            <w:pPr>
              <w:spacing w:line="360" w:lineRule="auto"/>
              <w:ind w:firstLine="708"/>
              <w:jc w:val="center"/>
              <w:rPr>
                <w:b w:val="0"/>
                <w:bCs w:val="0"/>
                <w:i/>
              </w:rPr>
            </w:pPr>
            <m:oMathPara>
              <m:oMathParaPr>
                <m:jc m:val="center"/>
              </m:oMathParaPr>
              <m:oMath>
                <m:sSubSup>
                  <m:sSubSupPr>
                    <m:ctrlPr>
                      <w:rPr>
                        <w:rFonts w:ascii="Cambria Math" w:hAnsi="Cambria Math"/>
                        <w:b w:val="0"/>
                        <w:bCs w:val="0"/>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k-1</m:t>
                    </m:r>
                  </m:sup>
                </m:sSubSup>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nary>
                  <m:naryPr>
                    <m:chr m:val="∑"/>
                    <m:limLoc m:val="undOvr"/>
                    <m:grow m:val="1"/>
                    <m:ctrlPr>
                      <w:rPr>
                        <w:rFonts w:ascii="Cambria Math" w:hAnsi="Cambria Math"/>
                        <w:b w:val="0"/>
                        <w:bCs w:val="0"/>
                        <w:lang w:val="en-US"/>
                      </w:rPr>
                    </m:ctrlPr>
                  </m:naryPr>
                  <m:sub>
                    <m:r>
                      <w:rPr>
                        <w:rFonts w:ascii="Cambria Math" w:hAnsi="Cambria Math"/>
                        <w:lang w:val="en-US"/>
                      </w:rPr>
                      <m:t>i=1</m:t>
                    </m:r>
                  </m:sub>
                  <m:sup>
                    <m:r>
                      <w:rPr>
                        <w:rFonts w:ascii="Cambria Math" w:hAnsi="Cambria Math"/>
                        <w:lang w:val="en-US"/>
                      </w:rPr>
                      <m:t>k-1</m:t>
                    </m:r>
                  </m:sup>
                  <m:e>
                    <m:r>
                      <w:rPr>
                        <w:rFonts w:ascii="Cambria Math" w:hAnsi="Cambria Math"/>
                        <w:lang w:val="en-US"/>
                      </w:rPr>
                      <m:t> </m:t>
                    </m:r>
                  </m:e>
                </m:nary>
                <m:sSub>
                  <m:sSubPr>
                    <m:ctrlPr>
                      <w:rPr>
                        <w:rFonts w:ascii="Cambria Math" w:hAnsi="Cambria Math"/>
                        <w:b w:val="0"/>
                        <w:bCs w:val="0"/>
                        <w:lang w:val="en-US"/>
                      </w:rPr>
                    </m:ctrlPr>
                  </m:sSubPr>
                  <m:e>
                    <m:r>
                      <w:rPr>
                        <w:rFonts w:ascii="Cambria Math" w:hAnsi="Cambria Math"/>
                        <w:lang w:val="en-US"/>
                      </w:rPr>
                      <m:t>b</m:t>
                    </m:r>
                  </m:e>
                  <m:sub>
                    <m:r>
                      <w:rPr>
                        <w:rFonts w:ascii="Cambria Math" w:hAnsi="Cambria Math"/>
                        <w:lang w:val="en-US"/>
                      </w:rPr>
                      <m:t>k-1</m:t>
                    </m:r>
                  </m:sub>
                </m:sSub>
                <m:d>
                  <m:dPr>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a</m:t>
                    </m:r>
                  </m:e>
                  <m:sub>
                    <m:r>
                      <w:rPr>
                        <w:rFonts w:ascii="Cambria Math" w:hAnsi="Cambria Math"/>
                        <w:lang w:val="en-US"/>
                      </w:rPr>
                      <m:t>k-1</m:t>
                    </m:r>
                  </m:sub>
                </m:sSub>
                <m:d>
                  <m:dPr>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m:oMathPara>
          </w:p>
        </w:tc>
        <w:tc>
          <w:tcPr>
            <w:tcW w:w="796" w:type="dxa"/>
            <w:vAlign w:val="center"/>
          </w:tcPr>
          <w:p w14:paraId="2A5B8C0B" w14:textId="433B2DBB" w:rsidR="00F47D69" w:rsidRPr="00A049CB" w:rsidRDefault="00F47D69"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(2.1</w:t>
            </w:r>
            <w:r w:rsidR="00035EBD" w:rsidRPr="00A049CB">
              <w:rPr>
                <w:b w:val="0"/>
                <w:bCs w:val="0"/>
                <w:iCs/>
                <w:lang w:val="en-US"/>
              </w:rPr>
              <w:t>9</w:t>
            </w:r>
            <w:r w:rsidRPr="00A049CB">
              <w:rPr>
                <w:b w:val="0"/>
                <w:bCs w:val="0"/>
                <w:iCs/>
                <w:lang w:val="en-US"/>
              </w:rPr>
              <w:t>)</w:t>
            </w:r>
          </w:p>
        </w:tc>
      </w:tr>
      <w:tr w:rsidR="00F47D69" w:rsidRPr="00A049CB" w14:paraId="1DA37EB0" w14:textId="77777777" w:rsidTr="0003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shd w:val="clear" w:color="auto" w:fill="auto"/>
          </w:tcPr>
          <w:p w14:paraId="085C5697" w14:textId="31DE25D2" w:rsidR="00F47D69" w:rsidRPr="00A049CB" w:rsidRDefault="00BA55D9" w:rsidP="009D735A">
            <w:pPr>
              <w:spacing w:line="360" w:lineRule="auto"/>
              <w:ind w:firstLine="708"/>
              <w:jc w:val="center"/>
              <w:rPr>
                <w:b w:val="0"/>
                <w:bCs w:val="0"/>
                <w:i/>
              </w:rPr>
            </w:pPr>
            <m:oMathPara>
              <m:oMathParaPr>
                <m:jc m:val="center"/>
              </m:oMathParaPr>
              <m:oMath>
                <m:sSub>
                  <m:sSubPr>
                    <m:ctrlPr>
                      <w:rPr>
                        <w:rFonts w:ascii="Cambria Math" w:hAnsi="Cambria Math"/>
                        <w:b w:val="0"/>
                        <w:bCs w:val="0"/>
                        <w:lang w:val="en-US"/>
                      </w:rPr>
                    </m:ctrlPr>
                  </m:sSubPr>
                  <m:e>
                    <m:r>
                      <w:rPr>
                        <w:rFonts w:ascii="Cambria Math" w:hAnsi="Cambria Math"/>
                        <w:lang w:val="en-US"/>
                      </w:rPr>
                      <m:t>b</m:t>
                    </m:r>
                  </m:e>
                  <m:sub>
                    <m:r>
                      <w:rPr>
                        <w:rFonts w:ascii="Cambria Math" w:hAnsi="Cambria Math"/>
                        <w:lang w:val="en-US"/>
                      </w:rPr>
                      <m:t>k</m:t>
                    </m:r>
                  </m:sub>
                </m:sSub>
                <m:d>
                  <m:dPr>
                    <m:ctrlPr>
                      <w:rPr>
                        <w:rFonts w:ascii="Cambria Math" w:hAnsi="Cambria Math"/>
                        <w:b w:val="0"/>
                        <w:bCs w:val="0"/>
                        <w:i/>
                      </w:rPr>
                    </m:ctrlPr>
                  </m:dPr>
                  <m:e>
                    <m:r>
                      <w:rPr>
                        <w:rFonts w:ascii="Cambria Math" w:hAnsi="Cambria Math"/>
                        <w:lang w:val="en-US"/>
                      </w:rPr>
                      <m:t>x</m:t>
                    </m:r>
                  </m:e>
                </m:d>
                <m:r>
                  <w:rPr>
                    <w:rFonts w:ascii="Cambria Math" w:hAnsi="Cambria Math"/>
                  </w:rPr>
                  <m:t>=</m:t>
                </m:r>
                <m:limLow>
                  <m:limLowPr>
                    <m:ctrlPr>
                      <w:rPr>
                        <w:rFonts w:ascii="Cambria Math" w:hAnsi="Cambria Math"/>
                        <w:b w:val="0"/>
                        <w:bCs w:val="0"/>
                        <w:lang w:val="en-US"/>
                      </w:rPr>
                    </m:ctrlPr>
                  </m:limLowPr>
                  <m:e>
                    <m:r>
                      <m:rPr>
                        <m:sty m:val="p"/>
                      </m:rPr>
                      <w:rPr>
                        <w:rFonts w:ascii="Cambria Math" w:hAnsi="Cambria Math"/>
                        <w:lang w:val="en-US"/>
                      </w:rPr>
                      <m:t>argmin</m:t>
                    </m:r>
                  </m:e>
                  <m:lim>
                    <m:r>
                      <w:rPr>
                        <w:rFonts w:ascii="Cambria Math" w:hAnsi="Cambria Math"/>
                        <w:lang w:val="en-US"/>
                      </w:rPr>
                      <m:t>b</m:t>
                    </m:r>
                    <m:r>
                      <m:rPr>
                        <m:scr m:val="script"/>
                      </m:rPr>
                      <w:rPr>
                        <w:rFonts w:ascii="Cambria Math" w:hAnsi="Cambria Math"/>
                      </w:rPr>
                      <m:t>∈B</m:t>
                    </m:r>
                  </m:lim>
                </m:limLow>
                <m:r>
                  <m:rPr>
                    <m:scr m:val="script"/>
                  </m:rPr>
                  <w:rPr>
                    <w:rFonts w:ascii="Cambria Math" w:hAnsi="Cambria Math"/>
                  </w:rPr>
                  <m:t>L</m:t>
                </m:r>
                <m:d>
                  <m:dPr>
                    <m:ctrlPr>
                      <w:rPr>
                        <w:rFonts w:ascii="Cambria Math" w:hAnsi="Cambria Math"/>
                        <w:b w:val="0"/>
                        <w:bCs w:val="0"/>
                        <w:lang w:val="en-US"/>
                      </w:rPr>
                    </m:ctrlPr>
                  </m:dPr>
                  <m:e>
                    <m:sSup>
                      <m:sSupPr>
                        <m:ctrlPr>
                          <w:rPr>
                            <w:rFonts w:ascii="Cambria Math" w:hAnsi="Cambria Math"/>
                            <w:b w:val="0"/>
                            <w:bCs w:val="0"/>
                            <w:lang w:val="en-US"/>
                          </w:rPr>
                        </m:ctrlPr>
                      </m:sSupPr>
                      <m:e>
                        <m:r>
                          <w:rPr>
                            <w:rFonts w:ascii="Cambria Math" w:hAnsi="Cambria Math"/>
                            <w:lang w:val="en-US"/>
                          </w:rPr>
                          <m:t>s</m:t>
                        </m:r>
                      </m:e>
                      <m:sup>
                        <m:r>
                          <w:rPr>
                            <w:rFonts w:ascii="Cambria Math" w:hAnsi="Cambria Math"/>
                            <w:lang w:val="en-US"/>
                          </w:rPr>
                          <m:t>k</m:t>
                        </m:r>
                        <m:r>
                          <w:rPr>
                            <w:rFonts w:ascii="Cambria Math" w:hAnsi="Cambria Math"/>
                          </w:rPr>
                          <m:t>-1</m:t>
                        </m:r>
                      </m:sup>
                    </m:sSup>
                    <m:r>
                      <w:rPr>
                        <w:rFonts w:ascii="Cambria Math" w:hAnsi="Cambria Math"/>
                      </w:rPr>
                      <m:t>,</m:t>
                    </m:r>
                    <m:r>
                      <w:rPr>
                        <w:rFonts w:ascii="Cambria Math" w:hAnsi="Cambria Math"/>
                        <w:lang w:val="en-US"/>
                      </w:rPr>
                      <m:t>b</m:t>
                    </m:r>
                    <m:d>
                      <m:dPr>
                        <m:ctrlPr>
                          <w:rPr>
                            <w:rFonts w:ascii="Cambria Math" w:hAnsi="Cambria Math"/>
                            <w:b w:val="0"/>
                            <w:bCs w:val="0"/>
                            <w:i/>
                          </w:rPr>
                        </m:ctrlPr>
                      </m:dPr>
                      <m:e>
                        <m:r>
                          <w:rPr>
                            <w:rFonts w:ascii="Cambria Math" w:hAnsi="Cambria Math"/>
                            <w:lang w:val="en-US"/>
                          </w:rPr>
                          <m:t>x</m:t>
                        </m:r>
                      </m:e>
                    </m:d>
                  </m:e>
                </m:d>
                <m:r>
                  <w:rPr>
                    <w:rFonts w:ascii="Cambria Math" w:hAnsi="Cambria Math"/>
                    <w:lang w:val="en-US"/>
                  </w:rPr>
                  <m:t>,</m:t>
                </m:r>
              </m:oMath>
            </m:oMathPara>
          </w:p>
        </w:tc>
        <w:tc>
          <w:tcPr>
            <w:tcW w:w="796" w:type="dxa"/>
            <w:shd w:val="clear" w:color="auto" w:fill="auto"/>
          </w:tcPr>
          <w:p w14:paraId="5972A151" w14:textId="7EFCC9E6" w:rsidR="00F47D69" w:rsidRPr="00A049CB" w:rsidRDefault="00F47D69" w:rsidP="009D735A">
            <w:pPr>
              <w:spacing w:line="360" w:lineRule="auto"/>
              <w:jc w:val="right"/>
              <w:cnfStyle w:val="000000100000" w:firstRow="0" w:lastRow="0" w:firstColumn="0" w:lastColumn="0" w:oddVBand="0" w:evenVBand="0" w:oddHBand="1" w:evenHBand="0" w:firstRowFirstColumn="0" w:firstRowLastColumn="0" w:lastRowFirstColumn="0" w:lastRowLastColumn="0"/>
              <w:rPr>
                <w:iCs/>
                <w:lang w:val="en-US"/>
              </w:rPr>
            </w:pPr>
            <w:r w:rsidRPr="00A049CB">
              <w:rPr>
                <w:iCs/>
                <w:lang w:val="en-US"/>
              </w:rPr>
              <w:t>(2.</w:t>
            </w:r>
            <w:r w:rsidR="00035EBD" w:rsidRPr="00A049CB">
              <w:rPr>
                <w:iCs/>
                <w:lang w:val="en-US"/>
              </w:rPr>
              <w:t>20</w:t>
            </w:r>
            <w:r w:rsidRPr="00A049CB">
              <w:rPr>
                <w:iCs/>
                <w:lang w:val="en-US"/>
              </w:rPr>
              <w:t>)</w:t>
            </w:r>
          </w:p>
        </w:tc>
      </w:tr>
    </w:tbl>
    <w:p w14:paraId="2641D279" w14:textId="3C1EF0E4" w:rsidR="00D3410E" w:rsidRPr="00A049CB" w:rsidRDefault="003B1BB4" w:rsidP="003B1BB4">
      <w:pPr>
        <w:spacing w:before="240" w:after="0" w:line="360" w:lineRule="auto"/>
        <w:jc w:val="both"/>
        <w:rPr>
          <w:rFonts w:eastAsiaTheme="minorEastAsia"/>
        </w:rPr>
      </w:pPr>
      <w:r w:rsidRPr="00A049CB">
        <w:rPr>
          <w:rFonts w:eastAsiaTheme="minorEastAsia"/>
        </w:rPr>
        <w:t xml:space="preserve">где </w:t>
      </w:r>
      <m:oMath>
        <m:r>
          <w:rPr>
            <w:rFonts w:ascii="Cambria Math" w:hAnsi="Cambria Math"/>
            <w:lang w:val="en-US"/>
          </w:rPr>
          <m:t>η</m:t>
        </m:r>
      </m:oMath>
      <w:r w:rsidRPr="00A049CB">
        <w:rPr>
          <w:rFonts w:eastAsiaTheme="minorEastAsia"/>
        </w:rPr>
        <w:t xml:space="preserve"> – темп обучения (</w:t>
      </w:r>
      <w:r w:rsidRPr="00A049CB">
        <w:rPr>
          <w:rFonts w:eastAsiaTheme="minorEastAsia"/>
          <w:lang w:val="en-US"/>
        </w:rPr>
        <w:t>learning</w:t>
      </w:r>
      <w:r w:rsidRPr="00A049CB">
        <w:rPr>
          <w:rFonts w:eastAsiaTheme="minorEastAsia"/>
        </w:rPr>
        <w:t xml:space="preserve"> </w:t>
      </w:r>
      <w:r w:rsidRPr="00A049CB">
        <w:rPr>
          <w:rFonts w:eastAsiaTheme="minorEastAsia"/>
          <w:lang w:val="en-US"/>
        </w:rPr>
        <w:t>rate</w:t>
      </w:r>
      <w:r w:rsidRPr="00A049CB">
        <w:rPr>
          <w:rFonts w:eastAsiaTheme="minorEastAsia"/>
        </w:rPr>
        <w:t xml:space="preserve">), принадлежащий интервалу (0, 1), </w:t>
      </w:r>
      <m:oMath>
        <m:r>
          <m:rPr>
            <m:scr m:val="script"/>
          </m:rPr>
          <w:rPr>
            <w:rFonts w:ascii="Cambria Math" w:hAnsi="Cambria Math"/>
          </w:rPr>
          <m:t>L</m:t>
        </m:r>
        <m:d>
          <m:dPr>
            <m:ctrlPr>
              <w:rPr>
                <w:rFonts w:ascii="Cambria Math" w:hAnsi="Cambria Math"/>
                <w:i/>
              </w:rPr>
            </m:ctrlPr>
          </m:dPr>
          <m:e>
            <m:r>
              <w:rPr>
                <w:rFonts w:ascii="Cambria Math" w:hAnsi="Cambria Math"/>
              </w:rPr>
              <m:t>·</m:t>
            </m:r>
          </m:e>
        </m:d>
      </m:oMath>
      <w:r w:rsidRPr="00A049CB">
        <w:rPr>
          <w:rFonts w:eastAsiaTheme="minorEastAsia"/>
        </w:rPr>
        <w:t xml:space="preserve"> - </w:t>
      </w:r>
      <w:r w:rsidR="00D3410E" w:rsidRPr="00A049CB">
        <w:rPr>
          <w:rFonts w:eastAsiaTheme="minorEastAsia"/>
          <w:lang w:val="en-US"/>
        </w:rPr>
        <w:t>MSE</w:t>
      </w:r>
      <w:r w:rsidR="00D3410E" w:rsidRPr="00A049CB">
        <w:rPr>
          <w:rFonts w:eastAsiaTheme="minorEastAsia"/>
        </w:rPr>
        <w:t xml:space="preserve"> функция потерь.</w:t>
      </w:r>
    </w:p>
    <w:p w14:paraId="77C9381F" w14:textId="73BE24C1" w:rsidR="00D3410E" w:rsidRPr="00A049CB" w:rsidRDefault="00D3410E" w:rsidP="00D3410E">
      <w:pPr>
        <w:pStyle w:val="a3"/>
        <w:spacing w:after="0" w:line="360" w:lineRule="auto"/>
        <w:ind w:left="0" w:firstLine="709"/>
        <w:jc w:val="both"/>
        <w:rPr>
          <w:rFonts w:eastAsiaTheme="minorEastAsia"/>
        </w:rPr>
      </w:pPr>
      <w:r w:rsidRPr="00A049CB">
        <w:rPr>
          <w:rFonts w:eastAsiaTheme="minorEastAsia"/>
        </w:rPr>
        <w:t>Учитывая, что</w:t>
      </w:r>
    </w:p>
    <w:tbl>
      <w:tblPr>
        <w:tblStyle w:val="4"/>
        <w:tblW w:w="0" w:type="auto"/>
        <w:tblLook w:val="04A0" w:firstRow="1" w:lastRow="0" w:firstColumn="1" w:lastColumn="0" w:noHBand="0" w:noVBand="1"/>
      </w:tblPr>
      <w:tblGrid>
        <w:gridCol w:w="8842"/>
        <w:gridCol w:w="796"/>
      </w:tblGrid>
      <w:tr w:rsidR="00D3410E" w:rsidRPr="00A049CB" w14:paraId="1C27A94F" w14:textId="77777777" w:rsidTr="009D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69285F9C" w14:textId="318D7C20" w:rsidR="00D3410E" w:rsidRPr="00A049CB" w:rsidRDefault="00BA55D9" w:rsidP="009D735A">
            <w:pPr>
              <w:spacing w:line="360" w:lineRule="auto"/>
              <w:ind w:firstLine="708"/>
              <w:jc w:val="center"/>
              <w:rPr>
                <w:b w:val="0"/>
                <w:bCs w:val="0"/>
                <w:i/>
              </w:rPr>
            </w:pPr>
            <m:oMathPara>
              <m:oMathParaPr>
                <m:jc m:val="center"/>
              </m:oMathParaPr>
              <m:oMath>
                <m:sSub>
                  <m:sSubPr>
                    <m:ctrlPr>
                      <w:rPr>
                        <w:rFonts w:ascii="Cambria Math" w:hAnsi="Cambria Math"/>
                        <w:b w:val="0"/>
                        <w:bCs w:val="0"/>
                      </w:rPr>
                    </m:ctrlPr>
                  </m:sSubPr>
                  <m:e>
                    <m:d>
                      <m:dPr>
                        <m:begChr m:val=""/>
                        <m:endChr m:val="|"/>
                        <m:ctrlPr>
                          <w:rPr>
                            <w:rFonts w:ascii="Cambria Math" w:hAnsi="Cambria Math"/>
                            <w:b w:val="0"/>
                            <w:bCs w:val="0"/>
                          </w:rPr>
                        </m:ctrlPr>
                      </m:dPr>
                      <m:e>
                        <m:f>
                          <m:fPr>
                            <m:ctrlPr>
                              <w:rPr>
                                <w:rFonts w:ascii="Cambria Math" w:hAnsi="Cambria Math"/>
                                <w:b w:val="0"/>
                                <w:bCs w:val="0"/>
                              </w:rPr>
                            </m:ctrlPr>
                          </m:fPr>
                          <m:num>
                            <m:r>
                              <m:rPr>
                                <m:sty m:val="p"/>
                              </m:rPr>
                              <w:rPr>
                                <w:rFonts w:ascii="Cambria Math" w:hAnsi="Cambria Math"/>
                              </w:rPr>
                              <m:t>∂</m:t>
                            </m:r>
                            <m:r>
                              <m:rPr>
                                <m:scr m:val="script"/>
                              </m:rPr>
                              <w:rPr>
                                <w:rFonts w:ascii="Cambria Math" w:hAnsi="Cambria Math"/>
                              </w:rPr>
                              <m:t>L</m:t>
                            </m:r>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,z</m:t>
                                </m:r>
                              </m:e>
                            </m:d>
                          </m:num>
                          <m:den>
                            <m:r>
                              <m:rPr>
                                <m:sty m:val="p"/>
                              </m:rPr>
                              <w:rPr>
                                <w:rFonts w:ascii="Cambria Math" w:hAnsi="Cambria Math"/>
                              </w:rPr>
                              <m:t>∂</m:t>
                            </m:r>
                            <m:r>
                              <w:rPr>
                                <w:rFonts w:ascii="Cambria Math" w:hAnsi="Cambria Math"/>
                              </w:rPr>
                              <m:t>z</m:t>
                            </m:r>
                          </m:den>
                        </m:f>
                      </m:e>
                    </m:d>
                  </m:e>
                  <m:sub>
                    <m:r>
                      <w:rPr>
                        <w:rFonts w:ascii="Cambria Math" w:hAnsi="Cambria Math"/>
                      </w:rPr>
                      <m:t>z=</m:t>
                    </m:r>
                    <m:sSub>
                      <m:sSubPr>
                        <m:ctrlPr>
                          <w:rPr>
                            <w:rFonts w:ascii="Cambria Math" w:hAnsi="Cambria Math"/>
                            <w:b w:val="0"/>
                            <w:bCs w:val="0"/>
                          </w:rPr>
                        </m:ctrlPr>
                      </m:sSubPr>
                      <m:e>
                        <m:r>
                          <w:rPr>
                            <w:rFonts w:ascii="Cambria Math" w:hAnsi="Cambria Math"/>
                          </w:rPr>
                          <m:t>a</m:t>
                        </m:r>
                      </m:e>
                      <m:sub>
                        <m:r>
                          <w:rPr>
                            <w:rFonts w:ascii="Cambria Math" w:hAnsi="Cambria Math"/>
                          </w:rPr>
                          <m:t>k</m:t>
                        </m:r>
                      </m:sub>
                    </m:s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e>
                    </m:d>
                  </m:sub>
                </m:sSub>
                <m:r>
                  <w:rPr>
                    <w:rFonts w:ascii="Cambria Math" w:hAnsi="Cambria Math"/>
                  </w:rPr>
                  <m:t>=</m:t>
                </m:r>
                <m:sSub>
                  <m:sSubPr>
                    <m:ctrlPr>
                      <w:rPr>
                        <w:rFonts w:ascii="Cambria Math" w:hAnsi="Cambria Math"/>
                        <w:b w:val="0"/>
                        <w:bCs w:val="0"/>
                      </w:rPr>
                    </m:ctrlPr>
                  </m:sSubPr>
                  <m:e>
                    <m:d>
                      <m:dPr>
                        <m:begChr m:val=""/>
                        <m:endChr m:val="|"/>
                        <m:ctrlPr>
                          <w:rPr>
                            <w:rFonts w:ascii="Cambria Math" w:hAnsi="Cambria Math"/>
                            <w:b w:val="0"/>
                            <w:bCs w:val="0"/>
                          </w:rPr>
                        </m:ctrlPr>
                      </m:dPr>
                      <m:e>
                        <m:f>
                          <m:fPr>
                            <m:ctrlPr>
                              <w:rPr>
                                <w:rFonts w:ascii="Cambria Math" w:hAnsi="Cambria Math"/>
                                <w:b w:val="0"/>
                                <w:bCs w:val="0"/>
                              </w:rPr>
                            </m:ctrlPr>
                          </m:fPr>
                          <m:num>
                            <m:r>
                              <m:rPr>
                                <m:sty m:val="p"/>
                              </m:rPr>
                              <w:rPr>
                                <w:rFonts w:ascii="Cambria Math" w:hAnsi="Cambria Math"/>
                              </w:rPr>
                              <m:t>∂</m:t>
                            </m:r>
                          </m:num>
                          <m:den>
                            <m:r>
                              <m:rPr>
                                <m:sty m:val="p"/>
                              </m:rPr>
                              <w:rPr>
                                <w:rFonts w:ascii="Cambria Math" w:hAnsi="Cambria Math"/>
                              </w:rPr>
                              <m:t>∂</m:t>
                            </m:r>
                            <m:r>
                              <w:rPr>
                                <w:rFonts w:ascii="Cambria Math" w:hAnsi="Cambria Math"/>
                              </w:rPr>
                              <m:t>z</m:t>
                            </m:r>
                          </m:den>
                        </m:f>
                        <m:f>
                          <m:fPr>
                            <m:ctrlPr>
                              <w:rPr>
                                <w:rFonts w:ascii="Cambria Math" w:hAnsi="Cambria Math"/>
                                <w:b w:val="0"/>
                                <w:bCs w:val="0"/>
                              </w:rPr>
                            </m:ctrlPr>
                          </m:fPr>
                          <m:num>
                            <m:r>
                              <w:rPr>
                                <w:rFonts w:ascii="Cambria Math" w:hAnsi="Cambria Math"/>
                              </w:rPr>
                              <m:t>1</m:t>
                            </m:r>
                          </m:num>
                          <m:den>
                            <m:r>
                              <w:rPr>
                                <w:rFonts w:ascii="Cambria Math" w:hAnsi="Cambria Math"/>
                              </w:rPr>
                              <m:t>2</m:t>
                            </m:r>
                          </m:den>
                        </m:f>
                        <m:sSup>
                          <m:sSupPr>
                            <m:ctrlPr>
                              <w:rPr>
                                <w:rFonts w:ascii="Cambria Math" w:hAnsi="Cambria Math"/>
                                <w:b w:val="0"/>
                                <w:bCs w:val="0"/>
                              </w:rPr>
                            </m:ctrlPr>
                          </m:sSupPr>
                          <m:e>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y</m:t>
                                    </m:r>
                                  </m:e>
                                  <m:sub>
                                    <m:r>
                                      <w:rPr>
                                        <w:rFonts w:ascii="Cambria Math" w:hAnsi="Cambria Math"/>
                                      </w:rPr>
                                      <m:t>i</m:t>
                                    </m:r>
                                  </m:sub>
                                </m:sSub>
                                <m:r>
                                  <w:rPr>
                                    <w:rFonts w:ascii="Cambria Math" w:hAnsi="Cambria Math"/>
                                  </w:rPr>
                                  <m:t>-z</m:t>
                                </m:r>
                              </m:e>
                            </m:d>
                          </m:e>
                          <m:sup>
                            <m:r>
                              <w:rPr>
                                <w:rFonts w:ascii="Cambria Math" w:hAnsi="Cambria Math"/>
                              </w:rPr>
                              <m:t>2</m:t>
                            </m:r>
                          </m:sup>
                        </m:sSup>
                      </m:e>
                    </m:d>
                  </m:e>
                  <m:sub>
                    <m:r>
                      <w:rPr>
                        <w:rFonts w:ascii="Cambria Math" w:hAnsi="Cambria Math"/>
                      </w:rPr>
                      <m:t>z=</m:t>
                    </m:r>
                    <m:sSub>
                      <m:sSubPr>
                        <m:ctrlPr>
                          <w:rPr>
                            <w:rFonts w:ascii="Cambria Math" w:hAnsi="Cambria Math"/>
                            <w:b w:val="0"/>
                            <w:bCs w:val="0"/>
                          </w:rPr>
                        </m:ctrlPr>
                      </m:sSubPr>
                      <m:e>
                        <m:r>
                          <w:rPr>
                            <w:rFonts w:ascii="Cambria Math" w:hAnsi="Cambria Math"/>
                          </w:rPr>
                          <m:t>a</m:t>
                        </m:r>
                      </m:e>
                      <m:sub>
                        <m:r>
                          <w:rPr>
                            <w:rFonts w:ascii="Cambria Math" w:hAnsi="Cambria Math"/>
                          </w:rPr>
                          <m:t>k</m:t>
                        </m:r>
                      </m:sub>
                    </m:s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e>
                    </m:d>
                  </m:sub>
                </m:sSub>
                <m:r>
                  <w:rPr>
                    <w:rFonts w:ascii="Cambria Math" w:hAnsi="Cambria Math"/>
                  </w:rPr>
                  <m:t>=</m:t>
                </m:r>
                <m:sSub>
                  <m:sSubPr>
                    <m:ctrlPr>
                      <w:rPr>
                        <w:rFonts w:ascii="Cambria Math" w:hAnsi="Cambria Math"/>
                        <w:b w:val="0"/>
                        <w:bCs w:val="0"/>
                      </w:rPr>
                    </m:ctrlPr>
                  </m:sSubPr>
                  <m:e>
                    <m:r>
                      <w:rPr>
                        <w:rFonts w:ascii="Cambria Math" w:hAnsi="Cambria Math"/>
                      </w:rPr>
                      <m:t>a</m:t>
                    </m:r>
                  </m:e>
                  <m:sub>
                    <m:r>
                      <w:rPr>
                        <w:rFonts w:ascii="Cambria Math" w:hAnsi="Cambria Math"/>
                      </w:rPr>
                      <m:t>k</m:t>
                    </m:r>
                  </m:sub>
                </m:sSub>
                <m:d>
                  <m:dPr>
                    <m:ctrlPr>
                      <w:rPr>
                        <w:rFonts w:ascii="Cambria Math" w:hAnsi="Cambria Math"/>
                        <w:b w:val="0"/>
                        <w:bCs w:val="0"/>
                      </w:rPr>
                    </m:ctrlPr>
                  </m:dPr>
                  <m:e>
                    <m:sSub>
                      <m:sSubPr>
                        <m:ctrlPr>
                          <w:rPr>
                            <w:rFonts w:ascii="Cambria Math" w:hAnsi="Cambria Math"/>
                            <w:b w:val="0"/>
                            <w:bCs w:val="0"/>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b w:val="0"/>
                        <w:bCs w:val="0"/>
                      </w:rPr>
                    </m:ctrlPr>
                  </m:sSubPr>
                  <m:e>
                    <m:r>
                      <w:rPr>
                        <w:rFonts w:ascii="Cambria Math" w:hAnsi="Cambria Math"/>
                      </w:rPr>
                      <m:t>y</m:t>
                    </m:r>
                  </m:e>
                  <m:sub>
                    <m:r>
                      <w:rPr>
                        <w:rFonts w:ascii="Cambria Math" w:hAnsi="Cambria Math"/>
                      </w:rPr>
                      <m:t>i</m:t>
                    </m:r>
                  </m:sub>
                </m:sSub>
              </m:oMath>
            </m:oMathPara>
          </w:p>
        </w:tc>
        <w:tc>
          <w:tcPr>
            <w:tcW w:w="676" w:type="dxa"/>
            <w:vAlign w:val="center"/>
          </w:tcPr>
          <w:p w14:paraId="4CE8DB08" w14:textId="3CABDC26" w:rsidR="00D3410E" w:rsidRPr="00A049CB" w:rsidRDefault="00D3410E" w:rsidP="009D735A">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Pr="00A049CB">
              <w:rPr>
                <w:b w:val="0"/>
                <w:bCs w:val="0"/>
                <w:iCs/>
              </w:rPr>
              <w:t>21</w:t>
            </w:r>
            <w:r w:rsidRPr="00A049CB">
              <w:rPr>
                <w:b w:val="0"/>
                <w:bCs w:val="0"/>
                <w:iCs/>
                <w:lang w:val="en-US"/>
              </w:rPr>
              <w:t>)</w:t>
            </w:r>
          </w:p>
        </w:tc>
      </w:tr>
    </w:tbl>
    <w:p w14:paraId="0B5F7C18" w14:textId="6C235168" w:rsidR="00D3410E" w:rsidRPr="00A049CB" w:rsidRDefault="00D3410E" w:rsidP="00D3410E">
      <w:pPr>
        <w:spacing w:after="0" w:line="360" w:lineRule="auto"/>
        <w:jc w:val="both"/>
        <w:rPr>
          <w:rFonts w:eastAsiaTheme="minorEastAsia"/>
        </w:rPr>
      </w:pPr>
      <w:r w:rsidRPr="00A049CB">
        <w:rPr>
          <w:rFonts w:eastAsiaTheme="minorEastAsia"/>
        </w:rPr>
        <w:t>и, принимая во внимание (2.19), получается</w:t>
      </w:r>
      <w:r w:rsidR="00F50521" w:rsidRPr="00A049CB">
        <w:rPr>
          <w:rFonts w:eastAsiaTheme="minorEastAsia"/>
        </w:rPr>
        <w:t xml:space="preserve">, что для всякого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F50521" w:rsidRPr="00A049CB">
        <w:rPr>
          <w:rFonts w:eastAsiaTheme="minorEastAsia"/>
        </w:rPr>
        <w:t xml:space="preserve">очередной алгоритм в ансамбле обучается предсказывать антиградиент функции потерь по прогнозу модели в точке </w:t>
      </w:r>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F50521" w:rsidRPr="00A049CB">
        <w:rPr>
          <w:rFonts w:eastAsiaTheme="minorEastAsia"/>
        </w:rPr>
        <w:t>.</w:t>
      </w:r>
    </w:p>
    <w:p w14:paraId="7A69D470" w14:textId="4A70B243" w:rsidR="00F47D69" w:rsidRPr="00A049CB" w:rsidRDefault="00D3410E" w:rsidP="00D3410E">
      <w:pPr>
        <w:pStyle w:val="a3"/>
        <w:spacing w:after="0" w:line="360" w:lineRule="auto"/>
        <w:ind w:left="0" w:firstLine="709"/>
        <w:jc w:val="both"/>
        <w:rPr>
          <w:rFonts w:eastAsiaTheme="minorEastAsia"/>
        </w:rPr>
      </w:pPr>
      <w:r w:rsidRPr="00A049CB">
        <w:rPr>
          <w:rFonts w:eastAsiaTheme="minorEastAsia"/>
        </w:rPr>
        <w:t>Гради</w:t>
      </w:r>
      <w:r w:rsidR="00F50521" w:rsidRPr="00A049CB">
        <w:rPr>
          <w:rFonts w:eastAsiaTheme="minorEastAsia"/>
        </w:rPr>
        <w:t xml:space="preserve">ентный </w:t>
      </w:r>
      <w:proofErr w:type="spellStart"/>
      <w:r w:rsidR="00F50521" w:rsidRPr="00A049CB">
        <w:rPr>
          <w:rFonts w:eastAsiaTheme="minorEastAsia"/>
        </w:rPr>
        <w:t>бустинг</w:t>
      </w:r>
      <w:proofErr w:type="spellEnd"/>
      <w:r w:rsidR="00F50521" w:rsidRPr="00A049CB">
        <w:rPr>
          <w:rFonts w:eastAsiaTheme="minorEastAsia"/>
        </w:rPr>
        <w:t xml:space="preserve"> над решающими деревьями кратко обозначается за </w:t>
      </w:r>
      <w:r w:rsidR="00F50521" w:rsidRPr="00A049CB">
        <w:rPr>
          <w:rFonts w:eastAsiaTheme="minorEastAsia"/>
          <w:lang w:val="en-US"/>
        </w:rPr>
        <w:t>GBDT</w:t>
      </w:r>
      <w:r w:rsidR="00F50521" w:rsidRPr="00A049CB">
        <w:rPr>
          <w:rFonts w:eastAsiaTheme="minorEastAsia"/>
        </w:rPr>
        <w:t xml:space="preserve"> и является одним из двух самых распространенных алгоритмов машинного обучения</w:t>
      </w:r>
      <w:r w:rsidR="0099208D" w:rsidRPr="00A049CB">
        <w:rPr>
          <w:rFonts w:eastAsiaTheme="minorEastAsia"/>
        </w:rPr>
        <w:t>, в особенности при работе с неоднородными данными</w:t>
      </w:r>
      <w:r w:rsidR="00F50521" w:rsidRPr="00A049CB">
        <w:rPr>
          <w:rFonts w:eastAsiaTheme="minorEastAsia"/>
        </w:rPr>
        <w:t>, второй – нейросети.</w:t>
      </w:r>
    </w:p>
    <w:p w14:paraId="051F9D7B" w14:textId="342C4147" w:rsidR="009E6196" w:rsidRPr="00A049CB" w:rsidRDefault="009E6196" w:rsidP="00D3410E">
      <w:pPr>
        <w:pStyle w:val="a3"/>
        <w:spacing w:after="0" w:line="360" w:lineRule="auto"/>
        <w:ind w:left="0" w:firstLine="709"/>
        <w:jc w:val="both"/>
        <w:rPr>
          <w:rFonts w:eastAsiaTheme="minorEastAsia"/>
          <w:color w:val="FF0000"/>
        </w:rPr>
      </w:pPr>
      <w:r w:rsidRPr="00A049CB">
        <w:rPr>
          <w:rFonts w:eastAsiaTheme="minorEastAsia"/>
        </w:rPr>
        <w:t xml:space="preserve">Применение градиентного </w:t>
      </w:r>
      <w:proofErr w:type="spellStart"/>
      <w:r w:rsidRPr="00A049CB">
        <w:rPr>
          <w:rFonts w:eastAsiaTheme="minorEastAsia"/>
        </w:rPr>
        <w:t>бустинга</w:t>
      </w:r>
      <w:proofErr w:type="spellEnd"/>
      <w:r w:rsidRPr="00A049CB">
        <w:rPr>
          <w:rFonts w:eastAsiaTheme="minorEastAsia"/>
        </w:rPr>
        <w:t xml:space="preserve"> </w:t>
      </w:r>
      <w:r w:rsidR="00527B6C" w:rsidRPr="00A049CB">
        <w:rPr>
          <w:rFonts w:eastAsiaTheme="minorEastAsia"/>
        </w:rPr>
        <w:t>к моделям</w:t>
      </w:r>
      <w:r w:rsidRPr="00A049CB">
        <w:rPr>
          <w:rFonts w:eastAsiaTheme="minorEastAsia"/>
        </w:rPr>
        <w:t>, имеющим четкую функциональную форму, не распространено</w:t>
      </w:r>
      <w:r w:rsidR="00527B6C" w:rsidRPr="00A049CB">
        <w:rPr>
          <w:rFonts w:eastAsiaTheme="minorEastAsia"/>
        </w:rPr>
        <w:t xml:space="preserve">. Когда, например, градиентный </w:t>
      </w:r>
      <w:proofErr w:type="spellStart"/>
      <w:r w:rsidR="00527B6C" w:rsidRPr="00A049CB">
        <w:rPr>
          <w:rFonts w:eastAsiaTheme="minorEastAsia"/>
        </w:rPr>
        <w:t>бустинг</w:t>
      </w:r>
      <w:proofErr w:type="spellEnd"/>
      <w:r w:rsidR="00527B6C" w:rsidRPr="00A049CB">
        <w:rPr>
          <w:rFonts w:eastAsiaTheme="minorEastAsia"/>
        </w:rPr>
        <w:t xml:space="preserve"> выполняется вместе с линейной регрессией, это не что иное, как еще одна линейная модель поверх существующей линейной модели. Интуитивно это можно понять как добавление чего-то к уже найденным </w:t>
      </w:r>
      <w:r w:rsidR="00527B6C" w:rsidRPr="00A049CB">
        <w:rPr>
          <w:rFonts w:eastAsiaTheme="minorEastAsia"/>
        </w:rPr>
        <w:lastRenderedPageBreak/>
        <w:t>коэффициентам, и, если линейная регрессия уже нашла наилучшие коэффициенты, это будет бесполезно</w:t>
      </w:r>
      <w:r w:rsidR="0099208D" w:rsidRPr="00A049CB">
        <w:rPr>
          <w:rFonts w:eastAsiaTheme="minorEastAsia"/>
        </w:rPr>
        <w:t xml:space="preserve"> </w:t>
      </w:r>
      <w:r w:rsidR="00527B6C" w:rsidRPr="00A049CB">
        <w:rPr>
          <w:rFonts w:eastAsiaTheme="minorEastAsia"/>
        </w:rPr>
        <w:t xml:space="preserve">в силу того, что </w:t>
      </w:r>
      <m:oMath>
        <m: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n</m:t>
            </m:r>
          </m:sub>
        </m:sSub>
        <m: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n</m:t>
                </m:r>
              </m:sub>
            </m:sSub>
          </m:e>
        </m:d>
      </m:oMath>
      <w:r w:rsidR="00527B6C" w:rsidRPr="00A049CB">
        <w:rPr>
          <w:rFonts w:eastAsiaTheme="minorEastAsia"/>
        </w:rPr>
        <w:t>.</w:t>
      </w:r>
    </w:p>
    <w:p w14:paraId="42AB5386" w14:textId="34E43114" w:rsidR="00F47D69" w:rsidRPr="009A195A" w:rsidRDefault="00F50521" w:rsidP="00414764">
      <w:pPr>
        <w:pStyle w:val="a3"/>
        <w:spacing w:line="360" w:lineRule="auto"/>
        <w:ind w:left="0" w:firstLine="709"/>
        <w:jc w:val="both"/>
        <w:rPr>
          <w:rFonts w:eastAsiaTheme="minorEastAsia"/>
        </w:rPr>
      </w:pPr>
      <w:proofErr w:type="spellStart"/>
      <w:r w:rsidRPr="00A049CB">
        <w:rPr>
          <w:rFonts w:eastAsiaTheme="minorEastAsia"/>
        </w:rPr>
        <w:t>Кроссвалидация</w:t>
      </w:r>
      <w:proofErr w:type="spellEnd"/>
      <w:r w:rsidRPr="00A049CB">
        <w:rPr>
          <w:rFonts w:eastAsiaTheme="minorEastAsia"/>
        </w:rPr>
        <w:t xml:space="preserve"> </w:t>
      </w:r>
      <w:r w:rsidRPr="00A049CB">
        <w:rPr>
          <w:rFonts w:eastAsiaTheme="minorEastAsia"/>
          <w:lang w:val="en-US"/>
        </w:rPr>
        <w:t>GBDT</w:t>
      </w:r>
      <w:r w:rsidRPr="00A049CB">
        <w:rPr>
          <w:rFonts w:eastAsiaTheme="minorEastAsia"/>
        </w:rPr>
        <w:t xml:space="preserve">, помимо подбора </w:t>
      </w:r>
      <w:proofErr w:type="spellStart"/>
      <w:r w:rsidR="000563C1" w:rsidRPr="00A049CB">
        <w:rPr>
          <w:rFonts w:eastAsiaTheme="minorEastAsia"/>
        </w:rPr>
        <w:t>гипер</w:t>
      </w:r>
      <w:proofErr w:type="spellEnd"/>
      <w:r w:rsidR="000563C1" w:rsidRPr="00A049CB">
        <w:rPr>
          <w:rFonts w:eastAsiaTheme="minorEastAsia"/>
        </w:rPr>
        <w:t xml:space="preserve">-параметров </w:t>
      </w:r>
      <w:r w:rsidRPr="00A049CB">
        <w:rPr>
          <w:rFonts w:eastAsiaTheme="minorEastAsia"/>
        </w:rPr>
        <w:t xml:space="preserve">деревья решений, </w:t>
      </w:r>
      <w:r w:rsidR="00487014" w:rsidRPr="00A049CB">
        <w:rPr>
          <w:rFonts w:eastAsiaTheme="minorEastAsia"/>
        </w:rPr>
        <w:t xml:space="preserve">сосредотачивается на подборе </w:t>
      </w:r>
      <w:r w:rsidR="00EF37AE" w:rsidRPr="00A049CB">
        <w:rPr>
          <w:rFonts w:eastAsiaTheme="minorEastAsia"/>
        </w:rPr>
        <w:t xml:space="preserve">подходящего </w:t>
      </w:r>
      <w:proofErr w:type="spellStart"/>
      <w:r w:rsidR="009A195A" w:rsidRPr="00A049CB">
        <w:rPr>
          <w:rFonts w:eastAsiaTheme="minorEastAsia"/>
        </w:rPr>
        <w:t>гипер</w:t>
      </w:r>
      <w:proofErr w:type="spellEnd"/>
      <w:r w:rsidR="009A195A" w:rsidRPr="00A049CB">
        <w:rPr>
          <w:rFonts w:eastAsiaTheme="minorEastAsia"/>
        </w:rPr>
        <w:t>-</w:t>
      </w:r>
      <w:r w:rsidR="00487014" w:rsidRPr="00A049CB">
        <w:rPr>
          <w:rFonts w:eastAsiaTheme="minorEastAsia"/>
        </w:rPr>
        <w:t>параметра темпа обучения.</w:t>
      </w:r>
      <w:r w:rsidR="00BC19E5" w:rsidRPr="00A049CB">
        <w:rPr>
          <w:rFonts w:eastAsiaTheme="minorEastAsia"/>
        </w:rPr>
        <w:t xml:space="preserve"> То есть, в соответствии с нашими данными и поставленной задачей, </w:t>
      </w:r>
      <w:proofErr w:type="spellStart"/>
      <w:r w:rsidR="00BC19E5" w:rsidRPr="00A049CB">
        <w:rPr>
          <w:rFonts w:eastAsiaTheme="minorEastAsia"/>
        </w:rPr>
        <w:t>гипер</w:t>
      </w:r>
      <w:proofErr w:type="spellEnd"/>
      <w:r w:rsidR="00BC19E5" w:rsidRPr="00A049CB">
        <w:rPr>
          <w:rFonts w:eastAsiaTheme="minorEastAsia"/>
        </w:rPr>
        <w:t xml:space="preserve">-параметры </w:t>
      </w:r>
      <w:proofErr w:type="spellStart"/>
      <w:r w:rsidR="00BC19E5" w:rsidRPr="00A049CB">
        <w:rPr>
          <w:rFonts w:eastAsiaTheme="minorEastAsia"/>
        </w:rPr>
        <w:t>кроссвалидации</w:t>
      </w:r>
      <w:proofErr w:type="spellEnd"/>
      <w:r w:rsidR="00BC19E5" w:rsidRPr="00A049CB">
        <w:rPr>
          <w:rFonts w:eastAsiaTheme="minorEastAsia"/>
        </w:rPr>
        <w:t xml:space="preserve"> для </w:t>
      </w:r>
      <w:r w:rsidR="00BC19E5" w:rsidRPr="00A049CB">
        <w:rPr>
          <w:rFonts w:eastAsiaTheme="minorEastAsia"/>
          <w:lang w:val="en-US"/>
        </w:rPr>
        <w:t>GBDT</w:t>
      </w:r>
      <w:r w:rsidR="00BC19E5" w:rsidRPr="00A049CB">
        <w:rPr>
          <w:rFonts w:eastAsiaTheme="minorEastAsia"/>
        </w:rPr>
        <w:t xml:space="preserve"> моделей по всем </w:t>
      </w:r>
      <w:r w:rsidR="00BC19E5" w:rsidRPr="00A049CB">
        <w:rPr>
          <w:rFonts w:eastAsiaTheme="minorEastAsia"/>
          <w:lang w:val="en-US"/>
        </w:rPr>
        <w:t>SKU</w:t>
      </w:r>
      <w:r w:rsidR="00BC19E5" w:rsidRPr="00A049CB">
        <w:rPr>
          <w:rFonts w:eastAsiaTheme="minorEastAsia"/>
        </w:rPr>
        <w:t xml:space="preserve"> содержат следующее</w:t>
      </w:r>
      <w:r w:rsidR="00BC19E5" w:rsidRPr="00BC19E5">
        <w:rPr>
          <w:rFonts w:eastAsiaTheme="minorEastAsia"/>
        </w:rPr>
        <w:t>:</w:t>
      </w:r>
      <w:r w:rsidR="00BC19E5">
        <w:rPr>
          <w:rFonts w:eastAsiaTheme="minorEastAsia"/>
        </w:rPr>
        <w:t xml:space="preserve"> </w:t>
      </w:r>
      <w:r w:rsidR="009A195A">
        <w:rPr>
          <w:rFonts w:eastAsiaTheme="minorEastAsia"/>
        </w:rPr>
        <w:t xml:space="preserve">темп обучения - </w:t>
      </w:r>
      <w:r w:rsidR="009A195A" w:rsidRPr="009A195A">
        <w:rPr>
          <w:rFonts w:eastAsiaTheme="minorEastAsia"/>
        </w:rPr>
        <w:t>[0.005, 0.01, 0.03, 0.06, 0.1, 0.15, 0.3]</w:t>
      </w:r>
      <w:r w:rsidR="009A195A">
        <w:rPr>
          <w:rFonts w:eastAsiaTheme="minorEastAsia"/>
        </w:rPr>
        <w:t xml:space="preserve">, глубина дерева - </w:t>
      </w:r>
      <w:r w:rsidR="009A195A" w:rsidRPr="009A195A">
        <w:rPr>
          <w:rFonts w:eastAsiaTheme="minorEastAsia"/>
        </w:rPr>
        <w:t>[</w:t>
      </w:r>
      <w:proofErr w:type="spellStart"/>
      <w:r w:rsidR="009A195A" w:rsidRPr="009A195A">
        <w:rPr>
          <w:rFonts w:eastAsiaTheme="minorEastAsia"/>
        </w:rPr>
        <w:t>None</w:t>
      </w:r>
      <w:proofErr w:type="spellEnd"/>
      <w:r w:rsidR="009A195A" w:rsidRPr="009A195A">
        <w:rPr>
          <w:rFonts w:eastAsiaTheme="minorEastAsia"/>
        </w:rPr>
        <w:t>, 3, 4, 5, 6, 7]</w:t>
      </w:r>
      <w:r w:rsidR="009A195A">
        <w:rPr>
          <w:rFonts w:eastAsiaTheme="minorEastAsia"/>
        </w:rPr>
        <w:t xml:space="preserve">, максимальное количество итераций – 500. Данный процесс построения </w:t>
      </w:r>
      <w:r w:rsidR="009A195A">
        <w:rPr>
          <w:rFonts w:eastAsiaTheme="minorEastAsia"/>
          <w:lang w:val="en-US"/>
        </w:rPr>
        <w:t>GBDT</w:t>
      </w:r>
      <w:r w:rsidR="009A195A">
        <w:rPr>
          <w:rFonts w:eastAsiaTheme="minorEastAsia"/>
        </w:rPr>
        <w:t xml:space="preserve"> модели завершается, как только следующая рассчитанная итерация не увеличивает значение выбранной метрики. </w:t>
      </w:r>
    </w:p>
    <w:p w14:paraId="6248D387" w14:textId="1E450737" w:rsidR="00256643" w:rsidRPr="00256643" w:rsidRDefault="001C4634" w:rsidP="00256643">
      <w:pPr>
        <w:pStyle w:val="2"/>
        <w:spacing w:after="240" w:line="360" w:lineRule="auto"/>
        <w:rPr>
          <w:rFonts w:cs="Times New Roman"/>
        </w:rPr>
      </w:pPr>
      <w:bookmarkStart w:id="13" w:name="_Toc41352120"/>
      <w:bookmarkStart w:id="14" w:name="_Toc103968107"/>
      <w:r>
        <w:rPr>
          <w:rFonts w:cs="Times New Roman"/>
        </w:rPr>
        <w:t>2.3</w:t>
      </w:r>
      <w:r w:rsidR="00F27DBE" w:rsidRPr="0093285A">
        <w:rPr>
          <w:rFonts w:cs="Times New Roman"/>
        </w:rPr>
        <w:t>.</w:t>
      </w:r>
      <w:bookmarkEnd w:id="13"/>
      <w:r w:rsidR="00DD3D46">
        <w:rPr>
          <w:rFonts w:cs="Times New Roman"/>
        </w:rPr>
        <w:t xml:space="preserve"> Формирование алгоритма долгосрочного прогнозирования</w:t>
      </w:r>
      <w:bookmarkStart w:id="15" w:name="_Toc41352122"/>
      <w:bookmarkEnd w:id="14"/>
    </w:p>
    <w:p w14:paraId="0E69DF3C" w14:textId="67FCA4BD" w:rsidR="00234B6E" w:rsidRDefault="00F418AC" w:rsidP="00234B6E">
      <w:pPr>
        <w:spacing w:after="0" w:line="360" w:lineRule="auto"/>
        <w:ind w:firstLine="709"/>
        <w:jc w:val="both"/>
      </w:pPr>
      <w:r>
        <w:t>Для осуществления поставленной цели в лице калькуляции долгосрочного прогноза, определим сам алгоритм предлагаемого прогнозирования.</w:t>
      </w:r>
    </w:p>
    <w:p w14:paraId="07700209" w14:textId="3566B09C" w:rsidR="00D402E4" w:rsidRPr="00A049CB" w:rsidRDefault="00F418AC" w:rsidP="00D402E4">
      <w:pPr>
        <w:spacing w:after="0" w:line="360" w:lineRule="auto"/>
        <w:ind w:firstLine="709"/>
        <w:jc w:val="both"/>
        <w:rPr>
          <w:rFonts w:eastAsiaTheme="minorEastAsia"/>
        </w:rPr>
      </w:pPr>
      <w:r>
        <w:t xml:space="preserve">Так как под прогнозированием понимается формирование оценок количества продаваемых единиц </w:t>
      </w:r>
      <w:r>
        <w:rPr>
          <w:lang w:val="en-US"/>
        </w:rPr>
        <w:t>SKU</w:t>
      </w:r>
      <w:r>
        <w:t xml:space="preserve"> при отсутствии информации о реальных значения предыдущих продаж, когда номер наблюдения включает в себя только лаги, которые выходят за рамки </w:t>
      </w:r>
      <w:r w:rsidRPr="00DF156D">
        <w:t xml:space="preserve">границ </w:t>
      </w:r>
      <w:r w:rsidRPr="00A049CB">
        <w:t xml:space="preserve">обучаемой выборки, </w:t>
      </w:r>
      <w:r w:rsidR="000F27C0" w:rsidRPr="00A049CB">
        <w:t xml:space="preserve">то прогнозирование количества продаж по вектору </w:t>
      </w:r>
      <w:proofErr w:type="spellStart"/>
      <w:r w:rsidR="000F27C0" w:rsidRPr="00A049CB">
        <w:t>таргетируемых</w:t>
      </w:r>
      <w:proofErr w:type="spellEnd"/>
      <w:r w:rsidR="000F27C0" w:rsidRPr="00A049CB">
        <w:t xml:space="preserve"> </w:t>
      </w:r>
      <w:r w:rsidR="000F27C0" w:rsidRPr="00A049CB">
        <w:rPr>
          <w:lang w:val="en-US"/>
        </w:rPr>
        <w:t>SKU</w:t>
      </w:r>
      <w:r w:rsidR="000F27C0" w:rsidRPr="00A049CB">
        <w:t xml:space="preserve"> должен определяться условно по имеющейся предыстории </w:t>
      </w:r>
      <m:oMath>
        <m:sSub>
          <m:sSubPr>
            <m:ctrlPr>
              <w:rPr>
                <w:rFonts w:ascii="Cambria Math" w:hAnsi="Cambria Math"/>
                <w:i/>
              </w:rPr>
            </m:ctrlPr>
          </m:sSubPr>
          <m:e>
            <m:r>
              <w:rPr>
                <w:rFonts w:ascii="Cambria Math" w:hAnsi="Cambria Math"/>
              </w:rPr>
              <m:t>Ω</m:t>
            </m:r>
          </m:e>
          <m:sub>
            <m:r>
              <w:rPr>
                <w:rFonts w:ascii="Cambria Math" w:hAnsi="Cambria Math"/>
                <w:lang w:val="en-US"/>
              </w:rPr>
              <m:t>t</m:t>
            </m:r>
          </m:sub>
        </m:sSub>
      </m:oMath>
      <w:r w:rsidR="000F27C0" w:rsidRPr="00A049CB">
        <w:rPr>
          <w:rFonts w:eastAsiaTheme="minorEastAsia"/>
        </w:rPr>
        <w:t>.</w:t>
      </w:r>
    </w:p>
    <w:p w14:paraId="0B1E4312" w14:textId="14A9C0E1" w:rsidR="00D402E4" w:rsidRPr="00A049CB" w:rsidRDefault="00ED6AE0" w:rsidP="00D402E4">
      <w:pPr>
        <w:spacing w:after="0" w:line="360" w:lineRule="auto"/>
        <w:ind w:firstLine="709"/>
        <w:jc w:val="both"/>
      </w:pPr>
      <w:r w:rsidRPr="00A049CB">
        <w:rPr>
          <w:rFonts w:eastAsiaTheme="minorEastAsia"/>
        </w:rPr>
        <w:t xml:space="preserve">И, как уже говорилось ранее, среди всех объясняющих переменных при осуществлении прогноза мы не имеем знание о реальном неценовом спросе на все </w:t>
      </w:r>
      <w:r w:rsidRPr="00A049CB">
        <w:rPr>
          <w:rFonts w:eastAsiaTheme="minorEastAsia"/>
          <w:lang w:val="en-US"/>
        </w:rPr>
        <w:t>SKU</w:t>
      </w:r>
      <w:r w:rsidRPr="00A049CB">
        <w:rPr>
          <w:rFonts w:eastAsiaTheme="minorEastAsia"/>
        </w:rPr>
        <w:t xml:space="preserve">, а также на реальные значения статистик </w:t>
      </w:r>
      <w:r w:rsidRPr="00A049CB">
        <w:t xml:space="preserve">неценового количества продаж за последнюю неделю по всем </w:t>
      </w:r>
      <w:r w:rsidRPr="00A049CB">
        <w:rPr>
          <w:lang w:val="en-US"/>
        </w:rPr>
        <w:t>SKU</w:t>
      </w:r>
      <w:r w:rsidR="00C209F7" w:rsidRPr="00A049CB">
        <w:t xml:space="preserve">. </w:t>
      </w:r>
    </w:p>
    <w:p w14:paraId="4F593302" w14:textId="2340D458" w:rsidR="00DF6F3F" w:rsidRPr="00A049CB" w:rsidRDefault="00DF6F3F" w:rsidP="00D402E4">
      <w:pPr>
        <w:spacing w:after="0" w:line="360" w:lineRule="auto"/>
        <w:ind w:firstLine="709"/>
        <w:jc w:val="both"/>
        <w:rPr>
          <w:i/>
        </w:rPr>
      </w:pPr>
      <w:r w:rsidRPr="00A049CB">
        <w:t xml:space="preserve">Размер тестовой выборки, на которой будет осуществляться прогнозирование составляет 15% общих данных. Имея общее количество обозреваемых наблюдений в величину 2173, индекс начала прогноза – 1847, который мы будем обозначать за </w:t>
      </w:r>
      <m:oMath>
        <m:r>
          <w:rPr>
            <w:rFonts w:ascii="Cambria Math" w:hAnsi="Cambria Math"/>
            <w:lang w:val="en-US"/>
          </w:rPr>
          <m:t>t</m:t>
        </m:r>
      </m:oMath>
      <w:r w:rsidRPr="00A049CB">
        <w:t>.</w:t>
      </w:r>
      <w:r w:rsidR="00F6365D" w:rsidRPr="00A049CB">
        <w:t xml:space="preserve"> Временной индекс, который будет пробегать по наблюдениям тестовой части выборки, обозначим за </w:t>
      </w:r>
      <m:oMath>
        <m:r>
          <w:rPr>
            <w:rFonts w:ascii="Cambria Math" w:hAnsi="Cambria Math"/>
          </w:rPr>
          <m:t>τ=</m:t>
        </m:r>
        <m:acc>
          <m:accPr>
            <m:chr m:val="̅"/>
            <m:ctrlPr>
              <w:rPr>
                <w:rFonts w:ascii="Cambria Math" w:hAnsi="Cambria Math"/>
                <w:i/>
              </w:rPr>
            </m:ctrlPr>
          </m:accPr>
          <m:e>
            <m:r>
              <w:rPr>
                <w:rFonts w:ascii="Cambria Math" w:hAnsi="Cambria Math"/>
              </w:rPr>
              <m:t>0, 326</m:t>
            </m:r>
          </m:e>
        </m:acc>
      </m:oMath>
      <w:r w:rsidR="00F6365D" w:rsidRPr="00A049CB">
        <w:rPr>
          <w:rFonts w:eastAsiaTheme="minorEastAsia"/>
        </w:rPr>
        <w:t>.</w:t>
      </w:r>
    </w:p>
    <w:p w14:paraId="0BB79558" w14:textId="28D113E2" w:rsidR="000F27C0" w:rsidRPr="00A049CB" w:rsidRDefault="00C209F7" w:rsidP="00DF156D">
      <w:pPr>
        <w:spacing w:line="360" w:lineRule="auto"/>
        <w:ind w:firstLine="709"/>
        <w:jc w:val="both"/>
      </w:pPr>
      <w:r w:rsidRPr="00A049CB">
        <w:t xml:space="preserve">Для того, чтобы иметь оцененный прогнозом лаг значения неценового спроса на какой-либо </w:t>
      </w:r>
      <w:r w:rsidRPr="00A049CB">
        <w:rPr>
          <w:lang w:val="en-US"/>
        </w:rPr>
        <w:t>SKU</w:t>
      </w:r>
      <w:r w:rsidRPr="00A049CB">
        <w:t xml:space="preserve">, нам необходимо взять лаг оцененного моделью значения количества продаж по </w:t>
      </w:r>
      <w:r w:rsidR="00D402E4" w:rsidRPr="00A049CB">
        <w:t>данному</w:t>
      </w:r>
      <w:r w:rsidRPr="00A049CB">
        <w:t xml:space="preserve"> </w:t>
      </w:r>
      <w:r w:rsidRPr="00A049CB">
        <w:rPr>
          <w:lang w:val="en-US"/>
        </w:rPr>
        <w:t>SKU</w:t>
      </w:r>
      <w:r w:rsidRPr="00A049CB">
        <w:t xml:space="preserve"> и отнять оценку объясненного ценой этого значения, которая формируется вспомогательной моделью по цене и факта поставок.</w:t>
      </w:r>
      <w:r w:rsidR="00D402E4" w:rsidRPr="00A049CB">
        <w:t xml:space="preserve"> </w:t>
      </w:r>
      <w:r w:rsidR="002353D3" w:rsidRPr="00A049CB">
        <w:t xml:space="preserve">Вспомогательная модель является той же теоретической моделью, что и оцениваемая модель. </w:t>
      </w:r>
      <w:r w:rsidR="00D402E4" w:rsidRPr="00A049CB">
        <w:t>То есть, в итоге:</w:t>
      </w:r>
    </w:p>
    <w:tbl>
      <w:tblPr>
        <w:tblStyle w:val="4"/>
        <w:tblW w:w="0" w:type="auto"/>
        <w:tblLook w:val="04A0" w:firstRow="1" w:lastRow="0" w:firstColumn="1" w:lastColumn="0" w:noHBand="0" w:noVBand="1"/>
      </w:tblPr>
      <w:tblGrid>
        <w:gridCol w:w="8842"/>
        <w:gridCol w:w="796"/>
      </w:tblGrid>
      <w:tr w:rsidR="00D402E4" w:rsidRPr="00A049CB" w14:paraId="195A7CC8" w14:textId="77777777" w:rsidTr="00C75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vAlign w:val="center"/>
          </w:tcPr>
          <w:p w14:paraId="032C6557" w14:textId="6A39078C" w:rsidR="00DC45E8" w:rsidRPr="00A049CB" w:rsidRDefault="00A049CB" w:rsidP="00D402E4">
            <w:pPr>
              <w:spacing w:line="360" w:lineRule="auto"/>
              <w:ind w:firstLine="708"/>
              <w:rPr>
                <w:rFonts w:ascii="Cambria Math" w:eastAsiaTheme="minorEastAsia" w:hAnsi="Cambria Math"/>
                <w:b w:val="0"/>
                <w:bCs w:val="0"/>
                <w:lang w:val="en-US"/>
              </w:rPr>
            </w:pPr>
            <m:oMathPara>
              <m:oMathParaPr>
                <m:jc m:val="center"/>
              </m:oMathParaPr>
              <m:oMath>
                <m:r>
                  <w:rPr>
                    <w:rFonts w:ascii="Cambria Math" w:hAnsi="Cambria Math"/>
                    <w:lang w:val="en-US"/>
                  </w:rPr>
                  <m:t>E</m:t>
                </m:r>
                <m:d>
                  <m:dPr>
                    <m:begChr m:val="{"/>
                    <m:endChr m:val="}"/>
                    <m:ctrlPr>
                      <w:rPr>
                        <w:rFonts w:ascii="Cambria Math" w:hAnsi="Cambria Math"/>
                        <w:b w:val="0"/>
                        <w:bCs w:val="0"/>
                        <w:i/>
                      </w:rPr>
                    </m:ctrlPr>
                  </m:dPr>
                  <m:e>
                    <m:sSub>
                      <m:sSubPr>
                        <m:ctrlPr>
                          <w:rPr>
                            <w:rFonts w:ascii="Cambria Math" w:hAnsi="Cambria Math"/>
                            <w:b w:val="0"/>
                            <w:bCs w:val="0"/>
                            <w:i/>
                          </w:rPr>
                        </m:ctrlPr>
                      </m:sSubPr>
                      <m:e>
                        <m:d>
                          <m:dPr>
                            <m:begChr m:val="{"/>
                            <m:endChr m:val="}"/>
                            <m:ctrlPr>
                              <w:rPr>
                                <w:rFonts w:ascii="Cambria Math" w:hAnsi="Cambria Math"/>
                                <w:b w:val="0"/>
                                <w:bCs w:val="0"/>
                                <w:i/>
                              </w:rPr>
                            </m:ctrlPr>
                          </m:dPr>
                          <m:e>
                            <m:sSubSup>
                              <m:sSubSupPr>
                                <m:ctrlPr>
                                  <w:rPr>
                                    <w:rFonts w:ascii="Cambria Math" w:hAnsi="Cambria Math"/>
                                    <w:b w:val="0"/>
                                    <w:bCs w:val="0"/>
                                    <w:i/>
                                  </w:rPr>
                                </m:ctrlPr>
                              </m:sSubSupPr>
                              <m:e>
                                <m:r>
                                  <m:rPr>
                                    <m:nor/>
                                  </m:rPr>
                                  <w:rPr>
                                    <w:rFonts w:ascii="Cambria Math" w:hAnsi="Cambria Math"/>
                                    <w:b w:val="0"/>
                                    <w:bCs w:val="0"/>
                                    <w:i/>
                                    <w:lang w:val="en-US"/>
                                  </w:rPr>
                                  <m:t xml:space="preserve"> non_price_demand </m:t>
                                </m:r>
                              </m:e>
                              <m:sub>
                                <m:r>
                                  <w:rPr>
                                    <w:rFonts w:ascii="Cambria Math" w:hAnsi="Cambria Math"/>
                                    <w:lang w:val="en-US"/>
                                  </w:rPr>
                                  <m:t>t-i+</m:t>
                                </m:r>
                                <m:r>
                                  <w:rPr>
                                    <w:rFonts w:ascii="Cambria Math" w:hAnsi="Cambria Math"/>
                                  </w:rPr>
                                  <m:t>τ</m:t>
                                </m:r>
                              </m:sub>
                              <m:sup>
                                <m:r>
                                  <m:rPr>
                                    <m:nor/>
                                  </m:rPr>
                                  <w:rPr>
                                    <w:rFonts w:ascii="Cambria Math" w:hAnsi="Cambria Math"/>
                                    <w:b w:val="0"/>
                                    <w:bCs w:val="0"/>
                                    <w:i/>
                                    <w:lang w:val="en-US"/>
                                  </w:rPr>
                                  <m:t xml:space="preserve">target </m:t>
                                </m:r>
                              </m:sup>
                            </m:sSubSup>
                          </m:e>
                        </m:d>
                      </m:e>
                      <m:sub>
                        <m:r>
                          <w:rPr>
                            <w:rFonts w:ascii="Cambria Math" w:hAnsi="Cambria Math"/>
                            <w:lang w:val="en-US"/>
                          </w:rPr>
                          <m:t>i=</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3</m:t>
                            </m:r>
                          </m:sub>
                        </m:sSub>
                      </m:sub>
                    </m:sSub>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r>
                  <w:rPr>
                    <w:rFonts w:ascii="Cambria Math" w:hAnsi="Cambria Math"/>
                    <w:lang w:val="en-US"/>
                  </w:rPr>
                  <m:t>=</m:t>
                </m:r>
              </m:oMath>
            </m:oMathPara>
          </w:p>
          <w:p w14:paraId="559002A6" w14:textId="2F561699" w:rsidR="00D402E4" w:rsidRPr="00A049CB" w:rsidRDefault="00A049CB" w:rsidP="00D402E4">
            <w:pPr>
              <w:spacing w:line="360" w:lineRule="auto"/>
              <w:ind w:firstLine="708"/>
              <w:rPr>
                <w:rFonts w:eastAsiaTheme="minorEastAsia"/>
                <w:b w:val="0"/>
                <w:bCs w:val="0"/>
                <w:i/>
                <w:lang w:val="en-US"/>
              </w:rPr>
            </w:pPr>
            <m:oMathPara>
              <m:oMathParaPr>
                <m:jc m:val="center"/>
              </m:oMathParaPr>
              <m:oMath>
                <m:r>
                  <w:rPr>
                    <w:rFonts w:ascii="Cambria Math" w:hAnsi="Cambria Math"/>
                    <w:lang w:val="en-US"/>
                  </w:rPr>
                  <m:t>=</m:t>
                </m:r>
                <m:d>
                  <m:dPr>
                    <m:begChr m:val="{"/>
                    <m:endChr m:val=""/>
                    <m:ctrlPr>
                      <w:rPr>
                        <w:rFonts w:ascii="Cambria Math" w:hAnsi="Cambria Math"/>
                        <w:b w:val="0"/>
                        <w:bCs w:val="0"/>
                        <w:i/>
                        <w:lang w:val="en-US"/>
                      </w:rPr>
                    </m:ctrlPr>
                  </m:dPr>
                  <m:e>
                    <m:eqArr>
                      <m:eqArrPr>
                        <m:ctrlPr>
                          <w:rPr>
                            <w:rFonts w:ascii="Cambria Math" w:hAnsi="Cambria Math"/>
                            <w:b w:val="0"/>
                            <w:bCs w:val="0"/>
                            <w:i/>
                            <w:lang w:val="en-US"/>
                          </w:rPr>
                        </m:ctrlPr>
                      </m:eqArrPr>
                      <m:e>
                        <m:sSub>
                          <m:sSubPr>
                            <m:ctrlPr>
                              <w:rPr>
                                <w:rFonts w:ascii="Cambria Math" w:hAnsi="Cambria Math"/>
                                <w:b w:val="0"/>
                                <w:bCs w:val="0"/>
                                <w:i/>
                              </w:rPr>
                            </m:ctrlPr>
                          </m:sSubPr>
                          <m:e>
                            <m:d>
                              <m:dPr>
                                <m:begChr m:val="{"/>
                                <m:endChr m:val="}"/>
                                <m:ctrlPr>
                                  <w:rPr>
                                    <w:rFonts w:ascii="Cambria Math" w:hAnsi="Cambria Math"/>
                                    <w:b w:val="0"/>
                                    <w:bCs w:val="0"/>
                                    <w:i/>
                                  </w:rPr>
                                </m:ctrlPr>
                              </m:dPr>
                              <m:e>
                                <m:sSubSup>
                                  <m:sSubSupPr>
                                    <m:ctrlPr>
                                      <w:rPr>
                                        <w:rFonts w:ascii="Cambria Math" w:hAnsi="Cambria Math"/>
                                        <w:b w:val="0"/>
                                        <w:bCs w:val="0"/>
                                        <w:i/>
                                      </w:rPr>
                                    </m:ctrlPr>
                                  </m:sSubSupPr>
                                  <m:e>
                                    <m:r>
                                      <m:rPr>
                                        <m:nor/>
                                      </m:rPr>
                                      <w:rPr>
                                        <w:rFonts w:ascii="Cambria Math" w:hAnsi="Cambria Math"/>
                                        <w:b w:val="0"/>
                                        <w:bCs w:val="0"/>
                                        <w:i/>
                                        <w:lang w:val="en-US"/>
                                      </w:rPr>
                                      <m:t xml:space="preserve"> non_price_demand </m:t>
                                    </m:r>
                                  </m:e>
                                  <m:sub>
                                    <m:r>
                                      <w:rPr>
                                        <w:rFonts w:ascii="Cambria Math" w:hAnsi="Cambria Math"/>
                                        <w:lang w:val="en-US"/>
                                      </w:rPr>
                                      <m:t>t-i+</m:t>
                                    </m:r>
                                    <m:r>
                                      <w:rPr>
                                        <w:rFonts w:ascii="Cambria Math" w:hAnsi="Cambria Math"/>
                                      </w:rPr>
                                      <m:t>τ</m:t>
                                    </m:r>
                                  </m:sub>
                                  <m:sup>
                                    <m:r>
                                      <m:rPr>
                                        <m:nor/>
                                      </m:rPr>
                                      <w:rPr>
                                        <w:rFonts w:ascii="Cambria Math" w:hAnsi="Cambria Math"/>
                                        <w:b w:val="0"/>
                                        <w:bCs w:val="0"/>
                                        <w:i/>
                                        <w:lang w:val="en-US"/>
                                      </w:rPr>
                                      <m:t xml:space="preserve">target </m:t>
                                    </m:r>
                                  </m:sup>
                                </m:sSubSup>
                              </m:e>
                            </m:d>
                          </m:e>
                          <m:sub>
                            <m:r>
                              <w:rPr>
                                <w:rFonts w:ascii="Cambria Math" w:hAnsi="Cambria Math"/>
                                <w:lang w:val="en-US"/>
                              </w:rPr>
                              <m:t>i=</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3</m:t>
                                </m:r>
                              </m:sub>
                            </m:sSub>
                          </m:sub>
                        </m:sSub>
                        <m:r>
                          <w:rPr>
                            <w:rFonts w:ascii="Cambria Math" w:hAnsi="Cambria Math"/>
                            <w:lang w:val="en-US"/>
                          </w:rPr>
                          <m:t xml:space="preserve">,  если </m:t>
                        </m:r>
                        <m:r>
                          <w:rPr>
                            <w:rFonts w:ascii="Cambria Math" w:hAnsi="Cambria Math"/>
                          </w:rPr>
                          <m:t>τ</m:t>
                        </m:r>
                        <m:r>
                          <w:rPr>
                            <w:rFonts w:ascii="Cambria Math" w:hAnsi="Cambria Math"/>
                            <w:lang w:val="en-US"/>
                          </w:rPr>
                          <m:t>≤0</m:t>
                        </m:r>
                      </m:e>
                      <m:e>
                        <m:r>
                          <w:rPr>
                            <w:rFonts w:ascii="Cambria Math" w:hAnsi="Cambria Math"/>
                            <w:lang w:val="en-US"/>
                          </w:rPr>
                          <m:t xml:space="preserve"> </m:t>
                        </m:r>
                      </m:e>
                      <m:e>
                        <m:sSub>
                          <m:sSubPr>
                            <m:ctrlPr>
                              <w:rPr>
                                <w:rFonts w:ascii="Cambria Math" w:hAnsi="Cambria Math"/>
                                <w:b w:val="0"/>
                                <w:bCs w:val="0"/>
                                <w:i/>
                              </w:rPr>
                            </m:ctrlPr>
                          </m:sSubPr>
                          <m:e>
                            <m:d>
                              <m:dPr>
                                <m:begChr m:val="{"/>
                                <m:endChr m:val="}"/>
                                <m:ctrlPr>
                                  <w:rPr>
                                    <w:rFonts w:ascii="Cambria Math" w:hAnsi="Cambria Math"/>
                                    <w:b w:val="0"/>
                                    <w:bCs w:val="0"/>
                                    <w:i/>
                                  </w:rPr>
                                </m:ctrlPr>
                              </m:dPr>
                              <m:e>
                                <m:sSubSup>
                                  <m:sSubSupPr>
                                    <m:ctrlPr>
                                      <w:rPr>
                                        <w:rFonts w:ascii="Cambria Math" w:hAnsi="Cambria Math"/>
                                        <w:b w:val="0"/>
                                        <w:bCs w:val="0"/>
                                        <w:i/>
                                      </w:rPr>
                                    </m:ctrlPr>
                                  </m:sSubSupPr>
                                  <m:e>
                                    <m:r>
                                      <m:rPr>
                                        <m:nor/>
                                      </m:rPr>
                                      <w:rPr>
                                        <w:rFonts w:ascii="Cambria Math" w:hAnsi="Cambria Math"/>
                                        <w:b w:val="0"/>
                                        <w:bCs w:val="0"/>
                                        <w:i/>
                                        <w:lang w:val="en-US"/>
                                      </w:rPr>
                                      <m:t xml:space="preserve"> non_price_demand </m:t>
                                    </m:r>
                                  </m:e>
                                  <m:sub>
                                    <m:r>
                                      <w:rPr>
                                        <w:rFonts w:ascii="Cambria Math" w:hAnsi="Cambria Math"/>
                                        <w:lang w:val="en-US"/>
                                      </w:rPr>
                                      <m:t>t-i</m:t>
                                    </m:r>
                                  </m:sub>
                                  <m:sup>
                                    <m:r>
                                      <m:rPr>
                                        <m:nor/>
                                      </m:rPr>
                                      <w:rPr>
                                        <w:rFonts w:ascii="Cambria Math" w:hAnsi="Cambria Math"/>
                                        <w:b w:val="0"/>
                                        <w:bCs w:val="0"/>
                                        <w:i/>
                                        <w:lang w:val="en-US"/>
                                      </w:rPr>
                                      <m:t xml:space="preserve">target </m:t>
                                    </m:r>
                                  </m:sup>
                                </m:sSubSup>
                                <m:d>
                                  <m:dPr>
                                    <m:ctrlPr>
                                      <w:rPr>
                                        <w:rFonts w:ascii="Cambria Math" w:hAnsi="Cambria Math"/>
                                        <w:b w:val="0"/>
                                        <w:bCs w:val="0"/>
                                        <w:i/>
                                        <w:lang w:val="en-US"/>
                                      </w:rPr>
                                    </m:ctrlPr>
                                  </m:dPr>
                                  <m:e>
                                    <m:r>
                                      <w:rPr>
                                        <w:rFonts w:ascii="Cambria Math" w:hAnsi="Cambria Math"/>
                                      </w:rPr>
                                      <m:t>τ</m:t>
                                    </m:r>
                                    <m:ctrlPr>
                                      <w:rPr>
                                        <w:rFonts w:ascii="Cambria Math" w:hAnsi="Cambria Math"/>
                                        <w:b w:val="0"/>
                                        <w:bCs w:val="0"/>
                                        <w:i/>
                                      </w:rPr>
                                    </m:ctrlPr>
                                  </m:e>
                                </m:d>
                              </m:e>
                            </m:d>
                          </m:e>
                          <m:sub>
                            <m:r>
                              <w:rPr>
                                <w:rFonts w:ascii="Cambria Math" w:hAnsi="Cambria Math"/>
                                <w:lang w:val="en-US"/>
                              </w:rPr>
                              <m:t>i=</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sSub>
                              <m:sSubPr>
                                <m:ctrlPr>
                                  <w:rPr>
                                    <w:rFonts w:ascii="Cambria Math" w:hAnsi="Cambria Math"/>
                                    <w:b w:val="0"/>
                                    <w:bCs w:val="0"/>
                                    <w:i/>
                                  </w:rPr>
                                </m:ctrlPr>
                              </m:sSubPr>
                              <m:e>
                                <m:r>
                                  <w:rPr>
                                    <w:rFonts w:ascii="Cambria Math" w:hAnsi="Cambria Math"/>
                                    <w:lang w:val="en-US"/>
                                  </w:rPr>
                                  <m:t>i</m:t>
                                </m:r>
                              </m:e>
                              <m:sub>
                                <m:r>
                                  <w:rPr>
                                    <w:rFonts w:ascii="Cambria Math" w:hAnsi="Cambria Math"/>
                                    <w:lang w:val="en-US"/>
                                  </w:rPr>
                                  <m:t>3</m:t>
                                </m:r>
                              </m:sub>
                            </m:sSub>
                          </m:sub>
                        </m:sSub>
                        <m:r>
                          <w:rPr>
                            <w:rFonts w:ascii="Cambria Math" w:hAnsi="Cambria Math"/>
                            <w:lang w:val="en-US"/>
                          </w:rPr>
                          <m:t xml:space="preserve">,  если </m:t>
                        </m:r>
                        <m:r>
                          <w:rPr>
                            <w:rFonts w:ascii="Cambria Math" w:hAnsi="Cambria Math"/>
                          </w:rPr>
                          <m:t>τ</m:t>
                        </m:r>
                        <m:r>
                          <w:rPr>
                            <w:rFonts w:ascii="Cambria Math" w:hAnsi="Cambria Math"/>
                            <w:lang w:val="en-US"/>
                          </w:rPr>
                          <m:t>&gt;0</m:t>
                        </m:r>
                      </m:e>
                    </m:eqArr>
                  </m:e>
                </m:d>
                <m:r>
                  <w:rPr>
                    <w:rFonts w:ascii="Cambria Math" w:hAnsi="Cambria Math"/>
                    <w:lang w:val="en-US"/>
                  </w:rPr>
                  <m:t>,</m:t>
                </m:r>
              </m:oMath>
            </m:oMathPara>
          </w:p>
          <w:p w14:paraId="62085257" w14:textId="5FCCF997" w:rsidR="00CA7513" w:rsidRPr="00A049CB" w:rsidRDefault="00CA7513" w:rsidP="00D402E4">
            <w:pPr>
              <w:spacing w:line="360" w:lineRule="auto"/>
              <w:ind w:firstLine="708"/>
              <w:rPr>
                <w:b w:val="0"/>
                <w:bCs w:val="0"/>
                <w:i/>
                <w:lang w:val="en-US"/>
              </w:rPr>
            </w:pPr>
          </w:p>
        </w:tc>
        <w:tc>
          <w:tcPr>
            <w:tcW w:w="796" w:type="dxa"/>
            <w:vAlign w:val="center"/>
          </w:tcPr>
          <w:p w14:paraId="744BC1E6" w14:textId="093127B0" w:rsidR="00D402E4" w:rsidRPr="00A049CB" w:rsidRDefault="00D402E4" w:rsidP="000219A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lastRenderedPageBreak/>
              <w:t>(2.</w:t>
            </w:r>
            <w:r w:rsidRPr="00A049CB">
              <w:rPr>
                <w:b w:val="0"/>
                <w:bCs w:val="0"/>
                <w:iCs/>
              </w:rPr>
              <w:t>2</w:t>
            </w:r>
            <w:r w:rsidR="000D693D" w:rsidRPr="00A049CB">
              <w:rPr>
                <w:b w:val="0"/>
                <w:bCs w:val="0"/>
                <w:iCs/>
              </w:rPr>
              <w:t>2</w:t>
            </w:r>
            <w:r w:rsidRPr="00A049CB">
              <w:rPr>
                <w:b w:val="0"/>
                <w:bCs w:val="0"/>
                <w:iCs/>
                <w:lang w:val="en-US"/>
              </w:rPr>
              <w:t>)</w:t>
            </w:r>
          </w:p>
        </w:tc>
      </w:tr>
      <w:tr w:rsidR="00BD2D94" w:rsidRPr="00A049CB" w14:paraId="41FD4CE6" w14:textId="77777777" w:rsidTr="00C75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shd w:val="clear" w:color="auto" w:fill="auto"/>
            <w:vAlign w:val="center"/>
          </w:tcPr>
          <w:p w14:paraId="38DDB191" w14:textId="37AE5685" w:rsidR="00BD2D94" w:rsidRPr="00A049CB" w:rsidRDefault="00A049CB" w:rsidP="000219A5">
            <w:pPr>
              <w:spacing w:line="360" w:lineRule="auto"/>
              <w:ind w:firstLine="708"/>
              <w:rPr>
                <w:rFonts w:eastAsiaTheme="minorEastAsia"/>
                <w:b w:val="0"/>
                <w:bCs w:val="0"/>
                <w:lang w:val="en-US"/>
              </w:rPr>
            </w:pPr>
            <m:oMathPara>
              <m:oMathParaPr>
                <m:jc m:val="center"/>
              </m:oMathParaPr>
              <m:oMath>
                <m:r>
                  <w:rPr>
                    <w:rFonts w:ascii="Cambria Math" w:hAnsi="Cambria Math"/>
                    <w:lang w:val="en-US"/>
                  </w:rPr>
                  <m:t>E</m:t>
                </m:r>
                <m:d>
                  <m:dPr>
                    <m:begChr m:val="{"/>
                    <m:endChr m:val="}"/>
                    <m:ctrlPr>
                      <w:rPr>
                        <w:rFonts w:ascii="Cambria Math" w:hAnsi="Cambria Math"/>
                        <w:b w:val="0"/>
                        <w:bCs w:val="0"/>
                        <w:i/>
                      </w:rPr>
                    </m:ctrlPr>
                  </m:dPr>
                  <m:e>
                    <m:sSub>
                      <m:sSubPr>
                        <m:ctrlPr>
                          <w:rPr>
                            <w:rFonts w:ascii="Cambria Math" w:hAnsi="Cambria Math"/>
                            <w:b w:val="0"/>
                            <w:bCs w:val="0"/>
                            <w:i/>
                            <w:color w:val="000000" w:themeColor="text1"/>
                          </w:rPr>
                        </m:ctrlPr>
                      </m:sSubPr>
                      <m:e>
                        <m:acc>
                          <m:accPr>
                            <m:chr m:val="⃗"/>
                            <m:ctrlPr>
                              <w:rPr>
                                <w:rFonts w:ascii="Cambria Math" w:hAnsi="Cambria Math"/>
                                <w:b w:val="0"/>
                                <w:bCs w:val="0"/>
                                <w:i/>
                                <w:color w:val="000000" w:themeColor="text1"/>
                              </w:rPr>
                            </m:ctrlPr>
                          </m:acc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acc>
                      </m:e>
                      <m:sub>
                        <m:r>
                          <w:rPr>
                            <w:rFonts w:ascii="Cambria Math" w:hAnsi="Cambria Math"/>
                            <w:color w:val="000000" w:themeColor="text1"/>
                          </w:rPr>
                          <m:t>t-1+</m:t>
                        </m:r>
                        <m:r>
                          <w:rPr>
                            <w:rFonts w:ascii="Cambria Math" w:hAnsi="Cambria Math"/>
                          </w:rPr>
                          <m:t>τ</m:t>
                        </m:r>
                      </m:sub>
                    </m:sSub>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r>
                  <w:rPr>
                    <w:rFonts w:ascii="Cambria Math" w:hAnsi="Cambria Math"/>
                  </w:rPr>
                  <m:t>=</m:t>
                </m:r>
              </m:oMath>
            </m:oMathPara>
          </w:p>
          <w:p w14:paraId="2BF1D59A" w14:textId="4C4165E7" w:rsidR="00CA7513" w:rsidRPr="00A049CB" w:rsidRDefault="00A049CB" w:rsidP="00F6365D">
            <w:pPr>
              <w:spacing w:line="360" w:lineRule="auto"/>
              <w:ind w:firstLine="708"/>
              <w:rPr>
                <w:rFonts w:eastAsiaTheme="minorEastAsia"/>
                <w:b w:val="0"/>
                <w:bCs w:val="0"/>
                <w:i/>
                <w:lang w:val="en-US"/>
              </w:rPr>
            </w:pPr>
            <m:oMathPara>
              <m:oMath>
                <m:r>
                  <w:rPr>
                    <w:rFonts w:ascii="Cambria Math" w:hAnsi="Cambria Math"/>
                    <w:lang w:val="en-US"/>
                  </w:rPr>
                  <m:t>=</m:t>
                </m:r>
                <m:d>
                  <m:dPr>
                    <m:begChr m:val="{"/>
                    <m:endChr m:val=""/>
                    <m:ctrlPr>
                      <w:rPr>
                        <w:rFonts w:ascii="Cambria Math" w:hAnsi="Cambria Math"/>
                        <w:b w:val="0"/>
                        <w:bCs w:val="0"/>
                        <w:i/>
                        <w:lang w:val="en-US"/>
                      </w:rPr>
                    </m:ctrlPr>
                  </m:dPr>
                  <m:e>
                    <m:eqArr>
                      <m:eqArrPr>
                        <m:ctrlPr>
                          <w:rPr>
                            <w:rFonts w:ascii="Cambria Math" w:hAnsi="Cambria Math"/>
                            <w:b w:val="0"/>
                            <w:bCs w:val="0"/>
                            <w:i/>
                            <w:lang w:val="en-US"/>
                          </w:rPr>
                        </m:ctrlPr>
                      </m:eqArrPr>
                      <m:e>
                        <m:sSub>
                          <m:sSubPr>
                            <m:ctrlPr>
                              <w:rPr>
                                <w:rFonts w:ascii="Cambria Math" w:hAnsi="Cambria Math"/>
                                <w:b w:val="0"/>
                                <w:bCs w:val="0"/>
                                <w:i/>
                                <w:color w:val="000000" w:themeColor="text1"/>
                              </w:rPr>
                            </m:ctrlPr>
                          </m:sSubPr>
                          <m:e>
                            <m:acc>
                              <m:accPr>
                                <m:chr m:val="⃗"/>
                                <m:ctrlPr>
                                  <w:rPr>
                                    <w:rFonts w:ascii="Cambria Math" w:hAnsi="Cambria Math"/>
                                    <w:b w:val="0"/>
                                    <w:bCs w:val="0"/>
                                    <w:i/>
                                    <w:color w:val="000000" w:themeColor="text1"/>
                                  </w:rPr>
                                </m:ctrlPr>
                              </m:acc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acc>
                          </m:e>
                          <m:sub>
                            <m:r>
                              <w:rPr>
                                <w:rFonts w:ascii="Cambria Math" w:hAnsi="Cambria Math"/>
                                <w:color w:val="000000" w:themeColor="text1"/>
                              </w:rPr>
                              <m:t>t-1+</m:t>
                            </m:r>
                            <m:r>
                              <w:rPr>
                                <w:rFonts w:ascii="Cambria Math" w:hAnsi="Cambria Math"/>
                              </w:rPr>
                              <m:t>τ</m:t>
                            </m:r>
                          </m:sub>
                        </m:sSub>
                        <m:r>
                          <w:rPr>
                            <w:rFonts w:ascii="Cambria Math" w:hAnsi="Cambria Math"/>
                            <w:lang w:val="en-US"/>
                          </w:rPr>
                          <m:t xml:space="preserve">,  если </m:t>
                        </m:r>
                        <m:r>
                          <w:rPr>
                            <w:rFonts w:ascii="Cambria Math" w:hAnsi="Cambria Math"/>
                          </w:rPr>
                          <m:t>τ</m:t>
                        </m:r>
                        <m:r>
                          <w:rPr>
                            <w:rFonts w:ascii="Cambria Math" w:hAnsi="Cambria Math"/>
                            <w:lang w:val="en-US"/>
                          </w:rPr>
                          <m:t>≤0</m:t>
                        </m:r>
                      </m:e>
                      <m:e>
                        <m:r>
                          <w:rPr>
                            <w:rFonts w:ascii="Cambria Math" w:hAnsi="Cambria Math"/>
                            <w:lang w:val="en-US"/>
                          </w:rPr>
                          <m:t xml:space="preserve"> </m:t>
                        </m:r>
                      </m:e>
                      <m:e>
                        <m:sSub>
                          <m:sSubPr>
                            <m:ctrlPr>
                              <w:rPr>
                                <w:rFonts w:ascii="Cambria Math" w:hAnsi="Cambria Math"/>
                                <w:b w:val="0"/>
                                <w:bCs w:val="0"/>
                                <w:i/>
                                <w:color w:val="000000" w:themeColor="text1"/>
                              </w:rPr>
                            </m:ctrlPr>
                          </m:sSubPr>
                          <m:e>
                            <m:acc>
                              <m:accPr>
                                <m:chr m:val="⃗"/>
                                <m:ctrlPr>
                                  <w:rPr>
                                    <w:rFonts w:ascii="Cambria Math" w:hAnsi="Cambria Math"/>
                                    <w:b w:val="0"/>
                                    <w:bCs w:val="0"/>
                                    <w:i/>
                                    <w:color w:val="000000" w:themeColor="text1"/>
                                  </w:rPr>
                                </m:ctrlPr>
                              </m:acc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acc>
                          </m:e>
                          <m:sub>
                            <m:r>
                              <w:rPr>
                                <w:rFonts w:ascii="Cambria Math" w:hAnsi="Cambria Math"/>
                                <w:color w:val="000000" w:themeColor="text1"/>
                              </w:rPr>
                              <m:t>t-1</m:t>
                            </m:r>
                          </m:sub>
                        </m:sSub>
                        <m:d>
                          <m:dPr>
                            <m:ctrlPr>
                              <w:rPr>
                                <w:rFonts w:ascii="Cambria Math" w:hAnsi="Cambria Math"/>
                                <w:b w:val="0"/>
                                <w:bCs w:val="0"/>
                                <w:i/>
                                <w:color w:val="000000" w:themeColor="text1"/>
                              </w:rPr>
                            </m:ctrlPr>
                          </m:dPr>
                          <m:e>
                            <m:r>
                              <w:rPr>
                                <w:rFonts w:ascii="Cambria Math" w:hAnsi="Cambria Math"/>
                              </w:rPr>
                              <m:t>τ</m:t>
                            </m:r>
                            <m:ctrlPr>
                              <w:rPr>
                                <w:rFonts w:ascii="Cambria Math" w:hAnsi="Cambria Math"/>
                                <w:b w:val="0"/>
                                <w:bCs w:val="0"/>
                                <w:i/>
                              </w:rPr>
                            </m:ctrlPr>
                          </m:e>
                        </m:d>
                        <m:r>
                          <w:rPr>
                            <w:rFonts w:ascii="Cambria Math" w:hAnsi="Cambria Math"/>
                            <w:lang w:val="en-US"/>
                          </w:rPr>
                          <m:t xml:space="preserve">,  если </m:t>
                        </m:r>
                        <m:r>
                          <w:rPr>
                            <w:rFonts w:ascii="Cambria Math" w:hAnsi="Cambria Math"/>
                          </w:rPr>
                          <m:t>τ&gt;</m:t>
                        </m:r>
                        <m:r>
                          <w:rPr>
                            <w:rFonts w:ascii="Cambria Math" w:hAnsi="Cambria Math"/>
                            <w:lang w:val="en-US"/>
                          </w:rPr>
                          <m:t>0</m:t>
                        </m:r>
                      </m:e>
                    </m:eqArr>
                    <m:r>
                      <w:rPr>
                        <w:rFonts w:ascii="Cambria Math" w:hAnsi="Cambria Math"/>
                        <w:lang w:val="en-US"/>
                      </w:rPr>
                      <m:t>,</m:t>
                    </m:r>
                  </m:e>
                </m:d>
              </m:oMath>
            </m:oMathPara>
          </w:p>
        </w:tc>
        <w:tc>
          <w:tcPr>
            <w:tcW w:w="796" w:type="dxa"/>
            <w:shd w:val="clear" w:color="auto" w:fill="auto"/>
            <w:vAlign w:val="center"/>
          </w:tcPr>
          <w:p w14:paraId="779C4B2F" w14:textId="4CA46EE5" w:rsidR="00BD2D94" w:rsidRPr="00A049CB" w:rsidRDefault="00BD2D94" w:rsidP="00BD2D94">
            <w:pPr>
              <w:spacing w:line="360" w:lineRule="auto"/>
              <w:jc w:val="right"/>
              <w:cnfStyle w:val="000000100000" w:firstRow="0" w:lastRow="0" w:firstColumn="0" w:lastColumn="0" w:oddVBand="0" w:evenVBand="0" w:oddHBand="1" w:evenHBand="0" w:firstRowFirstColumn="0" w:firstRowLastColumn="0" w:lastRowFirstColumn="0" w:lastRowLastColumn="0"/>
              <w:rPr>
                <w:iCs/>
                <w:lang w:val="en-US"/>
              </w:rPr>
            </w:pPr>
            <w:r w:rsidRPr="00A049CB">
              <w:rPr>
                <w:iCs/>
                <w:lang w:val="en-US"/>
              </w:rPr>
              <w:t>(2.</w:t>
            </w:r>
            <w:r w:rsidRPr="00A049CB">
              <w:rPr>
                <w:iCs/>
              </w:rPr>
              <w:t>2</w:t>
            </w:r>
            <w:r w:rsidR="00CA7513" w:rsidRPr="00A049CB">
              <w:rPr>
                <w:iCs/>
                <w:lang w:val="en-US"/>
              </w:rPr>
              <w:t>3</w:t>
            </w:r>
            <w:r w:rsidRPr="00A049CB">
              <w:rPr>
                <w:iCs/>
                <w:lang w:val="en-US"/>
              </w:rPr>
              <w:t>)</w:t>
            </w:r>
          </w:p>
        </w:tc>
      </w:tr>
    </w:tbl>
    <w:p w14:paraId="13296D6D" w14:textId="7ECEFFD7" w:rsidR="00F6365D" w:rsidRPr="00A049CB" w:rsidRDefault="00F6365D" w:rsidP="00F6365D">
      <w:pPr>
        <w:spacing w:before="240" w:line="360" w:lineRule="auto"/>
        <w:ind w:firstLine="709"/>
        <w:jc w:val="both"/>
      </w:pPr>
      <w:r w:rsidRPr="00A049CB">
        <w:t xml:space="preserve">В свою очередь, </w:t>
      </w:r>
      <w:r w:rsidR="00C9745E" w:rsidRPr="00A049CB">
        <w:t xml:space="preserve">имея значения неценового спроса на все </w:t>
      </w:r>
      <w:r w:rsidR="00C9745E" w:rsidRPr="00A049CB">
        <w:rPr>
          <w:lang w:val="en-US"/>
        </w:rPr>
        <w:t>SKU</w:t>
      </w:r>
      <w:r w:rsidR="00C9745E" w:rsidRPr="00A049CB">
        <w:t>, мы можем произвести калькуляцию недельных статистик:</w:t>
      </w:r>
      <w:r w:rsidRPr="00A049CB">
        <w:t xml:space="preserve"> </w:t>
      </w:r>
    </w:p>
    <w:tbl>
      <w:tblPr>
        <w:tblStyle w:val="4"/>
        <w:tblW w:w="0" w:type="auto"/>
        <w:tblLook w:val="04A0" w:firstRow="1" w:lastRow="0" w:firstColumn="1" w:lastColumn="0" w:noHBand="0" w:noVBand="1"/>
      </w:tblPr>
      <w:tblGrid>
        <w:gridCol w:w="8842"/>
        <w:gridCol w:w="796"/>
      </w:tblGrid>
      <w:tr w:rsidR="00F6365D" w:rsidRPr="00A049CB" w14:paraId="651C5CC2" w14:textId="77777777" w:rsidTr="0002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vAlign w:val="center"/>
          </w:tcPr>
          <w:p w14:paraId="19C7859D" w14:textId="2A95DF20" w:rsidR="00F6365D" w:rsidRPr="00A049CB" w:rsidRDefault="00A049CB" w:rsidP="000219A5">
            <w:pPr>
              <w:spacing w:line="360" w:lineRule="auto"/>
              <w:ind w:firstLine="708"/>
              <w:rPr>
                <w:rFonts w:ascii="Cambria Math" w:eastAsiaTheme="minorEastAsia" w:hAnsi="Cambria Math"/>
                <w:b w:val="0"/>
                <w:bCs w:val="0"/>
                <w:lang w:val="en-US"/>
              </w:rPr>
            </w:pPr>
            <m:oMathPara>
              <m:oMath>
                <m:r>
                  <w:rPr>
                    <w:rFonts w:ascii="Cambria Math" w:hAnsi="Cambria Math"/>
                    <w:lang w:val="en-US"/>
                  </w:rPr>
                  <m:t>E</m:t>
                </m:r>
                <m:d>
                  <m:dPr>
                    <m:begChr m:val="{"/>
                    <m:endChr m:val="}"/>
                    <m:ctrlPr>
                      <w:rPr>
                        <w:rFonts w:ascii="Cambria Math" w:hAnsi="Cambria Math"/>
                        <w:b w:val="0"/>
                        <w:bCs w:val="0"/>
                        <w:i/>
                      </w:rPr>
                    </m:ctrlPr>
                  </m:dPr>
                  <m:e>
                    <m:sSubSup>
                      <m:sSubSupPr>
                        <m:ctrlPr>
                          <w:rPr>
                            <w:rFonts w:ascii="Cambria Math" w:eastAsiaTheme="minorEastAsia" w:hAnsi="Cambria Math"/>
                            <w:b w:val="0"/>
                            <w:bCs w:val="0"/>
                            <w:i/>
                            <w:color w:val="000000" w:themeColor="text1"/>
                          </w:rPr>
                        </m:ctrlPr>
                      </m:sSubSupPr>
                      <m:e>
                        <m:r>
                          <w:rPr>
                            <w:rFonts w:ascii="Cambria Math" w:eastAsiaTheme="minorEastAsia" w:hAnsi="Cambria Math"/>
                            <w:color w:val="000000" w:themeColor="text1"/>
                          </w:rPr>
                          <m:t>non</m:t>
                        </m:r>
                        <m:r>
                          <w:rPr>
                            <w:rFonts w:ascii="Cambria Math" w:eastAsiaTheme="minorEastAsia" w:hAnsi="Cambria Math"/>
                            <w:color w:val="000000" w:themeColor="text1"/>
                            <w:lang w:val="en-US"/>
                          </w:rPr>
                          <m:t>_</m:t>
                        </m:r>
                        <m:r>
                          <w:rPr>
                            <w:rFonts w:ascii="Cambria Math" w:eastAsiaTheme="minorEastAsia" w:hAnsi="Cambria Math"/>
                            <w:color w:val="000000" w:themeColor="text1"/>
                          </w:rPr>
                          <m:t>price</m:t>
                        </m:r>
                        <m:r>
                          <w:rPr>
                            <w:rFonts w:ascii="Cambria Math" w:eastAsiaTheme="minorEastAsia" w:hAnsi="Cambria Math"/>
                            <w:color w:val="000000" w:themeColor="text1"/>
                            <w:lang w:val="en-US"/>
                          </w:rPr>
                          <m:t>_</m:t>
                        </m:r>
                        <m:r>
                          <w:rPr>
                            <w:rFonts w:ascii="Cambria Math" w:eastAsiaTheme="minorEastAsia" w:hAnsi="Cambria Math"/>
                            <w:color w:val="000000" w:themeColor="text1"/>
                          </w:rPr>
                          <m:t>week</m:t>
                        </m:r>
                      </m:e>
                      <m:sub>
                        <m:r>
                          <w:rPr>
                            <w:rFonts w:ascii="Cambria Math" w:eastAsiaTheme="minorEastAsia" w:hAnsi="Cambria Math"/>
                            <w:color w:val="000000" w:themeColor="text1"/>
                          </w:rPr>
                          <m:t>t</m:t>
                        </m:r>
                        <m:r>
                          <w:rPr>
                            <w:rFonts w:ascii="Cambria Math" w:eastAsiaTheme="minorEastAsia" w:hAnsi="Cambria Math"/>
                            <w:color w:val="000000" w:themeColor="text1"/>
                            <w:lang w:val="en-US"/>
                          </w:rPr>
                          <m:t>+</m:t>
                        </m:r>
                        <m:r>
                          <w:rPr>
                            <w:rFonts w:ascii="Cambria Math" w:hAnsi="Cambria Math"/>
                          </w:rPr>
                          <m:t>τ</m:t>
                        </m:r>
                      </m:sub>
                      <m:sup>
                        <m:r>
                          <w:rPr>
                            <w:rFonts w:ascii="Cambria Math" w:eastAsiaTheme="minorEastAsia" w:hAnsi="Cambria Math"/>
                            <w:color w:val="000000" w:themeColor="text1"/>
                          </w:rPr>
                          <m:t>target</m:t>
                        </m:r>
                      </m:sup>
                    </m:sSubSup>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r>
                  <w:rPr>
                    <w:rFonts w:ascii="Cambria Math" w:hAnsi="Cambria Math"/>
                    <w:lang w:val="en-US"/>
                  </w:rPr>
                  <m:t>=</m:t>
                </m:r>
                <m:nary>
                  <m:naryPr>
                    <m:chr m:val="∑"/>
                    <m:limLoc m:val="undOvr"/>
                    <m:ctrlPr>
                      <w:rPr>
                        <w:rFonts w:ascii="Cambria Math" w:eastAsiaTheme="minorEastAsia" w:hAnsi="Cambria Math"/>
                        <w:b w:val="0"/>
                        <w:bCs w:val="0"/>
                        <w:i/>
                        <w:color w:val="000000" w:themeColor="text1"/>
                      </w:rPr>
                    </m:ctrlPr>
                  </m:naryPr>
                  <m:sub>
                    <m:r>
                      <w:rPr>
                        <w:rFonts w:ascii="Cambria Math" w:eastAsiaTheme="minorEastAsia" w:hAnsi="Cambria Math"/>
                        <w:color w:val="000000" w:themeColor="text1"/>
                        <w:lang w:val="en-US"/>
                      </w:rPr>
                      <m:t>i=1</m:t>
                    </m:r>
                  </m:sub>
                  <m:sup>
                    <m:r>
                      <w:rPr>
                        <w:rFonts w:ascii="Cambria Math" w:eastAsiaTheme="minorEastAsia" w:hAnsi="Cambria Math"/>
                        <w:color w:val="000000" w:themeColor="text1"/>
                        <w:lang w:val="en-US"/>
                      </w:rPr>
                      <m:t>7</m:t>
                    </m:r>
                  </m:sup>
                  <m:e>
                    <m:r>
                      <m:rPr>
                        <m:nor/>
                      </m:rPr>
                      <w:rPr>
                        <w:rFonts w:ascii="Cambria Math" w:hAnsi="Cambria Math"/>
                        <w:b w:val="0"/>
                        <w:bCs w:val="0"/>
                        <w:i/>
                        <w:lang w:val="en-US"/>
                      </w:rPr>
                      <m:t>E</m:t>
                    </m:r>
                    <m:d>
                      <m:dPr>
                        <m:begChr m:val="{"/>
                        <m:endChr m:val="}"/>
                        <m:ctrlPr>
                          <w:rPr>
                            <w:rFonts w:ascii="Cambria Math" w:hAnsi="Cambria Math"/>
                            <w:b w:val="0"/>
                            <w:bCs w:val="0"/>
                            <w:i/>
                          </w:rPr>
                        </m:ctrlPr>
                      </m:dPr>
                      <m:e>
                        <m:sSubSup>
                          <m:sSubSupPr>
                            <m:ctrlPr>
                              <w:rPr>
                                <w:rFonts w:ascii="Cambria Math" w:hAnsi="Cambria Math"/>
                                <w:b w:val="0"/>
                                <w:bCs w:val="0"/>
                                <w:i/>
                              </w:rPr>
                            </m:ctrlPr>
                          </m:sSubSupPr>
                          <m:e>
                            <m:r>
                              <m:rPr>
                                <m:nor/>
                              </m:rPr>
                              <w:rPr>
                                <w:rFonts w:ascii="Cambria Math" w:hAnsi="Cambria Math"/>
                                <w:b w:val="0"/>
                                <w:bCs w:val="0"/>
                                <w:i/>
                                <w:lang w:val="en-US"/>
                              </w:rPr>
                              <m:t xml:space="preserve"> </m:t>
                            </m:r>
                            <w:proofErr w:type="spellStart"/>
                            <m:r>
                              <m:rPr>
                                <m:nor/>
                              </m:rPr>
                              <w:rPr>
                                <w:rFonts w:ascii="Cambria Math" w:hAnsi="Cambria Math"/>
                                <w:b w:val="0"/>
                                <w:bCs w:val="0"/>
                                <w:i/>
                                <w:lang w:val="en-US"/>
                              </w:rPr>
                              <m:t>non_price_demand</m:t>
                            </m:r>
                            <w:proofErr w:type="spellEnd"/>
                            <m:r>
                              <m:rPr>
                                <m:nor/>
                              </m:rPr>
                              <w:rPr>
                                <w:rFonts w:ascii="Cambria Math" w:hAnsi="Cambria Math"/>
                                <w:b w:val="0"/>
                                <w:bCs w:val="0"/>
                                <w:i/>
                                <w:lang w:val="en-US"/>
                              </w:rPr>
                              <m:t xml:space="preserve"> </m:t>
                            </m:r>
                          </m:e>
                          <m:sub>
                            <m:r>
                              <w:rPr>
                                <w:rFonts w:ascii="Cambria Math" w:hAnsi="Cambria Math"/>
                                <w:lang w:val="en-US"/>
                              </w:rPr>
                              <m:t>t+</m:t>
                            </m:r>
                            <m:r>
                              <w:rPr>
                                <w:rFonts w:ascii="Cambria Math" w:hAnsi="Cambria Math"/>
                              </w:rPr>
                              <m:t>τ</m:t>
                            </m:r>
                            <m:r>
                              <w:rPr>
                                <w:rFonts w:ascii="Cambria Math" w:hAnsi="Cambria Math"/>
                                <w:lang w:val="en-US"/>
                              </w:rPr>
                              <m:t>-</m:t>
                            </m:r>
                            <m:r>
                              <w:rPr>
                                <w:rFonts w:ascii="Cambria Math" w:hAnsi="Cambria Math"/>
                              </w:rPr>
                              <m:t>i</m:t>
                            </m:r>
                          </m:sub>
                          <m:sup>
                            <m:r>
                              <m:rPr>
                                <m:nor/>
                              </m:rPr>
                              <w:rPr>
                                <w:rFonts w:ascii="Cambria Math" w:hAnsi="Cambria Math"/>
                                <w:b w:val="0"/>
                                <w:bCs w:val="0"/>
                                <w:i/>
                                <w:lang w:val="en-US"/>
                              </w:rPr>
                              <m:t xml:space="preserve">target </m:t>
                            </m:r>
                          </m:sup>
                        </m:sSubSup>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e>
                </m:nary>
                <m:r>
                  <w:rPr>
                    <w:rFonts w:ascii="Cambria Math" w:eastAsiaTheme="minorEastAsia" w:hAnsi="Cambria Math"/>
                    <w:color w:val="000000" w:themeColor="text1"/>
                    <w:lang w:val="en-US"/>
                  </w:rPr>
                  <m:t>,</m:t>
                </m:r>
              </m:oMath>
            </m:oMathPara>
          </w:p>
          <w:p w14:paraId="165DA8F6" w14:textId="77777777" w:rsidR="00F6365D" w:rsidRPr="00A049CB" w:rsidRDefault="00F6365D" w:rsidP="000219A5">
            <w:pPr>
              <w:spacing w:line="360" w:lineRule="auto"/>
              <w:ind w:firstLine="708"/>
              <w:rPr>
                <w:b w:val="0"/>
                <w:bCs w:val="0"/>
                <w:i/>
                <w:lang w:val="en-US"/>
              </w:rPr>
            </w:pPr>
          </w:p>
        </w:tc>
        <w:tc>
          <w:tcPr>
            <w:tcW w:w="796" w:type="dxa"/>
            <w:vAlign w:val="center"/>
          </w:tcPr>
          <w:p w14:paraId="22279F70" w14:textId="77777777" w:rsidR="00F6365D" w:rsidRPr="00A049CB" w:rsidRDefault="00F6365D" w:rsidP="000219A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(2.24)</w:t>
            </w:r>
          </w:p>
        </w:tc>
      </w:tr>
      <w:tr w:rsidR="00F6365D" w:rsidRPr="00A049CB" w14:paraId="7F710782" w14:textId="77777777" w:rsidTr="0002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2" w:type="dxa"/>
            <w:shd w:val="clear" w:color="auto" w:fill="auto"/>
            <w:vAlign w:val="center"/>
          </w:tcPr>
          <w:p w14:paraId="0C1F6CD9" w14:textId="5DB98E65" w:rsidR="00F6365D" w:rsidRPr="00A049CB" w:rsidRDefault="00A049CB" w:rsidP="000219A5">
            <w:pPr>
              <w:spacing w:line="360" w:lineRule="auto"/>
              <w:ind w:firstLine="708"/>
              <w:rPr>
                <w:rFonts w:eastAsiaTheme="minorEastAsia"/>
                <w:b w:val="0"/>
                <w:bCs w:val="0"/>
                <w:lang w:val="en-US"/>
              </w:rPr>
            </w:pPr>
            <m:oMathPara>
              <m:oMath>
                <m:r>
                  <w:rPr>
                    <w:rFonts w:ascii="Cambria Math" w:hAnsi="Cambria Math"/>
                    <w:lang w:val="en-US"/>
                  </w:rPr>
                  <m:t>E</m:t>
                </m:r>
                <m:d>
                  <m:dPr>
                    <m:begChr m:val="{"/>
                    <m:endChr m:val="}"/>
                    <m:ctrlPr>
                      <w:rPr>
                        <w:rFonts w:ascii="Cambria Math" w:hAnsi="Cambria Math"/>
                        <w:b w:val="0"/>
                        <w:bCs w:val="0"/>
                        <w:i/>
                      </w:rPr>
                    </m:ctrlPr>
                  </m:dPr>
                  <m:e>
                    <m:sSubSup>
                      <m:sSubSupPr>
                        <m:ctrlPr>
                          <w:rPr>
                            <w:rFonts w:ascii="Cambria Math" w:eastAsiaTheme="minorEastAsia" w:hAnsi="Cambria Math"/>
                            <w:b w:val="0"/>
                            <w:bCs w:val="0"/>
                            <w:i/>
                            <w:color w:val="000000" w:themeColor="text1"/>
                          </w:rPr>
                        </m:ctrlPr>
                      </m:sSubSupPr>
                      <m:e>
                        <m:r>
                          <w:rPr>
                            <w:rFonts w:ascii="Cambria Math" w:eastAsiaTheme="minorEastAsia" w:hAnsi="Cambria Math"/>
                            <w:color w:val="000000" w:themeColor="text1"/>
                            <w:lang w:val="en-US"/>
                          </w:rPr>
                          <m:t>non</m:t>
                        </m:r>
                        <m:r>
                          <w:rPr>
                            <w:rFonts w:ascii="Cambria Math" w:eastAsiaTheme="minorEastAsia" w:hAnsi="Cambria Math"/>
                            <w:color w:val="000000" w:themeColor="text1"/>
                          </w:rPr>
                          <m:t>_</m:t>
                        </m:r>
                        <m:r>
                          <w:rPr>
                            <w:rFonts w:ascii="Cambria Math" w:eastAsiaTheme="minorEastAsia" w:hAnsi="Cambria Math"/>
                            <w:color w:val="000000" w:themeColor="text1"/>
                            <w:lang w:val="en-US"/>
                          </w:rPr>
                          <m:t>price</m:t>
                        </m:r>
                        <m:r>
                          <w:rPr>
                            <w:rFonts w:ascii="Cambria Math" w:eastAsiaTheme="minorEastAsia" w:hAnsi="Cambria Math"/>
                            <w:color w:val="000000" w:themeColor="text1"/>
                          </w:rPr>
                          <m:t>_</m:t>
                        </m:r>
                        <m:r>
                          <w:rPr>
                            <w:rFonts w:ascii="Cambria Math" w:eastAsiaTheme="minorEastAsia" w:hAnsi="Cambria Math"/>
                            <w:color w:val="000000" w:themeColor="text1"/>
                            <w:lang w:val="en-US"/>
                          </w:rPr>
                          <m:t>week</m:t>
                        </m:r>
                      </m:e>
                      <m:sub>
                        <m:r>
                          <w:rPr>
                            <w:rFonts w:ascii="Cambria Math" w:eastAsiaTheme="minorEastAsia" w:hAnsi="Cambria Math"/>
                            <w:color w:val="000000" w:themeColor="text1"/>
                          </w:rPr>
                          <m:t>t+</m:t>
                        </m:r>
                        <m:r>
                          <w:rPr>
                            <w:rFonts w:ascii="Cambria Math" w:hAnsi="Cambria Math"/>
                          </w:rPr>
                          <m:t>τ</m:t>
                        </m:r>
                      </m:sub>
                      <m:sup>
                        <m:r>
                          <w:rPr>
                            <w:rFonts w:ascii="Cambria Math" w:eastAsiaTheme="minorEastAsia" w:hAnsi="Cambria Math"/>
                            <w:color w:val="000000" w:themeColor="text1"/>
                          </w:rPr>
                          <m:t>-target</m:t>
                        </m:r>
                      </m:sup>
                    </m:sSubSup>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r>
                  <w:rPr>
                    <w:rFonts w:ascii="Cambria Math" w:hAnsi="Cambria Math"/>
                  </w:rPr>
                  <m:t>==</m:t>
                </m:r>
                <m:nary>
                  <m:naryPr>
                    <m:chr m:val="∑"/>
                    <m:limLoc m:val="undOvr"/>
                    <m:supHide m:val="1"/>
                    <m:ctrlPr>
                      <w:rPr>
                        <w:rFonts w:ascii="Cambria Math" w:hAnsi="Cambria Math"/>
                        <w:b w:val="0"/>
                        <w:bCs w:val="0"/>
                        <w:i/>
                        <w:lang w:val="en-US"/>
                      </w:rPr>
                    </m:ctrlPr>
                  </m:naryPr>
                  <m:sub>
                    <m:r>
                      <w:rPr>
                        <w:rFonts w:ascii="Cambria Math" w:hAnsi="Cambria Math"/>
                        <w:lang w:val="en-US"/>
                      </w:rPr>
                      <m:t>id_SKU≠target</m:t>
                    </m:r>
                  </m:sub>
                  <m:sup/>
                  <m:e>
                    <m:nary>
                      <m:naryPr>
                        <m:chr m:val="∑"/>
                        <m:limLoc m:val="undOvr"/>
                        <m:ctrlPr>
                          <w:rPr>
                            <w:rFonts w:ascii="Cambria Math" w:eastAsiaTheme="minorEastAsia" w:hAnsi="Cambria Math"/>
                            <w:b w:val="0"/>
                            <w:bCs w:val="0"/>
                            <w:i/>
                            <w:color w:val="000000" w:themeColor="text1"/>
                          </w:rPr>
                        </m:ctrlPr>
                      </m:naryPr>
                      <m:sub>
                        <m:r>
                          <w:rPr>
                            <w:rFonts w:ascii="Cambria Math" w:eastAsiaTheme="minorEastAsia" w:hAnsi="Cambria Math"/>
                            <w:color w:val="000000" w:themeColor="text1"/>
                            <w:lang w:val="en-US"/>
                          </w:rPr>
                          <m:t>i=1</m:t>
                        </m:r>
                      </m:sub>
                      <m:sup>
                        <m:r>
                          <w:rPr>
                            <w:rFonts w:ascii="Cambria Math" w:eastAsiaTheme="minorEastAsia" w:hAnsi="Cambria Math"/>
                            <w:color w:val="000000" w:themeColor="text1"/>
                            <w:lang w:val="en-US"/>
                          </w:rPr>
                          <m:t>7</m:t>
                        </m:r>
                      </m:sup>
                      <m:e>
                        <m:d>
                          <m:dPr>
                            <m:begChr m:val="{"/>
                            <m:endChr m:val="}"/>
                            <m:ctrlPr>
                              <w:rPr>
                                <w:rFonts w:ascii="Cambria Math" w:hAnsi="Cambria Math"/>
                                <w:b w:val="0"/>
                                <w:bCs w:val="0"/>
                                <w:i/>
                              </w:rPr>
                            </m:ctrlPr>
                          </m:dPr>
                          <m:e>
                            <m:sSub>
                              <m:sSubPr>
                                <m:ctrlPr>
                                  <w:rPr>
                                    <w:rFonts w:ascii="Cambria Math" w:hAnsi="Cambria Math"/>
                                    <w:b w:val="0"/>
                                    <w:bCs w:val="0"/>
                                    <w:i/>
                                    <w:color w:val="000000" w:themeColor="text1"/>
                                  </w:rPr>
                                </m:ctrlPr>
                              </m:sSubPr>
                              <m:e>
                                <m:sSup>
                                  <m:sSupPr>
                                    <m:ctrlPr>
                                      <w:rPr>
                                        <w:rFonts w:ascii="Cambria Math" w:hAnsi="Cambria Math"/>
                                        <w:b w:val="0"/>
                                        <w:bCs w:val="0"/>
                                        <w:i/>
                                        <w:color w:val="000000" w:themeColor="text1"/>
                                      </w:rPr>
                                    </m:ctrlPr>
                                  </m:sSupPr>
                                  <m:e>
                                    <m:r>
                                      <w:rPr>
                                        <w:rFonts w:ascii="Cambria Math" w:hAnsi="Cambria Math"/>
                                        <w:color w:val="000000" w:themeColor="text1"/>
                                        <w:lang w:val="en-US"/>
                                      </w:rPr>
                                      <m:t>non</m:t>
                                    </m:r>
                                    <m:r>
                                      <w:rPr>
                                        <w:rFonts w:ascii="Cambria Math" w:hAnsi="Cambria Math"/>
                                        <w:color w:val="000000" w:themeColor="text1"/>
                                      </w:rPr>
                                      <m:t>_</m:t>
                                    </m:r>
                                    <m:r>
                                      <w:rPr>
                                        <w:rFonts w:ascii="Cambria Math" w:hAnsi="Cambria Math"/>
                                        <w:color w:val="000000" w:themeColor="text1"/>
                                        <w:lang w:val="en-US"/>
                                      </w:rPr>
                                      <m:t>price</m:t>
                                    </m:r>
                                    <m:r>
                                      <w:rPr>
                                        <w:rFonts w:ascii="Cambria Math" w:hAnsi="Cambria Math"/>
                                        <w:color w:val="000000" w:themeColor="text1"/>
                                      </w:rPr>
                                      <m:t>_</m:t>
                                    </m:r>
                                    <m:r>
                                      <w:rPr>
                                        <w:rFonts w:ascii="Cambria Math" w:hAnsi="Cambria Math"/>
                                        <w:color w:val="000000" w:themeColor="text1"/>
                                        <w:lang w:val="en-US"/>
                                      </w:rPr>
                                      <m:t>demand</m:t>
                                    </m:r>
                                  </m:e>
                                  <m:sup>
                                    <m:r>
                                      <w:rPr>
                                        <w:rFonts w:ascii="Cambria Math" w:hAnsi="Cambria Math"/>
                                        <w:color w:val="000000" w:themeColor="text1"/>
                                      </w:rPr>
                                      <m:t>id_SKU</m:t>
                                    </m:r>
                                  </m:sup>
                                </m:sSup>
                              </m:e>
                              <m:sub>
                                <m:r>
                                  <w:rPr>
                                    <w:rFonts w:ascii="Cambria Math" w:hAnsi="Cambria Math"/>
                                    <w:color w:val="000000" w:themeColor="text1"/>
                                  </w:rPr>
                                  <m:t>t-</m:t>
                                </m:r>
                                <m:r>
                                  <w:rPr>
                                    <w:rFonts w:ascii="Cambria Math" w:hAnsi="Cambria Math"/>
                                  </w:rPr>
                                  <m:t>τ-i</m:t>
                                </m:r>
                              </m:sub>
                            </m:sSub>
                            <m:r>
                              <w:rPr>
                                <w:rFonts w:ascii="Cambria Math" w:hAnsi="Cambria Math"/>
                                <w:lang w:val="en-US"/>
                              </w:rPr>
                              <m:t>∣</m:t>
                            </m:r>
                            <m:sSub>
                              <m:sSubPr>
                                <m:ctrlPr>
                                  <w:rPr>
                                    <w:rFonts w:ascii="Cambria Math" w:hAnsi="Cambria Math"/>
                                    <w:b w:val="0"/>
                                    <w:bCs w:val="0"/>
                                    <w:i/>
                                  </w:rPr>
                                </m:ctrlPr>
                              </m:sSubPr>
                              <m:e>
                                <m:r>
                                  <w:rPr>
                                    <w:rFonts w:ascii="Cambria Math" w:hAnsi="Cambria Math"/>
                                  </w:rPr>
                                  <m:t>Ω</m:t>
                                </m:r>
                              </m:e>
                              <m:sub>
                                <m:r>
                                  <w:rPr>
                                    <w:rFonts w:ascii="Cambria Math" w:hAnsi="Cambria Math"/>
                                    <w:lang w:val="en-US"/>
                                  </w:rPr>
                                  <m:t>t</m:t>
                                </m:r>
                              </m:sub>
                            </m:sSub>
                          </m:e>
                        </m:d>
                        <m:r>
                          <w:rPr>
                            <w:rFonts w:ascii="Cambria Math" w:hAnsi="Cambria Math"/>
                          </w:rPr>
                          <m:t>.</m:t>
                        </m:r>
                      </m:e>
                    </m:nary>
                  </m:e>
                </m:nary>
              </m:oMath>
            </m:oMathPara>
          </w:p>
        </w:tc>
        <w:tc>
          <w:tcPr>
            <w:tcW w:w="796" w:type="dxa"/>
            <w:shd w:val="clear" w:color="auto" w:fill="auto"/>
            <w:vAlign w:val="center"/>
          </w:tcPr>
          <w:p w14:paraId="2C9F89AA" w14:textId="77777777" w:rsidR="00F6365D" w:rsidRPr="00A049CB" w:rsidRDefault="00F6365D" w:rsidP="000219A5">
            <w:pPr>
              <w:spacing w:line="360" w:lineRule="auto"/>
              <w:jc w:val="right"/>
              <w:cnfStyle w:val="000000100000" w:firstRow="0" w:lastRow="0" w:firstColumn="0" w:lastColumn="0" w:oddVBand="0" w:evenVBand="0" w:oddHBand="1" w:evenHBand="0" w:firstRowFirstColumn="0" w:firstRowLastColumn="0" w:lastRowFirstColumn="0" w:lastRowLastColumn="0"/>
              <w:rPr>
                <w:iCs/>
                <w:lang w:val="en-US"/>
              </w:rPr>
            </w:pPr>
            <w:r w:rsidRPr="00A049CB">
              <w:rPr>
                <w:iCs/>
                <w:lang w:val="en-US"/>
              </w:rPr>
              <w:t>(2.</w:t>
            </w:r>
            <w:r w:rsidRPr="00A049CB">
              <w:rPr>
                <w:iCs/>
              </w:rPr>
              <w:t>25</w:t>
            </w:r>
            <w:r w:rsidRPr="00A049CB">
              <w:rPr>
                <w:iCs/>
                <w:lang w:val="en-US"/>
              </w:rPr>
              <w:t>)</w:t>
            </w:r>
          </w:p>
        </w:tc>
      </w:tr>
    </w:tbl>
    <w:p w14:paraId="66C65719" w14:textId="3757B1F6" w:rsidR="00D402E4" w:rsidRPr="00A049CB" w:rsidRDefault="00F6365D" w:rsidP="00F6365D">
      <w:pPr>
        <w:spacing w:before="240" w:line="360" w:lineRule="auto"/>
        <w:ind w:firstLine="709"/>
        <w:jc w:val="both"/>
      </w:pPr>
      <w:r w:rsidRPr="00A049CB">
        <w:t xml:space="preserve">Где </w:t>
      </w:r>
      <w:r w:rsidR="00DF156D" w:rsidRPr="00A049CB">
        <w:t xml:space="preserve">для любого </w:t>
      </w:r>
      <w:r w:rsidR="00DF156D" w:rsidRPr="00A049CB">
        <w:rPr>
          <w:lang w:val="en-US"/>
        </w:rPr>
        <w:t>id</w:t>
      </w:r>
      <w:r w:rsidR="002353D3" w:rsidRPr="00A049CB">
        <w:t xml:space="preserve"> </w:t>
      </w:r>
      <w:r w:rsidR="002353D3" w:rsidRPr="00A049CB">
        <w:rPr>
          <w:lang w:val="en-US"/>
        </w:rPr>
        <w:t>SKU</w:t>
      </w:r>
      <w:r w:rsidR="00DF156D" w:rsidRPr="00A049CB">
        <w:t xml:space="preserve">, включая и </w:t>
      </w:r>
      <w:r w:rsidR="00DF156D" w:rsidRPr="00A049CB">
        <w:rPr>
          <w:lang w:val="en-US"/>
        </w:rPr>
        <w:t>id</w:t>
      </w:r>
      <w:r w:rsidR="002353D3" w:rsidRPr="00A049CB">
        <w:t xml:space="preserve"> </w:t>
      </w:r>
      <w:r w:rsidR="002353D3" w:rsidRPr="00A049CB">
        <w:rPr>
          <w:lang w:val="en-US"/>
        </w:rPr>
        <w:t>SKU</w:t>
      </w:r>
      <w:r w:rsidR="00DF156D" w:rsidRPr="00A049CB">
        <w:t xml:space="preserve"> </w:t>
      </w:r>
      <w:proofErr w:type="spellStart"/>
      <w:r w:rsidR="002353D3" w:rsidRPr="00A049CB">
        <w:t>таргетируемой</w:t>
      </w:r>
      <w:proofErr w:type="spellEnd"/>
      <w:r w:rsidR="002353D3" w:rsidRPr="00A049CB">
        <w:t xml:space="preserve"> переменной</w:t>
      </w:r>
      <w:r w:rsidRPr="00A049CB">
        <w:t xml:space="preserve"> выполняется</w:t>
      </w:r>
      <w:r w:rsidR="00DF156D" w:rsidRPr="00A049CB">
        <w:t>:</w:t>
      </w:r>
    </w:p>
    <w:tbl>
      <w:tblPr>
        <w:tblStyle w:val="4"/>
        <w:tblW w:w="0" w:type="auto"/>
        <w:tblLook w:val="04A0" w:firstRow="1" w:lastRow="0" w:firstColumn="1" w:lastColumn="0" w:noHBand="0" w:noVBand="1"/>
      </w:tblPr>
      <w:tblGrid>
        <w:gridCol w:w="8842"/>
        <w:gridCol w:w="796"/>
      </w:tblGrid>
      <w:tr w:rsidR="000D693D" w:rsidRPr="00A049CB" w14:paraId="7F3048B1" w14:textId="77777777" w:rsidTr="0002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6A4691DB" w14:textId="2E8EEC94" w:rsidR="000D693D" w:rsidRPr="00A049CB" w:rsidRDefault="00BA55D9" w:rsidP="002353D3">
            <w:pPr>
              <w:spacing w:line="360" w:lineRule="auto"/>
              <w:jc w:val="center"/>
              <w:rPr>
                <w:rFonts w:ascii="Cambria Math" w:hAnsi="Cambria Math"/>
                <w:b w:val="0"/>
                <w:bCs w:val="0"/>
                <w:i/>
                <w:lang w:val="en-US"/>
              </w:rPr>
            </w:pPr>
            <m:oMathPara>
              <m:oMath>
                <m:sSubSup>
                  <m:sSubSupPr>
                    <m:ctrlPr>
                      <w:rPr>
                        <w:rFonts w:ascii="Cambria Math" w:hAnsi="Cambria Math"/>
                        <w:b w:val="0"/>
                        <w:bCs w:val="0"/>
                        <w:i/>
                      </w:rPr>
                    </m:ctrlPr>
                  </m:sSubSupPr>
                  <m:e>
                    <m:r>
                      <m:rPr>
                        <m:nor/>
                      </m:rPr>
                      <w:rPr>
                        <w:rFonts w:ascii="Cambria Math" w:hAnsi="Cambria Math"/>
                        <w:b w:val="0"/>
                        <w:bCs w:val="0"/>
                        <w:i/>
                        <w:lang w:val="en-US"/>
                      </w:rPr>
                      <m:t xml:space="preserve"> </m:t>
                    </m:r>
                    <w:proofErr w:type="spellStart"/>
                    <m:r>
                      <m:rPr>
                        <m:nor/>
                      </m:rPr>
                      <w:rPr>
                        <w:rFonts w:ascii="Cambria Math" w:hAnsi="Cambria Math"/>
                        <w:b w:val="0"/>
                        <w:bCs w:val="0"/>
                        <w:i/>
                        <w:lang w:val="en-US"/>
                      </w:rPr>
                      <m:t>non_price_demand</m:t>
                    </m:r>
                    <w:proofErr w:type="spellEnd"/>
                    <m:r>
                      <m:rPr>
                        <m:nor/>
                      </m:rPr>
                      <w:rPr>
                        <w:rFonts w:ascii="Cambria Math" w:hAnsi="Cambria Math"/>
                        <w:b w:val="0"/>
                        <w:bCs w:val="0"/>
                        <w:i/>
                        <w:lang w:val="en-US"/>
                      </w:rPr>
                      <m:t xml:space="preserve"> </m:t>
                    </m:r>
                  </m:e>
                  <m:sub>
                    <m:r>
                      <w:rPr>
                        <w:rFonts w:ascii="Cambria Math" w:hAnsi="Cambria Math"/>
                        <w:lang w:val="en-US"/>
                      </w:rPr>
                      <m:t>t</m:t>
                    </m:r>
                  </m:sub>
                  <m:sup>
                    <m:r>
                      <w:rPr>
                        <w:rFonts w:ascii="Cambria Math" w:hAnsi="Cambria Math"/>
                      </w:rPr>
                      <m:t>id</m:t>
                    </m:r>
                    <m:r>
                      <w:rPr>
                        <w:rFonts w:ascii="Cambria Math" w:hAnsi="Cambria Math"/>
                        <w:lang w:val="en-US"/>
                      </w:rPr>
                      <m:t>_</m:t>
                    </m:r>
                    <m:r>
                      <w:rPr>
                        <w:rFonts w:ascii="Cambria Math" w:hAnsi="Cambria Math"/>
                      </w:rPr>
                      <m:t>sku</m:t>
                    </m:r>
                  </m:sup>
                </m:sSubSup>
                <m:d>
                  <m:dPr>
                    <m:ctrlPr>
                      <w:rPr>
                        <w:rFonts w:ascii="Cambria Math" w:hAnsi="Cambria Math"/>
                        <w:b w:val="0"/>
                        <w:bCs w:val="0"/>
                        <w:i/>
                        <w:lang w:val="en-US"/>
                      </w:rPr>
                    </m:ctrlPr>
                  </m:dPr>
                  <m:e>
                    <m:r>
                      <w:rPr>
                        <w:rFonts w:ascii="Cambria Math" w:hAnsi="Cambria Math"/>
                      </w:rPr>
                      <m:t>τ</m:t>
                    </m:r>
                    <m:ctrlPr>
                      <w:rPr>
                        <w:rFonts w:ascii="Cambria Math" w:hAnsi="Cambria Math"/>
                        <w:b w:val="0"/>
                        <w:bCs w:val="0"/>
                        <w:i/>
                      </w:rPr>
                    </m:ctrlPr>
                  </m:e>
                </m:d>
                <m:r>
                  <w:rPr>
                    <w:rFonts w:ascii="Cambria Math" w:hAnsi="Cambria Math"/>
                    <w:lang w:val="en-US"/>
                  </w:rPr>
                  <m:t>=</m:t>
                </m:r>
                <m:sSubSup>
                  <m:sSubSupPr>
                    <m:ctrlPr>
                      <w:rPr>
                        <w:rFonts w:ascii="Cambria Math" w:hAnsi="Cambria Math"/>
                        <w:b w:val="0"/>
                        <w:bCs w:val="0"/>
                        <w:i/>
                      </w:rPr>
                    </m:ctrlPr>
                  </m:sSubSupPr>
                  <m:e>
                    <m:r>
                      <m:rPr>
                        <m:nor/>
                      </m:rPr>
                      <w:rPr>
                        <w:rFonts w:ascii="Cambria Math" w:hAnsi="Cambria Math"/>
                        <w:b w:val="0"/>
                        <w:bCs w:val="0"/>
                        <w:i/>
                        <w:lang w:val="en-US"/>
                      </w:rPr>
                      <m:t xml:space="preserve"> number_of_sales </m:t>
                    </m:r>
                  </m:e>
                  <m:sub>
                    <m:r>
                      <w:rPr>
                        <w:rFonts w:ascii="Cambria Math" w:hAnsi="Cambria Math"/>
                        <w:lang w:val="en-US"/>
                      </w:rPr>
                      <m:t>t</m:t>
                    </m:r>
                  </m:sub>
                  <m:sup>
                    <m:r>
                      <w:rPr>
                        <w:rFonts w:ascii="Cambria Math" w:hAnsi="Cambria Math"/>
                      </w:rPr>
                      <m:t>id</m:t>
                    </m:r>
                    <m:r>
                      <w:rPr>
                        <w:rFonts w:ascii="Cambria Math" w:hAnsi="Cambria Math"/>
                        <w:lang w:val="en-US"/>
                      </w:rPr>
                      <m:t>_</m:t>
                    </m:r>
                    <m:r>
                      <w:rPr>
                        <w:rFonts w:ascii="Cambria Math" w:hAnsi="Cambria Math"/>
                      </w:rPr>
                      <m:t>sku</m:t>
                    </m:r>
                  </m:sup>
                </m:sSubSup>
                <m:d>
                  <m:dPr>
                    <m:ctrlPr>
                      <w:rPr>
                        <w:rFonts w:ascii="Cambria Math" w:hAnsi="Cambria Math"/>
                        <w:b w:val="0"/>
                        <w:bCs w:val="0"/>
                        <w:i/>
                        <w:lang w:val="en-US"/>
                      </w:rPr>
                    </m:ctrlPr>
                  </m:dPr>
                  <m:e>
                    <m:r>
                      <w:rPr>
                        <w:rFonts w:ascii="Cambria Math" w:hAnsi="Cambria Math"/>
                      </w:rPr>
                      <m:t>τ</m:t>
                    </m:r>
                    <m:ctrlPr>
                      <w:rPr>
                        <w:rFonts w:ascii="Cambria Math" w:hAnsi="Cambria Math"/>
                        <w:b w:val="0"/>
                        <w:bCs w:val="0"/>
                        <w:i/>
                      </w:rPr>
                    </m:ctrlPr>
                  </m:e>
                </m:d>
                <m:r>
                  <w:rPr>
                    <w:rFonts w:ascii="Cambria Math" w:hAnsi="Cambria Math"/>
                    <w:lang w:val="en-US"/>
                  </w:rPr>
                  <m:t>-</m:t>
                </m:r>
                <m:sSubSup>
                  <m:sSubSupPr>
                    <m:ctrlPr>
                      <w:rPr>
                        <w:rFonts w:ascii="Cambria Math" w:hAnsi="Cambria Math"/>
                        <w:b w:val="0"/>
                        <w:bCs w:val="0"/>
                        <w:i/>
                      </w:rPr>
                    </m:ctrlPr>
                  </m:sSubSupPr>
                  <m:e>
                    <m:r>
                      <m:rPr>
                        <m:nor/>
                      </m:rPr>
                      <w:rPr>
                        <w:rFonts w:ascii="Cambria Math" w:hAnsi="Cambria Math"/>
                        <w:b w:val="0"/>
                        <w:bCs w:val="0"/>
                        <w:i/>
                        <w:lang w:val="en-US"/>
                      </w:rPr>
                      <m:t xml:space="preserve"> price_demand </m:t>
                    </m:r>
                  </m:e>
                  <m:sub>
                    <m:r>
                      <w:rPr>
                        <w:rFonts w:ascii="Cambria Math" w:hAnsi="Cambria Math"/>
                        <w:lang w:val="en-US"/>
                      </w:rPr>
                      <m:t>t</m:t>
                    </m:r>
                  </m:sub>
                  <m:sup>
                    <m:r>
                      <w:rPr>
                        <w:rFonts w:ascii="Cambria Math" w:hAnsi="Cambria Math"/>
                      </w:rPr>
                      <m:t>id</m:t>
                    </m:r>
                    <m:r>
                      <w:rPr>
                        <w:rFonts w:ascii="Cambria Math" w:hAnsi="Cambria Math"/>
                        <w:lang w:val="en-US"/>
                      </w:rPr>
                      <m:t>_</m:t>
                    </m:r>
                    <m:r>
                      <w:rPr>
                        <w:rFonts w:ascii="Cambria Math" w:hAnsi="Cambria Math"/>
                      </w:rPr>
                      <m:t>sku</m:t>
                    </m:r>
                  </m:sup>
                </m:sSubSup>
                <m:d>
                  <m:dPr>
                    <m:ctrlPr>
                      <w:rPr>
                        <w:rFonts w:ascii="Cambria Math" w:hAnsi="Cambria Math"/>
                        <w:b w:val="0"/>
                        <w:bCs w:val="0"/>
                        <w:i/>
                        <w:lang w:val="en-US"/>
                      </w:rPr>
                    </m:ctrlPr>
                  </m:dPr>
                  <m:e>
                    <m:r>
                      <w:rPr>
                        <w:rFonts w:ascii="Cambria Math" w:hAnsi="Cambria Math"/>
                      </w:rPr>
                      <m:t>τ</m:t>
                    </m:r>
                    <m:ctrlPr>
                      <w:rPr>
                        <w:rFonts w:ascii="Cambria Math" w:hAnsi="Cambria Math"/>
                        <w:b w:val="0"/>
                        <w:bCs w:val="0"/>
                        <w:i/>
                      </w:rPr>
                    </m:ctrlPr>
                  </m:e>
                </m:d>
              </m:oMath>
            </m:oMathPara>
          </w:p>
        </w:tc>
        <w:tc>
          <w:tcPr>
            <w:tcW w:w="676" w:type="dxa"/>
            <w:vAlign w:val="center"/>
          </w:tcPr>
          <w:p w14:paraId="305670C0" w14:textId="686A81D2" w:rsidR="000D693D" w:rsidRPr="00A049CB" w:rsidRDefault="000D693D" w:rsidP="000219A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(2.</w:t>
            </w:r>
            <w:r w:rsidRPr="00A049CB">
              <w:rPr>
                <w:b w:val="0"/>
                <w:bCs w:val="0"/>
                <w:iCs/>
              </w:rPr>
              <w:t>2</w:t>
            </w:r>
            <w:r w:rsidR="00F6365D" w:rsidRPr="00A049CB">
              <w:rPr>
                <w:b w:val="0"/>
                <w:bCs w:val="0"/>
                <w:iCs/>
              </w:rPr>
              <w:t>6</w:t>
            </w:r>
            <w:r w:rsidRPr="00A049CB">
              <w:rPr>
                <w:b w:val="0"/>
                <w:bCs w:val="0"/>
                <w:iCs/>
                <w:lang w:val="en-US"/>
              </w:rPr>
              <w:t>)</w:t>
            </w:r>
          </w:p>
        </w:tc>
      </w:tr>
    </w:tbl>
    <w:p w14:paraId="14E31C5D" w14:textId="311DAE1E" w:rsidR="00DF156D" w:rsidRPr="00A049CB" w:rsidRDefault="00DF156D" w:rsidP="00654F45">
      <w:pPr>
        <w:spacing w:before="240" w:after="0" w:line="360" w:lineRule="auto"/>
        <w:jc w:val="both"/>
      </w:pPr>
      <w:r w:rsidRPr="00A049CB">
        <w:t xml:space="preserve">, где </w:t>
      </w:r>
      <m:oMath>
        <m:sSubSup>
          <m:sSubSupPr>
            <m:ctrlPr>
              <w:rPr>
                <w:rFonts w:ascii="Cambria Math" w:hAnsi="Cambria Math"/>
                <w:i/>
              </w:rPr>
            </m:ctrlPr>
          </m:sSubSupPr>
          <m:e>
            <m:r>
              <m:rPr>
                <m:nor/>
              </m:rPr>
              <w:rPr>
                <w:rFonts w:ascii="Cambria Math" w:hAnsi="Cambria Math"/>
                <w:i/>
              </w:rPr>
              <m:t xml:space="preserve"> </m:t>
            </m:r>
            <m:r>
              <m:rPr>
                <m:nor/>
              </m:rPr>
              <w:rPr>
                <w:rFonts w:ascii="Cambria Math" w:hAnsi="Cambria Math"/>
                <w:i/>
                <w:lang w:val="en-US"/>
              </w:rPr>
              <m:t>price</m:t>
            </m:r>
            <m:r>
              <m:rPr>
                <m:nor/>
              </m:rPr>
              <w:rPr>
                <w:rFonts w:ascii="Cambria Math" w:hAnsi="Cambria Math"/>
                <w:i/>
              </w:rPr>
              <m:t>_</m:t>
            </m:r>
            <m:r>
              <m:rPr>
                <m:nor/>
              </m:rPr>
              <w:rPr>
                <w:rFonts w:ascii="Cambria Math" w:hAnsi="Cambria Math"/>
                <w:i/>
                <w:lang w:val="en-US"/>
              </w:rPr>
              <m:t>demand</m:t>
            </m:r>
            <m:r>
              <m:rPr>
                <m:nor/>
              </m:rPr>
              <w:rPr>
                <w:rFonts w:ascii="Cambria Math" w:hAnsi="Cambria Math"/>
                <w:i/>
              </w:rPr>
              <m:t xml:space="preserve"> </m:t>
            </m:r>
          </m:e>
          <m:sub>
            <m:r>
              <w:rPr>
                <w:rFonts w:ascii="Cambria Math" w:hAnsi="Cambria Math"/>
                <w:lang w:val="en-US"/>
              </w:rPr>
              <m:t>t</m:t>
            </m:r>
          </m:sub>
          <m:sup>
            <m:r>
              <w:rPr>
                <w:rFonts w:ascii="Cambria Math" w:hAnsi="Cambria Math"/>
              </w:rPr>
              <m:t>id_sku</m:t>
            </m:r>
          </m:sup>
        </m:sSubSup>
      </m:oMath>
      <w:r w:rsidRPr="00A049CB">
        <w:rPr>
          <w:rFonts w:eastAsiaTheme="minorEastAsia"/>
        </w:rPr>
        <w:t xml:space="preserve"> определяется вспомогательной моделью по цене и наличию продаж</w:t>
      </w:r>
      <w:r w:rsidR="002353D3" w:rsidRPr="00A049CB">
        <w:rPr>
          <w:rFonts w:eastAsiaTheme="minorEastAsia"/>
        </w:rPr>
        <w:t>, являясь ее оценкой</w:t>
      </w:r>
      <w:r w:rsidRPr="00A049CB">
        <w:rPr>
          <w:rFonts w:eastAsiaTheme="minorEastAsia"/>
        </w:rPr>
        <w:t>.</w:t>
      </w:r>
    </w:p>
    <w:p w14:paraId="5CBC1BF7" w14:textId="04C3F1D7" w:rsidR="00D402E4" w:rsidRPr="00C66026" w:rsidRDefault="006E66C2" w:rsidP="00D402E4">
      <w:pPr>
        <w:spacing w:after="0" w:line="360" w:lineRule="auto"/>
        <w:ind w:firstLine="709"/>
        <w:jc w:val="both"/>
      </w:pPr>
      <w:r w:rsidRPr="00A049CB">
        <w:t>Вычислительный процесс можно ускорить в несколько раз с помощью применения параллельных синхронных процессов</w:t>
      </w:r>
      <w:r w:rsidR="00C66026" w:rsidRPr="00A049CB">
        <w:t>, когда на каждом</w:t>
      </w:r>
      <w:r w:rsidR="00C66026" w:rsidRPr="00A049CB">
        <w:rPr>
          <w:rFonts w:ascii="Cambria Math" w:hAnsi="Cambria Math"/>
          <w:i/>
        </w:rPr>
        <w:t xml:space="preserve"> </w:t>
      </w:r>
      <m:oMath>
        <m:r>
          <w:rPr>
            <w:rFonts w:ascii="Cambria Math" w:hAnsi="Cambria Math"/>
            <w:lang w:val="en-US"/>
          </w:rPr>
          <m:t>t</m:t>
        </m:r>
        <m:r>
          <w:rPr>
            <w:rFonts w:ascii="Cambria Math" w:hAnsi="Cambria Math"/>
          </w:rPr>
          <m:t>+τ</m:t>
        </m:r>
      </m:oMath>
      <w:r w:rsidR="00C66026" w:rsidRPr="00A049CB">
        <w:t xml:space="preserve"> наблюдении изменение матриц объясняющих переменных, которое производится</w:t>
      </w:r>
      <w:r w:rsidR="00C66026">
        <w:t xml:space="preserve"> за счет вычисления приводимых в формулах </w:t>
      </w:r>
      <w:r w:rsidR="00C66026" w:rsidRPr="00C66026">
        <w:t>(2.22)</w:t>
      </w:r>
      <w:r w:rsidR="00C66026">
        <w:t xml:space="preserve"> – </w:t>
      </w:r>
      <w:r w:rsidR="00C66026" w:rsidRPr="00C66026">
        <w:t>(2.26)</w:t>
      </w:r>
      <w:r w:rsidR="00C66026">
        <w:t xml:space="preserve">, а также вычисление самого прогноза для </w:t>
      </w:r>
      <w:r w:rsidR="00C66026">
        <w:rPr>
          <w:lang w:val="en-US"/>
        </w:rPr>
        <w:t>SKU</w:t>
      </w:r>
      <w:r w:rsidR="00C66026">
        <w:t xml:space="preserve"> при помощи соответствующей модели можно подвергнуть </w:t>
      </w:r>
      <w:proofErr w:type="spellStart"/>
      <w:r w:rsidR="00C66026">
        <w:t>параллелизации</w:t>
      </w:r>
      <w:proofErr w:type="spellEnd"/>
      <w:r w:rsidR="00C66026">
        <w:t xml:space="preserve"> по все</w:t>
      </w:r>
      <w:r w:rsidR="00A35A64">
        <w:t>м</w:t>
      </w:r>
      <w:r w:rsidR="00C66026">
        <w:t xml:space="preserve"> </w:t>
      </w:r>
      <w:r w:rsidR="00C66026">
        <w:rPr>
          <w:lang w:val="en-US"/>
        </w:rPr>
        <w:t>SKU</w:t>
      </w:r>
      <w:r w:rsidR="00C66026">
        <w:t>.</w:t>
      </w:r>
    </w:p>
    <w:p w14:paraId="450F1532" w14:textId="6685C3AF" w:rsidR="000D693D" w:rsidRPr="00A35A64" w:rsidRDefault="000D693D" w:rsidP="00D402E4">
      <w:pPr>
        <w:spacing w:after="0" w:line="360" w:lineRule="auto"/>
        <w:ind w:firstLine="709"/>
        <w:jc w:val="both"/>
      </w:pPr>
    </w:p>
    <w:p w14:paraId="2F1DBB07" w14:textId="41B95B26" w:rsidR="008E3ED1" w:rsidRDefault="008E3ED1" w:rsidP="001536B9">
      <w:pPr>
        <w:spacing w:after="0" w:line="360" w:lineRule="auto"/>
        <w:ind w:firstLine="709"/>
        <w:jc w:val="both"/>
      </w:pPr>
      <w:r>
        <w:br w:type="page"/>
      </w:r>
    </w:p>
    <w:p w14:paraId="229CC13A" w14:textId="414FC7B5" w:rsidR="00E004D9" w:rsidRDefault="008E3ED1" w:rsidP="00D14305">
      <w:pPr>
        <w:pStyle w:val="1"/>
        <w:spacing w:before="0" w:line="360" w:lineRule="auto"/>
      </w:pPr>
      <w:bookmarkStart w:id="16" w:name="_Toc103968108"/>
      <w:r>
        <w:lastRenderedPageBreak/>
        <w:t xml:space="preserve">ГЛАВА 3. </w:t>
      </w:r>
      <w:r w:rsidR="00726F36">
        <w:t xml:space="preserve">ОПИСАНИЕ </w:t>
      </w:r>
      <w:r w:rsidR="00CE50CD">
        <w:t>И ОЦЕНКА ПОЛУЧЕННЫХ РЕЗУЛЬТАТОВ</w:t>
      </w:r>
      <w:bookmarkEnd w:id="16"/>
    </w:p>
    <w:p w14:paraId="0AA22C3C" w14:textId="681DEE21" w:rsidR="00A1467A" w:rsidRPr="00A1467A" w:rsidRDefault="008E3ED1" w:rsidP="00AE17D2">
      <w:pPr>
        <w:pStyle w:val="2"/>
        <w:spacing w:before="0" w:after="240" w:line="360" w:lineRule="auto"/>
      </w:pPr>
      <w:bookmarkStart w:id="17" w:name="_Toc103968109"/>
      <w:r>
        <w:t>3.1.</w:t>
      </w:r>
      <w:r w:rsidR="00C95A13">
        <w:t xml:space="preserve"> </w:t>
      </w:r>
      <w:r w:rsidR="00A021EF">
        <w:t>Сравнение результатов рассмотренных моделей на имеющихся данных</w:t>
      </w:r>
      <w:bookmarkEnd w:id="17"/>
    </w:p>
    <w:p w14:paraId="05136659" w14:textId="77777777" w:rsidR="00DA66FA" w:rsidRDefault="00CC5A7B" w:rsidP="00411D1E">
      <w:pPr>
        <w:spacing w:after="0" w:line="360" w:lineRule="auto"/>
        <w:ind w:firstLine="709"/>
        <w:jc w:val="both"/>
      </w:pPr>
      <w:r>
        <w:t>Оценивание приводимых выше э</w:t>
      </w:r>
      <w:r w:rsidRPr="00CC5A7B">
        <w:t>конометрически</w:t>
      </w:r>
      <w:r>
        <w:t>х</w:t>
      </w:r>
      <w:r w:rsidRPr="00CC5A7B">
        <w:t xml:space="preserve"> модел</w:t>
      </w:r>
      <w:r>
        <w:t>ей</w:t>
      </w:r>
      <w:r w:rsidRPr="00CC5A7B">
        <w:t>, основанны</w:t>
      </w:r>
      <w:r>
        <w:t>х</w:t>
      </w:r>
      <w:r w:rsidRPr="00CC5A7B">
        <w:t xml:space="preserve"> на распределении Пуассона:</w:t>
      </w:r>
      <w:r>
        <w:t xml:space="preserve"> </w:t>
      </w:r>
      <w:r>
        <w:rPr>
          <w:lang w:val="en-US"/>
        </w:rPr>
        <w:t>Poisson</w:t>
      </w:r>
      <w:r w:rsidRPr="00CC5A7B">
        <w:t xml:space="preserve"> </w:t>
      </w:r>
      <w:r>
        <w:rPr>
          <w:lang w:val="en-US"/>
        </w:rPr>
        <w:t>regression</w:t>
      </w:r>
      <w:r w:rsidRPr="00CC5A7B">
        <w:t xml:space="preserve">, </w:t>
      </w:r>
      <w:r>
        <w:rPr>
          <w:lang w:val="en-US"/>
        </w:rPr>
        <w:t>Zero</w:t>
      </w:r>
      <w:r w:rsidRPr="00CC5A7B">
        <w:t>-</w:t>
      </w:r>
      <w:r>
        <w:rPr>
          <w:lang w:val="en-US"/>
        </w:rPr>
        <w:t>Inflated</w:t>
      </w:r>
      <w:r w:rsidRPr="00CC5A7B">
        <w:t xml:space="preserve"> </w:t>
      </w:r>
      <w:r>
        <w:rPr>
          <w:lang w:val="en-US"/>
        </w:rPr>
        <w:t>Poisson</w:t>
      </w:r>
      <w:r w:rsidRPr="00CC5A7B">
        <w:t xml:space="preserve">, </w:t>
      </w:r>
      <w:proofErr w:type="spellStart"/>
      <w:r>
        <w:rPr>
          <w:lang w:val="en-US"/>
        </w:rPr>
        <w:t>NegBin</w:t>
      </w:r>
      <w:proofErr w:type="spellEnd"/>
      <w:r w:rsidRPr="00CC5A7B">
        <w:t xml:space="preserve"> </w:t>
      </w:r>
      <w:r>
        <w:rPr>
          <w:lang w:val="en-US"/>
        </w:rPr>
        <w:t>II</w:t>
      </w:r>
      <w:r w:rsidRPr="00CC5A7B">
        <w:t>,</w:t>
      </w:r>
      <w:r>
        <w:t xml:space="preserve"> а также</w:t>
      </w:r>
      <w:r w:rsidRPr="00CC5A7B">
        <w:t xml:space="preserve"> </w:t>
      </w:r>
      <w:r>
        <w:t>а</w:t>
      </w:r>
      <w:r w:rsidRPr="00CC5A7B">
        <w:t>лгоритм</w:t>
      </w:r>
      <w:r>
        <w:t>ов</w:t>
      </w:r>
      <w:r w:rsidRPr="00CC5A7B">
        <w:t xml:space="preserve"> машинного обучения, в основании которых лежит алгоритм регрессионного дерева решений:</w:t>
      </w:r>
      <w:r>
        <w:t xml:space="preserve"> </w:t>
      </w:r>
      <w:r>
        <w:rPr>
          <w:lang w:val="en-US"/>
        </w:rPr>
        <w:t>Random</w:t>
      </w:r>
      <w:r w:rsidRPr="00CC5A7B">
        <w:t xml:space="preserve"> </w:t>
      </w:r>
      <w:r>
        <w:rPr>
          <w:lang w:val="en-US"/>
        </w:rPr>
        <w:t>Forest</w:t>
      </w:r>
      <w:r w:rsidRPr="00CC5A7B">
        <w:t xml:space="preserve">, </w:t>
      </w:r>
      <w:r>
        <w:rPr>
          <w:lang w:val="en-US"/>
        </w:rPr>
        <w:t>Gradient</w:t>
      </w:r>
      <w:r w:rsidRPr="00CC5A7B">
        <w:t xml:space="preserve"> </w:t>
      </w:r>
      <w:r>
        <w:rPr>
          <w:lang w:val="en-US"/>
        </w:rPr>
        <w:t>Boosting</w:t>
      </w:r>
      <w:r w:rsidRPr="00CC5A7B">
        <w:t xml:space="preserve"> </w:t>
      </w:r>
      <w:r>
        <w:rPr>
          <w:lang w:val="en-US"/>
        </w:rPr>
        <w:t>Decision</w:t>
      </w:r>
      <w:r w:rsidRPr="00CC5A7B">
        <w:t xml:space="preserve"> </w:t>
      </w:r>
      <w:r>
        <w:rPr>
          <w:lang w:val="en-US"/>
        </w:rPr>
        <w:t>Trees</w:t>
      </w:r>
      <w:r>
        <w:t>, которое проходило в вектором виде, базируясь на созданном алгоритме, завершалось вычислением ключевой, обозначенной ранее, метрик</w:t>
      </w:r>
      <w:r w:rsidR="005A7A93">
        <w:t xml:space="preserve">и </w:t>
      </w:r>
      <w:r>
        <w:t xml:space="preserve">– </w:t>
      </w:r>
      <w:r>
        <w:rPr>
          <w:lang w:val="en-US"/>
        </w:rPr>
        <w:t>mean</w:t>
      </w:r>
      <w:r w:rsidRPr="00CC5A7B">
        <w:t xml:space="preserve"> </w:t>
      </w:r>
      <w:r>
        <w:rPr>
          <w:lang w:val="en-US"/>
        </w:rPr>
        <w:t>squared</w:t>
      </w:r>
      <w:r w:rsidRPr="00CC5A7B">
        <w:t xml:space="preserve"> </w:t>
      </w:r>
      <w:r>
        <w:rPr>
          <w:lang w:val="en-US"/>
        </w:rPr>
        <w:t>error</w:t>
      </w:r>
      <w:r w:rsidR="005A7A93" w:rsidRPr="005A7A93">
        <w:t xml:space="preserve"> (</w:t>
      </w:r>
      <w:r w:rsidR="005A7A93">
        <w:rPr>
          <w:lang w:val="en-US"/>
        </w:rPr>
        <w:t>MSE</w:t>
      </w:r>
      <w:r w:rsidR="005A7A93" w:rsidRPr="005A7A93">
        <w:t>)</w:t>
      </w:r>
      <w:r w:rsidR="005A7A93">
        <w:t xml:space="preserve"> – </w:t>
      </w:r>
      <w:r w:rsidR="005A7A93" w:rsidRPr="005A7A93">
        <w:t>среднеквадратичная разница между расчетными значениями и фактическим значением</w:t>
      </w:r>
      <w:r w:rsidR="005A7A93">
        <w:t>, по тренировочной выборке и тестовой части</w:t>
      </w:r>
      <w:r w:rsidR="0069367C">
        <w:t xml:space="preserve"> по каждому </w:t>
      </w:r>
      <w:r w:rsidR="0069367C">
        <w:rPr>
          <w:lang w:val="en-US"/>
        </w:rPr>
        <w:t>SKU</w:t>
      </w:r>
      <w:r w:rsidR="0069367C">
        <w:t xml:space="preserve"> в отдельности. </w:t>
      </w:r>
    </w:p>
    <w:p w14:paraId="08AB424D" w14:textId="64F84DE7" w:rsidR="00D24532" w:rsidRDefault="0069367C" w:rsidP="00411D1E">
      <w:pPr>
        <w:spacing w:after="0" w:line="360" w:lineRule="auto"/>
        <w:ind w:firstLine="709"/>
        <w:jc w:val="both"/>
      </w:pPr>
      <w:r>
        <w:t xml:space="preserve">Далее, вычисляется суммарное </w:t>
      </w:r>
      <w:r>
        <w:rPr>
          <w:lang w:val="en-US"/>
        </w:rPr>
        <w:t>MSE</w:t>
      </w:r>
      <w:r>
        <w:t xml:space="preserve"> по тестовой выборке по всем </w:t>
      </w:r>
      <w:r>
        <w:rPr>
          <w:lang w:val="en-US"/>
        </w:rPr>
        <w:t>SKU</w:t>
      </w:r>
      <w:r>
        <w:t xml:space="preserve"> с помощью простой алгебраической суммы рассчитанных </w:t>
      </w:r>
      <w:r>
        <w:rPr>
          <w:lang w:val="en-US"/>
        </w:rPr>
        <w:t>MSE</w:t>
      </w:r>
      <w:r w:rsidR="005A7A93">
        <w:t>. Впоследствии, применяя алгоритм векторного прогнозирования, который был сформулирован выше</w:t>
      </w:r>
      <w:r>
        <w:t xml:space="preserve">, также вычисляем значение </w:t>
      </w:r>
      <w:r>
        <w:rPr>
          <w:lang w:val="en-US"/>
        </w:rPr>
        <w:t>MSE</w:t>
      </w:r>
      <w:r>
        <w:t xml:space="preserve">, которое обозначим за </w:t>
      </w:r>
      <w:r>
        <w:rPr>
          <w:lang w:val="en-US"/>
        </w:rPr>
        <w:t>MSE</w:t>
      </w:r>
      <w:r>
        <w:t xml:space="preserve"> </w:t>
      </w:r>
      <w:r>
        <w:rPr>
          <w:lang w:val="en-US"/>
        </w:rPr>
        <w:t>forecast</w:t>
      </w:r>
      <w:r>
        <w:t>, и, как и в случае с тестовой выборкой, рассчитываем суммарное значение метрики.</w:t>
      </w:r>
    </w:p>
    <w:p w14:paraId="24D18165" w14:textId="0ADCAB3B" w:rsidR="00AA5CDE" w:rsidRPr="00AA5CDE" w:rsidRDefault="00AA5CDE" w:rsidP="00411D1E">
      <w:pPr>
        <w:spacing w:after="0" w:line="360" w:lineRule="auto"/>
        <w:ind w:firstLine="709"/>
        <w:jc w:val="both"/>
      </w:pPr>
      <w:r>
        <w:t xml:space="preserve">По причине наличия достаточного малого количества наблюдений и сложности самой модели, </w:t>
      </w:r>
      <w:r>
        <w:rPr>
          <w:lang w:val="en-US"/>
        </w:rPr>
        <w:t>Zero</w:t>
      </w:r>
      <w:r w:rsidRPr="00AA5CDE">
        <w:t>-</w:t>
      </w:r>
      <w:r>
        <w:rPr>
          <w:lang w:val="en-US"/>
        </w:rPr>
        <w:t>Inflated</w:t>
      </w:r>
      <w:r w:rsidRPr="00AA5CDE">
        <w:t xml:space="preserve"> </w:t>
      </w:r>
      <w:proofErr w:type="spellStart"/>
      <w:r>
        <w:rPr>
          <w:lang w:val="en-US"/>
        </w:rPr>
        <w:t>NegBin</w:t>
      </w:r>
      <w:proofErr w:type="spellEnd"/>
      <w:r w:rsidRPr="00AA5CDE">
        <w:t xml:space="preserve"> </w:t>
      </w:r>
      <w:r>
        <w:rPr>
          <w:lang w:val="en-US"/>
        </w:rPr>
        <w:t>II</w:t>
      </w:r>
      <w:r>
        <w:t xml:space="preserve"> модель не удалось оценить хоть как-то состоятельно,</w:t>
      </w:r>
      <w:r w:rsidR="002D7956">
        <w:t xml:space="preserve"> из-за чего результаты данной модели не будут отображены в данной главе.</w:t>
      </w:r>
    </w:p>
    <w:p w14:paraId="25313022" w14:textId="3E8CAC04" w:rsidR="00EA5C2F" w:rsidRDefault="00B21DE9" w:rsidP="00B21DE9">
      <w:pPr>
        <w:spacing w:line="360" w:lineRule="auto"/>
        <w:ind w:firstLine="709"/>
        <w:jc w:val="both"/>
      </w:pPr>
      <w:r>
        <w:t>Представляются результаты по первому классу моделей (таб. 1)</w:t>
      </w:r>
      <w:r w:rsidR="0028245F">
        <w:t>.</w:t>
      </w:r>
    </w:p>
    <w:p w14:paraId="50953AB3" w14:textId="544A1183" w:rsidR="0028245F" w:rsidRPr="0028245F" w:rsidRDefault="00DA66FA" w:rsidP="0028245F">
      <w:pPr>
        <w:spacing w:line="360" w:lineRule="auto"/>
        <w:jc w:val="both"/>
        <w:rPr>
          <w:lang w:val="en-US"/>
        </w:rPr>
      </w:pPr>
      <w:r w:rsidRPr="00A049CB">
        <w:rPr>
          <w:lang w:val="en-US"/>
        </w:rPr>
        <w:br w:type="column"/>
      </w:r>
      <w:r w:rsidR="0028245F">
        <w:lastRenderedPageBreak/>
        <w:t>Таблица</w:t>
      </w:r>
      <w:r w:rsidR="0028245F" w:rsidRPr="0028245F">
        <w:rPr>
          <w:lang w:val="en-US"/>
        </w:rPr>
        <w:t xml:space="preserve"> 1 – </w:t>
      </w:r>
      <w:r w:rsidR="0028245F">
        <w:t>Результаты</w:t>
      </w:r>
      <w:r w:rsidR="0028245F" w:rsidRPr="0028245F">
        <w:rPr>
          <w:lang w:val="en-US"/>
        </w:rPr>
        <w:t xml:space="preserve"> </w:t>
      </w:r>
      <w:r w:rsidR="0028245F">
        <w:t>оценки</w:t>
      </w:r>
      <w:r w:rsidR="0028245F" w:rsidRPr="0028245F">
        <w:rPr>
          <w:lang w:val="en-US"/>
        </w:rPr>
        <w:t xml:space="preserve"> </w:t>
      </w:r>
      <w:r w:rsidR="0028245F">
        <w:t>моделей</w:t>
      </w:r>
      <w:r w:rsidR="0028245F" w:rsidRPr="0028245F">
        <w:rPr>
          <w:lang w:val="en-US"/>
        </w:rPr>
        <w:t xml:space="preserve"> </w:t>
      </w:r>
      <w:r w:rsidR="0028245F">
        <w:rPr>
          <w:lang w:val="en-US"/>
        </w:rPr>
        <w:t>Poisson</w:t>
      </w:r>
      <w:r w:rsidR="0028245F" w:rsidRPr="0028245F">
        <w:rPr>
          <w:lang w:val="en-US"/>
        </w:rPr>
        <w:t xml:space="preserve"> </w:t>
      </w:r>
      <w:r w:rsidR="0028245F">
        <w:rPr>
          <w:lang w:val="en-US"/>
        </w:rPr>
        <w:t>regression</w:t>
      </w:r>
      <w:r w:rsidR="0028245F" w:rsidRPr="0028245F">
        <w:rPr>
          <w:lang w:val="en-US"/>
        </w:rPr>
        <w:t xml:space="preserve">, </w:t>
      </w:r>
      <w:r w:rsidR="0028245F">
        <w:rPr>
          <w:lang w:val="en-US"/>
        </w:rPr>
        <w:t>Zero</w:t>
      </w:r>
      <w:r w:rsidR="0028245F" w:rsidRPr="0028245F">
        <w:rPr>
          <w:lang w:val="en-US"/>
        </w:rPr>
        <w:t>-</w:t>
      </w:r>
      <w:r w:rsidR="0028245F">
        <w:rPr>
          <w:lang w:val="en-US"/>
        </w:rPr>
        <w:t>Inflated</w:t>
      </w:r>
      <w:r w:rsidR="0028245F" w:rsidRPr="0028245F">
        <w:rPr>
          <w:lang w:val="en-US"/>
        </w:rPr>
        <w:t xml:space="preserve"> </w:t>
      </w:r>
      <w:r w:rsidR="0028245F">
        <w:rPr>
          <w:lang w:val="en-US"/>
        </w:rPr>
        <w:t>Poisson</w:t>
      </w:r>
      <w:r w:rsidR="0028245F" w:rsidRPr="0028245F">
        <w:rPr>
          <w:lang w:val="en-US"/>
        </w:rPr>
        <w:t xml:space="preserve">, </w:t>
      </w:r>
      <w:proofErr w:type="spellStart"/>
      <w:r w:rsidR="0028245F">
        <w:rPr>
          <w:lang w:val="en-US"/>
        </w:rPr>
        <w:t>NegBin</w:t>
      </w:r>
      <w:proofErr w:type="spellEnd"/>
      <w:r w:rsidR="0028245F" w:rsidRPr="0028245F">
        <w:rPr>
          <w:lang w:val="en-US"/>
        </w:rPr>
        <w:t xml:space="preserve"> </w:t>
      </w:r>
      <w:r w:rsidR="0028245F">
        <w:rPr>
          <w:lang w:val="en-US"/>
        </w:rPr>
        <w:t>II</w:t>
      </w:r>
    </w:p>
    <w:tbl>
      <w:tblPr>
        <w:tblW w:w="10512" w:type="dxa"/>
        <w:tblInd w:w="-998" w:type="dxa"/>
        <w:tblLook w:val="04A0" w:firstRow="1" w:lastRow="0" w:firstColumn="1" w:lastColumn="0" w:noHBand="0" w:noVBand="1"/>
      </w:tblPr>
      <w:tblGrid>
        <w:gridCol w:w="1896"/>
        <w:gridCol w:w="1223"/>
        <w:gridCol w:w="1649"/>
        <w:gridCol w:w="1223"/>
        <w:gridCol w:w="1649"/>
        <w:gridCol w:w="1223"/>
        <w:gridCol w:w="1649"/>
      </w:tblGrid>
      <w:tr w:rsidR="00B21DE9" w:rsidRPr="00B21DE9" w14:paraId="78A7098A" w14:textId="77777777" w:rsidTr="00B21DE9">
        <w:trPr>
          <w:trHeight w:val="312"/>
        </w:trPr>
        <w:tc>
          <w:tcPr>
            <w:tcW w:w="1896" w:type="dxa"/>
            <w:vMerge w:val="restart"/>
            <w:tcBorders>
              <w:top w:val="single" w:sz="4" w:space="0" w:color="auto"/>
              <w:left w:val="nil"/>
              <w:bottom w:val="single" w:sz="4" w:space="0" w:color="000000"/>
              <w:right w:val="nil"/>
            </w:tcBorders>
            <w:shd w:val="clear" w:color="000000" w:fill="FFFFFF"/>
            <w:noWrap/>
            <w:vAlign w:val="center"/>
            <w:hideMark/>
          </w:tcPr>
          <w:p w14:paraId="72BD2118" w14:textId="7C2A4BA4" w:rsidR="00B21DE9" w:rsidRPr="00B21DE9" w:rsidRDefault="00AA5CDE" w:rsidP="00B21DE9">
            <w:pPr>
              <w:spacing w:after="0" w:line="240" w:lineRule="auto"/>
              <w:jc w:val="center"/>
              <w:rPr>
                <w:rFonts w:eastAsia="Times New Roman"/>
                <w:color w:val="000000"/>
                <w:lang w:val="en-US" w:eastAsia="ru-RU"/>
              </w:rPr>
            </w:pPr>
            <w:r>
              <w:rPr>
                <w:rFonts w:eastAsia="Times New Roman"/>
                <w:color w:val="000000"/>
                <w:lang w:val="en-US" w:eastAsia="ru-RU"/>
              </w:rPr>
              <w:t>ID SKU</w:t>
            </w:r>
          </w:p>
        </w:tc>
        <w:tc>
          <w:tcPr>
            <w:tcW w:w="2872" w:type="dxa"/>
            <w:gridSpan w:val="2"/>
            <w:tcBorders>
              <w:top w:val="single" w:sz="4" w:space="0" w:color="auto"/>
              <w:left w:val="nil"/>
              <w:bottom w:val="nil"/>
              <w:right w:val="nil"/>
            </w:tcBorders>
            <w:shd w:val="clear" w:color="000000" w:fill="FFFFFF"/>
            <w:noWrap/>
            <w:vAlign w:val="center"/>
            <w:hideMark/>
          </w:tcPr>
          <w:p w14:paraId="5CAB94A5" w14:textId="77777777" w:rsidR="00B21DE9" w:rsidRPr="00B21DE9" w:rsidRDefault="00B21DE9" w:rsidP="00B21DE9">
            <w:pPr>
              <w:spacing w:after="0" w:line="240" w:lineRule="auto"/>
              <w:jc w:val="center"/>
              <w:rPr>
                <w:rFonts w:eastAsia="Times New Roman"/>
                <w:color w:val="000000"/>
                <w:lang w:eastAsia="ru-RU"/>
              </w:rPr>
            </w:pPr>
            <w:proofErr w:type="spellStart"/>
            <w:r w:rsidRPr="00B21DE9">
              <w:rPr>
                <w:rFonts w:eastAsia="Times New Roman"/>
                <w:color w:val="000000"/>
                <w:lang w:eastAsia="ru-RU"/>
              </w:rPr>
              <w:t>Vector</w:t>
            </w:r>
            <w:proofErr w:type="spellEnd"/>
            <w:r w:rsidRPr="00B21DE9">
              <w:rPr>
                <w:rFonts w:eastAsia="Times New Roman"/>
                <w:color w:val="000000"/>
                <w:lang w:eastAsia="ru-RU"/>
              </w:rPr>
              <w:t xml:space="preserve"> </w:t>
            </w:r>
            <w:proofErr w:type="spellStart"/>
            <w:r w:rsidRPr="00B21DE9">
              <w:rPr>
                <w:rFonts w:eastAsia="Times New Roman"/>
                <w:color w:val="000000"/>
                <w:lang w:eastAsia="ru-RU"/>
              </w:rPr>
              <w:t>Poisson</w:t>
            </w:r>
            <w:proofErr w:type="spellEnd"/>
          </w:p>
        </w:tc>
        <w:tc>
          <w:tcPr>
            <w:tcW w:w="2872" w:type="dxa"/>
            <w:gridSpan w:val="2"/>
            <w:tcBorders>
              <w:top w:val="single" w:sz="4" w:space="0" w:color="auto"/>
              <w:left w:val="nil"/>
              <w:bottom w:val="nil"/>
              <w:right w:val="nil"/>
            </w:tcBorders>
            <w:shd w:val="clear" w:color="000000" w:fill="FFFFFF"/>
            <w:noWrap/>
            <w:vAlign w:val="center"/>
            <w:hideMark/>
          </w:tcPr>
          <w:p w14:paraId="3D7272C1" w14:textId="77777777" w:rsidR="00B21DE9" w:rsidRPr="00B21DE9" w:rsidRDefault="00B21DE9" w:rsidP="00B21DE9">
            <w:pPr>
              <w:spacing w:after="0" w:line="240" w:lineRule="auto"/>
              <w:jc w:val="center"/>
              <w:rPr>
                <w:rFonts w:eastAsia="Times New Roman"/>
                <w:color w:val="000000"/>
                <w:lang w:eastAsia="ru-RU"/>
              </w:rPr>
            </w:pPr>
            <w:proofErr w:type="spellStart"/>
            <w:r w:rsidRPr="00B21DE9">
              <w:rPr>
                <w:rFonts w:eastAsia="Times New Roman"/>
                <w:color w:val="000000"/>
                <w:lang w:eastAsia="ru-RU"/>
              </w:rPr>
              <w:t>Vector</w:t>
            </w:r>
            <w:proofErr w:type="spellEnd"/>
            <w:r w:rsidRPr="00B21DE9">
              <w:rPr>
                <w:rFonts w:eastAsia="Times New Roman"/>
                <w:color w:val="000000"/>
                <w:lang w:eastAsia="ru-RU"/>
              </w:rPr>
              <w:t xml:space="preserve"> ZIP</w:t>
            </w:r>
          </w:p>
        </w:tc>
        <w:tc>
          <w:tcPr>
            <w:tcW w:w="2872" w:type="dxa"/>
            <w:gridSpan w:val="2"/>
            <w:tcBorders>
              <w:top w:val="single" w:sz="4" w:space="0" w:color="auto"/>
              <w:left w:val="nil"/>
              <w:bottom w:val="nil"/>
              <w:right w:val="nil"/>
            </w:tcBorders>
            <w:shd w:val="clear" w:color="000000" w:fill="FFFFFF"/>
            <w:noWrap/>
            <w:vAlign w:val="center"/>
            <w:hideMark/>
          </w:tcPr>
          <w:p w14:paraId="6AA936C5" w14:textId="77777777" w:rsidR="00B21DE9" w:rsidRPr="00B21DE9" w:rsidRDefault="00B21DE9" w:rsidP="00B21DE9">
            <w:pPr>
              <w:spacing w:after="0" w:line="240" w:lineRule="auto"/>
              <w:jc w:val="center"/>
              <w:rPr>
                <w:rFonts w:eastAsia="Times New Roman"/>
                <w:color w:val="000000"/>
                <w:lang w:eastAsia="ru-RU"/>
              </w:rPr>
            </w:pPr>
            <w:proofErr w:type="spellStart"/>
            <w:r w:rsidRPr="00B21DE9">
              <w:rPr>
                <w:rFonts w:eastAsia="Times New Roman"/>
                <w:color w:val="000000"/>
                <w:lang w:eastAsia="ru-RU"/>
              </w:rPr>
              <w:t>Vector</w:t>
            </w:r>
            <w:proofErr w:type="spellEnd"/>
            <w:r w:rsidRPr="00B21DE9">
              <w:rPr>
                <w:rFonts w:eastAsia="Times New Roman"/>
                <w:color w:val="000000"/>
                <w:lang w:eastAsia="ru-RU"/>
              </w:rPr>
              <w:t xml:space="preserve"> </w:t>
            </w:r>
            <w:proofErr w:type="spellStart"/>
            <w:r w:rsidRPr="00B21DE9">
              <w:rPr>
                <w:rFonts w:eastAsia="Times New Roman"/>
                <w:color w:val="000000"/>
                <w:lang w:eastAsia="ru-RU"/>
              </w:rPr>
              <w:t>NegBin</w:t>
            </w:r>
            <w:proofErr w:type="spellEnd"/>
            <w:r w:rsidRPr="00B21DE9">
              <w:rPr>
                <w:rFonts w:eastAsia="Times New Roman"/>
                <w:color w:val="000000"/>
                <w:lang w:eastAsia="ru-RU"/>
              </w:rPr>
              <w:t xml:space="preserve"> II</w:t>
            </w:r>
          </w:p>
        </w:tc>
      </w:tr>
      <w:tr w:rsidR="00B21DE9" w:rsidRPr="00B21DE9" w14:paraId="541D9E48" w14:textId="77777777" w:rsidTr="00B21DE9">
        <w:trPr>
          <w:trHeight w:val="312"/>
        </w:trPr>
        <w:tc>
          <w:tcPr>
            <w:tcW w:w="1896" w:type="dxa"/>
            <w:vMerge/>
            <w:tcBorders>
              <w:top w:val="single" w:sz="4" w:space="0" w:color="auto"/>
              <w:left w:val="nil"/>
              <w:bottom w:val="single" w:sz="4" w:space="0" w:color="000000"/>
              <w:right w:val="nil"/>
            </w:tcBorders>
            <w:vAlign w:val="center"/>
            <w:hideMark/>
          </w:tcPr>
          <w:p w14:paraId="3B25FB81" w14:textId="77777777" w:rsidR="00B21DE9" w:rsidRPr="00B21DE9" w:rsidRDefault="00B21DE9" w:rsidP="00B21DE9">
            <w:pPr>
              <w:spacing w:after="0" w:line="240" w:lineRule="auto"/>
              <w:rPr>
                <w:rFonts w:eastAsia="Times New Roman"/>
                <w:color w:val="000000"/>
                <w:lang w:eastAsia="ru-RU"/>
              </w:rPr>
            </w:pPr>
          </w:p>
        </w:tc>
        <w:tc>
          <w:tcPr>
            <w:tcW w:w="1223" w:type="dxa"/>
            <w:tcBorders>
              <w:top w:val="nil"/>
              <w:left w:val="nil"/>
              <w:bottom w:val="single" w:sz="4" w:space="0" w:color="auto"/>
              <w:right w:val="nil"/>
            </w:tcBorders>
            <w:shd w:val="clear" w:color="000000" w:fill="FFFFFF"/>
            <w:noWrap/>
            <w:vAlign w:val="center"/>
            <w:hideMark/>
          </w:tcPr>
          <w:p w14:paraId="3B2E4DD1"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test</w:t>
            </w:r>
            <w:proofErr w:type="spellEnd"/>
          </w:p>
        </w:tc>
        <w:tc>
          <w:tcPr>
            <w:tcW w:w="1649" w:type="dxa"/>
            <w:tcBorders>
              <w:top w:val="nil"/>
              <w:left w:val="nil"/>
              <w:bottom w:val="single" w:sz="4" w:space="0" w:color="auto"/>
              <w:right w:val="nil"/>
            </w:tcBorders>
            <w:shd w:val="clear" w:color="000000" w:fill="FFFFFF"/>
            <w:noWrap/>
            <w:vAlign w:val="center"/>
            <w:hideMark/>
          </w:tcPr>
          <w:p w14:paraId="7A6C2F7A"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forecast</w:t>
            </w:r>
            <w:proofErr w:type="spellEnd"/>
          </w:p>
        </w:tc>
        <w:tc>
          <w:tcPr>
            <w:tcW w:w="1223" w:type="dxa"/>
            <w:tcBorders>
              <w:top w:val="nil"/>
              <w:left w:val="nil"/>
              <w:bottom w:val="single" w:sz="4" w:space="0" w:color="auto"/>
              <w:right w:val="nil"/>
            </w:tcBorders>
            <w:shd w:val="clear" w:color="000000" w:fill="FFFFFF"/>
            <w:noWrap/>
            <w:vAlign w:val="center"/>
            <w:hideMark/>
          </w:tcPr>
          <w:p w14:paraId="23665262"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test</w:t>
            </w:r>
            <w:proofErr w:type="spellEnd"/>
          </w:p>
        </w:tc>
        <w:tc>
          <w:tcPr>
            <w:tcW w:w="1649" w:type="dxa"/>
            <w:tcBorders>
              <w:top w:val="nil"/>
              <w:left w:val="nil"/>
              <w:bottom w:val="single" w:sz="4" w:space="0" w:color="auto"/>
              <w:right w:val="nil"/>
            </w:tcBorders>
            <w:shd w:val="clear" w:color="000000" w:fill="FFFFFF"/>
            <w:noWrap/>
            <w:vAlign w:val="center"/>
            <w:hideMark/>
          </w:tcPr>
          <w:p w14:paraId="27734535"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forecast</w:t>
            </w:r>
            <w:proofErr w:type="spellEnd"/>
          </w:p>
        </w:tc>
        <w:tc>
          <w:tcPr>
            <w:tcW w:w="1223" w:type="dxa"/>
            <w:tcBorders>
              <w:top w:val="nil"/>
              <w:left w:val="nil"/>
              <w:bottom w:val="single" w:sz="4" w:space="0" w:color="auto"/>
              <w:right w:val="nil"/>
            </w:tcBorders>
            <w:shd w:val="clear" w:color="000000" w:fill="FFFFFF"/>
            <w:noWrap/>
            <w:vAlign w:val="center"/>
            <w:hideMark/>
          </w:tcPr>
          <w:p w14:paraId="0C32C04C"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test</w:t>
            </w:r>
            <w:proofErr w:type="spellEnd"/>
          </w:p>
        </w:tc>
        <w:tc>
          <w:tcPr>
            <w:tcW w:w="1649" w:type="dxa"/>
            <w:tcBorders>
              <w:top w:val="nil"/>
              <w:left w:val="nil"/>
              <w:bottom w:val="single" w:sz="4" w:space="0" w:color="auto"/>
              <w:right w:val="nil"/>
            </w:tcBorders>
            <w:shd w:val="clear" w:color="000000" w:fill="FFFFFF"/>
            <w:noWrap/>
            <w:vAlign w:val="center"/>
            <w:hideMark/>
          </w:tcPr>
          <w:p w14:paraId="1207E660"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 xml:space="preserve">MSE </w:t>
            </w:r>
            <w:proofErr w:type="spellStart"/>
            <w:r w:rsidRPr="00B21DE9">
              <w:rPr>
                <w:rFonts w:eastAsia="Times New Roman"/>
                <w:color w:val="000000"/>
                <w:lang w:eastAsia="ru-RU"/>
              </w:rPr>
              <w:t>forecast</w:t>
            </w:r>
            <w:proofErr w:type="spellEnd"/>
          </w:p>
        </w:tc>
      </w:tr>
      <w:tr w:rsidR="00AA5CDE" w:rsidRPr="00B21DE9" w14:paraId="2B405B67" w14:textId="77777777" w:rsidTr="00B21DE9">
        <w:trPr>
          <w:trHeight w:val="312"/>
        </w:trPr>
        <w:tc>
          <w:tcPr>
            <w:tcW w:w="1896" w:type="dxa"/>
            <w:tcBorders>
              <w:top w:val="nil"/>
              <w:left w:val="nil"/>
              <w:bottom w:val="nil"/>
              <w:right w:val="nil"/>
            </w:tcBorders>
            <w:shd w:val="clear" w:color="000000" w:fill="FFFFFF"/>
            <w:noWrap/>
            <w:vAlign w:val="bottom"/>
            <w:hideMark/>
          </w:tcPr>
          <w:p w14:paraId="0F4E0CD9" w14:textId="5AE00721" w:rsidR="00AA5CDE" w:rsidRPr="00B21DE9" w:rsidRDefault="00AA5CDE" w:rsidP="00AA5CDE">
            <w:pPr>
              <w:spacing w:after="0" w:line="240" w:lineRule="auto"/>
              <w:jc w:val="center"/>
              <w:rPr>
                <w:rFonts w:eastAsia="Times New Roman"/>
                <w:color w:val="000000"/>
                <w:u w:val="single"/>
                <w:lang w:eastAsia="ru-RU"/>
              </w:rPr>
            </w:pPr>
            <w:r>
              <w:rPr>
                <w:color w:val="000000"/>
                <w:u w:val="single"/>
              </w:rPr>
              <w:t>46135</w:t>
            </w:r>
          </w:p>
        </w:tc>
        <w:tc>
          <w:tcPr>
            <w:tcW w:w="1223" w:type="dxa"/>
            <w:tcBorders>
              <w:top w:val="nil"/>
              <w:left w:val="nil"/>
              <w:bottom w:val="nil"/>
              <w:right w:val="nil"/>
            </w:tcBorders>
            <w:shd w:val="clear" w:color="000000" w:fill="FFFFFF"/>
            <w:noWrap/>
            <w:vAlign w:val="center"/>
            <w:hideMark/>
          </w:tcPr>
          <w:p w14:paraId="404F886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8,608</w:t>
            </w:r>
          </w:p>
        </w:tc>
        <w:tc>
          <w:tcPr>
            <w:tcW w:w="1649" w:type="dxa"/>
            <w:tcBorders>
              <w:top w:val="nil"/>
              <w:left w:val="nil"/>
              <w:bottom w:val="nil"/>
              <w:right w:val="nil"/>
            </w:tcBorders>
            <w:shd w:val="clear" w:color="000000" w:fill="FFFFFF"/>
            <w:noWrap/>
            <w:vAlign w:val="center"/>
            <w:hideMark/>
          </w:tcPr>
          <w:p w14:paraId="463060E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10,781</w:t>
            </w:r>
          </w:p>
        </w:tc>
        <w:tc>
          <w:tcPr>
            <w:tcW w:w="1223" w:type="dxa"/>
            <w:tcBorders>
              <w:top w:val="nil"/>
              <w:left w:val="nil"/>
              <w:bottom w:val="nil"/>
              <w:right w:val="nil"/>
            </w:tcBorders>
            <w:shd w:val="clear" w:color="000000" w:fill="FFFFFF"/>
            <w:noWrap/>
            <w:vAlign w:val="center"/>
            <w:hideMark/>
          </w:tcPr>
          <w:p w14:paraId="49038D4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8,007</w:t>
            </w:r>
          </w:p>
        </w:tc>
        <w:tc>
          <w:tcPr>
            <w:tcW w:w="1649" w:type="dxa"/>
            <w:tcBorders>
              <w:top w:val="nil"/>
              <w:left w:val="nil"/>
              <w:bottom w:val="nil"/>
              <w:right w:val="nil"/>
            </w:tcBorders>
            <w:shd w:val="clear" w:color="000000" w:fill="FFFFFF"/>
            <w:noWrap/>
            <w:vAlign w:val="center"/>
            <w:hideMark/>
          </w:tcPr>
          <w:p w14:paraId="285008E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11,678</w:t>
            </w:r>
          </w:p>
        </w:tc>
        <w:tc>
          <w:tcPr>
            <w:tcW w:w="1223" w:type="dxa"/>
            <w:tcBorders>
              <w:top w:val="nil"/>
              <w:left w:val="nil"/>
              <w:bottom w:val="nil"/>
              <w:right w:val="nil"/>
            </w:tcBorders>
            <w:shd w:val="clear" w:color="000000" w:fill="FFFFFF"/>
            <w:noWrap/>
            <w:vAlign w:val="center"/>
            <w:hideMark/>
          </w:tcPr>
          <w:p w14:paraId="2172688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10,122</w:t>
            </w:r>
          </w:p>
        </w:tc>
        <w:tc>
          <w:tcPr>
            <w:tcW w:w="1649" w:type="dxa"/>
            <w:tcBorders>
              <w:top w:val="nil"/>
              <w:left w:val="nil"/>
              <w:bottom w:val="nil"/>
              <w:right w:val="nil"/>
            </w:tcBorders>
            <w:shd w:val="clear" w:color="000000" w:fill="FFFFFF"/>
            <w:noWrap/>
            <w:vAlign w:val="center"/>
            <w:hideMark/>
          </w:tcPr>
          <w:p w14:paraId="3D20B80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12,545</w:t>
            </w:r>
          </w:p>
        </w:tc>
      </w:tr>
      <w:tr w:rsidR="00AA5CDE" w:rsidRPr="00B21DE9" w14:paraId="075FCF05" w14:textId="77777777" w:rsidTr="00B21DE9">
        <w:trPr>
          <w:trHeight w:val="312"/>
        </w:trPr>
        <w:tc>
          <w:tcPr>
            <w:tcW w:w="1896" w:type="dxa"/>
            <w:tcBorders>
              <w:top w:val="nil"/>
              <w:left w:val="nil"/>
              <w:bottom w:val="nil"/>
              <w:right w:val="nil"/>
            </w:tcBorders>
            <w:shd w:val="clear" w:color="000000" w:fill="FFFFFF"/>
            <w:noWrap/>
            <w:vAlign w:val="bottom"/>
            <w:hideMark/>
          </w:tcPr>
          <w:p w14:paraId="5EFF521C" w14:textId="0C31FC10" w:rsidR="00AA5CDE" w:rsidRPr="00B21DE9" w:rsidRDefault="00AA5CDE" w:rsidP="00AA5CDE">
            <w:pPr>
              <w:spacing w:after="0" w:line="240" w:lineRule="auto"/>
              <w:jc w:val="center"/>
              <w:rPr>
                <w:rFonts w:eastAsia="Times New Roman"/>
                <w:color w:val="000000"/>
                <w:lang w:eastAsia="ru-RU"/>
              </w:rPr>
            </w:pPr>
            <w:r>
              <w:rPr>
                <w:color w:val="000000"/>
              </w:rPr>
              <w:t>46902</w:t>
            </w:r>
          </w:p>
        </w:tc>
        <w:tc>
          <w:tcPr>
            <w:tcW w:w="1223" w:type="dxa"/>
            <w:tcBorders>
              <w:top w:val="nil"/>
              <w:left w:val="nil"/>
              <w:bottom w:val="nil"/>
              <w:right w:val="nil"/>
            </w:tcBorders>
            <w:shd w:val="clear" w:color="000000" w:fill="FFFFFF"/>
            <w:noWrap/>
            <w:vAlign w:val="center"/>
            <w:hideMark/>
          </w:tcPr>
          <w:p w14:paraId="03FDF84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4129A7A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7611D44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508EE5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62ABB3D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01F99E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6321859A" w14:textId="77777777" w:rsidTr="00B21DE9">
        <w:trPr>
          <w:trHeight w:val="312"/>
        </w:trPr>
        <w:tc>
          <w:tcPr>
            <w:tcW w:w="1896" w:type="dxa"/>
            <w:tcBorders>
              <w:top w:val="nil"/>
              <w:left w:val="nil"/>
              <w:bottom w:val="nil"/>
              <w:right w:val="nil"/>
            </w:tcBorders>
            <w:shd w:val="clear" w:color="000000" w:fill="FFFFFF"/>
            <w:noWrap/>
            <w:vAlign w:val="bottom"/>
            <w:hideMark/>
          </w:tcPr>
          <w:p w14:paraId="0195AACB" w14:textId="2C38B22F" w:rsidR="00AA5CDE" w:rsidRPr="00B21DE9" w:rsidRDefault="00AA5CDE" w:rsidP="00AA5CDE">
            <w:pPr>
              <w:spacing w:after="0" w:line="240" w:lineRule="auto"/>
              <w:jc w:val="center"/>
              <w:rPr>
                <w:rFonts w:eastAsia="Times New Roman"/>
                <w:color w:val="000000"/>
                <w:lang w:eastAsia="ru-RU"/>
              </w:rPr>
            </w:pPr>
            <w:r>
              <w:rPr>
                <w:color w:val="000000"/>
              </w:rPr>
              <w:t>59042</w:t>
            </w:r>
          </w:p>
        </w:tc>
        <w:tc>
          <w:tcPr>
            <w:tcW w:w="1223" w:type="dxa"/>
            <w:tcBorders>
              <w:top w:val="nil"/>
              <w:left w:val="nil"/>
              <w:bottom w:val="nil"/>
              <w:right w:val="nil"/>
            </w:tcBorders>
            <w:shd w:val="clear" w:color="000000" w:fill="FFFFFF"/>
            <w:noWrap/>
            <w:vAlign w:val="center"/>
            <w:hideMark/>
          </w:tcPr>
          <w:p w14:paraId="65C5D52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18F4E3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21B7EAB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7B3855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2D0FD3F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34397C0"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70FD99D0" w14:textId="77777777" w:rsidTr="00B21DE9">
        <w:trPr>
          <w:trHeight w:val="312"/>
        </w:trPr>
        <w:tc>
          <w:tcPr>
            <w:tcW w:w="1896" w:type="dxa"/>
            <w:tcBorders>
              <w:top w:val="nil"/>
              <w:left w:val="nil"/>
              <w:bottom w:val="nil"/>
              <w:right w:val="nil"/>
            </w:tcBorders>
            <w:shd w:val="clear" w:color="000000" w:fill="FFFFFF"/>
            <w:noWrap/>
            <w:vAlign w:val="bottom"/>
            <w:hideMark/>
          </w:tcPr>
          <w:p w14:paraId="180F5185" w14:textId="466C0179" w:rsidR="00AA5CDE" w:rsidRPr="00B21DE9" w:rsidRDefault="00AA5CDE" w:rsidP="00AA5CDE">
            <w:pPr>
              <w:spacing w:after="0" w:line="240" w:lineRule="auto"/>
              <w:jc w:val="center"/>
              <w:rPr>
                <w:rFonts w:eastAsia="Times New Roman"/>
                <w:color w:val="000000"/>
                <w:u w:val="single"/>
                <w:lang w:eastAsia="ru-RU"/>
              </w:rPr>
            </w:pPr>
            <w:r>
              <w:rPr>
                <w:color w:val="000000"/>
                <w:u w:val="single"/>
              </w:rPr>
              <w:t>75320</w:t>
            </w:r>
          </w:p>
        </w:tc>
        <w:tc>
          <w:tcPr>
            <w:tcW w:w="1223" w:type="dxa"/>
            <w:tcBorders>
              <w:top w:val="nil"/>
              <w:left w:val="nil"/>
              <w:bottom w:val="nil"/>
              <w:right w:val="nil"/>
            </w:tcBorders>
            <w:shd w:val="clear" w:color="000000" w:fill="FFFFFF"/>
            <w:noWrap/>
            <w:vAlign w:val="center"/>
            <w:hideMark/>
          </w:tcPr>
          <w:p w14:paraId="1EB7165D"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3,935</w:t>
            </w:r>
          </w:p>
        </w:tc>
        <w:tc>
          <w:tcPr>
            <w:tcW w:w="1649" w:type="dxa"/>
            <w:tcBorders>
              <w:top w:val="nil"/>
              <w:left w:val="nil"/>
              <w:bottom w:val="nil"/>
              <w:right w:val="nil"/>
            </w:tcBorders>
            <w:shd w:val="clear" w:color="000000" w:fill="FFFFFF"/>
            <w:noWrap/>
            <w:vAlign w:val="center"/>
            <w:hideMark/>
          </w:tcPr>
          <w:p w14:paraId="70E1A65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5,218</w:t>
            </w:r>
          </w:p>
        </w:tc>
        <w:tc>
          <w:tcPr>
            <w:tcW w:w="1223" w:type="dxa"/>
            <w:tcBorders>
              <w:top w:val="nil"/>
              <w:left w:val="nil"/>
              <w:bottom w:val="nil"/>
              <w:right w:val="nil"/>
            </w:tcBorders>
            <w:shd w:val="clear" w:color="000000" w:fill="FFFFFF"/>
            <w:noWrap/>
            <w:vAlign w:val="center"/>
            <w:hideMark/>
          </w:tcPr>
          <w:p w14:paraId="1BB7D03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3,924</w:t>
            </w:r>
          </w:p>
        </w:tc>
        <w:tc>
          <w:tcPr>
            <w:tcW w:w="1649" w:type="dxa"/>
            <w:tcBorders>
              <w:top w:val="nil"/>
              <w:left w:val="nil"/>
              <w:bottom w:val="nil"/>
              <w:right w:val="nil"/>
            </w:tcBorders>
            <w:shd w:val="clear" w:color="000000" w:fill="FFFFFF"/>
            <w:noWrap/>
            <w:vAlign w:val="center"/>
            <w:hideMark/>
          </w:tcPr>
          <w:p w14:paraId="75BBC23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5,319</w:t>
            </w:r>
          </w:p>
        </w:tc>
        <w:tc>
          <w:tcPr>
            <w:tcW w:w="1223" w:type="dxa"/>
            <w:tcBorders>
              <w:top w:val="nil"/>
              <w:left w:val="nil"/>
              <w:bottom w:val="nil"/>
              <w:right w:val="nil"/>
            </w:tcBorders>
            <w:shd w:val="clear" w:color="000000" w:fill="FFFFFF"/>
            <w:noWrap/>
            <w:vAlign w:val="center"/>
            <w:hideMark/>
          </w:tcPr>
          <w:p w14:paraId="3F15C770"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3,563</w:t>
            </w:r>
          </w:p>
        </w:tc>
        <w:tc>
          <w:tcPr>
            <w:tcW w:w="1649" w:type="dxa"/>
            <w:tcBorders>
              <w:top w:val="nil"/>
              <w:left w:val="nil"/>
              <w:bottom w:val="nil"/>
              <w:right w:val="nil"/>
            </w:tcBorders>
            <w:shd w:val="clear" w:color="000000" w:fill="FFFFFF"/>
            <w:noWrap/>
            <w:vAlign w:val="center"/>
            <w:hideMark/>
          </w:tcPr>
          <w:p w14:paraId="4190F46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4,989</w:t>
            </w:r>
          </w:p>
        </w:tc>
      </w:tr>
      <w:tr w:rsidR="00AA5CDE" w:rsidRPr="00B21DE9" w14:paraId="095603B1" w14:textId="77777777" w:rsidTr="00B21DE9">
        <w:trPr>
          <w:trHeight w:val="312"/>
        </w:trPr>
        <w:tc>
          <w:tcPr>
            <w:tcW w:w="1896" w:type="dxa"/>
            <w:tcBorders>
              <w:top w:val="nil"/>
              <w:left w:val="nil"/>
              <w:bottom w:val="nil"/>
              <w:right w:val="nil"/>
            </w:tcBorders>
            <w:shd w:val="clear" w:color="000000" w:fill="FFFFFF"/>
            <w:noWrap/>
            <w:vAlign w:val="bottom"/>
            <w:hideMark/>
          </w:tcPr>
          <w:p w14:paraId="4C02C4CF" w14:textId="56E78862" w:rsidR="00AA5CDE" w:rsidRPr="00B21DE9" w:rsidRDefault="00AA5CDE" w:rsidP="00AA5CDE">
            <w:pPr>
              <w:spacing w:after="0" w:line="240" w:lineRule="auto"/>
              <w:jc w:val="center"/>
              <w:rPr>
                <w:rFonts w:eastAsia="Times New Roman"/>
                <w:color w:val="000000"/>
                <w:u w:val="single"/>
                <w:lang w:eastAsia="ru-RU"/>
              </w:rPr>
            </w:pPr>
            <w:r>
              <w:rPr>
                <w:color w:val="000000"/>
                <w:u w:val="single"/>
              </w:rPr>
              <w:t>201676</w:t>
            </w:r>
          </w:p>
        </w:tc>
        <w:tc>
          <w:tcPr>
            <w:tcW w:w="1223" w:type="dxa"/>
            <w:tcBorders>
              <w:top w:val="nil"/>
              <w:left w:val="nil"/>
              <w:bottom w:val="nil"/>
              <w:right w:val="nil"/>
            </w:tcBorders>
            <w:shd w:val="clear" w:color="000000" w:fill="FFFFFF"/>
            <w:noWrap/>
            <w:vAlign w:val="center"/>
            <w:hideMark/>
          </w:tcPr>
          <w:p w14:paraId="214529F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21,961</w:t>
            </w:r>
          </w:p>
        </w:tc>
        <w:tc>
          <w:tcPr>
            <w:tcW w:w="1649" w:type="dxa"/>
            <w:tcBorders>
              <w:top w:val="nil"/>
              <w:left w:val="nil"/>
              <w:bottom w:val="nil"/>
              <w:right w:val="nil"/>
            </w:tcBorders>
            <w:shd w:val="clear" w:color="000000" w:fill="FFFFFF"/>
            <w:noWrap/>
            <w:vAlign w:val="center"/>
            <w:hideMark/>
          </w:tcPr>
          <w:p w14:paraId="7567D0B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25,727</w:t>
            </w:r>
          </w:p>
        </w:tc>
        <w:tc>
          <w:tcPr>
            <w:tcW w:w="1223" w:type="dxa"/>
            <w:tcBorders>
              <w:top w:val="nil"/>
              <w:left w:val="nil"/>
              <w:bottom w:val="nil"/>
              <w:right w:val="nil"/>
            </w:tcBorders>
            <w:shd w:val="clear" w:color="000000" w:fill="FFFFFF"/>
            <w:noWrap/>
            <w:vAlign w:val="center"/>
            <w:hideMark/>
          </w:tcPr>
          <w:p w14:paraId="2ABF744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21,368</w:t>
            </w:r>
          </w:p>
        </w:tc>
        <w:tc>
          <w:tcPr>
            <w:tcW w:w="1649" w:type="dxa"/>
            <w:tcBorders>
              <w:top w:val="nil"/>
              <w:left w:val="nil"/>
              <w:bottom w:val="nil"/>
              <w:right w:val="nil"/>
            </w:tcBorders>
            <w:shd w:val="clear" w:color="000000" w:fill="FFFFFF"/>
            <w:noWrap/>
            <w:vAlign w:val="center"/>
            <w:hideMark/>
          </w:tcPr>
          <w:p w14:paraId="0DDC48E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25,598</w:t>
            </w:r>
          </w:p>
        </w:tc>
        <w:tc>
          <w:tcPr>
            <w:tcW w:w="1223" w:type="dxa"/>
            <w:tcBorders>
              <w:top w:val="nil"/>
              <w:left w:val="nil"/>
              <w:bottom w:val="nil"/>
              <w:right w:val="nil"/>
            </w:tcBorders>
            <w:shd w:val="clear" w:color="000000" w:fill="FFFFFF"/>
            <w:noWrap/>
            <w:vAlign w:val="center"/>
            <w:hideMark/>
          </w:tcPr>
          <w:p w14:paraId="56E62EA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22,667</w:t>
            </w:r>
          </w:p>
        </w:tc>
        <w:tc>
          <w:tcPr>
            <w:tcW w:w="1649" w:type="dxa"/>
            <w:tcBorders>
              <w:top w:val="nil"/>
              <w:left w:val="nil"/>
              <w:bottom w:val="nil"/>
              <w:right w:val="nil"/>
            </w:tcBorders>
            <w:shd w:val="clear" w:color="000000" w:fill="FFFFFF"/>
            <w:noWrap/>
            <w:vAlign w:val="center"/>
            <w:hideMark/>
          </w:tcPr>
          <w:p w14:paraId="57985086"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27,752</w:t>
            </w:r>
          </w:p>
        </w:tc>
      </w:tr>
      <w:tr w:rsidR="00AA5CDE" w:rsidRPr="00B21DE9" w14:paraId="042CBDDD" w14:textId="77777777" w:rsidTr="00B21DE9">
        <w:trPr>
          <w:trHeight w:val="312"/>
        </w:trPr>
        <w:tc>
          <w:tcPr>
            <w:tcW w:w="1896" w:type="dxa"/>
            <w:tcBorders>
              <w:top w:val="nil"/>
              <w:left w:val="nil"/>
              <w:bottom w:val="nil"/>
              <w:right w:val="nil"/>
            </w:tcBorders>
            <w:shd w:val="clear" w:color="000000" w:fill="FFFFFF"/>
            <w:noWrap/>
            <w:vAlign w:val="bottom"/>
            <w:hideMark/>
          </w:tcPr>
          <w:p w14:paraId="43D85D11" w14:textId="2CEE5600" w:rsidR="00AA5CDE" w:rsidRPr="00B21DE9" w:rsidRDefault="00AA5CDE" w:rsidP="00AA5CDE">
            <w:pPr>
              <w:spacing w:after="0" w:line="240" w:lineRule="auto"/>
              <w:jc w:val="center"/>
              <w:rPr>
                <w:rFonts w:eastAsia="Times New Roman"/>
                <w:color w:val="000000"/>
                <w:lang w:eastAsia="ru-RU"/>
              </w:rPr>
            </w:pPr>
            <w:r>
              <w:rPr>
                <w:color w:val="000000"/>
              </w:rPr>
              <w:t>362058</w:t>
            </w:r>
          </w:p>
        </w:tc>
        <w:tc>
          <w:tcPr>
            <w:tcW w:w="1223" w:type="dxa"/>
            <w:tcBorders>
              <w:top w:val="nil"/>
              <w:left w:val="nil"/>
              <w:bottom w:val="nil"/>
              <w:right w:val="nil"/>
            </w:tcBorders>
            <w:shd w:val="clear" w:color="000000" w:fill="FFFFFF"/>
            <w:noWrap/>
            <w:vAlign w:val="center"/>
            <w:hideMark/>
          </w:tcPr>
          <w:p w14:paraId="5E771EC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1AE3BA3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2D6AA8B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FD84AAD"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57B5BDE4"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242B52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715EE28E" w14:textId="77777777" w:rsidTr="00B21DE9">
        <w:trPr>
          <w:trHeight w:val="312"/>
        </w:trPr>
        <w:tc>
          <w:tcPr>
            <w:tcW w:w="1896" w:type="dxa"/>
            <w:tcBorders>
              <w:top w:val="nil"/>
              <w:left w:val="nil"/>
              <w:bottom w:val="nil"/>
              <w:right w:val="nil"/>
            </w:tcBorders>
            <w:shd w:val="clear" w:color="000000" w:fill="FFFFFF"/>
            <w:noWrap/>
            <w:vAlign w:val="bottom"/>
            <w:hideMark/>
          </w:tcPr>
          <w:p w14:paraId="437C845A" w14:textId="3CE42DD5" w:rsidR="00AA5CDE" w:rsidRPr="00B21DE9" w:rsidRDefault="00AA5CDE" w:rsidP="00AA5CDE">
            <w:pPr>
              <w:spacing w:after="0" w:line="240" w:lineRule="auto"/>
              <w:jc w:val="center"/>
              <w:rPr>
                <w:rFonts w:eastAsia="Times New Roman"/>
                <w:color w:val="000000"/>
                <w:u w:val="single"/>
                <w:lang w:eastAsia="ru-RU"/>
              </w:rPr>
            </w:pPr>
            <w:r>
              <w:rPr>
                <w:color w:val="000000"/>
                <w:u w:val="single"/>
              </w:rPr>
              <w:t>415514</w:t>
            </w:r>
          </w:p>
        </w:tc>
        <w:tc>
          <w:tcPr>
            <w:tcW w:w="1223" w:type="dxa"/>
            <w:tcBorders>
              <w:top w:val="nil"/>
              <w:left w:val="nil"/>
              <w:bottom w:val="nil"/>
              <w:right w:val="nil"/>
            </w:tcBorders>
            <w:shd w:val="clear" w:color="000000" w:fill="FFFFFF"/>
            <w:noWrap/>
            <w:vAlign w:val="center"/>
            <w:hideMark/>
          </w:tcPr>
          <w:p w14:paraId="1AEE4BF6"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7,511</w:t>
            </w:r>
          </w:p>
        </w:tc>
        <w:tc>
          <w:tcPr>
            <w:tcW w:w="1649" w:type="dxa"/>
            <w:tcBorders>
              <w:top w:val="nil"/>
              <w:left w:val="nil"/>
              <w:bottom w:val="nil"/>
              <w:right w:val="nil"/>
            </w:tcBorders>
            <w:shd w:val="clear" w:color="000000" w:fill="FFFFFF"/>
            <w:noWrap/>
            <w:vAlign w:val="center"/>
            <w:hideMark/>
          </w:tcPr>
          <w:p w14:paraId="42E4D8F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10,043</w:t>
            </w:r>
          </w:p>
        </w:tc>
        <w:tc>
          <w:tcPr>
            <w:tcW w:w="1223" w:type="dxa"/>
            <w:tcBorders>
              <w:top w:val="nil"/>
              <w:left w:val="nil"/>
              <w:bottom w:val="nil"/>
              <w:right w:val="nil"/>
            </w:tcBorders>
            <w:shd w:val="clear" w:color="000000" w:fill="FFFFFF"/>
            <w:noWrap/>
            <w:vAlign w:val="center"/>
            <w:hideMark/>
          </w:tcPr>
          <w:p w14:paraId="6065135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7,167</w:t>
            </w:r>
          </w:p>
        </w:tc>
        <w:tc>
          <w:tcPr>
            <w:tcW w:w="1649" w:type="dxa"/>
            <w:tcBorders>
              <w:top w:val="nil"/>
              <w:left w:val="nil"/>
              <w:bottom w:val="nil"/>
              <w:right w:val="nil"/>
            </w:tcBorders>
            <w:shd w:val="clear" w:color="000000" w:fill="FFFFFF"/>
            <w:noWrap/>
            <w:vAlign w:val="center"/>
            <w:hideMark/>
          </w:tcPr>
          <w:p w14:paraId="20A4AC2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10,014</w:t>
            </w:r>
          </w:p>
        </w:tc>
        <w:tc>
          <w:tcPr>
            <w:tcW w:w="1223" w:type="dxa"/>
            <w:tcBorders>
              <w:top w:val="nil"/>
              <w:left w:val="nil"/>
              <w:bottom w:val="nil"/>
              <w:right w:val="nil"/>
            </w:tcBorders>
            <w:shd w:val="clear" w:color="000000" w:fill="FFFFFF"/>
            <w:noWrap/>
            <w:vAlign w:val="center"/>
            <w:hideMark/>
          </w:tcPr>
          <w:p w14:paraId="686C438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8,299</w:t>
            </w:r>
          </w:p>
        </w:tc>
        <w:tc>
          <w:tcPr>
            <w:tcW w:w="1649" w:type="dxa"/>
            <w:tcBorders>
              <w:top w:val="nil"/>
              <w:left w:val="nil"/>
              <w:bottom w:val="nil"/>
              <w:right w:val="nil"/>
            </w:tcBorders>
            <w:shd w:val="clear" w:color="000000" w:fill="FFFFFF"/>
            <w:noWrap/>
            <w:vAlign w:val="center"/>
            <w:hideMark/>
          </w:tcPr>
          <w:p w14:paraId="1C688910"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11,322</w:t>
            </w:r>
          </w:p>
        </w:tc>
      </w:tr>
      <w:tr w:rsidR="00AA5CDE" w:rsidRPr="00B21DE9" w14:paraId="6BC3CB76" w14:textId="77777777" w:rsidTr="00B21DE9">
        <w:trPr>
          <w:trHeight w:val="312"/>
        </w:trPr>
        <w:tc>
          <w:tcPr>
            <w:tcW w:w="1896" w:type="dxa"/>
            <w:tcBorders>
              <w:top w:val="nil"/>
              <w:left w:val="nil"/>
              <w:bottom w:val="nil"/>
              <w:right w:val="nil"/>
            </w:tcBorders>
            <w:shd w:val="clear" w:color="000000" w:fill="FFFFFF"/>
            <w:noWrap/>
            <w:vAlign w:val="bottom"/>
            <w:hideMark/>
          </w:tcPr>
          <w:p w14:paraId="6026672E" w14:textId="7422BC9A" w:rsidR="00AA5CDE" w:rsidRPr="00B21DE9" w:rsidRDefault="00AA5CDE" w:rsidP="00AA5CDE">
            <w:pPr>
              <w:spacing w:after="0" w:line="240" w:lineRule="auto"/>
              <w:jc w:val="center"/>
              <w:rPr>
                <w:rFonts w:eastAsia="Times New Roman"/>
                <w:color w:val="000000"/>
                <w:lang w:eastAsia="ru-RU"/>
              </w:rPr>
            </w:pPr>
            <w:r w:rsidRPr="00497CB1">
              <w:rPr>
                <w:color w:val="000000"/>
              </w:rPr>
              <w:t>415824</w:t>
            </w:r>
          </w:p>
        </w:tc>
        <w:tc>
          <w:tcPr>
            <w:tcW w:w="1223" w:type="dxa"/>
            <w:tcBorders>
              <w:top w:val="nil"/>
              <w:left w:val="nil"/>
              <w:bottom w:val="nil"/>
              <w:right w:val="nil"/>
            </w:tcBorders>
            <w:shd w:val="clear" w:color="000000" w:fill="FFFFFF"/>
            <w:noWrap/>
            <w:vAlign w:val="center"/>
            <w:hideMark/>
          </w:tcPr>
          <w:p w14:paraId="3C514AD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1,127</w:t>
            </w:r>
          </w:p>
        </w:tc>
        <w:tc>
          <w:tcPr>
            <w:tcW w:w="1649" w:type="dxa"/>
            <w:tcBorders>
              <w:top w:val="nil"/>
              <w:left w:val="nil"/>
              <w:bottom w:val="nil"/>
              <w:right w:val="nil"/>
            </w:tcBorders>
            <w:shd w:val="clear" w:color="000000" w:fill="FFFFFF"/>
            <w:noWrap/>
            <w:vAlign w:val="center"/>
            <w:hideMark/>
          </w:tcPr>
          <w:p w14:paraId="15B01E7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1,522</w:t>
            </w:r>
          </w:p>
        </w:tc>
        <w:tc>
          <w:tcPr>
            <w:tcW w:w="1223" w:type="dxa"/>
            <w:tcBorders>
              <w:top w:val="nil"/>
              <w:left w:val="nil"/>
              <w:bottom w:val="nil"/>
              <w:right w:val="nil"/>
            </w:tcBorders>
            <w:shd w:val="clear" w:color="000000" w:fill="FFFFFF"/>
            <w:noWrap/>
            <w:vAlign w:val="center"/>
            <w:hideMark/>
          </w:tcPr>
          <w:p w14:paraId="208DED0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1,130</w:t>
            </w:r>
          </w:p>
        </w:tc>
        <w:tc>
          <w:tcPr>
            <w:tcW w:w="1649" w:type="dxa"/>
            <w:tcBorders>
              <w:top w:val="nil"/>
              <w:left w:val="nil"/>
              <w:bottom w:val="nil"/>
              <w:right w:val="nil"/>
            </w:tcBorders>
            <w:shd w:val="clear" w:color="000000" w:fill="FFFFFF"/>
            <w:noWrap/>
            <w:vAlign w:val="center"/>
            <w:hideMark/>
          </w:tcPr>
          <w:p w14:paraId="7FCB4D6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1,521</w:t>
            </w:r>
          </w:p>
        </w:tc>
        <w:tc>
          <w:tcPr>
            <w:tcW w:w="1223" w:type="dxa"/>
            <w:tcBorders>
              <w:top w:val="nil"/>
              <w:left w:val="nil"/>
              <w:bottom w:val="nil"/>
              <w:right w:val="nil"/>
            </w:tcBorders>
            <w:shd w:val="clear" w:color="000000" w:fill="FFFFFF"/>
            <w:noWrap/>
            <w:vAlign w:val="center"/>
            <w:hideMark/>
          </w:tcPr>
          <w:p w14:paraId="35647DA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0,806</w:t>
            </w:r>
          </w:p>
        </w:tc>
        <w:tc>
          <w:tcPr>
            <w:tcW w:w="1649" w:type="dxa"/>
            <w:tcBorders>
              <w:top w:val="nil"/>
              <w:left w:val="nil"/>
              <w:bottom w:val="nil"/>
              <w:right w:val="nil"/>
            </w:tcBorders>
            <w:shd w:val="clear" w:color="000000" w:fill="FFFFFF"/>
            <w:noWrap/>
            <w:vAlign w:val="center"/>
            <w:hideMark/>
          </w:tcPr>
          <w:p w14:paraId="6B35031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1,342</w:t>
            </w:r>
          </w:p>
        </w:tc>
      </w:tr>
      <w:tr w:rsidR="00AA5CDE" w:rsidRPr="00B21DE9" w14:paraId="4CFFB444" w14:textId="77777777" w:rsidTr="00B21DE9">
        <w:trPr>
          <w:trHeight w:val="312"/>
        </w:trPr>
        <w:tc>
          <w:tcPr>
            <w:tcW w:w="1896" w:type="dxa"/>
            <w:tcBorders>
              <w:top w:val="nil"/>
              <w:left w:val="nil"/>
              <w:bottom w:val="nil"/>
              <w:right w:val="nil"/>
            </w:tcBorders>
            <w:shd w:val="clear" w:color="000000" w:fill="FFFFFF"/>
            <w:noWrap/>
            <w:vAlign w:val="bottom"/>
            <w:hideMark/>
          </w:tcPr>
          <w:p w14:paraId="51616CDF" w14:textId="6A8D9FAB" w:rsidR="00AA5CDE" w:rsidRPr="00B21DE9" w:rsidRDefault="00AA5CDE" w:rsidP="00AA5CDE">
            <w:pPr>
              <w:spacing w:after="0" w:line="240" w:lineRule="auto"/>
              <w:jc w:val="center"/>
              <w:rPr>
                <w:rFonts w:eastAsia="Times New Roman"/>
                <w:color w:val="000000"/>
                <w:u w:val="single"/>
                <w:lang w:eastAsia="ru-RU"/>
              </w:rPr>
            </w:pPr>
            <w:r>
              <w:rPr>
                <w:color w:val="000000"/>
                <w:u w:val="single"/>
              </w:rPr>
              <w:t>419020</w:t>
            </w:r>
          </w:p>
        </w:tc>
        <w:tc>
          <w:tcPr>
            <w:tcW w:w="1223" w:type="dxa"/>
            <w:tcBorders>
              <w:top w:val="nil"/>
              <w:left w:val="nil"/>
              <w:bottom w:val="nil"/>
              <w:right w:val="nil"/>
            </w:tcBorders>
            <w:shd w:val="clear" w:color="000000" w:fill="FFFFFF"/>
            <w:noWrap/>
            <w:vAlign w:val="center"/>
            <w:hideMark/>
          </w:tcPr>
          <w:p w14:paraId="219A7C5B"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11,146</w:t>
            </w:r>
          </w:p>
        </w:tc>
        <w:tc>
          <w:tcPr>
            <w:tcW w:w="1649" w:type="dxa"/>
            <w:tcBorders>
              <w:top w:val="nil"/>
              <w:left w:val="nil"/>
              <w:bottom w:val="nil"/>
              <w:right w:val="nil"/>
            </w:tcBorders>
            <w:shd w:val="clear" w:color="000000" w:fill="FFFFFF"/>
            <w:noWrap/>
            <w:vAlign w:val="center"/>
            <w:hideMark/>
          </w:tcPr>
          <w:p w14:paraId="3EA184A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13,828</w:t>
            </w:r>
          </w:p>
        </w:tc>
        <w:tc>
          <w:tcPr>
            <w:tcW w:w="1223" w:type="dxa"/>
            <w:tcBorders>
              <w:top w:val="nil"/>
              <w:left w:val="nil"/>
              <w:bottom w:val="nil"/>
              <w:right w:val="nil"/>
            </w:tcBorders>
            <w:shd w:val="clear" w:color="000000" w:fill="FFFFFF"/>
            <w:noWrap/>
            <w:vAlign w:val="center"/>
            <w:hideMark/>
          </w:tcPr>
          <w:p w14:paraId="5569D89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11,086</w:t>
            </w:r>
          </w:p>
        </w:tc>
        <w:tc>
          <w:tcPr>
            <w:tcW w:w="1649" w:type="dxa"/>
            <w:tcBorders>
              <w:top w:val="nil"/>
              <w:left w:val="nil"/>
              <w:bottom w:val="nil"/>
              <w:right w:val="nil"/>
            </w:tcBorders>
            <w:shd w:val="clear" w:color="000000" w:fill="FFFFFF"/>
            <w:noWrap/>
            <w:vAlign w:val="center"/>
            <w:hideMark/>
          </w:tcPr>
          <w:p w14:paraId="58A743B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13,814</w:t>
            </w:r>
          </w:p>
        </w:tc>
        <w:tc>
          <w:tcPr>
            <w:tcW w:w="1223" w:type="dxa"/>
            <w:tcBorders>
              <w:top w:val="nil"/>
              <w:left w:val="nil"/>
              <w:bottom w:val="nil"/>
              <w:right w:val="nil"/>
            </w:tcBorders>
            <w:shd w:val="clear" w:color="000000" w:fill="FFFFFF"/>
            <w:noWrap/>
            <w:vAlign w:val="center"/>
            <w:hideMark/>
          </w:tcPr>
          <w:p w14:paraId="23DCBC8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9,955</w:t>
            </w:r>
          </w:p>
        </w:tc>
        <w:tc>
          <w:tcPr>
            <w:tcW w:w="1649" w:type="dxa"/>
            <w:tcBorders>
              <w:top w:val="nil"/>
              <w:left w:val="nil"/>
              <w:bottom w:val="nil"/>
              <w:right w:val="nil"/>
            </w:tcBorders>
            <w:shd w:val="clear" w:color="000000" w:fill="FFFFFF"/>
            <w:noWrap/>
            <w:vAlign w:val="center"/>
            <w:hideMark/>
          </w:tcPr>
          <w:p w14:paraId="6639A870"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14,960</w:t>
            </w:r>
          </w:p>
        </w:tc>
      </w:tr>
      <w:tr w:rsidR="00AA5CDE" w:rsidRPr="00B21DE9" w14:paraId="13D29D0C" w14:textId="77777777" w:rsidTr="00B21DE9">
        <w:trPr>
          <w:trHeight w:val="312"/>
        </w:trPr>
        <w:tc>
          <w:tcPr>
            <w:tcW w:w="1896" w:type="dxa"/>
            <w:tcBorders>
              <w:top w:val="nil"/>
              <w:left w:val="nil"/>
              <w:bottom w:val="nil"/>
              <w:right w:val="nil"/>
            </w:tcBorders>
            <w:shd w:val="clear" w:color="000000" w:fill="FFFFFF"/>
            <w:noWrap/>
            <w:vAlign w:val="bottom"/>
            <w:hideMark/>
          </w:tcPr>
          <w:p w14:paraId="08B37DE8" w14:textId="0C2B7C31" w:rsidR="00AA5CDE" w:rsidRPr="00B21DE9" w:rsidRDefault="00AA5CDE" w:rsidP="00AA5CDE">
            <w:pPr>
              <w:spacing w:after="0" w:line="240" w:lineRule="auto"/>
              <w:jc w:val="center"/>
              <w:rPr>
                <w:rFonts w:eastAsia="Times New Roman"/>
                <w:color w:val="000000"/>
                <w:lang w:eastAsia="ru-RU"/>
              </w:rPr>
            </w:pPr>
            <w:r>
              <w:rPr>
                <w:color w:val="000000"/>
              </w:rPr>
              <w:t>437966</w:t>
            </w:r>
          </w:p>
        </w:tc>
        <w:tc>
          <w:tcPr>
            <w:tcW w:w="1223" w:type="dxa"/>
            <w:tcBorders>
              <w:top w:val="nil"/>
              <w:left w:val="nil"/>
              <w:bottom w:val="nil"/>
              <w:right w:val="nil"/>
            </w:tcBorders>
            <w:shd w:val="clear" w:color="000000" w:fill="FFFFFF"/>
            <w:noWrap/>
            <w:vAlign w:val="center"/>
            <w:hideMark/>
          </w:tcPr>
          <w:p w14:paraId="68F1E1A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26AC29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74B835E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9F7F1D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1804F38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10FEA37D"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0F9893EB" w14:textId="77777777" w:rsidTr="00B21DE9">
        <w:trPr>
          <w:trHeight w:val="312"/>
        </w:trPr>
        <w:tc>
          <w:tcPr>
            <w:tcW w:w="1896" w:type="dxa"/>
            <w:tcBorders>
              <w:top w:val="nil"/>
              <w:left w:val="nil"/>
              <w:bottom w:val="nil"/>
              <w:right w:val="nil"/>
            </w:tcBorders>
            <w:shd w:val="clear" w:color="000000" w:fill="FFFFFF"/>
            <w:noWrap/>
            <w:vAlign w:val="bottom"/>
            <w:hideMark/>
          </w:tcPr>
          <w:p w14:paraId="11DF9666" w14:textId="166FDEF4" w:rsidR="00AA5CDE" w:rsidRPr="00B21DE9" w:rsidRDefault="00AA5CDE" w:rsidP="00AA5CDE">
            <w:pPr>
              <w:spacing w:after="0" w:line="240" w:lineRule="auto"/>
              <w:jc w:val="center"/>
              <w:rPr>
                <w:rFonts w:eastAsia="Times New Roman"/>
                <w:color w:val="000000"/>
                <w:lang w:eastAsia="ru-RU"/>
              </w:rPr>
            </w:pPr>
            <w:r>
              <w:rPr>
                <w:color w:val="000000"/>
              </w:rPr>
              <w:t>437982</w:t>
            </w:r>
          </w:p>
        </w:tc>
        <w:tc>
          <w:tcPr>
            <w:tcW w:w="1223" w:type="dxa"/>
            <w:tcBorders>
              <w:top w:val="nil"/>
              <w:left w:val="nil"/>
              <w:bottom w:val="nil"/>
              <w:right w:val="nil"/>
            </w:tcBorders>
            <w:shd w:val="clear" w:color="000000" w:fill="FFFFFF"/>
            <w:noWrap/>
            <w:vAlign w:val="center"/>
            <w:hideMark/>
          </w:tcPr>
          <w:p w14:paraId="4999940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3CFD91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77C8CC7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D596532"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198C193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EAF212D"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0A65D50D" w14:textId="77777777" w:rsidTr="00B21DE9">
        <w:trPr>
          <w:trHeight w:val="312"/>
        </w:trPr>
        <w:tc>
          <w:tcPr>
            <w:tcW w:w="1896" w:type="dxa"/>
            <w:tcBorders>
              <w:top w:val="nil"/>
              <w:left w:val="nil"/>
              <w:bottom w:val="nil"/>
              <w:right w:val="nil"/>
            </w:tcBorders>
            <w:shd w:val="clear" w:color="000000" w:fill="FFFFFF"/>
            <w:noWrap/>
            <w:vAlign w:val="bottom"/>
            <w:hideMark/>
          </w:tcPr>
          <w:p w14:paraId="6B6F464E" w14:textId="22ECD105" w:rsidR="00AA5CDE" w:rsidRPr="00B21DE9" w:rsidRDefault="00AA5CDE" w:rsidP="00AA5CDE">
            <w:pPr>
              <w:spacing w:after="0" w:line="240" w:lineRule="auto"/>
              <w:jc w:val="center"/>
              <w:rPr>
                <w:rFonts w:eastAsia="Times New Roman"/>
                <w:color w:val="000000"/>
                <w:lang w:eastAsia="ru-RU"/>
              </w:rPr>
            </w:pPr>
            <w:r>
              <w:rPr>
                <w:color w:val="000000"/>
              </w:rPr>
              <w:t>459894</w:t>
            </w:r>
          </w:p>
        </w:tc>
        <w:tc>
          <w:tcPr>
            <w:tcW w:w="1223" w:type="dxa"/>
            <w:tcBorders>
              <w:top w:val="nil"/>
              <w:left w:val="nil"/>
              <w:bottom w:val="nil"/>
              <w:right w:val="nil"/>
            </w:tcBorders>
            <w:shd w:val="clear" w:color="000000" w:fill="FFFFFF"/>
            <w:noWrap/>
            <w:vAlign w:val="center"/>
            <w:hideMark/>
          </w:tcPr>
          <w:p w14:paraId="26E9176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734521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0D3E1D9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2302E10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407FD74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373BEA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2743454A" w14:textId="77777777" w:rsidTr="00B21DE9">
        <w:trPr>
          <w:trHeight w:val="312"/>
        </w:trPr>
        <w:tc>
          <w:tcPr>
            <w:tcW w:w="1896" w:type="dxa"/>
            <w:tcBorders>
              <w:top w:val="nil"/>
              <w:left w:val="nil"/>
              <w:bottom w:val="nil"/>
              <w:right w:val="nil"/>
            </w:tcBorders>
            <w:shd w:val="clear" w:color="000000" w:fill="FFFFFF"/>
            <w:noWrap/>
            <w:vAlign w:val="bottom"/>
            <w:hideMark/>
          </w:tcPr>
          <w:p w14:paraId="7FAB1907" w14:textId="234F009F" w:rsidR="00AA5CDE" w:rsidRPr="00B21DE9" w:rsidRDefault="00AA5CDE" w:rsidP="00AA5CDE">
            <w:pPr>
              <w:spacing w:after="0" w:line="240" w:lineRule="auto"/>
              <w:jc w:val="center"/>
              <w:rPr>
                <w:rFonts w:eastAsia="Times New Roman"/>
                <w:color w:val="000000"/>
                <w:lang w:eastAsia="ru-RU"/>
              </w:rPr>
            </w:pPr>
            <w:r>
              <w:rPr>
                <w:color w:val="000000"/>
              </w:rPr>
              <w:t>459896</w:t>
            </w:r>
          </w:p>
        </w:tc>
        <w:tc>
          <w:tcPr>
            <w:tcW w:w="1223" w:type="dxa"/>
            <w:tcBorders>
              <w:top w:val="nil"/>
              <w:left w:val="nil"/>
              <w:bottom w:val="nil"/>
              <w:right w:val="nil"/>
            </w:tcBorders>
            <w:shd w:val="clear" w:color="000000" w:fill="FFFFFF"/>
            <w:noWrap/>
            <w:vAlign w:val="center"/>
            <w:hideMark/>
          </w:tcPr>
          <w:p w14:paraId="61EC226B"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AF14CE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561FC7DB"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1C42EE2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4EB746F4"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829D0FC"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7464088F" w14:textId="77777777" w:rsidTr="00B21DE9">
        <w:trPr>
          <w:trHeight w:val="312"/>
        </w:trPr>
        <w:tc>
          <w:tcPr>
            <w:tcW w:w="1896" w:type="dxa"/>
            <w:tcBorders>
              <w:top w:val="nil"/>
              <w:left w:val="nil"/>
              <w:bottom w:val="nil"/>
              <w:right w:val="nil"/>
            </w:tcBorders>
            <w:shd w:val="clear" w:color="000000" w:fill="FFFFFF"/>
            <w:noWrap/>
            <w:vAlign w:val="bottom"/>
            <w:hideMark/>
          </w:tcPr>
          <w:p w14:paraId="5AC5F761" w14:textId="7279DDA7" w:rsidR="00AA5CDE" w:rsidRPr="00B21DE9" w:rsidRDefault="00AA5CDE" w:rsidP="00AA5CDE">
            <w:pPr>
              <w:spacing w:after="0" w:line="240" w:lineRule="auto"/>
              <w:jc w:val="center"/>
              <w:rPr>
                <w:rFonts w:eastAsia="Times New Roman"/>
                <w:color w:val="000000"/>
                <w:lang w:eastAsia="ru-RU"/>
              </w:rPr>
            </w:pPr>
            <w:r>
              <w:rPr>
                <w:color w:val="000000"/>
              </w:rPr>
              <w:t>461504</w:t>
            </w:r>
          </w:p>
        </w:tc>
        <w:tc>
          <w:tcPr>
            <w:tcW w:w="1223" w:type="dxa"/>
            <w:tcBorders>
              <w:top w:val="nil"/>
              <w:left w:val="nil"/>
              <w:bottom w:val="nil"/>
              <w:right w:val="nil"/>
            </w:tcBorders>
            <w:shd w:val="clear" w:color="000000" w:fill="FFFFFF"/>
            <w:noWrap/>
            <w:vAlign w:val="center"/>
            <w:hideMark/>
          </w:tcPr>
          <w:p w14:paraId="77B039B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EA3673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1DBB904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F9BECA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5BD3C21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5C93E3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3916E8CF" w14:textId="77777777" w:rsidTr="00B21DE9">
        <w:trPr>
          <w:trHeight w:val="312"/>
        </w:trPr>
        <w:tc>
          <w:tcPr>
            <w:tcW w:w="1896" w:type="dxa"/>
            <w:tcBorders>
              <w:top w:val="nil"/>
              <w:left w:val="nil"/>
              <w:bottom w:val="nil"/>
              <w:right w:val="nil"/>
            </w:tcBorders>
            <w:shd w:val="clear" w:color="000000" w:fill="FFFFFF"/>
            <w:noWrap/>
            <w:vAlign w:val="bottom"/>
            <w:hideMark/>
          </w:tcPr>
          <w:p w14:paraId="3CA95494" w14:textId="5866BF05" w:rsidR="00AA5CDE" w:rsidRPr="00B21DE9" w:rsidRDefault="00AA5CDE" w:rsidP="00AA5CDE">
            <w:pPr>
              <w:spacing w:after="0" w:line="240" w:lineRule="auto"/>
              <w:jc w:val="center"/>
              <w:rPr>
                <w:rFonts w:eastAsia="Times New Roman"/>
                <w:color w:val="000000"/>
                <w:u w:val="single"/>
                <w:lang w:eastAsia="ru-RU"/>
              </w:rPr>
            </w:pPr>
            <w:r>
              <w:rPr>
                <w:color w:val="000000"/>
                <w:u w:val="single"/>
              </w:rPr>
              <w:t>468496</w:t>
            </w:r>
          </w:p>
        </w:tc>
        <w:tc>
          <w:tcPr>
            <w:tcW w:w="1223" w:type="dxa"/>
            <w:tcBorders>
              <w:top w:val="nil"/>
              <w:left w:val="nil"/>
              <w:bottom w:val="nil"/>
              <w:right w:val="nil"/>
            </w:tcBorders>
            <w:shd w:val="clear" w:color="000000" w:fill="FFFFFF"/>
            <w:noWrap/>
            <w:vAlign w:val="center"/>
            <w:hideMark/>
          </w:tcPr>
          <w:p w14:paraId="471E8AB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2,050</w:t>
            </w:r>
          </w:p>
        </w:tc>
        <w:tc>
          <w:tcPr>
            <w:tcW w:w="1649" w:type="dxa"/>
            <w:tcBorders>
              <w:top w:val="nil"/>
              <w:left w:val="nil"/>
              <w:bottom w:val="nil"/>
              <w:right w:val="nil"/>
            </w:tcBorders>
            <w:shd w:val="clear" w:color="000000" w:fill="FFFFFF"/>
            <w:noWrap/>
            <w:vAlign w:val="center"/>
            <w:hideMark/>
          </w:tcPr>
          <w:p w14:paraId="79BC0C8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2,216</w:t>
            </w:r>
          </w:p>
        </w:tc>
        <w:tc>
          <w:tcPr>
            <w:tcW w:w="1223" w:type="dxa"/>
            <w:tcBorders>
              <w:top w:val="nil"/>
              <w:left w:val="nil"/>
              <w:bottom w:val="nil"/>
              <w:right w:val="nil"/>
            </w:tcBorders>
            <w:shd w:val="clear" w:color="000000" w:fill="FFFFFF"/>
            <w:noWrap/>
            <w:vAlign w:val="center"/>
            <w:hideMark/>
          </w:tcPr>
          <w:p w14:paraId="3E39A1E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2,027</w:t>
            </w:r>
          </w:p>
        </w:tc>
        <w:tc>
          <w:tcPr>
            <w:tcW w:w="1649" w:type="dxa"/>
            <w:tcBorders>
              <w:top w:val="nil"/>
              <w:left w:val="nil"/>
              <w:bottom w:val="nil"/>
              <w:right w:val="nil"/>
            </w:tcBorders>
            <w:shd w:val="clear" w:color="000000" w:fill="FFFFFF"/>
            <w:noWrap/>
            <w:vAlign w:val="center"/>
            <w:hideMark/>
          </w:tcPr>
          <w:p w14:paraId="44044B4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2,200</w:t>
            </w:r>
          </w:p>
        </w:tc>
        <w:tc>
          <w:tcPr>
            <w:tcW w:w="1223" w:type="dxa"/>
            <w:tcBorders>
              <w:top w:val="nil"/>
              <w:left w:val="nil"/>
              <w:bottom w:val="nil"/>
              <w:right w:val="nil"/>
            </w:tcBorders>
            <w:shd w:val="clear" w:color="000000" w:fill="FFFFFF"/>
            <w:noWrap/>
            <w:vAlign w:val="center"/>
            <w:hideMark/>
          </w:tcPr>
          <w:p w14:paraId="73C86CA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2,046</w:t>
            </w:r>
          </w:p>
        </w:tc>
        <w:tc>
          <w:tcPr>
            <w:tcW w:w="1649" w:type="dxa"/>
            <w:tcBorders>
              <w:top w:val="nil"/>
              <w:left w:val="nil"/>
              <w:bottom w:val="nil"/>
              <w:right w:val="nil"/>
            </w:tcBorders>
            <w:shd w:val="clear" w:color="000000" w:fill="FFFFFF"/>
            <w:noWrap/>
            <w:vAlign w:val="center"/>
            <w:hideMark/>
          </w:tcPr>
          <w:p w14:paraId="6AFE4E8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2,244</w:t>
            </w:r>
          </w:p>
        </w:tc>
      </w:tr>
      <w:tr w:rsidR="00AA5CDE" w:rsidRPr="00B21DE9" w14:paraId="686E8A73" w14:textId="77777777" w:rsidTr="00B21DE9">
        <w:trPr>
          <w:trHeight w:val="312"/>
        </w:trPr>
        <w:tc>
          <w:tcPr>
            <w:tcW w:w="1896" w:type="dxa"/>
            <w:tcBorders>
              <w:top w:val="nil"/>
              <w:left w:val="nil"/>
              <w:bottom w:val="nil"/>
              <w:right w:val="nil"/>
            </w:tcBorders>
            <w:shd w:val="clear" w:color="000000" w:fill="FFFFFF"/>
            <w:noWrap/>
            <w:vAlign w:val="bottom"/>
            <w:hideMark/>
          </w:tcPr>
          <w:p w14:paraId="3EEE125C" w14:textId="379874EC" w:rsidR="00AA5CDE" w:rsidRPr="00B21DE9" w:rsidRDefault="00AA5CDE" w:rsidP="00AA5CDE">
            <w:pPr>
              <w:spacing w:after="0" w:line="240" w:lineRule="auto"/>
              <w:jc w:val="center"/>
              <w:rPr>
                <w:rFonts w:eastAsia="Times New Roman"/>
                <w:color w:val="000000"/>
                <w:u w:val="single"/>
                <w:lang w:eastAsia="ru-RU"/>
              </w:rPr>
            </w:pPr>
            <w:r>
              <w:rPr>
                <w:color w:val="000000"/>
                <w:u w:val="single"/>
              </w:rPr>
              <w:t>468558</w:t>
            </w:r>
          </w:p>
        </w:tc>
        <w:tc>
          <w:tcPr>
            <w:tcW w:w="1223" w:type="dxa"/>
            <w:tcBorders>
              <w:top w:val="nil"/>
              <w:left w:val="nil"/>
              <w:bottom w:val="nil"/>
              <w:right w:val="nil"/>
            </w:tcBorders>
            <w:shd w:val="clear" w:color="000000" w:fill="FFFFFF"/>
            <w:noWrap/>
            <w:vAlign w:val="center"/>
            <w:hideMark/>
          </w:tcPr>
          <w:p w14:paraId="4E431FF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7,639</w:t>
            </w:r>
          </w:p>
        </w:tc>
        <w:tc>
          <w:tcPr>
            <w:tcW w:w="1649" w:type="dxa"/>
            <w:tcBorders>
              <w:top w:val="nil"/>
              <w:left w:val="nil"/>
              <w:bottom w:val="nil"/>
              <w:right w:val="nil"/>
            </w:tcBorders>
            <w:shd w:val="clear" w:color="000000" w:fill="FFFFFF"/>
            <w:noWrap/>
            <w:vAlign w:val="center"/>
            <w:hideMark/>
          </w:tcPr>
          <w:p w14:paraId="002F6BE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9,463</w:t>
            </w:r>
          </w:p>
        </w:tc>
        <w:tc>
          <w:tcPr>
            <w:tcW w:w="1223" w:type="dxa"/>
            <w:tcBorders>
              <w:top w:val="nil"/>
              <w:left w:val="nil"/>
              <w:bottom w:val="nil"/>
              <w:right w:val="nil"/>
            </w:tcBorders>
            <w:shd w:val="clear" w:color="000000" w:fill="FFFFFF"/>
            <w:noWrap/>
            <w:vAlign w:val="center"/>
            <w:hideMark/>
          </w:tcPr>
          <w:p w14:paraId="364B56D5"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7,699</w:t>
            </w:r>
          </w:p>
        </w:tc>
        <w:tc>
          <w:tcPr>
            <w:tcW w:w="1649" w:type="dxa"/>
            <w:tcBorders>
              <w:top w:val="nil"/>
              <w:left w:val="nil"/>
              <w:bottom w:val="nil"/>
              <w:right w:val="nil"/>
            </w:tcBorders>
            <w:shd w:val="clear" w:color="000000" w:fill="FFFFFF"/>
            <w:noWrap/>
            <w:vAlign w:val="center"/>
            <w:hideMark/>
          </w:tcPr>
          <w:p w14:paraId="034F0206"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9,439</w:t>
            </w:r>
          </w:p>
        </w:tc>
        <w:tc>
          <w:tcPr>
            <w:tcW w:w="1223" w:type="dxa"/>
            <w:tcBorders>
              <w:top w:val="nil"/>
              <w:left w:val="nil"/>
              <w:bottom w:val="nil"/>
              <w:right w:val="nil"/>
            </w:tcBorders>
            <w:shd w:val="clear" w:color="000000" w:fill="FFFFFF"/>
            <w:noWrap/>
            <w:vAlign w:val="center"/>
            <w:hideMark/>
          </w:tcPr>
          <w:p w14:paraId="090D5D7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7,987</w:t>
            </w:r>
          </w:p>
        </w:tc>
        <w:tc>
          <w:tcPr>
            <w:tcW w:w="1649" w:type="dxa"/>
            <w:tcBorders>
              <w:top w:val="nil"/>
              <w:left w:val="nil"/>
              <w:bottom w:val="nil"/>
              <w:right w:val="nil"/>
            </w:tcBorders>
            <w:shd w:val="clear" w:color="000000" w:fill="FFFFFF"/>
            <w:noWrap/>
            <w:vAlign w:val="center"/>
            <w:hideMark/>
          </w:tcPr>
          <w:p w14:paraId="60C7B4C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10,881</w:t>
            </w:r>
          </w:p>
        </w:tc>
      </w:tr>
      <w:tr w:rsidR="00AA5CDE" w:rsidRPr="00B21DE9" w14:paraId="03C6CF30" w14:textId="77777777" w:rsidTr="00B21DE9">
        <w:trPr>
          <w:trHeight w:val="312"/>
        </w:trPr>
        <w:tc>
          <w:tcPr>
            <w:tcW w:w="1896" w:type="dxa"/>
            <w:tcBorders>
              <w:top w:val="nil"/>
              <w:left w:val="nil"/>
              <w:bottom w:val="nil"/>
              <w:right w:val="nil"/>
            </w:tcBorders>
            <w:shd w:val="clear" w:color="000000" w:fill="FFFFFF"/>
            <w:noWrap/>
            <w:vAlign w:val="bottom"/>
            <w:hideMark/>
          </w:tcPr>
          <w:p w14:paraId="73C244BA" w14:textId="61258ABB" w:rsidR="00AA5CDE" w:rsidRPr="00B21DE9" w:rsidRDefault="00AA5CDE" w:rsidP="00AA5CDE">
            <w:pPr>
              <w:spacing w:after="0" w:line="240" w:lineRule="auto"/>
              <w:jc w:val="center"/>
              <w:rPr>
                <w:rFonts w:eastAsia="Times New Roman"/>
                <w:color w:val="000000"/>
                <w:u w:val="single"/>
                <w:lang w:eastAsia="ru-RU"/>
              </w:rPr>
            </w:pPr>
            <w:r>
              <w:rPr>
                <w:color w:val="000000"/>
                <w:u w:val="single"/>
              </w:rPr>
              <w:t>471503</w:t>
            </w:r>
          </w:p>
        </w:tc>
        <w:tc>
          <w:tcPr>
            <w:tcW w:w="1223" w:type="dxa"/>
            <w:tcBorders>
              <w:top w:val="nil"/>
              <w:left w:val="nil"/>
              <w:bottom w:val="nil"/>
              <w:right w:val="nil"/>
            </w:tcBorders>
            <w:shd w:val="clear" w:color="000000" w:fill="FFFFFF"/>
            <w:noWrap/>
            <w:vAlign w:val="center"/>
            <w:hideMark/>
          </w:tcPr>
          <w:p w14:paraId="7ED3836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9,170</w:t>
            </w:r>
          </w:p>
        </w:tc>
        <w:tc>
          <w:tcPr>
            <w:tcW w:w="1649" w:type="dxa"/>
            <w:tcBorders>
              <w:top w:val="nil"/>
              <w:left w:val="nil"/>
              <w:bottom w:val="nil"/>
              <w:right w:val="nil"/>
            </w:tcBorders>
            <w:shd w:val="clear" w:color="000000" w:fill="FFFFFF"/>
            <w:noWrap/>
            <w:vAlign w:val="center"/>
            <w:hideMark/>
          </w:tcPr>
          <w:p w14:paraId="136640DF"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11,871</w:t>
            </w:r>
          </w:p>
        </w:tc>
        <w:tc>
          <w:tcPr>
            <w:tcW w:w="1223" w:type="dxa"/>
            <w:tcBorders>
              <w:top w:val="nil"/>
              <w:left w:val="nil"/>
              <w:bottom w:val="nil"/>
              <w:right w:val="nil"/>
            </w:tcBorders>
            <w:shd w:val="clear" w:color="000000" w:fill="FFFFFF"/>
            <w:noWrap/>
            <w:vAlign w:val="center"/>
            <w:hideMark/>
          </w:tcPr>
          <w:p w14:paraId="54D3751D"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9,840</w:t>
            </w:r>
          </w:p>
        </w:tc>
        <w:tc>
          <w:tcPr>
            <w:tcW w:w="1649" w:type="dxa"/>
            <w:tcBorders>
              <w:top w:val="nil"/>
              <w:left w:val="nil"/>
              <w:bottom w:val="nil"/>
              <w:right w:val="nil"/>
            </w:tcBorders>
            <w:shd w:val="clear" w:color="000000" w:fill="FFFFFF"/>
            <w:noWrap/>
            <w:vAlign w:val="center"/>
            <w:hideMark/>
          </w:tcPr>
          <w:p w14:paraId="4F40CC06"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11,999</w:t>
            </w:r>
          </w:p>
        </w:tc>
        <w:tc>
          <w:tcPr>
            <w:tcW w:w="1223" w:type="dxa"/>
            <w:tcBorders>
              <w:top w:val="nil"/>
              <w:left w:val="nil"/>
              <w:bottom w:val="nil"/>
              <w:right w:val="nil"/>
            </w:tcBorders>
            <w:shd w:val="clear" w:color="000000" w:fill="FFFFFF"/>
            <w:noWrap/>
            <w:vAlign w:val="center"/>
            <w:hideMark/>
          </w:tcPr>
          <w:p w14:paraId="03DFF10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9,267</w:t>
            </w:r>
          </w:p>
        </w:tc>
        <w:tc>
          <w:tcPr>
            <w:tcW w:w="1649" w:type="dxa"/>
            <w:tcBorders>
              <w:top w:val="nil"/>
              <w:left w:val="nil"/>
              <w:bottom w:val="nil"/>
              <w:right w:val="nil"/>
            </w:tcBorders>
            <w:shd w:val="clear" w:color="000000" w:fill="FFFFFF"/>
            <w:noWrap/>
            <w:vAlign w:val="center"/>
            <w:hideMark/>
          </w:tcPr>
          <w:p w14:paraId="412D5947"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12,738</w:t>
            </w:r>
          </w:p>
        </w:tc>
      </w:tr>
      <w:tr w:rsidR="00AA5CDE" w:rsidRPr="00B21DE9" w14:paraId="4FD4E484" w14:textId="77777777" w:rsidTr="00B21DE9">
        <w:trPr>
          <w:trHeight w:val="312"/>
        </w:trPr>
        <w:tc>
          <w:tcPr>
            <w:tcW w:w="1896" w:type="dxa"/>
            <w:tcBorders>
              <w:top w:val="nil"/>
              <w:left w:val="nil"/>
              <w:bottom w:val="nil"/>
              <w:right w:val="nil"/>
            </w:tcBorders>
            <w:shd w:val="clear" w:color="000000" w:fill="FFFFFF"/>
            <w:noWrap/>
            <w:vAlign w:val="bottom"/>
            <w:hideMark/>
          </w:tcPr>
          <w:p w14:paraId="7D072878" w14:textId="01F6A6E0" w:rsidR="00AA5CDE" w:rsidRPr="00B21DE9" w:rsidRDefault="00AA5CDE" w:rsidP="00AA5CDE">
            <w:pPr>
              <w:spacing w:after="0" w:line="240" w:lineRule="auto"/>
              <w:jc w:val="center"/>
              <w:rPr>
                <w:rFonts w:eastAsia="Times New Roman"/>
                <w:color w:val="000000"/>
                <w:lang w:eastAsia="ru-RU"/>
              </w:rPr>
            </w:pPr>
            <w:r>
              <w:rPr>
                <w:color w:val="000000"/>
              </w:rPr>
              <w:t>481677</w:t>
            </w:r>
          </w:p>
        </w:tc>
        <w:tc>
          <w:tcPr>
            <w:tcW w:w="1223" w:type="dxa"/>
            <w:tcBorders>
              <w:top w:val="nil"/>
              <w:left w:val="nil"/>
              <w:bottom w:val="nil"/>
              <w:right w:val="nil"/>
            </w:tcBorders>
            <w:shd w:val="clear" w:color="000000" w:fill="FFFFFF"/>
            <w:noWrap/>
            <w:vAlign w:val="center"/>
            <w:hideMark/>
          </w:tcPr>
          <w:p w14:paraId="16A8811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96D7F8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58C19FD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171E512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011D032B"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10F379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0,000</w:t>
            </w:r>
          </w:p>
        </w:tc>
      </w:tr>
      <w:tr w:rsidR="00AA5CDE" w:rsidRPr="00B21DE9" w14:paraId="7BEAF197" w14:textId="77777777" w:rsidTr="00B21DE9">
        <w:trPr>
          <w:trHeight w:val="312"/>
        </w:trPr>
        <w:tc>
          <w:tcPr>
            <w:tcW w:w="1896" w:type="dxa"/>
            <w:tcBorders>
              <w:top w:val="nil"/>
              <w:left w:val="nil"/>
              <w:bottom w:val="nil"/>
              <w:right w:val="nil"/>
            </w:tcBorders>
            <w:shd w:val="clear" w:color="000000" w:fill="FFFFFF"/>
            <w:noWrap/>
            <w:vAlign w:val="bottom"/>
            <w:hideMark/>
          </w:tcPr>
          <w:p w14:paraId="354F6B87" w14:textId="566D0551" w:rsidR="00AA5CDE" w:rsidRPr="00B21DE9" w:rsidRDefault="00AA5CDE" w:rsidP="00AA5CDE">
            <w:pPr>
              <w:spacing w:after="0" w:line="240" w:lineRule="auto"/>
              <w:jc w:val="center"/>
              <w:rPr>
                <w:rFonts w:eastAsia="Times New Roman"/>
                <w:color w:val="000000"/>
                <w:u w:val="single"/>
                <w:lang w:eastAsia="ru-RU"/>
              </w:rPr>
            </w:pPr>
            <w:r>
              <w:rPr>
                <w:color w:val="000000"/>
                <w:u w:val="single"/>
              </w:rPr>
              <w:t>489135</w:t>
            </w:r>
          </w:p>
        </w:tc>
        <w:tc>
          <w:tcPr>
            <w:tcW w:w="1223" w:type="dxa"/>
            <w:tcBorders>
              <w:top w:val="nil"/>
              <w:left w:val="nil"/>
              <w:bottom w:val="nil"/>
              <w:right w:val="nil"/>
            </w:tcBorders>
            <w:shd w:val="clear" w:color="000000" w:fill="FFFFFF"/>
            <w:noWrap/>
            <w:vAlign w:val="center"/>
            <w:hideMark/>
          </w:tcPr>
          <w:p w14:paraId="42DCF02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30,269</w:t>
            </w:r>
          </w:p>
        </w:tc>
        <w:tc>
          <w:tcPr>
            <w:tcW w:w="1649" w:type="dxa"/>
            <w:tcBorders>
              <w:top w:val="nil"/>
              <w:left w:val="nil"/>
              <w:bottom w:val="nil"/>
              <w:right w:val="nil"/>
            </w:tcBorders>
            <w:shd w:val="clear" w:color="000000" w:fill="FFFFFF"/>
            <w:noWrap/>
            <w:vAlign w:val="center"/>
            <w:hideMark/>
          </w:tcPr>
          <w:p w14:paraId="30F53D3E"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32,445</w:t>
            </w:r>
          </w:p>
        </w:tc>
        <w:tc>
          <w:tcPr>
            <w:tcW w:w="1223" w:type="dxa"/>
            <w:tcBorders>
              <w:top w:val="nil"/>
              <w:left w:val="nil"/>
              <w:bottom w:val="nil"/>
              <w:right w:val="nil"/>
            </w:tcBorders>
            <w:shd w:val="clear" w:color="000000" w:fill="FFFFFF"/>
            <w:noWrap/>
            <w:vAlign w:val="center"/>
            <w:hideMark/>
          </w:tcPr>
          <w:p w14:paraId="4B3B34C9"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29,742</w:t>
            </w:r>
          </w:p>
        </w:tc>
        <w:tc>
          <w:tcPr>
            <w:tcW w:w="1649" w:type="dxa"/>
            <w:tcBorders>
              <w:top w:val="nil"/>
              <w:left w:val="nil"/>
              <w:bottom w:val="nil"/>
              <w:right w:val="nil"/>
            </w:tcBorders>
            <w:shd w:val="clear" w:color="000000" w:fill="FFFFFF"/>
            <w:noWrap/>
            <w:vAlign w:val="center"/>
            <w:hideMark/>
          </w:tcPr>
          <w:p w14:paraId="3964E4E0"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32,391</w:t>
            </w:r>
          </w:p>
        </w:tc>
        <w:tc>
          <w:tcPr>
            <w:tcW w:w="1223" w:type="dxa"/>
            <w:tcBorders>
              <w:top w:val="nil"/>
              <w:left w:val="nil"/>
              <w:bottom w:val="nil"/>
              <w:right w:val="nil"/>
            </w:tcBorders>
            <w:shd w:val="clear" w:color="000000" w:fill="FFFFFF"/>
            <w:noWrap/>
            <w:vAlign w:val="center"/>
            <w:hideMark/>
          </w:tcPr>
          <w:p w14:paraId="6EAD47C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31,240</w:t>
            </w:r>
          </w:p>
        </w:tc>
        <w:tc>
          <w:tcPr>
            <w:tcW w:w="1649" w:type="dxa"/>
            <w:tcBorders>
              <w:top w:val="nil"/>
              <w:left w:val="nil"/>
              <w:bottom w:val="nil"/>
              <w:right w:val="nil"/>
            </w:tcBorders>
            <w:shd w:val="clear" w:color="000000" w:fill="FFFFFF"/>
            <w:noWrap/>
            <w:vAlign w:val="center"/>
            <w:hideMark/>
          </w:tcPr>
          <w:p w14:paraId="08A6A3E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35,151</w:t>
            </w:r>
          </w:p>
        </w:tc>
      </w:tr>
      <w:tr w:rsidR="00AA5CDE" w:rsidRPr="00B21DE9" w14:paraId="41C8D350" w14:textId="77777777" w:rsidTr="00B21DE9">
        <w:trPr>
          <w:trHeight w:val="312"/>
        </w:trPr>
        <w:tc>
          <w:tcPr>
            <w:tcW w:w="1896" w:type="dxa"/>
            <w:tcBorders>
              <w:top w:val="nil"/>
              <w:left w:val="nil"/>
              <w:bottom w:val="nil"/>
              <w:right w:val="nil"/>
            </w:tcBorders>
            <w:shd w:val="clear" w:color="000000" w:fill="FFFFFF"/>
            <w:noWrap/>
            <w:vAlign w:val="bottom"/>
            <w:hideMark/>
          </w:tcPr>
          <w:p w14:paraId="7F4326C9" w14:textId="7BAD3BD7" w:rsidR="00AA5CDE" w:rsidRPr="00B21DE9" w:rsidRDefault="005E5C00" w:rsidP="00AA5CDE">
            <w:pPr>
              <w:spacing w:after="0" w:line="240" w:lineRule="auto"/>
              <w:jc w:val="center"/>
              <w:rPr>
                <w:rFonts w:eastAsia="Times New Roman"/>
                <w:color w:val="000000"/>
                <w:u w:val="single"/>
                <w:lang w:eastAsia="ru-RU"/>
              </w:rPr>
            </w:pPr>
            <w:r w:rsidRPr="005E5C00">
              <w:rPr>
                <w:color w:val="000000"/>
              </w:rPr>
              <w:t>600761</w:t>
            </w:r>
          </w:p>
        </w:tc>
        <w:tc>
          <w:tcPr>
            <w:tcW w:w="1223" w:type="dxa"/>
            <w:tcBorders>
              <w:top w:val="nil"/>
              <w:left w:val="nil"/>
              <w:bottom w:val="nil"/>
              <w:right w:val="nil"/>
            </w:tcBorders>
            <w:shd w:val="clear" w:color="000000" w:fill="FFFFFF"/>
            <w:noWrap/>
            <w:vAlign w:val="center"/>
            <w:hideMark/>
          </w:tcPr>
          <w:p w14:paraId="4E33F3D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2,327</w:t>
            </w:r>
          </w:p>
        </w:tc>
        <w:tc>
          <w:tcPr>
            <w:tcW w:w="1649" w:type="dxa"/>
            <w:tcBorders>
              <w:top w:val="nil"/>
              <w:left w:val="nil"/>
              <w:bottom w:val="nil"/>
              <w:right w:val="nil"/>
            </w:tcBorders>
            <w:shd w:val="clear" w:color="000000" w:fill="FFFFFF"/>
            <w:noWrap/>
            <w:vAlign w:val="center"/>
            <w:hideMark/>
          </w:tcPr>
          <w:p w14:paraId="3A1D6A1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3,228</w:t>
            </w:r>
          </w:p>
        </w:tc>
        <w:tc>
          <w:tcPr>
            <w:tcW w:w="1223" w:type="dxa"/>
            <w:tcBorders>
              <w:top w:val="nil"/>
              <w:left w:val="nil"/>
              <w:bottom w:val="nil"/>
              <w:right w:val="nil"/>
            </w:tcBorders>
            <w:shd w:val="clear" w:color="000000" w:fill="FFFFFF"/>
            <w:noWrap/>
            <w:vAlign w:val="center"/>
            <w:hideMark/>
          </w:tcPr>
          <w:p w14:paraId="157B29E1"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2,051</w:t>
            </w:r>
          </w:p>
        </w:tc>
        <w:tc>
          <w:tcPr>
            <w:tcW w:w="1649" w:type="dxa"/>
            <w:tcBorders>
              <w:top w:val="nil"/>
              <w:left w:val="nil"/>
              <w:bottom w:val="nil"/>
              <w:right w:val="nil"/>
            </w:tcBorders>
            <w:shd w:val="clear" w:color="000000" w:fill="FFFFFF"/>
            <w:noWrap/>
            <w:vAlign w:val="center"/>
            <w:hideMark/>
          </w:tcPr>
          <w:p w14:paraId="31026173"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3,092</w:t>
            </w:r>
          </w:p>
        </w:tc>
        <w:tc>
          <w:tcPr>
            <w:tcW w:w="1223" w:type="dxa"/>
            <w:tcBorders>
              <w:top w:val="nil"/>
              <w:left w:val="nil"/>
              <w:bottom w:val="nil"/>
              <w:right w:val="nil"/>
            </w:tcBorders>
            <w:shd w:val="clear" w:color="000000" w:fill="FFFFFF"/>
            <w:noWrap/>
            <w:vAlign w:val="center"/>
            <w:hideMark/>
          </w:tcPr>
          <w:p w14:paraId="436141E8"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2,147</w:t>
            </w:r>
          </w:p>
        </w:tc>
        <w:tc>
          <w:tcPr>
            <w:tcW w:w="1649" w:type="dxa"/>
            <w:tcBorders>
              <w:top w:val="nil"/>
              <w:left w:val="nil"/>
              <w:bottom w:val="nil"/>
              <w:right w:val="nil"/>
            </w:tcBorders>
            <w:shd w:val="clear" w:color="000000" w:fill="FFFFFF"/>
            <w:noWrap/>
            <w:vAlign w:val="center"/>
            <w:hideMark/>
          </w:tcPr>
          <w:p w14:paraId="052A45EA" w14:textId="77777777" w:rsidR="00AA5CDE" w:rsidRPr="00B21DE9" w:rsidRDefault="00AA5CDE" w:rsidP="00AA5CDE">
            <w:pPr>
              <w:spacing w:after="0" w:line="240" w:lineRule="auto"/>
              <w:jc w:val="center"/>
              <w:rPr>
                <w:rFonts w:eastAsia="Times New Roman"/>
                <w:color w:val="000000"/>
                <w:lang w:eastAsia="ru-RU"/>
              </w:rPr>
            </w:pPr>
            <w:r w:rsidRPr="00B21DE9">
              <w:rPr>
                <w:rFonts w:eastAsia="Times New Roman"/>
                <w:color w:val="000000"/>
                <w:lang w:eastAsia="ru-RU"/>
              </w:rPr>
              <w:t>3,236</w:t>
            </w:r>
          </w:p>
        </w:tc>
      </w:tr>
      <w:tr w:rsidR="00B21DE9" w:rsidRPr="00B21DE9" w14:paraId="334330E3" w14:textId="77777777" w:rsidTr="00B21DE9">
        <w:trPr>
          <w:trHeight w:val="312"/>
        </w:trPr>
        <w:tc>
          <w:tcPr>
            <w:tcW w:w="1896" w:type="dxa"/>
            <w:tcBorders>
              <w:top w:val="single" w:sz="4" w:space="0" w:color="auto"/>
              <w:left w:val="nil"/>
              <w:bottom w:val="nil"/>
              <w:right w:val="nil"/>
            </w:tcBorders>
            <w:shd w:val="clear" w:color="000000" w:fill="FFFFFF"/>
            <w:noWrap/>
            <w:vAlign w:val="bottom"/>
            <w:hideMark/>
          </w:tcPr>
          <w:p w14:paraId="505F6B78" w14:textId="77777777" w:rsidR="00B21DE9" w:rsidRPr="00B21DE9" w:rsidRDefault="00B21DE9" w:rsidP="00E77114">
            <w:pPr>
              <w:spacing w:after="0" w:line="240" w:lineRule="auto"/>
              <w:rPr>
                <w:rFonts w:eastAsia="Times New Roman"/>
                <w:color w:val="000000"/>
                <w:lang w:eastAsia="ru-RU"/>
              </w:rPr>
            </w:pPr>
            <w:r w:rsidRPr="00B21DE9">
              <w:rPr>
                <w:rFonts w:eastAsia="Times New Roman"/>
                <w:color w:val="000000"/>
                <w:lang w:eastAsia="ru-RU"/>
              </w:rPr>
              <w:t>Total MSE</w:t>
            </w:r>
          </w:p>
        </w:tc>
        <w:tc>
          <w:tcPr>
            <w:tcW w:w="1223" w:type="dxa"/>
            <w:tcBorders>
              <w:top w:val="single" w:sz="4" w:space="0" w:color="auto"/>
              <w:left w:val="nil"/>
              <w:bottom w:val="nil"/>
              <w:right w:val="nil"/>
            </w:tcBorders>
            <w:shd w:val="clear" w:color="000000" w:fill="FFFFFF"/>
            <w:noWrap/>
            <w:vAlign w:val="center"/>
            <w:hideMark/>
          </w:tcPr>
          <w:p w14:paraId="77AAB867"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105,744</w:t>
            </w:r>
          </w:p>
        </w:tc>
        <w:tc>
          <w:tcPr>
            <w:tcW w:w="1649" w:type="dxa"/>
            <w:tcBorders>
              <w:top w:val="single" w:sz="4" w:space="0" w:color="auto"/>
              <w:left w:val="nil"/>
              <w:bottom w:val="nil"/>
              <w:right w:val="nil"/>
            </w:tcBorders>
            <w:shd w:val="clear" w:color="000000" w:fill="FFFFFF"/>
            <w:noWrap/>
            <w:vAlign w:val="center"/>
            <w:hideMark/>
          </w:tcPr>
          <w:p w14:paraId="6B713124"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126,342</w:t>
            </w:r>
          </w:p>
        </w:tc>
        <w:tc>
          <w:tcPr>
            <w:tcW w:w="1223" w:type="dxa"/>
            <w:tcBorders>
              <w:top w:val="single" w:sz="4" w:space="0" w:color="auto"/>
              <w:left w:val="nil"/>
              <w:bottom w:val="nil"/>
              <w:right w:val="nil"/>
            </w:tcBorders>
            <w:shd w:val="clear" w:color="000000" w:fill="FFFFFF"/>
            <w:noWrap/>
            <w:vAlign w:val="center"/>
            <w:hideMark/>
          </w:tcPr>
          <w:p w14:paraId="7077174E"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104,041</w:t>
            </w:r>
          </w:p>
        </w:tc>
        <w:tc>
          <w:tcPr>
            <w:tcW w:w="1649" w:type="dxa"/>
            <w:tcBorders>
              <w:top w:val="single" w:sz="4" w:space="0" w:color="auto"/>
              <w:left w:val="nil"/>
              <w:bottom w:val="nil"/>
              <w:right w:val="nil"/>
            </w:tcBorders>
            <w:shd w:val="clear" w:color="000000" w:fill="FFFFFF"/>
            <w:noWrap/>
            <w:vAlign w:val="center"/>
            <w:hideMark/>
          </w:tcPr>
          <w:p w14:paraId="23C5F476"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127,065</w:t>
            </w:r>
          </w:p>
        </w:tc>
        <w:tc>
          <w:tcPr>
            <w:tcW w:w="1223" w:type="dxa"/>
            <w:tcBorders>
              <w:top w:val="single" w:sz="4" w:space="0" w:color="auto"/>
              <w:left w:val="nil"/>
              <w:bottom w:val="nil"/>
              <w:right w:val="nil"/>
            </w:tcBorders>
            <w:shd w:val="clear" w:color="000000" w:fill="FFFFFF"/>
            <w:noWrap/>
            <w:vAlign w:val="center"/>
            <w:hideMark/>
          </w:tcPr>
          <w:p w14:paraId="7C4026B5"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108,099</w:t>
            </w:r>
          </w:p>
        </w:tc>
        <w:tc>
          <w:tcPr>
            <w:tcW w:w="1649" w:type="dxa"/>
            <w:tcBorders>
              <w:top w:val="single" w:sz="4" w:space="0" w:color="auto"/>
              <w:left w:val="nil"/>
              <w:bottom w:val="nil"/>
              <w:right w:val="nil"/>
            </w:tcBorders>
            <w:shd w:val="clear" w:color="000000" w:fill="FFFFFF"/>
            <w:noWrap/>
            <w:vAlign w:val="center"/>
            <w:hideMark/>
          </w:tcPr>
          <w:p w14:paraId="4419F7C6"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137,160</w:t>
            </w:r>
          </w:p>
        </w:tc>
      </w:tr>
      <w:tr w:rsidR="00B21DE9" w:rsidRPr="00B21DE9" w14:paraId="79183EF5" w14:textId="77777777" w:rsidTr="00B21DE9">
        <w:trPr>
          <w:trHeight w:val="312"/>
        </w:trPr>
        <w:tc>
          <w:tcPr>
            <w:tcW w:w="1896" w:type="dxa"/>
            <w:tcBorders>
              <w:top w:val="nil"/>
              <w:left w:val="nil"/>
              <w:bottom w:val="nil"/>
              <w:right w:val="nil"/>
            </w:tcBorders>
            <w:shd w:val="clear" w:color="000000" w:fill="FFFFFF"/>
            <w:noWrap/>
            <w:vAlign w:val="bottom"/>
            <w:hideMark/>
          </w:tcPr>
          <w:p w14:paraId="33B732A8" w14:textId="77777777" w:rsidR="00B21DE9" w:rsidRPr="00B21DE9" w:rsidRDefault="00B21DE9" w:rsidP="00E77114">
            <w:pPr>
              <w:spacing w:after="0" w:line="240" w:lineRule="auto"/>
              <w:rPr>
                <w:rFonts w:eastAsia="Times New Roman"/>
                <w:color w:val="000000"/>
                <w:lang w:eastAsia="ru-RU"/>
              </w:rPr>
            </w:pPr>
            <w:r w:rsidRPr="00B21DE9">
              <w:rPr>
                <w:rFonts w:eastAsia="Times New Roman"/>
                <w:color w:val="000000"/>
                <w:lang w:eastAsia="ru-RU"/>
              </w:rPr>
              <w:t>Total RMSE</w:t>
            </w:r>
          </w:p>
        </w:tc>
        <w:tc>
          <w:tcPr>
            <w:tcW w:w="1223" w:type="dxa"/>
            <w:tcBorders>
              <w:top w:val="nil"/>
              <w:left w:val="nil"/>
              <w:bottom w:val="nil"/>
              <w:right w:val="nil"/>
            </w:tcBorders>
            <w:shd w:val="clear" w:color="000000" w:fill="FFFFFF"/>
            <w:noWrap/>
            <w:vAlign w:val="center"/>
            <w:hideMark/>
          </w:tcPr>
          <w:p w14:paraId="161F27BB"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32,441</w:t>
            </w:r>
          </w:p>
        </w:tc>
        <w:tc>
          <w:tcPr>
            <w:tcW w:w="1649" w:type="dxa"/>
            <w:tcBorders>
              <w:top w:val="nil"/>
              <w:left w:val="nil"/>
              <w:bottom w:val="nil"/>
              <w:right w:val="nil"/>
            </w:tcBorders>
            <w:shd w:val="clear" w:color="000000" w:fill="FFFFFF"/>
            <w:noWrap/>
            <w:vAlign w:val="center"/>
            <w:hideMark/>
          </w:tcPr>
          <w:p w14:paraId="4443FC76"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35,714</w:t>
            </w:r>
          </w:p>
        </w:tc>
        <w:tc>
          <w:tcPr>
            <w:tcW w:w="1223" w:type="dxa"/>
            <w:tcBorders>
              <w:top w:val="nil"/>
              <w:left w:val="nil"/>
              <w:bottom w:val="nil"/>
              <w:right w:val="nil"/>
            </w:tcBorders>
            <w:shd w:val="clear" w:color="000000" w:fill="FFFFFF"/>
            <w:noWrap/>
            <w:vAlign w:val="center"/>
            <w:hideMark/>
          </w:tcPr>
          <w:p w14:paraId="7F39184D"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31,498</w:t>
            </w:r>
          </w:p>
        </w:tc>
        <w:tc>
          <w:tcPr>
            <w:tcW w:w="1649" w:type="dxa"/>
            <w:tcBorders>
              <w:top w:val="nil"/>
              <w:left w:val="nil"/>
              <w:bottom w:val="nil"/>
              <w:right w:val="nil"/>
            </w:tcBorders>
            <w:shd w:val="clear" w:color="000000" w:fill="FFFFFF"/>
            <w:noWrap/>
            <w:vAlign w:val="center"/>
            <w:hideMark/>
          </w:tcPr>
          <w:p w14:paraId="4C662F38"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35,136</w:t>
            </w:r>
          </w:p>
        </w:tc>
        <w:tc>
          <w:tcPr>
            <w:tcW w:w="1223" w:type="dxa"/>
            <w:tcBorders>
              <w:top w:val="nil"/>
              <w:left w:val="nil"/>
              <w:bottom w:val="nil"/>
              <w:right w:val="nil"/>
            </w:tcBorders>
            <w:shd w:val="clear" w:color="000000" w:fill="FFFFFF"/>
            <w:noWrap/>
            <w:vAlign w:val="center"/>
            <w:hideMark/>
          </w:tcPr>
          <w:p w14:paraId="072E4AE5"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31,852</w:t>
            </w:r>
          </w:p>
        </w:tc>
        <w:tc>
          <w:tcPr>
            <w:tcW w:w="1649" w:type="dxa"/>
            <w:tcBorders>
              <w:top w:val="nil"/>
              <w:left w:val="nil"/>
              <w:bottom w:val="nil"/>
              <w:right w:val="nil"/>
            </w:tcBorders>
            <w:shd w:val="clear" w:color="000000" w:fill="FFFFFF"/>
            <w:noWrap/>
            <w:vAlign w:val="center"/>
            <w:hideMark/>
          </w:tcPr>
          <w:p w14:paraId="15FBD49D"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36,286</w:t>
            </w:r>
          </w:p>
        </w:tc>
      </w:tr>
      <w:tr w:rsidR="00B21DE9" w:rsidRPr="00B21DE9" w14:paraId="392599B9" w14:textId="77777777" w:rsidTr="00B21DE9">
        <w:trPr>
          <w:trHeight w:val="312"/>
        </w:trPr>
        <w:tc>
          <w:tcPr>
            <w:tcW w:w="1896" w:type="dxa"/>
            <w:tcBorders>
              <w:top w:val="single" w:sz="4" w:space="0" w:color="auto"/>
              <w:left w:val="nil"/>
              <w:bottom w:val="single" w:sz="4" w:space="0" w:color="auto"/>
              <w:right w:val="nil"/>
            </w:tcBorders>
            <w:shd w:val="clear" w:color="000000" w:fill="FFFFFF"/>
            <w:noWrap/>
            <w:vAlign w:val="bottom"/>
            <w:hideMark/>
          </w:tcPr>
          <w:p w14:paraId="3234387D" w14:textId="77777777" w:rsidR="00B21DE9" w:rsidRPr="00B21DE9" w:rsidRDefault="00B21DE9" w:rsidP="00E77114">
            <w:pPr>
              <w:spacing w:after="0" w:line="240" w:lineRule="auto"/>
              <w:rPr>
                <w:rFonts w:eastAsia="Times New Roman"/>
                <w:color w:val="000000"/>
                <w:lang w:eastAsia="ru-RU"/>
              </w:rPr>
            </w:pPr>
            <w:r w:rsidRPr="00B21DE9">
              <w:rPr>
                <w:rFonts w:eastAsia="Times New Roman"/>
                <w:color w:val="000000"/>
                <w:lang w:eastAsia="ru-RU"/>
              </w:rPr>
              <w:t xml:space="preserve">Total MSE </w:t>
            </w:r>
            <w:proofErr w:type="spellStart"/>
            <w:r w:rsidRPr="00B21DE9">
              <w:rPr>
                <w:rFonts w:eastAsia="Times New Roman"/>
                <w:color w:val="000000"/>
                <w:lang w:eastAsia="ru-RU"/>
              </w:rPr>
              <w:t>train</w:t>
            </w:r>
            <w:proofErr w:type="spellEnd"/>
          </w:p>
        </w:tc>
        <w:tc>
          <w:tcPr>
            <w:tcW w:w="2872" w:type="dxa"/>
            <w:gridSpan w:val="2"/>
            <w:tcBorders>
              <w:top w:val="single" w:sz="4" w:space="0" w:color="auto"/>
              <w:left w:val="nil"/>
              <w:bottom w:val="single" w:sz="4" w:space="0" w:color="auto"/>
              <w:right w:val="nil"/>
            </w:tcBorders>
            <w:shd w:val="clear" w:color="000000" w:fill="FFFFFF"/>
            <w:noWrap/>
            <w:vAlign w:val="center"/>
            <w:hideMark/>
          </w:tcPr>
          <w:p w14:paraId="1867D413"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62,937</w:t>
            </w:r>
          </w:p>
        </w:tc>
        <w:tc>
          <w:tcPr>
            <w:tcW w:w="2872" w:type="dxa"/>
            <w:gridSpan w:val="2"/>
            <w:tcBorders>
              <w:top w:val="single" w:sz="4" w:space="0" w:color="auto"/>
              <w:left w:val="nil"/>
              <w:bottom w:val="single" w:sz="4" w:space="0" w:color="auto"/>
              <w:right w:val="nil"/>
            </w:tcBorders>
            <w:shd w:val="clear" w:color="000000" w:fill="FFFFFF"/>
            <w:noWrap/>
            <w:vAlign w:val="center"/>
            <w:hideMark/>
          </w:tcPr>
          <w:p w14:paraId="623FAD60"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61,466</w:t>
            </w:r>
          </w:p>
        </w:tc>
        <w:tc>
          <w:tcPr>
            <w:tcW w:w="2872" w:type="dxa"/>
            <w:gridSpan w:val="2"/>
            <w:tcBorders>
              <w:top w:val="single" w:sz="4" w:space="0" w:color="auto"/>
              <w:left w:val="nil"/>
              <w:bottom w:val="single" w:sz="4" w:space="0" w:color="auto"/>
              <w:right w:val="nil"/>
            </w:tcBorders>
            <w:shd w:val="clear" w:color="000000" w:fill="FFFFFF"/>
            <w:noWrap/>
            <w:vAlign w:val="center"/>
            <w:hideMark/>
          </w:tcPr>
          <w:p w14:paraId="3FEB18DD" w14:textId="77777777" w:rsidR="00B21DE9" w:rsidRPr="00B21DE9" w:rsidRDefault="00B21DE9" w:rsidP="00B21DE9">
            <w:pPr>
              <w:spacing w:after="0" w:line="240" w:lineRule="auto"/>
              <w:jc w:val="center"/>
              <w:rPr>
                <w:rFonts w:eastAsia="Times New Roman"/>
                <w:color w:val="000000"/>
                <w:lang w:eastAsia="ru-RU"/>
              </w:rPr>
            </w:pPr>
            <w:r w:rsidRPr="00B21DE9">
              <w:rPr>
                <w:rFonts w:eastAsia="Times New Roman"/>
                <w:color w:val="000000"/>
                <w:lang w:eastAsia="ru-RU"/>
              </w:rPr>
              <w:t>136,681</w:t>
            </w:r>
          </w:p>
        </w:tc>
      </w:tr>
    </w:tbl>
    <w:p w14:paraId="0690E5E0" w14:textId="77777777" w:rsidR="0028245F" w:rsidRDefault="0028245F" w:rsidP="0028245F">
      <w:pPr>
        <w:spacing w:before="240" w:line="360" w:lineRule="auto"/>
        <w:ind w:firstLine="709"/>
        <w:jc w:val="both"/>
      </w:pPr>
    </w:p>
    <w:p w14:paraId="3ACC32CA" w14:textId="388EBCBC" w:rsidR="0028245F" w:rsidRDefault="00DA66FA" w:rsidP="0028245F">
      <w:pPr>
        <w:spacing w:line="360" w:lineRule="auto"/>
        <w:ind w:firstLine="709"/>
        <w:jc w:val="both"/>
      </w:pPr>
      <w:r>
        <w:br w:type="column"/>
      </w:r>
      <w:r w:rsidR="008F4865">
        <w:lastRenderedPageBreak/>
        <w:t>А также по моделям машинного обучения (таб. 2)</w:t>
      </w:r>
      <w:r w:rsidR="0028245F">
        <w:t>.</w:t>
      </w:r>
    </w:p>
    <w:p w14:paraId="5EC42CA9" w14:textId="5CA3F1BA" w:rsidR="0028245F" w:rsidRPr="0028245F" w:rsidRDefault="0028245F" w:rsidP="0028245F">
      <w:pPr>
        <w:spacing w:line="360" w:lineRule="auto"/>
        <w:jc w:val="both"/>
      </w:pPr>
      <w:r>
        <w:t>Таблица</w:t>
      </w:r>
      <w:r w:rsidRPr="0028245F">
        <w:t xml:space="preserve"> 2 – </w:t>
      </w:r>
      <w:r>
        <w:t>Результаты</w:t>
      </w:r>
      <w:r w:rsidRPr="0028245F">
        <w:t xml:space="preserve"> </w:t>
      </w:r>
      <w:r>
        <w:t>оценки</w:t>
      </w:r>
      <w:r w:rsidRPr="0028245F">
        <w:t xml:space="preserve"> </w:t>
      </w:r>
      <w:r>
        <w:t>моделей</w:t>
      </w:r>
      <w:r w:rsidRPr="0028245F">
        <w:t xml:space="preserve"> </w:t>
      </w:r>
      <w:r w:rsidRPr="0028245F">
        <w:rPr>
          <w:lang w:val="en-US"/>
        </w:rPr>
        <w:t>Random</w:t>
      </w:r>
      <w:r w:rsidRPr="0028245F">
        <w:t xml:space="preserve"> </w:t>
      </w:r>
      <w:r w:rsidRPr="0028245F">
        <w:rPr>
          <w:lang w:val="en-US"/>
        </w:rPr>
        <w:t>Forest</w:t>
      </w:r>
      <w:r w:rsidRPr="00DA66FA">
        <w:t>,</w:t>
      </w:r>
      <w:r w:rsidRPr="0028245F">
        <w:t xml:space="preserve"> </w:t>
      </w:r>
      <w:r w:rsidRPr="0028245F">
        <w:rPr>
          <w:lang w:val="en-US"/>
        </w:rPr>
        <w:t>GBDT</w:t>
      </w:r>
    </w:p>
    <w:tbl>
      <w:tblPr>
        <w:tblW w:w="7640" w:type="dxa"/>
        <w:jc w:val="center"/>
        <w:tblLook w:val="04A0" w:firstRow="1" w:lastRow="0" w:firstColumn="1" w:lastColumn="0" w:noHBand="0" w:noVBand="1"/>
      </w:tblPr>
      <w:tblGrid>
        <w:gridCol w:w="1896"/>
        <w:gridCol w:w="1223"/>
        <w:gridCol w:w="1649"/>
        <w:gridCol w:w="1223"/>
        <w:gridCol w:w="1649"/>
      </w:tblGrid>
      <w:tr w:rsidR="00AA5CDE" w:rsidRPr="008F4865" w14:paraId="06DF1B1F" w14:textId="77777777" w:rsidTr="0028245F">
        <w:trPr>
          <w:trHeight w:val="312"/>
          <w:jc w:val="center"/>
        </w:trPr>
        <w:tc>
          <w:tcPr>
            <w:tcW w:w="1896" w:type="dxa"/>
            <w:vMerge w:val="restart"/>
            <w:tcBorders>
              <w:top w:val="single" w:sz="4" w:space="0" w:color="auto"/>
              <w:left w:val="nil"/>
              <w:bottom w:val="single" w:sz="4" w:space="0" w:color="000000"/>
              <w:right w:val="nil"/>
            </w:tcBorders>
            <w:shd w:val="clear" w:color="000000" w:fill="FFFFFF"/>
            <w:noWrap/>
            <w:vAlign w:val="center"/>
            <w:hideMark/>
          </w:tcPr>
          <w:p w14:paraId="16B94F45" w14:textId="74BF3AD5" w:rsidR="00AA5CDE" w:rsidRPr="008F4865" w:rsidRDefault="00AA5CDE" w:rsidP="00AA5CDE">
            <w:pPr>
              <w:spacing w:after="0" w:line="240" w:lineRule="auto"/>
              <w:jc w:val="center"/>
              <w:rPr>
                <w:rFonts w:eastAsia="Times New Roman"/>
                <w:color w:val="000000"/>
                <w:lang w:eastAsia="ru-RU"/>
              </w:rPr>
            </w:pPr>
            <w:r>
              <w:rPr>
                <w:rFonts w:eastAsia="Times New Roman"/>
                <w:color w:val="000000"/>
                <w:lang w:val="en-US" w:eastAsia="ru-RU"/>
              </w:rPr>
              <w:t>ID SKU</w:t>
            </w:r>
          </w:p>
        </w:tc>
        <w:tc>
          <w:tcPr>
            <w:tcW w:w="2872" w:type="dxa"/>
            <w:gridSpan w:val="2"/>
            <w:tcBorders>
              <w:top w:val="single" w:sz="4" w:space="0" w:color="auto"/>
              <w:left w:val="nil"/>
              <w:bottom w:val="nil"/>
              <w:right w:val="nil"/>
            </w:tcBorders>
            <w:shd w:val="clear" w:color="000000" w:fill="FFFFFF"/>
            <w:noWrap/>
            <w:vAlign w:val="center"/>
            <w:hideMark/>
          </w:tcPr>
          <w:p w14:paraId="5E22B8AC" w14:textId="77777777" w:rsidR="00AA5CDE" w:rsidRPr="008F4865" w:rsidRDefault="00AA5CDE" w:rsidP="00AA5CDE">
            <w:pPr>
              <w:spacing w:after="0" w:line="240" w:lineRule="auto"/>
              <w:jc w:val="center"/>
              <w:rPr>
                <w:rFonts w:eastAsia="Times New Roman"/>
                <w:color w:val="000000"/>
                <w:lang w:eastAsia="ru-RU"/>
              </w:rPr>
            </w:pPr>
            <w:proofErr w:type="spellStart"/>
            <w:r w:rsidRPr="008F4865">
              <w:rPr>
                <w:rFonts w:eastAsia="Times New Roman"/>
                <w:color w:val="000000"/>
                <w:lang w:eastAsia="ru-RU"/>
              </w:rPr>
              <w:t>Vector</w:t>
            </w:r>
            <w:proofErr w:type="spellEnd"/>
            <w:r w:rsidRPr="008F4865">
              <w:rPr>
                <w:rFonts w:eastAsia="Times New Roman"/>
                <w:color w:val="000000"/>
                <w:lang w:eastAsia="ru-RU"/>
              </w:rPr>
              <w:t xml:space="preserve"> </w:t>
            </w:r>
            <w:proofErr w:type="spellStart"/>
            <w:r w:rsidRPr="008F4865">
              <w:rPr>
                <w:rFonts w:eastAsia="Times New Roman"/>
                <w:color w:val="000000"/>
                <w:lang w:eastAsia="ru-RU"/>
              </w:rPr>
              <w:t>Random</w:t>
            </w:r>
            <w:proofErr w:type="spellEnd"/>
            <w:r w:rsidRPr="008F4865">
              <w:rPr>
                <w:rFonts w:eastAsia="Times New Roman"/>
                <w:color w:val="000000"/>
                <w:lang w:eastAsia="ru-RU"/>
              </w:rPr>
              <w:t xml:space="preserve"> </w:t>
            </w:r>
            <w:proofErr w:type="spellStart"/>
            <w:r w:rsidRPr="008F4865">
              <w:rPr>
                <w:rFonts w:eastAsia="Times New Roman"/>
                <w:color w:val="000000"/>
                <w:lang w:eastAsia="ru-RU"/>
              </w:rPr>
              <w:t>Forest</w:t>
            </w:r>
            <w:proofErr w:type="spellEnd"/>
          </w:p>
        </w:tc>
        <w:tc>
          <w:tcPr>
            <w:tcW w:w="2872" w:type="dxa"/>
            <w:gridSpan w:val="2"/>
            <w:tcBorders>
              <w:top w:val="single" w:sz="4" w:space="0" w:color="auto"/>
              <w:left w:val="nil"/>
              <w:bottom w:val="nil"/>
              <w:right w:val="nil"/>
            </w:tcBorders>
            <w:shd w:val="clear" w:color="000000" w:fill="FFFFFF"/>
            <w:noWrap/>
            <w:vAlign w:val="center"/>
            <w:hideMark/>
          </w:tcPr>
          <w:p w14:paraId="75137792" w14:textId="77777777" w:rsidR="00AA5CDE" w:rsidRPr="008F4865" w:rsidRDefault="00AA5CDE" w:rsidP="00AA5CDE">
            <w:pPr>
              <w:spacing w:after="0" w:line="240" w:lineRule="auto"/>
              <w:jc w:val="center"/>
              <w:rPr>
                <w:rFonts w:eastAsia="Times New Roman"/>
                <w:color w:val="000000"/>
                <w:lang w:eastAsia="ru-RU"/>
              </w:rPr>
            </w:pPr>
            <w:proofErr w:type="spellStart"/>
            <w:r w:rsidRPr="008F4865">
              <w:rPr>
                <w:rFonts w:eastAsia="Times New Roman"/>
                <w:color w:val="000000"/>
                <w:lang w:eastAsia="ru-RU"/>
              </w:rPr>
              <w:t>Vector</w:t>
            </w:r>
            <w:proofErr w:type="spellEnd"/>
            <w:r w:rsidRPr="008F4865">
              <w:rPr>
                <w:rFonts w:eastAsia="Times New Roman"/>
                <w:color w:val="000000"/>
                <w:lang w:eastAsia="ru-RU"/>
              </w:rPr>
              <w:t xml:space="preserve"> GBDT</w:t>
            </w:r>
          </w:p>
        </w:tc>
      </w:tr>
      <w:tr w:rsidR="00AA5CDE" w:rsidRPr="008F4865" w14:paraId="7C8DE7FB" w14:textId="77777777" w:rsidTr="0028245F">
        <w:trPr>
          <w:trHeight w:val="312"/>
          <w:jc w:val="center"/>
        </w:trPr>
        <w:tc>
          <w:tcPr>
            <w:tcW w:w="1896" w:type="dxa"/>
            <w:vMerge/>
            <w:tcBorders>
              <w:top w:val="single" w:sz="4" w:space="0" w:color="auto"/>
              <w:left w:val="nil"/>
              <w:bottom w:val="single" w:sz="4" w:space="0" w:color="000000"/>
              <w:right w:val="nil"/>
            </w:tcBorders>
            <w:vAlign w:val="center"/>
            <w:hideMark/>
          </w:tcPr>
          <w:p w14:paraId="38202A23" w14:textId="77777777" w:rsidR="00AA5CDE" w:rsidRPr="008F4865" w:rsidRDefault="00AA5CDE" w:rsidP="00AA5CDE">
            <w:pPr>
              <w:spacing w:after="0" w:line="240" w:lineRule="auto"/>
              <w:rPr>
                <w:rFonts w:eastAsia="Times New Roman"/>
                <w:color w:val="000000"/>
                <w:lang w:eastAsia="ru-RU"/>
              </w:rPr>
            </w:pPr>
          </w:p>
        </w:tc>
        <w:tc>
          <w:tcPr>
            <w:tcW w:w="1223" w:type="dxa"/>
            <w:tcBorders>
              <w:top w:val="nil"/>
              <w:left w:val="nil"/>
              <w:bottom w:val="single" w:sz="4" w:space="0" w:color="auto"/>
              <w:right w:val="nil"/>
            </w:tcBorders>
            <w:shd w:val="clear" w:color="000000" w:fill="FFFFFF"/>
            <w:noWrap/>
            <w:vAlign w:val="center"/>
            <w:hideMark/>
          </w:tcPr>
          <w:p w14:paraId="44FD4B3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 xml:space="preserve">MSE </w:t>
            </w:r>
            <w:proofErr w:type="spellStart"/>
            <w:r w:rsidRPr="008F4865">
              <w:rPr>
                <w:rFonts w:eastAsia="Times New Roman"/>
                <w:color w:val="000000"/>
                <w:lang w:eastAsia="ru-RU"/>
              </w:rPr>
              <w:t>test</w:t>
            </w:r>
            <w:proofErr w:type="spellEnd"/>
          </w:p>
        </w:tc>
        <w:tc>
          <w:tcPr>
            <w:tcW w:w="1649" w:type="dxa"/>
            <w:tcBorders>
              <w:top w:val="nil"/>
              <w:left w:val="nil"/>
              <w:bottom w:val="single" w:sz="4" w:space="0" w:color="auto"/>
              <w:right w:val="nil"/>
            </w:tcBorders>
            <w:shd w:val="clear" w:color="000000" w:fill="FFFFFF"/>
            <w:noWrap/>
            <w:vAlign w:val="center"/>
            <w:hideMark/>
          </w:tcPr>
          <w:p w14:paraId="443A85C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 xml:space="preserve">MSE </w:t>
            </w:r>
            <w:proofErr w:type="spellStart"/>
            <w:r w:rsidRPr="008F4865">
              <w:rPr>
                <w:rFonts w:eastAsia="Times New Roman"/>
                <w:color w:val="000000"/>
                <w:lang w:eastAsia="ru-RU"/>
              </w:rPr>
              <w:t>forecast</w:t>
            </w:r>
            <w:proofErr w:type="spellEnd"/>
          </w:p>
        </w:tc>
        <w:tc>
          <w:tcPr>
            <w:tcW w:w="1223" w:type="dxa"/>
            <w:tcBorders>
              <w:top w:val="nil"/>
              <w:left w:val="nil"/>
              <w:bottom w:val="single" w:sz="4" w:space="0" w:color="auto"/>
              <w:right w:val="nil"/>
            </w:tcBorders>
            <w:shd w:val="clear" w:color="000000" w:fill="FFFFFF"/>
            <w:noWrap/>
            <w:vAlign w:val="center"/>
            <w:hideMark/>
          </w:tcPr>
          <w:p w14:paraId="142AB0C8"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 xml:space="preserve">MSE </w:t>
            </w:r>
            <w:proofErr w:type="spellStart"/>
            <w:r w:rsidRPr="008F4865">
              <w:rPr>
                <w:rFonts w:eastAsia="Times New Roman"/>
                <w:color w:val="000000"/>
                <w:lang w:eastAsia="ru-RU"/>
              </w:rPr>
              <w:t>test</w:t>
            </w:r>
            <w:proofErr w:type="spellEnd"/>
          </w:p>
        </w:tc>
        <w:tc>
          <w:tcPr>
            <w:tcW w:w="1649" w:type="dxa"/>
            <w:tcBorders>
              <w:top w:val="nil"/>
              <w:left w:val="nil"/>
              <w:bottom w:val="single" w:sz="4" w:space="0" w:color="auto"/>
              <w:right w:val="nil"/>
            </w:tcBorders>
            <w:shd w:val="clear" w:color="000000" w:fill="FFFFFF"/>
            <w:noWrap/>
            <w:vAlign w:val="center"/>
            <w:hideMark/>
          </w:tcPr>
          <w:p w14:paraId="44CCB6CE"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 xml:space="preserve">MSE </w:t>
            </w:r>
            <w:proofErr w:type="spellStart"/>
            <w:r w:rsidRPr="008F4865">
              <w:rPr>
                <w:rFonts w:eastAsia="Times New Roman"/>
                <w:color w:val="000000"/>
                <w:lang w:eastAsia="ru-RU"/>
              </w:rPr>
              <w:t>forecast</w:t>
            </w:r>
            <w:proofErr w:type="spellEnd"/>
          </w:p>
        </w:tc>
      </w:tr>
      <w:tr w:rsidR="00AA5CDE" w:rsidRPr="008F4865" w14:paraId="11A11A65"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B097EA5" w14:textId="410E28BE" w:rsidR="00AA5CDE" w:rsidRPr="008F4865" w:rsidRDefault="00AA5CDE" w:rsidP="00AA5CDE">
            <w:pPr>
              <w:spacing w:after="0" w:line="240" w:lineRule="auto"/>
              <w:jc w:val="center"/>
              <w:rPr>
                <w:rFonts w:eastAsia="Times New Roman"/>
                <w:color w:val="000000"/>
                <w:u w:val="single"/>
                <w:lang w:eastAsia="ru-RU"/>
              </w:rPr>
            </w:pPr>
            <w:r>
              <w:rPr>
                <w:color w:val="000000"/>
                <w:u w:val="single"/>
              </w:rPr>
              <w:t>46135</w:t>
            </w:r>
          </w:p>
        </w:tc>
        <w:tc>
          <w:tcPr>
            <w:tcW w:w="1223" w:type="dxa"/>
            <w:tcBorders>
              <w:top w:val="nil"/>
              <w:left w:val="nil"/>
              <w:bottom w:val="nil"/>
              <w:right w:val="nil"/>
            </w:tcBorders>
            <w:shd w:val="clear" w:color="000000" w:fill="FFFFFF"/>
            <w:noWrap/>
            <w:vAlign w:val="center"/>
            <w:hideMark/>
          </w:tcPr>
          <w:p w14:paraId="664C6086"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24,945</w:t>
            </w:r>
          </w:p>
        </w:tc>
        <w:tc>
          <w:tcPr>
            <w:tcW w:w="1649" w:type="dxa"/>
            <w:tcBorders>
              <w:top w:val="nil"/>
              <w:left w:val="nil"/>
              <w:bottom w:val="nil"/>
              <w:right w:val="nil"/>
            </w:tcBorders>
            <w:shd w:val="clear" w:color="000000" w:fill="FFFFFF"/>
            <w:noWrap/>
            <w:vAlign w:val="center"/>
            <w:hideMark/>
          </w:tcPr>
          <w:p w14:paraId="1B1FD3C4"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26,555</w:t>
            </w:r>
          </w:p>
        </w:tc>
        <w:tc>
          <w:tcPr>
            <w:tcW w:w="1223" w:type="dxa"/>
            <w:tcBorders>
              <w:top w:val="nil"/>
              <w:left w:val="nil"/>
              <w:bottom w:val="nil"/>
              <w:right w:val="nil"/>
            </w:tcBorders>
            <w:shd w:val="clear" w:color="000000" w:fill="FFFFFF"/>
            <w:noWrap/>
            <w:vAlign w:val="center"/>
            <w:hideMark/>
          </w:tcPr>
          <w:p w14:paraId="2F0BCCF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3,470</w:t>
            </w:r>
          </w:p>
        </w:tc>
        <w:tc>
          <w:tcPr>
            <w:tcW w:w="1649" w:type="dxa"/>
            <w:tcBorders>
              <w:top w:val="nil"/>
              <w:left w:val="nil"/>
              <w:bottom w:val="nil"/>
              <w:right w:val="nil"/>
            </w:tcBorders>
            <w:shd w:val="clear" w:color="000000" w:fill="FFFFFF"/>
            <w:noWrap/>
            <w:vAlign w:val="center"/>
            <w:hideMark/>
          </w:tcPr>
          <w:p w14:paraId="72C1D8A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3,467</w:t>
            </w:r>
          </w:p>
        </w:tc>
      </w:tr>
      <w:tr w:rsidR="00AA5CDE" w:rsidRPr="008F4865" w14:paraId="1540F2DC"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C7E5042" w14:textId="790558D8" w:rsidR="00AA5CDE" w:rsidRPr="008F4865" w:rsidRDefault="00AA5CDE" w:rsidP="00AA5CDE">
            <w:pPr>
              <w:spacing w:after="0" w:line="240" w:lineRule="auto"/>
              <w:jc w:val="center"/>
              <w:rPr>
                <w:rFonts w:eastAsia="Times New Roman"/>
                <w:color w:val="000000"/>
                <w:lang w:eastAsia="ru-RU"/>
              </w:rPr>
            </w:pPr>
            <w:r>
              <w:rPr>
                <w:color w:val="000000"/>
              </w:rPr>
              <w:t>46902</w:t>
            </w:r>
          </w:p>
        </w:tc>
        <w:tc>
          <w:tcPr>
            <w:tcW w:w="1223" w:type="dxa"/>
            <w:tcBorders>
              <w:top w:val="nil"/>
              <w:left w:val="nil"/>
              <w:bottom w:val="nil"/>
              <w:right w:val="nil"/>
            </w:tcBorders>
            <w:shd w:val="clear" w:color="000000" w:fill="FFFFFF"/>
            <w:noWrap/>
            <w:vAlign w:val="center"/>
            <w:hideMark/>
          </w:tcPr>
          <w:p w14:paraId="44D9DD5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50CA1F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00AED216"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4DBE3696"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3A7ABA68"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77B1A31B" w14:textId="55C2B607" w:rsidR="00AA5CDE" w:rsidRPr="008F4865" w:rsidRDefault="00AA5CDE" w:rsidP="00AA5CDE">
            <w:pPr>
              <w:spacing w:after="0" w:line="240" w:lineRule="auto"/>
              <w:jc w:val="center"/>
              <w:rPr>
                <w:rFonts w:eastAsia="Times New Roman"/>
                <w:color w:val="000000"/>
                <w:lang w:eastAsia="ru-RU"/>
              </w:rPr>
            </w:pPr>
            <w:r>
              <w:rPr>
                <w:color w:val="000000"/>
              </w:rPr>
              <w:t>59042</w:t>
            </w:r>
          </w:p>
        </w:tc>
        <w:tc>
          <w:tcPr>
            <w:tcW w:w="1223" w:type="dxa"/>
            <w:tcBorders>
              <w:top w:val="nil"/>
              <w:left w:val="nil"/>
              <w:bottom w:val="nil"/>
              <w:right w:val="nil"/>
            </w:tcBorders>
            <w:shd w:val="clear" w:color="000000" w:fill="FFFFFF"/>
            <w:noWrap/>
            <w:vAlign w:val="center"/>
            <w:hideMark/>
          </w:tcPr>
          <w:p w14:paraId="74CB440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4FEDA07"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2FFF0BA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66E8F4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046D476F"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114E030C" w14:textId="5EDB9D29" w:rsidR="00AA5CDE" w:rsidRPr="008F4865" w:rsidRDefault="00AA5CDE" w:rsidP="00AA5CDE">
            <w:pPr>
              <w:spacing w:after="0" w:line="240" w:lineRule="auto"/>
              <w:jc w:val="center"/>
              <w:rPr>
                <w:rFonts w:eastAsia="Times New Roman"/>
                <w:color w:val="000000"/>
                <w:u w:val="single"/>
                <w:lang w:eastAsia="ru-RU"/>
              </w:rPr>
            </w:pPr>
            <w:r>
              <w:rPr>
                <w:color w:val="000000"/>
                <w:u w:val="single"/>
              </w:rPr>
              <w:t>75320</w:t>
            </w:r>
          </w:p>
        </w:tc>
        <w:tc>
          <w:tcPr>
            <w:tcW w:w="1223" w:type="dxa"/>
            <w:tcBorders>
              <w:top w:val="nil"/>
              <w:left w:val="nil"/>
              <w:bottom w:val="nil"/>
              <w:right w:val="nil"/>
            </w:tcBorders>
            <w:shd w:val="clear" w:color="000000" w:fill="FFFFFF"/>
            <w:noWrap/>
            <w:vAlign w:val="center"/>
            <w:hideMark/>
          </w:tcPr>
          <w:p w14:paraId="78D79FF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4,091</w:t>
            </w:r>
          </w:p>
        </w:tc>
        <w:tc>
          <w:tcPr>
            <w:tcW w:w="1649" w:type="dxa"/>
            <w:tcBorders>
              <w:top w:val="nil"/>
              <w:left w:val="nil"/>
              <w:bottom w:val="nil"/>
              <w:right w:val="nil"/>
            </w:tcBorders>
            <w:shd w:val="clear" w:color="000000" w:fill="FFFFFF"/>
            <w:noWrap/>
            <w:vAlign w:val="center"/>
            <w:hideMark/>
          </w:tcPr>
          <w:p w14:paraId="032111A4"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4,241</w:t>
            </w:r>
          </w:p>
        </w:tc>
        <w:tc>
          <w:tcPr>
            <w:tcW w:w="1223" w:type="dxa"/>
            <w:tcBorders>
              <w:top w:val="nil"/>
              <w:left w:val="nil"/>
              <w:bottom w:val="nil"/>
              <w:right w:val="nil"/>
            </w:tcBorders>
            <w:shd w:val="clear" w:color="000000" w:fill="FFFFFF"/>
            <w:noWrap/>
            <w:vAlign w:val="center"/>
            <w:hideMark/>
          </w:tcPr>
          <w:p w14:paraId="26AE6F8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4,957</w:t>
            </w:r>
          </w:p>
        </w:tc>
        <w:tc>
          <w:tcPr>
            <w:tcW w:w="1649" w:type="dxa"/>
            <w:tcBorders>
              <w:top w:val="nil"/>
              <w:left w:val="nil"/>
              <w:bottom w:val="nil"/>
              <w:right w:val="nil"/>
            </w:tcBorders>
            <w:shd w:val="clear" w:color="000000" w:fill="FFFFFF"/>
            <w:noWrap/>
            <w:vAlign w:val="center"/>
            <w:hideMark/>
          </w:tcPr>
          <w:p w14:paraId="0CFA9686"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5,044</w:t>
            </w:r>
          </w:p>
        </w:tc>
      </w:tr>
      <w:tr w:rsidR="00AA5CDE" w:rsidRPr="008F4865" w14:paraId="57872F13"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F5A1C01" w14:textId="0636C526" w:rsidR="00AA5CDE" w:rsidRPr="008F4865" w:rsidRDefault="00AA5CDE" w:rsidP="00AA5CDE">
            <w:pPr>
              <w:spacing w:after="0" w:line="240" w:lineRule="auto"/>
              <w:jc w:val="center"/>
              <w:rPr>
                <w:rFonts w:eastAsia="Times New Roman"/>
                <w:color w:val="000000"/>
                <w:u w:val="single"/>
                <w:lang w:eastAsia="ru-RU"/>
              </w:rPr>
            </w:pPr>
            <w:r>
              <w:rPr>
                <w:color w:val="000000"/>
                <w:u w:val="single"/>
              </w:rPr>
              <w:t>201676</w:t>
            </w:r>
          </w:p>
        </w:tc>
        <w:tc>
          <w:tcPr>
            <w:tcW w:w="1223" w:type="dxa"/>
            <w:tcBorders>
              <w:top w:val="nil"/>
              <w:left w:val="nil"/>
              <w:bottom w:val="nil"/>
              <w:right w:val="nil"/>
            </w:tcBorders>
            <w:shd w:val="clear" w:color="000000" w:fill="FFFFFF"/>
            <w:noWrap/>
            <w:vAlign w:val="center"/>
            <w:hideMark/>
          </w:tcPr>
          <w:p w14:paraId="6EF1326B"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18,760</w:t>
            </w:r>
          </w:p>
        </w:tc>
        <w:tc>
          <w:tcPr>
            <w:tcW w:w="1649" w:type="dxa"/>
            <w:tcBorders>
              <w:top w:val="nil"/>
              <w:left w:val="nil"/>
              <w:bottom w:val="nil"/>
              <w:right w:val="nil"/>
            </w:tcBorders>
            <w:shd w:val="clear" w:color="000000" w:fill="FFFFFF"/>
            <w:noWrap/>
            <w:vAlign w:val="center"/>
            <w:hideMark/>
          </w:tcPr>
          <w:p w14:paraId="36282DFB"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21,074</w:t>
            </w:r>
          </w:p>
        </w:tc>
        <w:tc>
          <w:tcPr>
            <w:tcW w:w="1223" w:type="dxa"/>
            <w:tcBorders>
              <w:top w:val="nil"/>
              <w:left w:val="nil"/>
              <w:bottom w:val="nil"/>
              <w:right w:val="nil"/>
            </w:tcBorders>
            <w:shd w:val="clear" w:color="000000" w:fill="FFFFFF"/>
            <w:noWrap/>
            <w:vAlign w:val="center"/>
            <w:hideMark/>
          </w:tcPr>
          <w:p w14:paraId="3E78BA7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19,605</w:t>
            </w:r>
          </w:p>
        </w:tc>
        <w:tc>
          <w:tcPr>
            <w:tcW w:w="1649" w:type="dxa"/>
            <w:tcBorders>
              <w:top w:val="nil"/>
              <w:left w:val="nil"/>
              <w:bottom w:val="nil"/>
              <w:right w:val="nil"/>
            </w:tcBorders>
            <w:shd w:val="clear" w:color="000000" w:fill="FFFFFF"/>
            <w:noWrap/>
            <w:vAlign w:val="center"/>
            <w:hideMark/>
          </w:tcPr>
          <w:p w14:paraId="38956D1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20,056</w:t>
            </w:r>
          </w:p>
        </w:tc>
      </w:tr>
      <w:tr w:rsidR="00AA5CDE" w:rsidRPr="008F4865" w14:paraId="4E6A72A0"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7825C151" w14:textId="788C0A6F" w:rsidR="00AA5CDE" w:rsidRPr="008F4865" w:rsidRDefault="00AA5CDE" w:rsidP="00AA5CDE">
            <w:pPr>
              <w:spacing w:after="0" w:line="240" w:lineRule="auto"/>
              <w:jc w:val="center"/>
              <w:rPr>
                <w:rFonts w:eastAsia="Times New Roman"/>
                <w:color w:val="000000"/>
                <w:lang w:eastAsia="ru-RU"/>
              </w:rPr>
            </w:pPr>
            <w:r>
              <w:rPr>
                <w:color w:val="000000"/>
              </w:rPr>
              <w:t>362058</w:t>
            </w:r>
          </w:p>
        </w:tc>
        <w:tc>
          <w:tcPr>
            <w:tcW w:w="1223" w:type="dxa"/>
            <w:tcBorders>
              <w:top w:val="nil"/>
              <w:left w:val="nil"/>
              <w:bottom w:val="nil"/>
              <w:right w:val="nil"/>
            </w:tcBorders>
            <w:shd w:val="clear" w:color="000000" w:fill="FFFFFF"/>
            <w:noWrap/>
            <w:vAlign w:val="center"/>
            <w:hideMark/>
          </w:tcPr>
          <w:p w14:paraId="5B76435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301AD94"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526CEC38"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7AEF7F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3D28F092"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4BC460E" w14:textId="5B777314" w:rsidR="00AA5CDE" w:rsidRPr="008F4865" w:rsidRDefault="00AA5CDE" w:rsidP="00AA5CDE">
            <w:pPr>
              <w:spacing w:after="0" w:line="240" w:lineRule="auto"/>
              <w:jc w:val="center"/>
              <w:rPr>
                <w:rFonts w:eastAsia="Times New Roman"/>
                <w:color w:val="000000"/>
                <w:u w:val="single"/>
                <w:lang w:eastAsia="ru-RU"/>
              </w:rPr>
            </w:pPr>
            <w:r>
              <w:rPr>
                <w:color w:val="000000"/>
                <w:u w:val="single"/>
              </w:rPr>
              <w:t>415514</w:t>
            </w:r>
          </w:p>
        </w:tc>
        <w:tc>
          <w:tcPr>
            <w:tcW w:w="1223" w:type="dxa"/>
            <w:tcBorders>
              <w:top w:val="nil"/>
              <w:left w:val="nil"/>
              <w:bottom w:val="nil"/>
              <w:right w:val="nil"/>
            </w:tcBorders>
            <w:shd w:val="clear" w:color="000000" w:fill="FFFFFF"/>
            <w:noWrap/>
            <w:vAlign w:val="center"/>
            <w:hideMark/>
          </w:tcPr>
          <w:p w14:paraId="25D8707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3,592</w:t>
            </w:r>
          </w:p>
        </w:tc>
        <w:tc>
          <w:tcPr>
            <w:tcW w:w="1649" w:type="dxa"/>
            <w:tcBorders>
              <w:top w:val="nil"/>
              <w:left w:val="nil"/>
              <w:bottom w:val="nil"/>
              <w:right w:val="nil"/>
            </w:tcBorders>
            <w:shd w:val="clear" w:color="000000" w:fill="FFFFFF"/>
            <w:noWrap/>
            <w:vAlign w:val="center"/>
            <w:hideMark/>
          </w:tcPr>
          <w:p w14:paraId="7B5E3AF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4,176</w:t>
            </w:r>
          </w:p>
        </w:tc>
        <w:tc>
          <w:tcPr>
            <w:tcW w:w="1223" w:type="dxa"/>
            <w:tcBorders>
              <w:top w:val="nil"/>
              <w:left w:val="nil"/>
              <w:bottom w:val="nil"/>
              <w:right w:val="nil"/>
            </w:tcBorders>
            <w:shd w:val="clear" w:color="000000" w:fill="FFFFFF"/>
            <w:noWrap/>
            <w:vAlign w:val="center"/>
            <w:hideMark/>
          </w:tcPr>
          <w:p w14:paraId="690A3F5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4,890</w:t>
            </w:r>
          </w:p>
        </w:tc>
        <w:tc>
          <w:tcPr>
            <w:tcW w:w="1649" w:type="dxa"/>
            <w:tcBorders>
              <w:top w:val="nil"/>
              <w:left w:val="nil"/>
              <w:bottom w:val="nil"/>
              <w:right w:val="nil"/>
            </w:tcBorders>
            <w:shd w:val="clear" w:color="000000" w:fill="FFFFFF"/>
            <w:noWrap/>
            <w:vAlign w:val="center"/>
            <w:hideMark/>
          </w:tcPr>
          <w:p w14:paraId="492C2234"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5,696</w:t>
            </w:r>
          </w:p>
        </w:tc>
      </w:tr>
      <w:tr w:rsidR="00AA5CDE" w:rsidRPr="008F4865" w14:paraId="70A0FB50"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6A1D60C" w14:textId="1C39A9A0" w:rsidR="00AA5CDE" w:rsidRPr="008F4865" w:rsidRDefault="00AA5CDE" w:rsidP="00AA5CDE">
            <w:pPr>
              <w:spacing w:after="0" w:line="240" w:lineRule="auto"/>
              <w:jc w:val="center"/>
              <w:rPr>
                <w:rFonts w:eastAsia="Times New Roman"/>
                <w:color w:val="000000"/>
                <w:lang w:eastAsia="ru-RU"/>
              </w:rPr>
            </w:pPr>
            <w:r w:rsidRPr="00497CB1">
              <w:rPr>
                <w:color w:val="000000"/>
              </w:rPr>
              <w:t>415824</w:t>
            </w:r>
          </w:p>
        </w:tc>
        <w:tc>
          <w:tcPr>
            <w:tcW w:w="1223" w:type="dxa"/>
            <w:tcBorders>
              <w:top w:val="nil"/>
              <w:left w:val="nil"/>
              <w:bottom w:val="nil"/>
              <w:right w:val="nil"/>
            </w:tcBorders>
            <w:shd w:val="clear" w:color="000000" w:fill="FFFFFF"/>
            <w:noWrap/>
            <w:vAlign w:val="center"/>
            <w:hideMark/>
          </w:tcPr>
          <w:p w14:paraId="699D6F5C"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0,946</w:t>
            </w:r>
          </w:p>
        </w:tc>
        <w:tc>
          <w:tcPr>
            <w:tcW w:w="1649" w:type="dxa"/>
            <w:tcBorders>
              <w:top w:val="nil"/>
              <w:left w:val="nil"/>
              <w:bottom w:val="nil"/>
              <w:right w:val="nil"/>
            </w:tcBorders>
            <w:shd w:val="clear" w:color="000000" w:fill="FFFFFF"/>
            <w:noWrap/>
            <w:vAlign w:val="center"/>
            <w:hideMark/>
          </w:tcPr>
          <w:p w14:paraId="57C616EE"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3,595</w:t>
            </w:r>
          </w:p>
        </w:tc>
        <w:tc>
          <w:tcPr>
            <w:tcW w:w="1223" w:type="dxa"/>
            <w:tcBorders>
              <w:top w:val="nil"/>
              <w:left w:val="nil"/>
              <w:bottom w:val="nil"/>
              <w:right w:val="nil"/>
            </w:tcBorders>
            <w:shd w:val="clear" w:color="000000" w:fill="FFFFFF"/>
            <w:noWrap/>
            <w:vAlign w:val="center"/>
            <w:hideMark/>
          </w:tcPr>
          <w:p w14:paraId="656A81A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1,051</w:t>
            </w:r>
          </w:p>
        </w:tc>
        <w:tc>
          <w:tcPr>
            <w:tcW w:w="1649" w:type="dxa"/>
            <w:tcBorders>
              <w:top w:val="nil"/>
              <w:left w:val="nil"/>
              <w:bottom w:val="nil"/>
              <w:right w:val="nil"/>
            </w:tcBorders>
            <w:shd w:val="clear" w:color="000000" w:fill="FFFFFF"/>
            <w:noWrap/>
            <w:vAlign w:val="center"/>
            <w:hideMark/>
          </w:tcPr>
          <w:p w14:paraId="41FBB6C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1,134</w:t>
            </w:r>
          </w:p>
        </w:tc>
      </w:tr>
      <w:tr w:rsidR="00AA5CDE" w:rsidRPr="008F4865" w14:paraId="6265C23D"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AD61D47" w14:textId="3AAE1570" w:rsidR="00AA5CDE" w:rsidRPr="008F4865" w:rsidRDefault="00AA5CDE" w:rsidP="00AA5CDE">
            <w:pPr>
              <w:spacing w:after="0" w:line="240" w:lineRule="auto"/>
              <w:jc w:val="center"/>
              <w:rPr>
                <w:rFonts w:eastAsia="Times New Roman"/>
                <w:color w:val="000000"/>
                <w:u w:val="single"/>
                <w:lang w:eastAsia="ru-RU"/>
              </w:rPr>
            </w:pPr>
            <w:r>
              <w:rPr>
                <w:color w:val="000000"/>
                <w:u w:val="single"/>
              </w:rPr>
              <w:t>419020</w:t>
            </w:r>
          </w:p>
        </w:tc>
        <w:tc>
          <w:tcPr>
            <w:tcW w:w="1223" w:type="dxa"/>
            <w:tcBorders>
              <w:top w:val="nil"/>
              <w:left w:val="nil"/>
              <w:bottom w:val="nil"/>
              <w:right w:val="nil"/>
            </w:tcBorders>
            <w:shd w:val="clear" w:color="000000" w:fill="FFFFFF"/>
            <w:noWrap/>
            <w:vAlign w:val="center"/>
            <w:hideMark/>
          </w:tcPr>
          <w:p w14:paraId="332E1851"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18,240</w:t>
            </w:r>
          </w:p>
        </w:tc>
        <w:tc>
          <w:tcPr>
            <w:tcW w:w="1649" w:type="dxa"/>
            <w:tcBorders>
              <w:top w:val="nil"/>
              <w:left w:val="nil"/>
              <w:bottom w:val="nil"/>
              <w:right w:val="nil"/>
            </w:tcBorders>
            <w:shd w:val="clear" w:color="000000" w:fill="FFFFFF"/>
            <w:noWrap/>
            <w:vAlign w:val="center"/>
            <w:hideMark/>
          </w:tcPr>
          <w:p w14:paraId="0A67A81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37,355</w:t>
            </w:r>
          </w:p>
        </w:tc>
        <w:tc>
          <w:tcPr>
            <w:tcW w:w="1223" w:type="dxa"/>
            <w:tcBorders>
              <w:top w:val="nil"/>
              <w:left w:val="nil"/>
              <w:bottom w:val="nil"/>
              <w:right w:val="nil"/>
            </w:tcBorders>
            <w:shd w:val="clear" w:color="000000" w:fill="FFFFFF"/>
            <w:noWrap/>
            <w:vAlign w:val="center"/>
            <w:hideMark/>
          </w:tcPr>
          <w:p w14:paraId="45A7DA2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9,099</w:t>
            </w:r>
          </w:p>
        </w:tc>
        <w:tc>
          <w:tcPr>
            <w:tcW w:w="1649" w:type="dxa"/>
            <w:tcBorders>
              <w:top w:val="nil"/>
              <w:left w:val="nil"/>
              <w:bottom w:val="nil"/>
              <w:right w:val="nil"/>
            </w:tcBorders>
            <w:shd w:val="clear" w:color="000000" w:fill="FFFFFF"/>
            <w:noWrap/>
            <w:vAlign w:val="center"/>
            <w:hideMark/>
          </w:tcPr>
          <w:p w14:paraId="5368468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9,142</w:t>
            </w:r>
          </w:p>
        </w:tc>
      </w:tr>
      <w:tr w:rsidR="00AA5CDE" w:rsidRPr="008F4865" w14:paraId="16CA439D"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74D99644" w14:textId="1D1DAF5B" w:rsidR="00AA5CDE" w:rsidRPr="008F4865" w:rsidRDefault="00AA5CDE" w:rsidP="00AA5CDE">
            <w:pPr>
              <w:spacing w:after="0" w:line="240" w:lineRule="auto"/>
              <w:jc w:val="center"/>
              <w:rPr>
                <w:rFonts w:eastAsia="Times New Roman"/>
                <w:color w:val="000000"/>
                <w:lang w:eastAsia="ru-RU"/>
              </w:rPr>
            </w:pPr>
            <w:r>
              <w:rPr>
                <w:color w:val="000000"/>
              </w:rPr>
              <w:t>437966</w:t>
            </w:r>
          </w:p>
        </w:tc>
        <w:tc>
          <w:tcPr>
            <w:tcW w:w="1223" w:type="dxa"/>
            <w:tcBorders>
              <w:top w:val="nil"/>
              <w:left w:val="nil"/>
              <w:bottom w:val="nil"/>
              <w:right w:val="nil"/>
            </w:tcBorders>
            <w:shd w:val="clear" w:color="000000" w:fill="FFFFFF"/>
            <w:noWrap/>
            <w:vAlign w:val="center"/>
            <w:hideMark/>
          </w:tcPr>
          <w:p w14:paraId="5A66B56C"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314AE0DA"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20A0E54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787FB8D"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34B2187B"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890AD62" w14:textId="37BDD2FD" w:rsidR="00AA5CDE" w:rsidRPr="008F4865" w:rsidRDefault="00AA5CDE" w:rsidP="00AA5CDE">
            <w:pPr>
              <w:spacing w:after="0" w:line="240" w:lineRule="auto"/>
              <w:jc w:val="center"/>
              <w:rPr>
                <w:rFonts w:eastAsia="Times New Roman"/>
                <w:color w:val="000000"/>
                <w:lang w:eastAsia="ru-RU"/>
              </w:rPr>
            </w:pPr>
            <w:r>
              <w:rPr>
                <w:color w:val="000000"/>
              </w:rPr>
              <w:t>437982</w:t>
            </w:r>
          </w:p>
        </w:tc>
        <w:tc>
          <w:tcPr>
            <w:tcW w:w="1223" w:type="dxa"/>
            <w:tcBorders>
              <w:top w:val="nil"/>
              <w:left w:val="nil"/>
              <w:bottom w:val="nil"/>
              <w:right w:val="nil"/>
            </w:tcBorders>
            <w:shd w:val="clear" w:color="000000" w:fill="FFFFFF"/>
            <w:noWrap/>
            <w:vAlign w:val="center"/>
            <w:hideMark/>
          </w:tcPr>
          <w:p w14:paraId="11587028"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8D3630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308BF697"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47FC4EB"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1F218E4F"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2F61E77F" w14:textId="1B051768" w:rsidR="00AA5CDE" w:rsidRPr="008F4865" w:rsidRDefault="00AA5CDE" w:rsidP="00AA5CDE">
            <w:pPr>
              <w:spacing w:after="0" w:line="240" w:lineRule="auto"/>
              <w:jc w:val="center"/>
              <w:rPr>
                <w:rFonts w:eastAsia="Times New Roman"/>
                <w:color w:val="000000"/>
                <w:lang w:eastAsia="ru-RU"/>
              </w:rPr>
            </w:pPr>
            <w:r>
              <w:rPr>
                <w:color w:val="000000"/>
              </w:rPr>
              <w:t>459894</w:t>
            </w:r>
          </w:p>
        </w:tc>
        <w:tc>
          <w:tcPr>
            <w:tcW w:w="1223" w:type="dxa"/>
            <w:tcBorders>
              <w:top w:val="nil"/>
              <w:left w:val="nil"/>
              <w:bottom w:val="nil"/>
              <w:right w:val="nil"/>
            </w:tcBorders>
            <w:shd w:val="clear" w:color="000000" w:fill="FFFFFF"/>
            <w:noWrap/>
            <w:vAlign w:val="center"/>
            <w:hideMark/>
          </w:tcPr>
          <w:p w14:paraId="59FAD18C"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645BC9B"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3C614A7E"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B73A8D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16BEE0D4"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55D41BE" w14:textId="4DB69566" w:rsidR="00AA5CDE" w:rsidRPr="008F4865" w:rsidRDefault="00AA5CDE" w:rsidP="00AA5CDE">
            <w:pPr>
              <w:spacing w:after="0" w:line="240" w:lineRule="auto"/>
              <w:jc w:val="center"/>
              <w:rPr>
                <w:rFonts w:eastAsia="Times New Roman"/>
                <w:color w:val="000000"/>
                <w:lang w:eastAsia="ru-RU"/>
              </w:rPr>
            </w:pPr>
            <w:r>
              <w:rPr>
                <w:color w:val="000000"/>
              </w:rPr>
              <w:t>459896</w:t>
            </w:r>
          </w:p>
        </w:tc>
        <w:tc>
          <w:tcPr>
            <w:tcW w:w="1223" w:type="dxa"/>
            <w:tcBorders>
              <w:top w:val="nil"/>
              <w:left w:val="nil"/>
              <w:bottom w:val="nil"/>
              <w:right w:val="nil"/>
            </w:tcBorders>
            <w:shd w:val="clear" w:color="000000" w:fill="FFFFFF"/>
            <w:noWrap/>
            <w:vAlign w:val="center"/>
            <w:hideMark/>
          </w:tcPr>
          <w:p w14:paraId="45AFF61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A80583A"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78C55F51"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46E693B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096E0F26"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33C3E1B5" w14:textId="203392CF" w:rsidR="00AA5CDE" w:rsidRPr="008F4865" w:rsidRDefault="00AA5CDE" w:rsidP="00AA5CDE">
            <w:pPr>
              <w:spacing w:after="0" w:line="240" w:lineRule="auto"/>
              <w:jc w:val="center"/>
              <w:rPr>
                <w:rFonts w:eastAsia="Times New Roman"/>
                <w:color w:val="000000"/>
                <w:lang w:eastAsia="ru-RU"/>
              </w:rPr>
            </w:pPr>
            <w:r>
              <w:rPr>
                <w:color w:val="000000"/>
              </w:rPr>
              <w:t>461504</w:t>
            </w:r>
          </w:p>
        </w:tc>
        <w:tc>
          <w:tcPr>
            <w:tcW w:w="1223" w:type="dxa"/>
            <w:tcBorders>
              <w:top w:val="nil"/>
              <w:left w:val="nil"/>
              <w:bottom w:val="nil"/>
              <w:right w:val="nil"/>
            </w:tcBorders>
            <w:shd w:val="clear" w:color="000000" w:fill="FFFFFF"/>
            <w:noWrap/>
            <w:vAlign w:val="center"/>
            <w:hideMark/>
          </w:tcPr>
          <w:p w14:paraId="7CB6BB8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09456E5C"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47A76F0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7D5A39F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68C9AC7D"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5E47DF9F" w14:textId="43C5144F" w:rsidR="00AA5CDE" w:rsidRPr="008F4865" w:rsidRDefault="00AA5CDE" w:rsidP="00AA5CDE">
            <w:pPr>
              <w:spacing w:after="0" w:line="240" w:lineRule="auto"/>
              <w:jc w:val="center"/>
              <w:rPr>
                <w:rFonts w:eastAsia="Times New Roman"/>
                <w:color w:val="000000"/>
                <w:u w:val="single"/>
                <w:lang w:eastAsia="ru-RU"/>
              </w:rPr>
            </w:pPr>
            <w:r>
              <w:rPr>
                <w:color w:val="000000"/>
                <w:u w:val="single"/>
              </w:rPr>
              <w:t>468496</w:t>
            </w:r>
          </w:p>
        </w:tc>
        <w:tc>
          <w:tcPr>
            <w:tcW w:w="1223" w:type="dxa"/>
            <w:tcBorders>
              <w:top w:val="nil"/>
              <w:left w:val="nil"/>
              <w:bottom w:val="nil"/>
              <w:right w:val="nil"/>
            </w:tcBorders>
            <w:shd w:val="clear" w:color="000000" w:fill="FFFFFF"/>
            <w:noWrap/>
            <w:vAlign w:val="center"/>
            <w:hideMark/>
          </w:tcPr>
          <w:p w14:paraId="065AC728"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2,823</w:t>
            </w:r>
          </w:p>
        </w:tc>
        <w:tc>
          <w:tcPr>
            <w:tcW w:w="1649" w:type="dxa"/>
            <w:tcBorders>
              <w:top w:val="nil"/>
              <w:left w:val="nil"/>
              <w:bottom w:val="nil"/>
              <w:right w:val="nil"/>
            </w:tcBorders>
            <w:shd w:val="clear" w:color="000000" w:fill="FFFFFF"/>
            <w:noWrap/>
            <w:vAlign w:val="center"/>
            <w:hideMark/>
          </w:tcPr>
          <w:p w14:paraId="63970EB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2,997</w:t>
            </w:r>
          </w:p>
        </w:tc>
        <w:tc>
          <w:tcPr>
            <w:tcW w:w="1223" w:type="dxa"/>
            <w:tcBorders>
              <w:top w:val="nil"/>
              <w:left w:val="nil"/>
              <w:bottom w:val="nil"/>
              <w:right w:val="nil"/>
            </w:tcBorders>
            <w:shd w:val="clear" w:color="000000" w:fill="FFFFFF"/>
            <w:noWrap/>
            <w:vAlign w:val="center"/>
            <w:hideMark/>
          </w:tcPr>
          <w:p w14:paraId="351B68E1"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2,152</w:t>
            </w:r>
          </w:p>
        </w:tc>
        <w:tc>
          <w:tcPr>
            <w:tcW w:w="1649" w:type="dxa"/>
            <w:tcBorders>
              <w:top w:val="nil"/>
              <w:left w:val="nil"/>
              <w:bottom w:val="nil"/>
              <w:right w:val="nil"/>
            </w:tcBorders>
            <w:shd w:val="clear" w:color="000000" w:fill="FFFFFF"/>
            <w:noWrap/>
            <w:vAlign w:val="center"/>
            <w:hideMark/>
          </w:tcPr>
          <w:p w14:paraId="77934BA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2,204</w:t>
            </w:r>
          </w:p>
        </w:tc>
      </w:tr>
      <w:tr w:rsidR="00AA5CDE" w:rsidRPr="008F4865" w14:paraId="16478EDA"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1BEB366B" w14:textId="3E3BA97F" w:rsidR="00AA5CDE" w:rsidRPr="008F4865" w:rsidRDefault="00AA5CDE" w:rsidP="00AA5CDE">
            <w:pPr>
              <w:spacing w:after="0" w:line="240" w:lineRule="auto"/>
              <w:jc w:val="center"/>
              <w:rPr>
                <w:rFonts w:eastAsia="Times New Roman"/>
                <w:color w:val="000000"/>
                <w:u w:val="single"/>
                <w:lang w:eastAsia="ru-RU"/>
              </w:rPr>
            </w:pPr>
            <w:r>
              <w:rPr>
                <w:color w:val="000000"/>
                <w:u w:val="single"/>
              </w:rPr>
              <w:t>468558</w:t>
            </w:r>
          </w:p>
        </w:tc>
        <w:tc>
          <w:tcPr>
            <w:tcW w:w="1223" w:type="dxa"/>
            <w:tcBorders>
              <w:top w:val="nil"/>
              <w:left w:val="nil"/>
              <w:bottom w:val="nil"/>
              <w:right w:val="nil"/>
            </w:tcBorders>
            <w:shd w:val="clear" w:color="000000" w:fill="FFFFFF"/>
            <w:noWrap/>
            <w:vAlign w:val="center"/>
            <w:hideMark/>
          </w:tcPr>
          <w:p w14:paraId="299355C7"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13,493</w:t>
            </w:r>
          </w:p>
        </w:tc>
        <w:tc>
          <w:tcPr>
            <w:tcW w:w="1649" w:type="dxa"/>
            <w:tcBorders>
              <w:top w:val="nil"/>
              <w:left w:val="nil"/>
              <w:bottom w:val="nil"/>
              <w:right w:val="nil"/>
            </w:tcBorders>
            <w:shd w:val="clear" w:color="000000" w:fill="FFFFFF"/>
            <w:noWrap/>
            <w:vAlign w:val="center"/>
            <w:hideMark/>
          </w:tcPr>
          <w:p w14:paraId="144E81E5"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19,853</w:t>
            </w:r>
          </w:p>
        </w:tc>
        <w:tc>
          <w:tcPr>
            <w:tcW w:w="1223" w:type="dxa"/>
            <w:tcBorders>
              <w:top w:val="nil"/>
              <w:left w:val="nil"/>
              <w:bottom w:val="nil"/>
              <w:right w:val="nil"/>
            </w:tcBorders>
            <w:shd w:val="clear" w:color="000000" w:fill="FFFFFF"/>
            <w:noWrap/>
            <w:vAlign w:val="center"/>
            <w:hideMark/>
          </w:tcPr>
          <w:p w14:paraId="22D9F66D"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7,251</w:t>
            </w:r>
          </w:p>
        </w:tc>
        <w:tc>
          <w:tcPr>
            <w:tcW w:w="1649" w:type="dxa"/>
            <w:tcBorders>
              <w:top w:val="nil"/>
              <w:left w:val="nil"/>
              <w:bottom w:val="nil"/>
              <w:right w:val="nil"/>
            </w:tcBorders>
            <w:shd w:val="clear" w:color="000000" w:fill="FFFFFF"/>
            <w:noWrap/>
            <w:vAlign w:val="center"/>
            <w:hideMark/>
          </w:tcPr>
          <w:p w14:paraId="1ECF6AF9"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8,406</w:t>
            </w:r>
          </w:p>
        </w:tc>
      </w:tr>
      <w:tr w:rsidR="00AA5CDE" w:rsidRPr="008F4865" w14:paraId="23B808DC"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5240041B" w14:textId="2F2BC91E" w:rsidR="00AA5CDE" w:rsidRPr="008F4865" w:rsidRDefault="00AA5CDE" w:rsidP="00AA5CDE">
            <w:pPr>
              <w:spacing w:after="0" w:line="240" w:lineRule="auto"/>
              <w:jc w:val="center"/>
              <w:rPr>
                <w:rFonts w:eastAsia="Times New Roman"/>
                <w:color w:val="000000"/>
                <w:u w:val="single"/>
                <w:lang w:eastAsia="ru-RU"/>
              </w:rPr>
            </w:pPr>
            <w:r>
              <w:rPr>
                <w:color w:val="000000"/>
                <w:u w:val="single"/>
              </w:rPr>
              <w:t>471503</w:t>
            </w:r>
          </w:p>
        </w:tc>
        <w:tc>
          <w:tcPr>
            <w:tcW w:w="1223" w:type="dxa"/>
            <w:tcBorders>
              <w:top w:val="nil"/>
              <w:left w:val="nil"/>
              <w:bottom w:val="nil"/>
              <w:right w:val="nil"/>
            </w:tcBorders>
            <w:shd w:val="clear" w:color="000000" w:fill="FFFFFF"/>
            <w:noWrap/>
            <w:vAlign w:val="center"/>
            <w:hideMark/>
          </w:tcPr>
          <w:p w14:paraId="7CEA6183"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24,868</w:t>
            </w:r>
          </w:p>
        </w:tc>
        <w:tc>
          <w:tcPr>
            <w:tcW w:w="1649" w:type="dxa"/>
            <w:tcBorders>
              <w:top w:val="nil"/>
              <w:left w:val="nil"/>
              <w:bottom w:val="nil"/>
              <w:right w:val="nil"/>
            </w:tcBorders>
            <w:shd w:val="clear" w:color="000000" w:fill="FFFFFF"/>
            <w:noWrap/>
            <w:vAlign w:val="center"/>
            <w:hideMark/>
          </w:tcPr>
          <w:p w14:paraId="46ABD966"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25,522</w:t>
            </w:r>
          </w:p>
        </w:tc>
        <w:tc>
          <w:tcPr>
            <w:tcW w:w="1223" w:type="dxa"/>
            <w:tcBorders>
              <w:top w:val="nil"/>
              <w:left w:val="nil"/>
              <w:bottom w:val="nil"/>
              <w:right w:val="nil"/>
            </w:tcBorders>
            <w:shd w:val="clear" w:color="000000" w:fill="FFFFFF"/>
            <w:noWrap/>
            <w:vAlign w:val="center"/>
            <w:hideMark/>
          </w:tcPr>
          <w:p w14:paraId="49BFECCE"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18,833</w:t>
            </w:r>
          </w:p>
        </w:tc>
        <w:tc>
          <w:tcPr>
            <w:tcW w:w="1649" w:type="dxa"/>
            <w:tcBorders>
              <w:top w:val="nil"/>
              <w:left w:val="nil"/>
              <w:bottom w:val="nil"/>
              <w:right w:val="nil"/>
            </w:tcBorders>
            <w:shd w:val="clear" w:color="000000" w:fill="FFFFFF"/>
            <w:noWrap/>
            <w:vAlign w:val="center"/>
            <w:hideMark/>
          </w:tcPr>
          <w:p w14:paraId="62EC7100"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18,426</w:t>
            </w:r>
          </w:p>
        </w:tc>
      </w:tr>
      <w:tr w:rsidR="00AA5CDE" w:rsidRPr="008F4865" w14:paraId="1CD7095E"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66389D10" w14:textId="542CD149" w:rsidR="00AA5CDE" w:rsidRPr="008F4865" w:rsidRDefault="00AA5CDE" w:rsidP="00AA5CDE">
            <w:pPr>
              <w:spacing w:after="0" w:line="240" w:lineRule="auto"/>
              <w:jc w:val="center"/>
              <w:rPr>
                <w:rFonts w:eastAsia="Times New Roman"/>
                <w:color w:val="000000"/>
                <w:lang w:eastAsia="ru-RU"/>
              </w:rPr>
            </w:pPr>
            <w:r>
              <w:rPr>
                <w:color w:val="000000"/>
              </w:rPr>
              <w:t>481677</w:t>
            </w:r>
          </w:p>
        </w:tc>
        <w:tc>
          <w:tcPr>
            <w:tcW w:w="1223" w:type="dxa"/>
            <w:tcBorders>
              <w:top w:val="nil"/>
              <w:left w:val="nil"/>
              <w:bottom w:val="nil"/>
              <w:right w:val="nil"/>
            </w:tcBorders>
            <w:shd w:val="clear" w:color="000000" w:fill="FFFFFF"/>
            <w:noWrap/>
            <w:vAlign w:val="center"/>
            <w:hideMark/>
          </w:tcPr>
          <w:p w14:paraId="24EE510C"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65A7F1DA"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223" w:type="dxa"/>
            <w:tcBorders>
              <w:top w:val="nil"/>
              <w:left w:val="nil"/>
              <w:bottom w:val="nil"/>
              <w:right w:val="nil"/>
            </w:tcBorders>
            <w:shd w:val="clear" w:color="000000" w:fill="FFFFFF"/>
            <w:noWrap/>
            <w:vAlign w:val="center"/>
            <w:hideMark/>
          </w:tcPr>
          <w:p w14:paraId="76F636B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c>
          <w:tcPr>
            <w:tcW w:w="1649" w:type="dxa"/>
            <w:tcBorders>
              <w:top w:val="nil"/>
              <w:left w:val="nil"/>
              <w:bottom w:val="nil"/>
              <w:right w:val="nil"/>
            </w:tcBorders>
            <w:shd w:val="clear" w:color="000000" w:fill="FFFFFF"/>
            <w:noWrap/>
            <w:vAlign w:val="center"/>
            <w:hideMark/>
          </w:tcPr>
          <w:p w14:paraId="5E9F3592"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0,000</w:t>
            </w:r>
          </w:p>
        </w:tc>
      </w:tr>
      <w:tr w:rsidR="00AA5CDE" w:rsidRPr="008F4865" w14:paraId="7B2E7B2B"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008F2123" w14:textId="165D9FED" w:rsidR="00AA5CDE" w:rsidRPr="008F4865" w:rsidRDefault="00AA5CDE" w:rsidP="00AA5CDE">
            <w:pPr>
              <w:spacing w:after="0" w:line="240" w:lineRule="auto"/>
              <w:jc w:val="center"/>
              <w:rPr>
                <w:rFonts w:eastAsia="Times New Roman"/>
                <w:color w:val="000000"/>
                <w:u w:val="single"/>
                <w:lang w:eastAsia="ru-RU"/>
              </w:rPr>
            </w:pPr>
            <w:r>
              <w:rPr>
                <w:color w:val="000000"/>
                <w:u w:val="single"/>
              </w:rPr>
              <w:t>489135</w:t>
            </w:r>
          </w:p>
        </w:tc>
        <w:tc>
          <w:tcPr>
            <w:tcW w:w="1223" w:type="dxa"/>
            <w:tcBorders>
              <w:top w:val="nil"/>
              <w:left w:val="nil"/>
              <w:bottom w:val="nil"/>
              <w:right w:val="nil"/>
            </w:tcBorders>
            <w:shd w:val="clear" w:color="000000" w:fill="FFFFFF"/>
            <w:noWrap/>
            <w:vAlign w:val="center"/>
            <w:hideMark/>
          </w:tcPr>
          <w:p w14:paraId="0DF6E1DB"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10,903</w:t>
            </w:r>
          </w:p>
        </w:tc>
        <w:tc>
          <w:tcPr>
            <w:tcW w:w="1649" w:type="dxa"/>
            <w:tcBorders>
              <w:top w:val="nil"/>
              <w:left w:val="nil"/>
              <w:bottom w:val="nil"/>
              <w:right w:val="nil"/>
            </w:tcBorders>
            <w:shd w:val="clear" w:color="000000" w:fill="FFFFFF"/>
            <w:noWrap/>
            <w:vAlign w:val="center"/>
            <w:hideMark/>
          </w:tcPr>
          <w:p w14:paraId="5343537E"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13,764</w:t>
            </w:r>
          </w:p>
        </w:tc>
        <w:tc>
          <w:tcPr>
            <w:tcW w:w="1223" w:type="dxa"/>
            <w:tcBorders>
              <w:top w:val="nil"/>
              <w:left w:val="nil"/>
              <w:bottom w:val="nil"/>
              <w:right w:val="nil"/>
            </w:tcBorders>
            <w:shd w:val="clear" w:color="000000" w:fill="FFFFFF"/>
            <w:noWrap/>
            <w:vAlign w:val="center"/>
            <w:hideMark/>
          </w:tcPr>
          <w:p w14:paraId="58E6F24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11,417</w:t>
            </w:r>
          </w:p>
        </w:tc>
        <w:tc>
          <w:tcPr>
            <w:tcW w:w="1649" w:type="dxa"/>
            <w:tcBorders>
              <w:top w:val="nil"/>
              <w:left w:val="nil"/>
              <w:bottom w:val="nil"/>
              <w:right w:val="nil"/>
            </w:tcBorders>
            <w:shd w:val="clear" w:color="000000" w:fill="FFFFFF"/>
            <w:noWrap/>
            <w:vAlign w:val="center"/>
            <w:hideMark/>
          </w:tcPr>
          <w:p w14:paraId="2EEAA7A7"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23,198</w:t>
            </w:r>
          </w:p>
        </w:tc>
      </w:tr>
      <w:tr w:rsidR="00AA5CDE" w:rsidRPr="008F4865" w14:paraId="4796A645"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41382817" w14:textId="7395E0FC" w:rsidR="00AA5CDE" w:rsidRPr="008F4865" w:rsidRDefault="00AA5CDE" w:rsidP="00AA5CDE">
            <w:pPr>
              <w:spacing w:after="0" w:line="240" w:lineRule="auto"/>
              <w:jc w:val="center"/>
              <w:rPr>
                <w:rFonts w:eastAsia="Times New Roman"/>
                <w:color w:val="000000"/>
                <w:lang w:eastAsia="ru-RU"/>
              </w:rPr>
            </w:pPr>
            <w:r w:rsidRPr="005E5C00">
              <w:rPr>
                <w:color w:val="000000"/>
              </w:rPr>
              <w:t>600761</w:t>
            </w:r>
          </w:p>
        </w:tc>
        <w:tc>
          <w:tcPr>
            <w:tcW w:w="1223" w:type="dxa"/>
            <w:tcBorders>
              <w:top w:val="nil"/>
              <w:left w:val="nil"/>
              <w:bottom w:val="nil"/>
              <w:right w:val="nil"/>
            </w:tcBorders>
            <w:shd w:val="clear" w:color="000000" w:fill="FFFFFF"/>
            <w:noWrap/>
            <w:vAlign w:val="center"/>
            <w:hideMark/>
          </w:tcPr>
          <w:p w14:paraId="2266E3C8"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1,352</w:t>
            </w:r>
          </w:p>
        </w:tc>
        <w:tc>
          <w:tcPr>
            <w:tcW w:w="1649" w:type="dxa"/>
            <w:tcBorders>
              <w:top w:val="nil"/>
              <w:left w:val="nil"/>
              <w:bottom w:val="nil"/>
              <w:right w:val="nil"/>
            </w:tcBorders>
            <w:shd w:val="clear" w:color="000000" w:fill="FFFFFF"/>
            <w:noWrap/>
            <w:vAlign w:val="center"/>
            <w:hideMark/>
          </w:tcPr>
          <w:p w14:paraId="603D38EF"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1,440</w:t>
            </w:r>
          </w:p>
        </w:tc>
        <w:tc>
          <w:tcPr>
            <w:tcW w:w="1223" w:type="dxa"/>
            <w:tcBorders>
              <w:top w:val="nil"/>
              <w:left w:val="nil"/>
              <w:bottom w:val="nil"/>
              <w:right w:val="nil"/>
            </w:tcBorders>
            <w:shd w:val="clear" w:color="000000" w:fill="FFFFFF"/>
            <w:noWrap/>
            <w:vAlign w:val="center"/>
            <w:hideMark/>
          </w:tcPr>
          <w:p w14:paraId="27BE1B64"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1,726</w:t>
            </w:r>
          </w:p>
        </w:tc>
        <w:tc>
          <w:tcPr>
            <w:tcW w:w="1649" w:type="dxa"/>
            <w:tcBorders>
              <w:top w:val="nil"/>
              <w:left w:val="nil"/>
              <w:bottom w:val="nil"/>
              <w:right w:val="nil"/>
            </w:tcBorders>
            <w:shd w:val="clear" w:color="000000" w:fill="FFFFFF"/>
            <w:noWrap/>
            <w:vAlign w:val="center"/>
            <w:hideMark/>
          </w:tcPr>
          <w:p w14:paraId="432D9AC1" w14:textId="77777777" w:rsidR="00AA5CDE" w:rsidRPr="008F4865" w:rsidRDefault="00AA5CDE" w:rsidP="00AA5CDE">
            <w:pPr>
              <w:spacing w:after="0" w:line="240" w:lineRule="auto"/>
              <w:jc w:val="center"/>
              <w:rPr>
                <w:rFonts w:eastAsia="Times New Roman"/>
                <w:color w:val="000000"/>
                <w:lang w:eastAsia="ru-RU"/>
              </w:rPr>
            </w:pPr>
            <w:r w:rsidRPr="008F4865">
              <w:rPr>
                <w:rFonts w:eastAsia="Times New Roman"/>
                <w:color w:val="000000"/>
                <w:lang w:eastAsia="ru-RU"/>
              </w:rPr>
              <w:t>1,911</w:t>
            </w:r>
          </w:p>
        </w:tc>
      </w:tr>
      <w:tr w:rsidR="008F4865" w:rsidRPr="008F4865" w14:paraId="2CF06AE7" w14:textId="77777777" w:rsidTr="0028245F">
        <w:trPr>
          <w:trHeight w:val="312"/>
          <w:jc w:val="center"/>
        </w:trPr>
        <w:tc>
          <w:tcPr>
            <w:tcW w:w="1896" w:type="dxa"/>
            <w:tcBorders>
              <w:top w:val="single" w:sz="4" w:space="0" w:color="auto"/>
              <w:left w:val="nil"/>
              <w:bottom w:val="nil"/>
              <w:right w:val="nil"/>
            </w:tcBorders>
            <w:shd w:val="clear" w:color="000000" w:fill="FFFFFF"/>
            <w:noWrap/>
            <w:vAlign w:val="bottom"/>
            <w:hideMark/>
          </w:tcPr>
          <w:p w14:paraId="79757BD5" w14:textId="77777777" w:rsidR="008F4865" w:rsidRPr="008F4865" w:rsidRDefault="008F4865" w:rsidP="00E77114">
            <w:pPr>
              <w:spacing w:after="0" w:line="240" w:lineRule="auto"/>
              <w:rPr>
                <w:rFonts w:eastAsia="Times New Roman"/>
                <w:color w:val="000000"/>
                <w:lang w:eastAsia="ru-RU"/>
              </w:rPr>
            </w:pPr>
            <w:r w:rsidRPr="008F4865">
              <w:rPr>
                <w:rFonts w:eastAsia="Times New Roman"/>
                <w:color w:val="000000"/>
                <w:lang w:eastAsia="ru-RU"/>
              </w:rPr>
              <w:t>Total MSE</w:t>
            </w:r>
          </w:p>
        </w:tc>
        <w:tc>
          <w:tcPr>
            <w:tcW w:w="1223" w:type="dxa"/>
            <w:tcBorders>
              <w:top w:val="single" w:sz="4" w:space="0" w:color="auto"/>
              <w:left w:val="nil"/>
              <w:bottom w:val="nil"/>
              <w:right w:val="nil"/>
            </w:tcBorders>
            <w:shd w:val="clear" w:color="000000" w:fill="FFFFFF"/>
            <w:noWrap/>
            <w:vAlign w:val="center"/>
            <w:hideMark/>
          </w:tcPr>
          <w:p w14:paraId="2B1C8142"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124,013</w:t>
            </w:r>
          </w:p>
        </w:tc>
        <w:tc>
          <w:tcPr>
            <w:tcW w:w="1649" w:type="dxa"/>
            <w:tcBorders>
              <w:top w:val="single" w:sz="4" w:space="0" w:color="auto"/>
              <w:left w:val="nil"/>
              <w:bottom w:val="nil"/>
              <w:right w:val="nil"/>
            </w:tcBorders>
            <w:shd w:val="clear" w:color="000000" w:fill="FFFFFF"/>
            <w:noWrap/>
            <w:vAlign w:val="center"/>
            <w:hideMark/>
          </w:tcPr>
          <w:p w14:paraId="7F978396"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160,572</w:t>
            </w:r>
          </w:p>
        </w:tc>
        <w:tc>
          <w:tcPr>
            <w:tcW w:w="1223" w:type="dxa"/>
            <w:tcBorders>
              <w:top w:val="single" w:sz="4" w:space="0" w:color="auto"/>
              <w:left w:val="nil"/>
              <w:bottom w:val="nil"/>
              <w:right w:val="nil"/>
            </w:tcBorders>
            <w:shd w:val="clear" w:color="000000" w:fill="FFFFFF"/>
            <w:noWrap/>
            <w:vAlign w:val="center"/>
            <w:hideMark/>
          </w:tcPr>
          <w:p w14:paraId="729FFDB0"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84,452</w:t>
            </w:r>
          </w:p>
        </w:tc>
        <w:tc>
          <w:tcPr>
            <w:tcW w:w="1649" w:type="dxa"/>
            <w:tcBorders>
              <w:top w:val="single" w:sz="4" w:space="0" w:color="auto"/>
              <w:left w:val="nil"/>
              <w:bottom w:val="nil"/>
              <w:right w:val="nil"/>
            </w:tcBorders>
            <w:shd w:val="clear" w:color="000000" w:fill="FFFFFF"/>
            <w:noWrap/>
            <w:vAlign w:val="center"/>
            <w:hideMark/>
          </w:tcPr>
          <w:p w14:paraId="7ED42DDD"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98,684</w:t>
            </w:r>
          </w:p>
        </w:tc>
      </w:tr>
      <w:tr w:rsidR="008F4865" w:rsidRPr="008F4865" w14:paraId="231D6C6A" w14:textId="77777777" w:rsidTr="0028245F">
        <w:trPr>
          <w:trHeight w:val="312"/>
          <w:jc w:val="center"/>
        </w:trPr>
        <w:tc>
          <w:tcPr>
            <w:tcW w:w="1896" w:type="dxa"/>
            <w:tcBorders>
              <w:top w:val="nil"/>
              <w:left w:val="nil"/>
              <w:bottom w:val="nil"/>
              <w:right w:val="nil"/>
            </w:tcBorders>
            <w:shd w:val="clear" w:color="000000" w:fill="FFFFFF"/>
            <w:noWrap/>
            <w:vAlign w:val="bottom"/>
            <w:hideMark/>
          </w:tcPr>
          <w:p w14:paraId="1E41DDE3" w14:textId="77777777" w:rsidR="008F4865" w:rsidRPr="008F4865" w:rsidRDefault="008F4865" w:rsidP="00E77114">
            <w:pPr>
              <w:spacing w:after="0" w:line="240" w:lineRule="auto"/>
              <w:rPr>
                <w:rFonts w:eastAsia="Times New Roman"/>
                <w:color w:val="000000"/>
                <w:lang w:eastAsia="ru-RU"/>
              </w:rPr>
            </w:pPr>
            <w:r w:rsidRPr="008F4865">
              <w:rPr>
                <w:rFonts w:eastAsia="Times New Roman"/>
                <w:color w:val="000000"/>
                <w:lang w:eastAsia="ru-RU"/>
              </w:rPr>
              <w:t>Total RMSE</w:t>
            </w:r>
          </w:p>
        </w:tc>
        <w:tc>
          <w:tcPr>
            <w:tcW w:w="1223" w:type="dxa"/>
            <w:tcBorders>
              <w:top w:val="nil"/>
              <w:left w:val="nil"/>
              <w:bottom w:val="nil"/>
              <w:right w:val="nil"/>
            </w:tcBorders>
            <w:shd w:val="clear" w:color="000000" w:fill="FFFFFF"/>
            <w:noWrap/>
            <w:vAlign w:val="center"/>
            <w:hideMark/>
          </w:tcPr>
          <w:p w14:paraId="5FEA0942"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33,933</w:t>
            </w:r>
          </w:p>
        </w:tc>
        <w:tc>
          <w:tcPr>
            <w:tcW w:w="1649" w:type="dxa"/>
            <w:tcBorders>
              <w:top w:val="nil"/>
              <w:left w:val="nil"/>
              <w:bottom w:val="nil"/>
              <w:right w:val="nil"/>
            </w:tcBorders>
            <w:shd w:val="clear" w:color="000000" w:fill="FFFFFF"/>
            <w:noWrap/>
            <w:vAlign w:val="center"/>
            <w:hideMark/>
          </w:tcPr>
          <w:p w14:paraId="307200DE"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38,804</w:t>
            </w:r>
          </w:p>
        </w:tc>
        <w:tc>
          <w:tcPr>
            <w:tcW w:w="1223" w:type="dxa"/>
            <w:tcBorders>
              <w:top w:val="nil"/>
              <w:left w:val="nil"/>
              <w:bottom w:val="nil"/>
              <w:right w:val="nil"/>
            </w:tcBorders>
            <w:shd w:val="clear" w:color="000000" w:fill="FFFFFF"/>
            <w:noWrap/>
            <w:vAlign w:val="center"/>
            <w:hideMark/>
          </w:tcPr>
          <w:p w14:paraId="209820F6"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30,505</w:t>
            </w:r>
          </w:p>
        </w:tc>
        <w:tc>
          <w:tcPr>
            <w:tcW w:w="1649" w:type="dxa"/>
            <w:tcBorders>
              <w:top w:val="nil"/>
              <w:left w:val="nil"/>
              <w:bottom w:val="nil"/>
              <w:right w:val="nil"/>
            </w:tcBorders>
            <w:shd w:val="clear" w:color="000000" w:fill="FFFFFF"/>
            <w:noWrap/>
            <w:vAlign w:val="center"/>
            <w:hideMark/>
          </w:tcPr>
          <w:p w14:paraId="07354ED1"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34,579</w:t>
            </w:r>
          </w:p>
        </w:tc>
      </w:tr>
      <w:tr w:rsidR="008F4865" w:rsidRPr="008F4865" w14:paraId="4411578D" w14:textId="77777777" w:rsidTr="0028245F">
        <w:trPr>
          <w:trHeight w:val="312"/>
          <w:jc w:val="center"/>
        </w:trPr>
        <w:tc>
          <w:tcPr>
            <w:tcW w:w="1896" w:type="dxa"/>
            <w:tcBorders>
              <w:top w:val="single" w:sz="4" w:space="0" w:color="auto"/>
              <w:left w:val="nil"/>
              <w:bottom w:val="single" w:sz="4" w:space="0" w:color="auto"/>
              <w:right w:val="nil"/>
            </w:tcBorders>
            <w:shd w:val="clear" w:color="000000" w:fill="FFFFFF"/>
            <w:noWrap/>
            <w:vAlign w:val="bottom"/>
            <w:hideMark/>
          </w:tcPr>
          <w:p w14:paraId="3AD4D2BC" w14:textId="77777777" w:rsidR="008F4865" w:rsidRPr="008F4865" w:rsidRDefault="008F4865" w:rsidP="00E77114">
            <w:pPr>
              <w:spacing w:after="0" w:line="240" w:lineRule="auto"/>
              <w:rPr>
                <w:rFonts w:eastAsia="Times New Roman"/>
                <w:color w:val="000000"/>
                <w:lang w:eastAsia="ru-RU"/>
              </w:rPr>
            </w:pPr>
            <w:r w:rsidRPr="008F4865">
              <w:rPr>
                <w:rFonts w:eastAsia="Times New Roman"/>
                <w:color w:val="000000"/>
                <w:lang w:eastAsia="ru-RU"/>
              </w:rPr>
              <w:t xml:space="preserve">Total MSE </w:t>
            </w:r>
            <w:proofErr w:type="spellStart"/>
            <w:r w:rsidRPr="008F4865">
              <w:rPr>
                <w:rFonts w:eastAsia="Times New Roman"/>
                <w:color w:val="000000"/>
                <w:lang w:eastAsia="ru-RU"/>
              </w:rPr>
              <w:t>train</w:t>
            </w:r>
            <w:proofErr w:type="spellEnd"/>
          </w:p>
        </w:tc>
        <w:tc>
          <w:tcPr>
            <w:tcW w:w="2872" w:type="dxa"/>
            <w:gridSpan w:val="2"/>
            <w:tcBorders>
              <w:top w:val="single" w:sz="4" w:space="0" w:color="auto"/>
              <w:left w:val="nil"/>
              <w:bottom w:val="single" w:sz="4" w:space="0" w:color="auto"/>
              <w:right w:val="nil"/>
            </w:tcBorders>
            <w:shd w:val="clear" w:color="000000" w:fill="FFFFFF"/>
            <w:noWrap/>
            <w:vAlign w:val="center"/>
            <w:hideMark/>
          </w:tcPr>
          <w:p w14:paraId="11A540EE"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48,082</w:t>
            </w:r>
          </w:p>
        </w:tc>
        <w:tc>
          <w:tcPr>
            <w:tcW w:w="2872" w:type="dxa"/>
            <w:gridSpan w:val="2"/>
            <w:tcBorders>
              <w:top w:val="single" w:sz="4" w:space="0" w:color="auto"/>
              <w:left w:val="nil"/>
              <w:bottom w:val="single" w:sz="4" w:space="0" w:color="auto"/>
              <w:right w:val="nil"/>
            </w:tcBorders>
            <w:shd w:val="clear" w:color="000000" w:fill="FFFFFF"/>
            <w:noWrap/>
            <w:vAlign w:val="center"/>
            <w:hideMark/>
          </w:tcPr>
          <w:p w14:paraId="0BB89AA5" w14:textId="77777777" w:rsidR="008F4865" w:rsidRPr="008F4865" w:rsidRDefault="008F4865" w:rsidP="008F4865">
            <w:pPr>
              <w:spacing w:after="0" w:line="240" w:lineRule="auto"/>
              <w:jc w:val="center"/>
              <w:rPr>
                <w:rFonts w:eastAsia="Times New Roman"/>
                <w:color w:val="000000"/>
                <w:lang w:eastAsia="ru-RU"/>
              </w:rPr>
            </w:pPr>
            <w:r w:rsidRPr="008F4865">
              <w:rPr>
                <w:rFonts w:eastAsia="Times New Roman"/>
                <w:color w:val="000000"/>
                <w:lang w:eastAsia="ru-RU"/>
              </w:rPr>
              <w:t>44,961</w:t>
            </w:r>
          </w:p>
        </w:tc>
      </w:tr>
    </w:tbl>
    <w:p w14:paraId="50BF79D2" w14:textId="77777777" w:rsidR="008F4865" w:rsidRPr="008F4865" w:rsidRDefault="008F4865" w:rsidP="00411D1E">
      <w:pPr>
        <w:spacing w:after="0" w:line="360" w:lineRule="auto"/>
        <w:ind w:firstLine="709"/>
        <w:jc w:val="both"/>
      </w:pPr>
    </w:p>
    <w:p w14:paraId="61C23301" w14:textId="059B8D81" w:rsidR="00332E51" w:rsidRPr="005E5C00" w:rsidRDefault="00332E51" w:rsidP="00332E51">
      <w:pPr>
        <w:spacing w:after="0" w:line="360" w:lineRule="auto"/>
        <w:ind w:firstLine="709"/>
        <w:jc w:val="both"/>
      </w:pPr>
      <w:r>
        <w:t xml:space="preserve">Видно, что имеются </w:t>
      </w:r>
      <w:r>
        <w:rPr>
          <w:lang w:val="en-US"/>
        </w:rPr>
        <w:t>SKU</w:t>
      </w:r>
      <w:r>
        <w:t xml:space="preserve">, значение </w:t>
      </w:r>
      <w:r>
        <w:rPr>
          <w:lang w:val="en-US"/>
        </w:rPr>
        <w:t>MSE</w:t>
      </w:r>
      <w:r>
        <w:t xml:space="preserve"> по которым равно 0, например, </w:t>
      </w:r>
      <w:r w:rsidRPr="00332E51">
        <w:t>46902,</w:t>
      </w:r>
      <w:r>
        <w:t xml:space="preserve"> </w:t>
      </w:r>
      <w:r w:rsidRPr="00332E51">
        <w:t>59042</w:t>
      </w:r>
      <w:r>
        <w:t>, которые соответствуют 2 и 3</w:t>
      </w:r>
      <w:r w:rsidRPr="00332E51">
        <w:t xml:space="preserve"> </w:t>
      </w:r>
      <w:r>
        <w:t xml:space="preserve">номеру. Причина тому в том, что на протяжении всего периода тестовой части данные </w:t>
      </w:r>
      <w:r>
        <w:rPr>
          <w:lang w:val="en-US"/>
        </w:rPr>
        <w:t>SKU</w:t>
      </w:r>
      <w:r>
        <w:t xml:space="preserve"> не имели поставок, а значит, значения продаж по ним были соответственно равны нулю, что было учтено моделями, в которых находилась переменная наличия поставок.</w:t>
      </w:r>
      <w:r w:rsidR="005E5C00">
        <w:t xml:space="preserve"> Также, например, можно понять, что </w:t>
      </w:r>
      <w:r w:rsidR="005E5C00">
        <w:rPr>
          <w:lang w:val="en-US"/>
        </w:rPr>
        <w:t>SKU</w:t>
      </w:r>
      <w:r w:rsidR="005E5C00">
        <w:t xml:space="preserve"> </w:t>
      </w:r>
      <w:r w:rsidR="005E5C00" w:rsidRPr="005E5C00">
        <w:rPr>
          <w:color w:val="000000"/>
        </w:rPr>
        <w:t>600761</w:t>
      </w:r>
      <w:r w:rsidR="00497CB1" w:rsidRPr="00497CB1">
        <w:rPr>
          <w:color w:val="000000"/>
        </w:rPr>
        <w:t>, 415824</w:t>
      </w:r>
      <w:r w:rsidR="005E5C00">
        <w:rPr>
          <w:color w:val="000000"/>
        </w:rPr>
        <w:t xml:space="preserve"> поставля</w:t>
      </w:r>
      <w:r w:rsidR="00497CB1">
        <w:rPr>
          <w:color w:val="000000"/>
        </w:rPr>
        <w:t xml:space="preserve">лись </w:t>
      </w:r>
      <w:r w:rsidR="005E5C00">
        <w:rPr>
          <w:color w:val="000000"/>
        </w:rPr>
        <w:t>только определенную малую часть периода.</w:t>
      </w:r>
    </w:p>
    <w:p w14:paraId="1DBB49A5" w14:textId="57E514C3" w:rsidR="00332E51" w:rsidRDefault="00332E51" w:rsidP="00332E51">
      <w:pPr>
        <w:spacing w:after="0" w:line="360" w:lineRule="auto"/>
        <w:ind w:firstLine="709"/>
        <w:jc w:val="both"/>
      </w:pPr>
      <w:r>
        <w:t xml:space="preserve">Как можно заметить, рассматривая значения </w:t>
      </w:r>
      <w:r>
        <w:rPr>
          <w:lang w:val="en-US"/>
        </w:rPr>
        <w:t>MSE</w:t>
      </w:r>
      <w:r w:rsidRPr="00332E51">
        <w:t xml:space="preserve"> </w:t>
      </w:r>
      <w:r>
        <w:rPr>
          <w:lang w:val="en-US"/>
        </w:rPr>
        <w:t>test</w:t>
      </w:r>
      <w:r>
        <w:t xml:space="preserve"> моделей, </w:t>
      </w:r>
      <w:r w:rsidR="00E77114">
        <w:t xml:space="preserve">наиболее удачной моделью оказался </w:t>
      </w:r>
      <w:r w:rsidR="00E77114">
        <w:rPr>
          <w:lang w:val="en-US"/>
        </w:rPr>
        <w:t>GBDT</w:t>
      </w:r>
      <w:r w:rsidR="00E77114">
        <w:t xml:space="preserve">, после которого идут, в соответствии с порядком возрастания </w:t>
      </w:r>
      <w:r w:rsidR="00E77114">
        <w:rPr>
          <w:lang w:val="en-US"/>
        </w:rPr>
        <w:t>MSE</w:t>
      </w:r>
      <w:r w:rsidR="00E77114" w:rsidRPr="00E77114">
        <w:t xml:space="preserve"> </w:t>
      </w:r>
      <w:r w:rsidR="00E77114">
        <w:rPr>
          <w:lang w:val="en-US"/>
        </w:rPr>
        <w:t>test</w:t>
      </w:r>
      <w:r w:rsidR="00E77114">
        <w:t xml:space="preserve">, </w:t>
      </w:r>
      <w:r w:rsidR="00E77114">
        <w:rPr>
          <w:lang w:val="en-US"/>
        </w:rPr>
        <w:t>ZIP</w:t>
      </w:r>
      <w:r w:rsidR="00E77114" w:rsidRPr="00E77114">
        <w:t xml:space="preserve">, </w:t>
      </w:r>
      <w:r w:rsidR="00E77114">
        <w:rPr>
          <w:lang w:val="en-US"/>
        </w:rPr>
        <w:t>Poisson</w:t>
      </w:r>
      <w:r w:rsidR="00E77114" w:rsidRPr="00E77114">
        <w:t xml:space="preserve"> </w:t>
      </w:r>
      <w:r w:rsidR="00E77114">
        <w:rPr>
          <w:lang w:val="en-US"/>
        </w:rPr>
        <w:t>Regression</w:t>
      </w:r>
      <w:r w:rsidR="00E77114" w:rsidRPr="00E77114">
        <w:t xml:space="preserve">, </w:t>
      </w:r>
      <w:proofErr w:type="spellStart"/>
      <w:r w:rsidR="00E77114">
        <w:rPr>
          <w:lang w:val="en-US"/>
        </w:rPr>
        <w:t>NegBin</w:t>
      </w:r>
      <w:proofErr w:type="spellEnd"/>
      <w:r w:rsidR="00E77114" w:rsidRPr="00E77114">
        <w:t xml:space="preserve"> </w:t>
      </w:r>
      <w:r w:rsidR="00E77114">
        <w:rPr>
          <w:lang w:val="en-US"/>
        </w:rPr>
        <w:t>II</w:t>
      </w:r>
      <w:r w:rsidR="00E77114">
        <w:t xml:space="preserve">, и, наконец, </w:t>
      </w:r>
      <w:r w:rsidR="00E77114">
        <w:rPr>
          <w:lang w:val="en-US"/>
        </w:rPr>
        <w:t>Random</w:t>
      </w:r>
      <w:r w:rsidR="00E77114" w:rsidRPr="00E77114">
        <w:t xml:space="preserve"> </w:t>
      </w:r>
      <w:r w:rsidR="00E77114">
        <w:rPr>
          <w:lang w:val="en-US"/>
        </w:rPr>
        <w:t>Forest</w:t>
      </w:r>
      <w:r w:rsidR="00E77114">
        <w:t xml:space="preserve">, результат которого на </w:t>
      </w:r>
      <w:r w:rsidR="00E77114" w:rsidRPr="00E77114">
        <w:t>47%</w:t>
      </w:r>
      <w:r w:rsidR="00E77114">
        <w:t xml:space="preserve"> хуже, чем у лучшей рассмотренной модели, хотя обе модели имеют базовым алгоритмом дерево решений.</w:t>
      </w:r>
    </w:p>
    <w:p w14:paraId="0A5A685E" w14:textId="5905D3E1" w:rsidR="00AA5CDE" w:rsidRDefault="00AA5CDE" w:rsidP="00332E51">
      <w:pPr>
        <w:spacing w:after="0" w:line="360" w:lineRule="auto"/>
        <w:ind w:firstLine="709"/>
        <w:jc w:val="both"/>
      </w:pPr>
      <w:r>
        <w:lastRenderedPageBreak/>
        <w:t xml:space="preserve">Вместе с этим, можно заметить, что модели, основанные </w:t>
      </w:r>
      <w:r w:rsidR="002D7956">
        <w:t>на Пуассоновском распределении,</w:t>
      </w:r>
      <w:r>
        <w:t xml:space="preserve"> имеют очень схожие результаты, хотя </w:t>
      </w:r>
      <w:proofErr w:type="spellStart"/>
      <w:r>
        <w:rPr>
          <w:lang w:val="en-US"/>
        </w:rPr>
        <w:t>NegBin</w:t>
      </w:r>
      <w:proofErr w:type="spellEnd"/>
      <w:r w:rsidRPr="00AA5CDE">
        <w:t xml:space="preserve"> </w:t>
      </w:r>
      <w:r>
        <w:rPr>
          <w:lang w:val="en-US"/>
        </w:rPr>
        <w:t>II</w:t>
      </w:r>
      <w:r>
        <w:t xml:space="preserve"> делает прогноз значимо хуже остальных.</w:t>
      </w:r>
      <w:r w:rsidR="00002870">
        <w:t xml:space="preserve"> Из чего можно сделать вывод о том, что даже наличие чрезмерной выборочной дисперсии относительно выборочного среднего не гарантирует более лучших по сравнению с </w:t>
      </w:r>
      <w:r w:rsidR="00002870">
        <w:rPr>
          <w:lang w:val="en-US"/>
        </w:rPr>
        <w:t>Poisson</w:t>
      </w:r>
      <w:r w:rsidR="00002870" w:rsidRPr="00002870">
        <w:t xml:space="preserve"> </w:t>
      </w:r>
      <w:r w:rsidR="00002870">
        <w:rPr>
          <w:lang w:val="en-US"/>
        </w:rPr>
        <w:t>regression</w:t>
      </w:r>
      <w:r w:rsidR="00002870">
        <w:t xml:space="preserve"> результатов. Также, </w:t>
      </w:r>
      <w:r w:rsidR="00002870">
        <w:rPr>
          <w:lang w:val="en-US"/>
        </w:rPr>
        <w:t>ZIP</w:t>
      </w:r>
      <w:r w:rsidR="00002870">
        <w:t xml:space="preserve"> модель не показала какого-либо преимущества при оценке, что свидетельствует о том, проводя аналогию с </w:t>
      </w:r>
      <w:r w:rsidR="00C276A6">
        <w:t xml:space="preserve">выводом выше, что большое количество нулей в объясняющей переменной не гарантирует более лучших по сравнению с </w:t>
      </w:r>
      <w:r w:rsidR="00C276A6">
        <w:rPr>
          <w:lang w:val="en-US"/>
        </w:rPr>
        <w:t>Poisson</w:t>
      </w:r>
      <w:r w:rsidR="00C276A6" w:rsidRPr="00002870">
        <w:t xml:space="preserve"> </w:t>
      </w:r>
      <w:r w:rsidR="00C276A6">
        <w:rPr>
          <w:lang w:val="en-US"/>
        </w:rPr>
        <w:t>regression</w:t>
      </w:r>
      <w:r w:rsidR="00C276A6">
        <w:t xml:space="preserve"> результатов.</w:t>
      </w:r>
    </w:p>
    <w:p w14:paraId="68897FE8" w14:textId="6BA7EFD2" w:rsidR="00184451" w:rsidRDefault="00184451" w:rsidP="00FF17DA">
      <w:pPr>
        <w:spacing w:line="360" w:lineRule="auto"/>
        <w:ind w:firstLine="709"/>
        <w:jc w:val="both"/>
      </w:pPr>
      <w:r>
        <w:t xml:space="preserve">Вдобавок, рассмотрим на конкретном </w:t>
      </w:r>
      <w:r>
        <w:rPr>
          <w:lang w:val="en-US"/>
        </w:rPr>
        <w:t>SKU</w:t>
      </w:r>
      <w:r>
        <w:t xml:space="preserve"> графическое изображение</w:t>
      </w:r>
      <w:r w:rsidR="00FF17DA">
        <w:t xml:space="preserve"> </w:t>
      </w:r>
      <w:r w:rsidR="00D262AA">
        <w:t>кривой фактического количества продаж и кривых оцененных значений моделей</w:t>
      </w:r>
      <w:r w:rsidR="00FF17DA">
        <w:t>, основанных на распределении Пуассона (рис. 3), а также рассмотренных моделей машинного обучения (рис. 4)</w:t>
      </w:r>
      <w:r w:rsidR="00D262AA">
        <w:t>.</w:t>
      </w:r>
    </w:p>
    <w:p w14:paraId="24A835C4" w14:textId="01BF87F1" w:rsidR="00FF17DA" w:rsidRDefault="00FF17DA" w:rsidP="00FF17DA">
      <w:pPr>
        <w:spacing w:after="0" w:line="360" w:lineRule="auto"/>
        <w:jc w:val="center"/>
      </w:pPr>
      <w:r>
        <w:rPr>
          <w:noProof/>
        </w:rPr>
        <w:drawing>
          <wp:inline distT="0" distB="0" distL="0" distR="0" wp14:anchorId="2B5D1D33" wp14:editId="2601C7D0">
            <wp:extent cx="6120130" cy="3159760"/>
            <wp:effectExtent l="19050" t="19050" r="13970" b="215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159760"/>
                    </a:xfrm>
                    <a:prstGeom prst="rect">
                      <a:avLst/>
                    </a:prstGeom>
                    <a:noFill/>
                    <a:ln>
                      <a:solidFill>
                        <a:schemeClr val="tx1">
                          <a:lumMod val="65000"/>
                          <a:lumOff val="35000"/>
                        </a:schemeClr>
                      </a:solidFill>
                    </a:ln>
                  </pic:spPr>
                </pic:pic>
              </a:graphicData>
            </a:graphic>
          </wp:inline>
        </w:drawing>
      </w:r>
    </w:p>
    <w:p w14:paraId="2BCECE77" w14:textId="2E47C5C7" w:rsidR="00FF17DA" w:rsidRPr="00FF17DA" w:rsidRDefault="00FF17DA" w:rsidP="00FF17DA">
      <w:pPr>
        <w:spacing w:line="312" w:lineRule="auto"/>
        <w:jc w:val="center"/>
        <w:rPr>
          <w:color w:val="000000" w:themeColor="text1"/>
        </w:rPr>
      </w:pPr>
      <w:r>
        <w:rPr>
          <w:rStyle w:val="ae"/>
          <w:color w:val="000000" w:themeColor="text1"/>
          <w:u w:val="none"/>
        </w:rPr>
        <w:t>Рисунок 3</w:t>
      </w:r>
      <w:r w:rsidRPr="00760533">
        <w:rPr>
          <w:rStyle w:val="ae"/>
          <w:color w:val="000000" w:themeColor="text1"/>
          <w:u w:val="none"/>
        </w:rPr>
        <w:t xml:space="preserve"> –</w:t>
      </w:r>
      <w:r w:rsidRPr="00505EE1">
        <w:rPr>
          <w:rStyle w:val="ae"/>
          <w:color w:val="000000" w:themeColor="text1"/>
          <w:u w:val="none"/>
        </w:rPr>
        <w:t xml:space="preserve"> </w:t>
      </w:r>
      <w:r>
        <w:rPr>
          <w:rStyle w:val="ae"/>
          <w:color w:val="000000" w:themeColor="text1"/>
          <w:u w:val="none"/>
        </w:rPr>
        <w:t>Результаты моделей</w:t>
      </w:r>
      <w:r>
        <w:t>, основанных на распределении Пуассона</w:t>
      </w:r>
      <w:r w:rsidRPr="00FF17DA">
        <w:t xml:space="preserve">, </w:t>
      </w:r>
      <w:r>
        <w:rPr>
          <w:rStyle w:val="ae"/>
          <w:color w:val="000000" w:themeColor="text1"/>
          <w:u w:val="none"/>
        </w:rPr>
        <w:t xml:space="preserve">на тестовой выборке </w:t>
      </w:r>
      <w:r>
        <w:rPr>
          <w:rStyle w:val="ae"/>
          <w:color w:val="000000" w:themeColor="text1"/>
          <w:u w:val="none"/>
          <w:lang w:val="en-US"/>
        </w:rPr>
        <w:t>SKU</w:t>
      </w:r>
      <w:r w:rsidRPr="00FF17DA">
        <w:rPr>
          <w:rStyle w:val="ae"/>
          <w:color w:val="000000" w:themeColor="text1"/>
          <w:u w:val="none"/>
        </w:rPr>
        <w:t xml:space="preserve"> 467496</w:t>
      </w:r>
    </w:p>
    <w:p w14:paraId="0FC2EC96" w14:textId="27FD1F93" w:rsidR="00FF17DA" w:rsidRDefault="00FF17DA" w:rsidP="00FF17DA">
      <w:pPr>
        <w:spacing w:after="0" w:line="360" w:lineRule="auto"/>
        <w:jc w:val="center"/>
      </w:pPr>
      <w:r>
        <w:rPr>
          <w:noProof/>
        </w:rPr>
        <w:lastRenderedPageBreak/>
        <w:drawing>
          <wp:inline distT="0" distB="0" distL="0" distR="0" wp14:anchorId="7214E1B8" wp14:editId="21F1DF0F">
            <wp:extent cx="6120130" cy="3159760"/>
            <wp:effectExtent l="19050" t="19050" r="13970"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3159760"/>
                    </a:xfrm>
                    <a:prstGeom prst="rect">
                      <a:avLst/>
                    </a:prstGeom>
                    <a:noFill/>
                    <a:ln>
                      <a:solidFill>
                        <a:schemeClr val="tx1">
                          <a:lumMod val="65000"/>
                          <a:lumOff val="35000"/>
                        </a:schemeClr>
                      </a:solidFill>
                    </a:ln>
                  </pic:spPr>
                </pic:pic>
              </a:graphicData>
            </a:graphic>
          </wp:inline>
        </w:drawing>
      </w:r>
    </w:p>
    <w:p w14:paraId="34B11A34" w14:textId="21C89744" w:rsidR="00FF17DA" w:rsidRPr="009936CE" w:rsidRDefault="00FF17DA" w:rsidP="00FF17DA">
      <w:pPr>
        <w:spacing w:line="312" w:lineRule="auto"/>
        <w:jc w:val="center"/>
        <w:rPr>
          <w:color w:val="000000" w:themeColor="text1"/>
        </w:rPr>
      </w:pPr>
      <w:r>
        <w:rPr>
          <w:rStyle w:val="ae"/>
          <w:color w:val="000000" w:themeColor="text1"/>
          <w:u w:val="none"/>
        </w:rPr>
        <w:t xml:space="preserve">Рисунок </w:t>
      </w:r>
      <w:r w:rsidR="009936CE" w:rsidRPr="009936CE">
        <w:rPr>
          <w:rStyle w:val="ae"/>
          <w:color w:val="000000" w:themeColor="text1"/>
          <w:u w:val="none"/>
        </w:rPr>
        <w:t xml:space="preserve">4 </w:t>
      </w:r>
      <w:r w:rsidR="009936CE">
        <w:rPr>
          <w:rStyle w:val="ae"/>
          <w:color w:val="000000" w:themeColor="text1"/>
          <w:u w:val="none"/>
        </w:rPr>
        <w:t>–</w:t>
      </w:r>
      <w:r w:rsidR="009936CE" w:rsidRPr="009936CE">
        <w:rPr>
          <w:rStyle w:val="ae"/>
          <w:color w:val="000000" w:themeColor="text1"/>
          <w:u w:val="none"/>
        </w:rPr>
        <w:t xml:space="preserve"> </w:t>
      </w:r>
      <w:r w:rsidR="009936CE">
        <w:rPr>
          <w:rStyle w:val="ae"/>
          <w:color w:val="000000" w:themeColor="text1"/>
          <w:u w:val="none"/>
        </w:rPr>
        <w:t>Результаты моделей</w:t>
      </w:r>
      <w:r w:rsidR="009936CE">
        <w:t xml:space="preserve"> </w:t>
      </w:r>
      <w:r w:rsidR="009936CE">
        <w:rPr>
          <w:lang w:val="en-US"/>
        </w:rPr>
        <w:t>Random</w:t>
      </w:r>
      <w:r w:rsidR="009936CE" w:rsidRPr="009936CE">
        <w:t xml:space="preserve"> </w:t>
      </w:r>
      <w:r w:rsidR="009936CE">
        <w:rPr>
          <w:lang w:val="en-US"/>
        </w:rPr>
        <w:t>Forest</w:t>
      </w:r>
      <w:r w:rsidR="009936CE" w:rsidRPr="009936CE">
        <w:t xml:space="preserve"> </w:t>
      </w:r>
      <w:r w:rsidR="009936CE">
        <w:t xml:space="preserve">и </w:t>
      </w:r>
      <w:r w:rsidR="009936CE">
        <w:rPr>
          <w:lang w:val="en-US"/>
        </w:rPr>
        <w:t>Gradient</w:t>
      </w:r>
      <w:r w:rsidR="009936CE" w:rsidRPr="009936CE">
        <w:t xml:space="preserve"> </w:t>
      </w:r>
      <w:r w:rsidR="009936CE">
        <w:rPr>
          <w:lang w:val="en-US"/>
        </w:rPr>
        <w:t>Boosting</w:t>
      </w:r>
      <w:r w:rsidR="009936CE" w:rsidRPr="009936CE">
        <w:t xml:space="preserve"> </w:t>
      </w:r>
      <w:r w:rsidR="009936CE">
        <w:rPr>
          <w:lang w:val="en-US"/>
        </w:rPr>
        <w:t>Decision</w:t>
      </w:r>
      <w:r w:rsidR="009936CE" w:rsidRPr="009936CE">
        <w:t xml:space="preserve"> </w:t>
      </w:r>
      <w:r w:rsidR="009936CE">
        <w:rPr>
          <w:lang w:val="en-US"/>
        </w:rPr>
        <w:t>Trees</w:t>
      </w:r>
      <w:r w:rsidR="009936CE" w:rsidRPr="00FF17DA">
        <w:t xml:space="preserve"> </w:t>
      </w:r>
      <w:r w:rsidR="009936CE">
        <w:rPr>
          <w:rStyle w:val="ae"/>
          <w:color w:val="000000" w:themeColor="text1"/>
          <w:u w:val="none"/>
        </w:rPr>
        <w:t xml:space="preserve">на тестовой выборке </w:t>
      </w:r>
      <w:r w:rsidR="009936CE">
        <w:rPr>
          <w:rStyle w:val="ae"/>
          <w:color w:val="000000" w:themeColor="text1"/>
          <w:u w:val="none"/>
          <w:lang w:val="en-US"/>
        </w:rPr>
        <w:t>SKU</w:t>
      </w:r>
      <w:r w:rsidR="009936CE" w:rsidRPr="00FF17DA">
        <w:rPr>
          <w:rStyle w:val="ae"/>
          <w:color w:val="000000" w:themeColor="text1"/>
          <w:u w:val="none"/>
        </w:rPr>
        <w:t xml:space="preserve"> 467496</w:t>
      </w:r>
    </w:p>
    <w:p w14:paraId="3AF4C462" w14:textId="34499D58" w:rsidR="00FF17DA" w:rsidRPr="00753995" w:rsidRDefault="008327D1" w:rsidP="008327D1">
      <w:pPr>
        <w:spacing w:before="240" w:after="0" w:line="360" w:lineRule="auto"/>
        <w:ind w:firstLine="709"/>
        <w:jc w:val="both"/>
      </w:pPr>
      <w:r>
        <w:t>Как можно увидеть,</w:t>
      </w:r>
      <w:r w:rsidR="00753995" w:rsidRPr="00753995">
        <w:t xml:space="preserve"> </w:t>
      </w:r>
      <w:r w:rsidR="00753995">
        <w:t xml:space="preserve">результаты моделей, основанных на распределении Пуассона практически, не различаются, разве что </w:t>
      </w:r>
      <w:proofErr w:type="spellStart"/>
      <w:r w:rsidR="00753995">
        <w:rPr>
          <w:lang w:val="en-US"/>
        </w:rPr>
        <w:t>NegBin</w:t>
      </w:r>
      <w:proofErr w:type="spellEnd"/>
      <w:r w:rsidR="00753995" w:rsidRPr="00753995">
        <w:t xml:space="preserve"> </w:t>
      </w:r>
      <w:r w:rsidR="00753995">
        <w:rPr>
          <w:lang w:val="en-US"/>
        </w:rPr>
        <w:t>II</w:t>
      </w:r>
      <w:r w:rsidR="00753995">
        <w:t xml:space="preserve"> имеет чуть больший разброс, что является прямым следствием предположений модели. </w:t>
      </w:r>
      <w:r w:rsidR="00753995">
        <w:rPr>
          <w:lang w:val="en-US"/>
        </w:rPr>
        <w:t>Poisson</w:t>
      </w:r>
      <w:r w:rsidR="00753995" w:rsidRPr="00753995">
        <w:t xml:space="preserve"> </w:t>
      </w:r>
      <w:r w:rsidR="00753995">
        <w:rPr>
          <w:lang w:val="en-US"/>
        </w:rPr>
        <w:t>regression</w:t>
      </w:r>
      <w:r w:rsidR="00753995">
        <w:t xml:space="preserve"> сама оказалась достаточно оптимальна для имеющихся данных</w:t>
      </w:r>
      <w:r w:rsidR="00481793">
        <w:t>, потому дальнейшие модификации не оказали значимого влияния на результаты.</w:t>
      </w:r>
    </w:p>
    <w:p w14:paraId="408745DB" w14:textId="1DD5450E" w:rsidR="00FF17DA" w:rsidRDefault="00DE1375" w:rsidP="00332E51">
      <w:pPr>
        <w:spacing w:after="0" w:line="360" w:lineRule="auto"/>
        <w:ind w:firstLine="709"/>
        <w:jc w:val="both"/>
      </w:pPr>
      <w:r>
        <w:t xml:space="preserve">Однако, результаты </w:t>
      </w:r>
      <w:r>
        <w:rPr>
          <w:lang w:val="en-US"/>
        </w:rPr>
        <w:t>RF</w:t>
      </w:r>
      <w:r w:rsidRPr="00DE1375">
        <w:t xml:space="preserve"> </w:t>
      </w:r>
      <w:r>
        <w:t xml:space="preserve">и </w:t>
      </w:r>
      <w:r>
        <w:rPr>
          <w:lang w:val="en-US"/>
        </w:rPr>
        <w:t>GBDT</w:t>
      </w:r>
      <w:r>
        <w:t xml:space="preserve"> моделей довольно разные, как можно заметить, из-за своего построения, </w:t>
      </w:r>
      <w:r>
        <w:rPr>
          <w:lang w:val="en-US"/>
        </w:rPr>
        <w:t>GBDT</w:t>
      </w:r>
      <w:r>
        <w:t xml:space="preserve"> в дни с обычным значением цены более вариабельна, чем </w:t>
      </w:r>
      <w:r>
        <w:rPr>
          <w:lang w:val="en-US"/>
        </w:rPr>
        <w:t>RF</w:t>
      </w:r>
      <w:r>
        <w:t xml:space="preserve">, который предсказывает некоторые вариации среднего значения продаж в день, проводя ломаную линию. Вместе с этим, </w:t>
      </w:r>
      <w:r>
        <w:rPr>
          <w:lang w:val="en-US"/>
        </w:rPr>
        <w:t>RF</w:t>
      </w:r>
      <w:r>
        <w:t xml:space="preserve"> предсказывает для данного </w:t>
      </w:r>
      <w:r>
        <w:rPr>
          <w:lang w:val="en-US"/>
        </w:rPr>
        <w:t>SKU</w:t>
      </w:r>
      <w:r>
        <w:t xml:space="preserve"> более повышенный спрос в дни скидок, чем </w:t>
      </w:r>
      <w:r>
        <w:rPr>
          <w:lang w:val="en-US"/>
        </w:rPr>
        <w:t>GBDT</w:t>
      </w:r>
      <w:r>
        <w:t>, однако, показывает более высокую вариацию, чем последняя модель.</w:t>
      </w:r>
    </w:p>
    <w:p w14:paraId="19C6E116" w14:textId="1391431C" w:rsidR="00F667A8" w:rsidRDefault="00F667A8" w:rsidP="00332E51">
      <w:pPr>
        <w:spacing w:after="0" w:line="360" w:lineRule="auto"/>
        <w:ind w:firstLine="709"/>
        <w:jc w:val="both"/>
      </w:pPr>
      <w:r>
        <w:t xml:space="preserve">Проведем небольшой анализ результатов </w:t>
      </w:r>
      <w:r>
        <w:rPr>
          <w:lang w:val="en-US"/>
        </w:rPr>
        <w:t>Poisson</w:t>
      </w:r>
      <w:r w:rsidRPr="00F667A8">
        <w:t xml:space="preserve"> </w:t>
      </w:r>
      <w:r>
        <w:rPr>
          <w:lang w:val="en-US"/>
        </w:rPr>
        <w:t>regression</w:t>
      </w:r>
      <w:r w:rsidRPr="00F667A8">
        <w:t xml:space="preserve"> </w:t>
      </w:r>
      <w:r>
        <w:t xml:space="preserve">по </w:t>
      </w:r>
      <w:r>
        <w:rPr>
          <w:lang w:val="en-US"/>
        </w:rPr>
        <w:t>SKU</w:t>
      </w:r>
      <w:r w:rsidRPr="00F667A8">
        <w:rPr>
          <w:rFonts w:eastAsia="Times New Roman"/>
          <w:color w:val="000000"/>
          <w:lang w:eastAsia="ru-RU"/>
        </w:rPr>
        <w:t xml:space="preserve"> 467496</w:t>
      </w:r>
      <w:r>
        <w:rPr>
          <w:rFonts w:eastAsia="Times New Roman"/>
          <w:color w:val="000000"/>
          <w:lang w:eastAsia="ru-RU"/>
        </w:rPr>
        <w:t xml:space="preserve"> (таб. 3).</w:t>
      </w:r>
    </w:p>
    <w:p w14:paraId="33DCAEA5" w14:textId="77777777" w:rsidR="00F667A8" w:rsidRDefault="00F667A8" w:rsidP="00F667A8">
      <w:pPr>
        <w:spacing w:after="0" w:line="360" w:lineRule="auto"/>
        <w:jc w:val="both"/>
      </w:pPr>
    </w:p>
    <w:p w14:paraId="2A032B1A" w14:textId="5A0666CA" w:rsidR="00F667A8" w:rsidRPr="00F667A8" w:rsidRDefault="00F667A8" w:rsidP="00F667A8">
      <w:pPr>
        <w:spacing w:line="360" w:lineRule="auto"/>
        <w:jc w:val="both"/>
      </w:pPr>
      <w:r>
        <w:br w:type="column"/>
      </w:r>
      <w:r>
        <w:lastRenderedPageBreak/>
        <w:t>Таблица</w:t>
      </w:r>
      <w:r w:rsidRPr="0028245F">
        <w:t xml:space="preserve"> </w:t>
      </w:r>
      <w:r>
        <w:t>3</w:t>
      </w:r>
      <w:r w:rsidRPr="0028245F">
        <w:t xml:space="preserve"> – </w:t>
      </w:r>
      <w:r>
        <w:t>Результаты</w:t>
      </w:r>
      <w:r w:rsidRPr="0028245F">
        <w:t xml:space="preserve"> </w:t>
      </w:r>
      <w:r>
        <w:t>оценки</w:t>
      </w:r>
      <w:r w:rsidRPr="00F667A8">
        <w:t xml:space="preserve"> </w:t>
      </w:r>
      <w:r>
        <w:rPr>
          <w:lang w:val="en-US"/>
        </w:rPr>
        <w:t>Poisson</w:t>
      </w:r>
      <w:r w:rsidRPr="00F667A8">
        <w:t xml:space="preserve"> </w:t>
      </w:r>
      <w:r>
        <w:rPr>
          <w:lang w:val="en-US"/>
        </w:rPr>
        <w:t>regression</w:t>
      </w:r>
      <w:r w:rsidRPr="00F667A8">
        <w:t xml:space="preserve"> </w:t>
      </w:r>
      <w:r>
        <w:t xml:space="preserve">по </w:t>
      </w:r>
      <w:r>
        <w:rPr>
          <w:lang w:val="en-US"/>
        </w:rPr>
        <w:t>SKU</w:t>
      </w:r>
      <w:r w:rsidRPr="00F667A8">
        <w:rPr>
          <w:rFonts w:eastAsia="Times New Roman"/>
          <w:color w:val="000000"/>
          <w:lang w:eastAsia="ru-RU"/>
        </w:rPr>
        <w:t xml:space="preserve"> 467496</w:t>
      </w:r>
    </w:p>
    <w:tbl>
      <w:tblPr>
        <w:tblW w:w="9334" w:type="dxa"/>
        <w:tblLook w:val="04A0" w:firstRow="1" w:lastRow="0" w:firstColumn="1" w:lastColumn="0" w:noHBand="0" w:noVBand="1"/>
      </w:tblPr>
      <w:tblGrid>
        <w:gridCol w:w="3429"/>
        <w:gridCol w:w="1001"/>
        <w:gridCol w:w="1143"/>
        <w:gridCol w:w="1076"/>
        <w:gridCol w:w="876"/>
        <w:gridCol w:w="956"/>
        <w:gridCol w:w="853"/>
      </w:tblGrid>
      <w:tr w:rsidR="00F667A8" w:rsidRPr="00BE0321" w14:paraId="735BFBCF" w14:textId="77777777" w:rsidTr="00BE0321">
        <w:trPr>
          <w:trHeight w:val="312"/>
        </w:trPr>
        <w:tc>
          <w:tcPr>
            <w:tcW w:w="9334" w:type="dxa"/>
            <w:gridSpan w:val="7"/>
            <w:tcBorders>
              <w:top w:val="single" w:sz="4" w:space="0" w:color="auto"/>
              <w:left w:val="nil"/>
              <w:bottom w:val="single" w:sz="4" w:space="0" w:color="auto"/>
              <w:right w:val="nil"/>
            </w:tcBorders>
            <w:shd w:val="clear" w:color="000000" w:fill="FFFFFF"/>
            <w:noWrap/>
            <w:vAlign w:val="bottom"/>
            <w:hideMark/>
          </w:tcPr>
          <w:p w14:paraId="59E9A496" w14:textId="78F8AB3D" w:rsidR="00F667A8" w:rsidRPr="00F667A8" w:rsidRDefault="00F667A8" w:rsidP="00F667A8">
            <w:pPr>
              <w:spacing w:after="0" w:line="240" w:lineRule="auto"/>
              <w:jc w:val="center"/>
              <w:rPr>
                <w:rFonts w:eastAsia="Times New Roman"/>
                <w:color w:val="000000"/>
                <w:lang w:val="en-US" w:eastAsia="ru-RU"/>
              </w:rPr>
            </w:pPr>
            <w:r w:rsidRPr="00F667A8">
              <w:rPr>
                <w:rFonts w:eastAsia="Times New Roman"/>
                <w:color w:val="000000"/>
                <w:lang w:val="en-US" w:eastAsia="ru-RU"/>
              </w:rPr>
              <w:t>SKU 467496</w:t>
            </w:r>
            <w:r w:rsidR="00425CBC" w:rsidRPr="00425CBC">
              <w:rPr>
                <w:rFonts w:eastAsia="Times New Roman"/>
                <w:color w:val="000000"/>
                <w:lang w:val="en-US" w:eastAsia="ru-RU"/>
              </w:rPr>
              <w:t xml:space="preserve"> </w:t>
            </w:r>
            <w:r w:rsidR="00425CBC">
              <w:rPr>
                <w:rFonts w:eastAsia="Times New Roman"/>
                <w:color w:val="000000"/>
                <w:lang w:val="en-US" w:eastAsia="ru-RU"/>
              </w:rPr>
              <w:t>–</w:t>
            </w:r>
            <w:r w:rsidR="00425CBC" w:rsidRPr="00425CBC">
              <w:rPr>
                <w:rFonts w:eastAsia="Times New Roman"/>
                <w:color w:val="000000"/>
                <w:lang w:val="en-US" w:eastAsia="ru-RU"/>
              </w:rPr>
              <w:t xml:space="preserve"> </w:t>
            </w:r>
            <w:r w:rsidRPr="00F667A8">
              <w:rPr>
                <w:rFonts w:eastAsia="Times New Roman"/>
                <w:color w:val="000000"/>
                <w:lang w:val="en-US" w:eastAsia="ru-RU"/>
              </w:rPr>
              <w:t>Poisson Regression Results</w:t>
            </w:r>
            <w:r w:rsidR="00425CBC" w:rsidRPr="00425CBC">
              <w:rPr>
                <w:rFonts w:eastAsia="Times New Roman"/>
                <w:color w:val="000000"/>
                <w:lang w:val="en-US" w:eastAsia="ru-RU"/>
              </w:rPr>
              <w:t xml:space="preserve"> </w:t>
            </w:r>
            <w:r w:rsidR="00425CBC">
              <w:rPr>
                <w:rFonts w:eastAsia="Times New Roman"/>
                <w:color w:val="000000"/>
                <w:lang w:val="en-US" w:eastAsia="ru-RU"/>
              </w:rPr>
              <w:t>–</w:t>
            </w:r>
            <w:r w:rsidR="00425CBC" w:rsidRPr="00425CBC">
              <w:rPr>
                <w:rFonts w:eastAsia="Times New Roman"/>
                <w:color w:val="000000"/>
                <w:lang w:val="en-US" w:eastAsia="ru-RU"/>
              </w:rPr>
              <w:t xml:space="preserve"> </w:t>
            </w:r>
            <w:r w:rsidRPr="00F667A8">
              <w:rPr>
                <w:rFonts w:eastAsia="Times New Roman"/>
                <w:color w:val="000000"/>
                <w:lang w:val="en-US" w:eastAsia="ru-RU"/>
              </w:rPr>
              <w:t>Pseudo R-</w:t>
            </w:r>
            <w:proofErr w:type="spellStart"/>
            <w:r w:rsidRPr="00F667A8">
              <w:rPr>
                <w:rFonts w:eastAsia="Times New Roman"/>
                <w:color w:val="000000"/>
                <w:lang w:val="en-US" w:eastAsia="ru-RU"/>
              </w:rPr>
              <w:t>squ</w:t>
            </w:r>
            <w:proofErr w:type="spellEnd"/>
            <w:r w:rsidRPr="00F667A8">
              <w:rPr>
                <w:rFonts w:eastAsia="Times New Roman"/>
                <w:color w:val="000000"/>
                <w:lang w:val="en-US" w:eastAsia="ru-RU"/>
              </w:rPr>
              <w:t>.: 0.6026</w:t>
            </w:r>
          </w:p>
        </w:tc>
      </w:tr>
      <w:tr w:rsidR="00F667A8" w:rsidRPr="00F667A8" w14:paraId="4BEF7DA0" w14:textId="77777777" w:rsidTr="00F667A8">
        <w:trPr>
          <w:trHeight w:val="312"/>
        </w:trPr>
        <w:tc>
          <w:tcPr>
            <w:tcW w:w="3429" w:type="dxa"/>
            <w:tcBorders>
              <w:top w:val="nil"/>
              <w:left w:val="nil"/>
              <w:bottom w:val="nil"/>
              <w:right w:val="nil"/>
            </w:tcBorders>
            <w:shd w:val="clear" w:color="000000" w:fill="FFFFFF"/>
            <w:noWrap/>
            <w:vAlign w:val="bottom"/>
            <w:hideMark/>
          </w:tcPr>
          <w:p w14:paraId="2AD834ED"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variable</w:t>
            </w:r>
            <w:proofErr w:type="spellEnd"/>
          </w:p>
        </w:tc>
        <w:tc>
          <w:tcPr>
            <w:tcW w:w="1001" w:type="dxa"/>
            <w:tcBorders>
              <w:top w:val="nil"/>
              <w:left w:val="nil"/>
              <w:bottom w:val="nil"/>
              <w:right w:val="nil"/>
            </w:tcBorders>
            <w:shd w:val="clear" w:color="000000" w:fill="FFFFFF"/>
            <w:noWrap/>
            <w:vAlign w:val="bottom"/>
            <w:hideMark/>
          </w:tcPr>
          <w:p w14:paraId="43734456" w14:textId="77777777" w:rsidR="00F667A8" w:rsidRPr="00F667A8" w:rsidRDefault="00F667A8" w:rsidP="00F667A8">
            <w:pPr>
              <w:spacing w:after="0" w:line="240" w:lineRule="auto"/>
              <w:jc w:val="center"/>
              <w:rPr>
                <w:rFonts w:eastAsia="Times New Roman"/>
                <w:color w:val="000000"/>
                <w:lang w:eastAsia="ru-RU"/>
              </w:rPr>
            </w:pPr>
            <w:proofErr w:type="spellStart"/>
            <w:r w:rsidRPr="00F667A8">
              <w:rPr>
                <w:rFonts w:eastAsia="Times New Roman"/>
                <w:color w:val="000000"/>
                <w:lang w:eastAsia="ru-RU"/>
              </w:rPr>
              <w:t>coef</w:t>
            </w:r>
            <w:proofErr w:type="spellEnd"/>
          </w:p>
        </w:tc>
        <w:tc>
          <w:tcPr>
            <w:tcW w:w="1143" w:type="dxa"/>
            <w:tcBorders>
              <w:top w:val="nil"/>
              <w:left w:val="nil"/>
              <w:bottom w:val="nil"/>
              <w:right w:val="nil"/>
            </w:tcBorders>
            <w:shd w:val="clear" w:color="000000" w:fill="FFFFFF"/>
            <w:noWrap/>
            <w:vAlign w:val="bottom"/>
            <w:hideMark/>
          </w:tcPr>
          <w:p w14:paraId="381161B9" w14:textId="77777777" w:rsidR="00F667A8" w:rsidRPr="00F667A8" w:rsidRDefault="00F667A8" w:rsidP="00F667A8">
            <w:pPr>
              <w:spacing w:after="0" w:line="240" w:lineRule="auto"/>
              <w:jc w:val="center"/>
              <w:rPr>
                <w:rFonts w:eastAsia="Times New Roman"/>
                <w:color w:val="000000"/>
                <w:lang w:eastAsia="ru-RU"/>
              </w:rPr>
            </w:pPr>
            <w:proofErr w:type="spellStart"/>
            <w:r w:rsidRPr="00F667A8">
              <w:rPr>
                <w:rFonts w:eastAsia="Times New Roman"/>
                <w:color w:val="000000"/>
                <w:lang w:eastAsia="ru-RU"/>
              </w:rPr>
              <w:t>std</w:t>
            </w:r>
            <w:proofErr w:type="spellEnd"/>
            <w:r w:rsidRPr="00F667A8">
              <w:rPr>
                <w:rFonts w:eastAsia="Times New Roman"/>
                <w:color w:val="000000"/>
                <w:lang w:eastAsia="ru-RU"/>
              </w:rPr>
              <w:t xml:space="preserve"> </w:t>
            </w:r>
            <w:proofErr w:type="spellStart"/>
            <w:r w:rsidRPr="00F667A8">
              <w:rPr>
                <w:rFonts w:eastAsia="Times New Roman"/>
                <w:color w:val="000000"/>
                <w:lang w:eastAsia="ru-RU"/>
              </w:rPr>
              <w:t>error</w:t>
            </w:r>
            <w:proofErr w:type="spellEnd"/>
          </w:p>
        </w:tc>
        <w:tc>
          <w:tcPr>
            <w:tcW w:w="1076" w:type="dxa"/>
            <w:tcBorders>
              <w:top w:val="nil"/>
              <w:left w:val="nil"/>
              <w:bottom w:val="nil"/>
              <w:right w:val="nil"/>
            </w:tcBorders>
            <w:shd w:val="clear" w:color="000000" w:fill="FFFFFF"/>
            <w:noWrap/>
            <w:vAlign w:val="bottom"/>
            <w:hideMark/>
          </w:tcPr>
          <w:p w14:paraId="0DDEBED1"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z</w:t>
            </w:r>
          </w:p>
        </w:tc>
        <w:tc>
          <w:tcPr>
            <w:tcW w:w="876" w:type="dxa"/>
            <w:tcBorders>
              <w:top w:val="nil"/>
              <w:left w:val="nil"/>
              <w:bottom w:val="nil"/>
              <w:right w:val="nil"/>
            </w:tcBorders>
            <w:shd w:val="clear" w:color="000000" w:fill="FFFFFF"/>
            <w:noWrap/>
            <w:vAlign w:val="bottom"/>
            <w:hideMark/>
          </w:tcPr>
          <w:p w14:paraId="354B0BC7" w14:textId="2F524309" w:rsidR="00F667A8" w:rsidRPr="00F667A8" w:rsidRDefault="005E50E7" w:rsidP="00F667A8">
            <w:pPr>
              <w:spacing w:after="0" w:line="240" w:lineRule="auto"/>
              <w:jc w:val="center"/>
              <w:rPr>
                <w:rFonts w:eastAsia="Times New Roman"/>
                <w:color w:val="000000"/>
                <w:lang w:eastAsia="ru-RU"/>
              </w:rPr>
            </w:pPr>
            <w:r w:rsidRPr="00F667A8">
              <w:rPr>
                <w:rFonts w:eastAsia="Times New Roman"/>
                <w:color w:val="000000"/>
                <w:lang w:eastAsia="ru-RU"/>
              </w:rPr>
              <w:t>P</w:t>
            </w:r>
            <w:r>
              <w:rPr>
                <w:rFonts w:eastAsia="Times New Roman"/>
                <w:color w:val="000000"/>
                <w:lang w:eastAsia="ru-RU"/>
              </w:rPr>
              <w:t xml:space="preserve"> </w:t>
            </w:r>
            <w:r w:rsidRPr="00F667A8">
              <w:rPr>
                <w:rFonts w:eastAsia="Times New Roman"/>
                <w:color w:val="000000"/>
                <w:lang w:eastAsia="ru-RU"/>
              </w:rPr>
              <w:t>&gt; |</w:t>
            </w:r>
            <w:r w:rsidR="00F667A8" w:rsidRPr="00F667A8">
              <w:rPr>
                <w:rFonts w:eastAsia="Times New Roman"/>
                <w:color w:val="000000"/>
                <w:lang w:eastAsia="ru-RU"/>
              </w:rPr>
              <w:t>z|</w:t>
            </w:r>
          </w:p>
        </w:tc>
        <w:tc>
          <w:tcPr>
            <w:tcW w:w="956" w:type="dxa"/>
            <w:tcBorders>
              <w:top w:val="nil"/>
              <w:left w:val="nil"/>
              <w:bottom w:val="nil"/>
              <w:right w:val="nil"/>
            </w:tcBorders>
            <w:shd w:val="clear" w:color="000000" w:fill="FFFFFF"/>
            <w:noWrap/>
            <w:vAlign w:val="bottom"/>
            <w:hideMark/>
          </w:tcPr>
          <w:p w14:paraId="1B0F9F7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[0.025</w:t>
            </w:r>
          </w:p>
        </w:tc>
        <w:tc>
          <w:tcPr>
            <w:tcW w:w="853" w:type="dxa"/>
            <w:tcBorders>
              <w:top w:val="nil"/>
              <w:left w:val="nil"/>
              <w:bottom w:val="nil"/>
              <w:right w:val="nil"/>
            </w:tcBorders>
            <w:shd w:val="clear" w:color="000000" w:fill="FFFFFF"/>
            <w:noWrap/>
            <w:vAlign w:val="bottom"/>
            <w:hideMark/>
          </w:tcPr>
          <w:p w14:paraId="41649D33"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0.975]</w:t>
            </w:r>
          </w:p>
        </w:tc>
      </w:tr>
      <w:tr w:rsidR="00F667A8" w:rsidRPr="00F667A8" w14:paraId="5C6784F9" w14:textId="77777777" w:rsidTr="00F667A8">
        <w:trPr>
          <w:trHeight w:val="312"/>
        </w:trPr>
        <w:tc>
          <w:tcPr>
            <w:tcW w:w="3429" w:type="dxa"/>
            <w:tcBorders>
              <w:top w:val="nil"/>
              <w:left w:val="nil"/>
              <w:bottom w:val="nil"/>
              <w:right w:val="nil"/>
            </w:tcBorders>
            <w:shd w:val="clear" w:color="000000" w:fill="FFFFFF"/>
            <w:noWrap/>
            <w:vAlign w:val="bottom"/>
            <w:hideMark/>
          </w:tcPr>
          <w:p w14:paraId="3DB343A2"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tar_price</w:t>
            </w:r>
            <w:proofErr w:type="spellEnd"/>
          </w:p>
        </w:tc>
        <w:tc>
          <w:tcPr>
            <w:tcW w:w="1001" w:type="dxa"/>
            <w:tcBorders>
              <w:top w:val="nil"/>
              <w:left w:val="nil"/>
              <w:bottom w:val="nil"/>
              <w:right w:val="nil"/>
            </w:tcBorders>
            <w:shd w:val="clear" w:color="000000" w:fill="FFFFFF"/>
            <w:noWrap/>
            <w:vAlign w:val="bottom"/>
            <w:hideMark/>
          </w:tcPr>
          <w:p w14:paraId="213675E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-0,0718</w:t>
            </w:r>
          </w:p>
        </w:tc>
        <w:tc>
          <w:tcPr>
            <w:tcW w:w="1143" w:type="dxa"/>
            <w:tcBorders>
              <w:top w:val="nil"/>
              <w:left w:val="nil"/>
              <w:bottom w:val="nil"/>
              <w:right w:val="nil"/>
            </w:tcBorders>
            <w:shd w:val="clear" w:color="000000" w:fill="FFFFFF"/>
            <w:noWrap/>
            <w:vAlign w:val="bottom"/>
            <w:hideMark/>
          </w:tcPr>
          <w:p w14:paraId="41559614"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0,002</w:t>
            </w:r>
          </w:p>
        </w:tc>
        <w:tc>
          <w:tcPr>
            <w:tcW w:w="1076" w:type="dxa"/>
            <w:tcBorders>
              <w:top w:val="nil"/>
              <w:left w:val="nil"/>
              <w:bottom w:val="nil"/>
              <w:right w:val="nil"/>
            </w:tcBorders>
            <w:shd w:val="clear" w:color="000000" w:fill="FFFFFF"/>
            <w:noWrap/>
            <w:vAlign w:val="bottom"/>
            <w:hideMark/>
          </w:tcPr>
          <w:p w14:paraId="0B6B467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-37,944</w:t>
            </w:r>
          </w:p>
        </w:tc>
        <w:tc>
          <w:tcPr>
            <w:tcW w:w="876" w:type="dxa"/>
            <w:tcBorders>
              <w:top w:val="nil"/>
              <w:left w:val="nil"/>
              <w:bottom w:val="nil"/>
              <w:right w:val="nil"/>
            </w:tcBorders>
            <w:shd w:val="clear" w:color="000000" w:fill="FFFFFF"/>
            <w:noWrap/>
            <w:vAlign w:val="bottom"/>
            <w:hideMark/>
          </w:tcPr>
          <w:p w14:paraId="2D7B5531"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6F800C58"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-0,075</w:t>
            </w:r>
          </w:p>
        </w:tc>
        <w:tc>
          <w:tcPr>
            <w:tcW w:w="853" w:type="dxa"/>
            <w:tcBorders>
              <w:top w:val="nil"/>
              <w:left w:val="nil"/>
              <w:bottom w:val="nil"/>
              <w:right w:val="nil"/>
            </w:tcBorders>
            <w:shd w:val="clear" w:color="000000" w:fill="FFFFFF"/>
            <w:noWrap/>
            <w:vAlign w:val="bottom"/>
            <w:hideMark/>
          </w:tcPr>
          <w:p w14:paraId="1E667A1E"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-0,068</w:t>
            </w:r>
          </w:p>
        </w:tc>
      </w:tr>
      <w:tr w:rsidR="00F667A8" w:rsidRPr="00F667A8" w14:paraId="4B1D332E" w14:textId="77777777" w:rsidTr="00F667A8">
        <w:trPr>
          <w:trHeight w:val="312"/>
        </w:trPr>
        <w:tc>
          <w:tcPr>
            <w:tcW w:w="3429" w:type="dxa"/>
            <w:tcBorders>
              <w:top w:val="nil"/>
              <w:left w:val="nil"/>
              <w:bottom w:val="nil"/>
              <w:right w:val="nil"/>
            </w:tcBorders>
            <w:shd w:val="clear" w:color="000000" w:fill="FFFFFF"/>
            <w:noWrap/>
            <w:vAlign w:val="bottom"/>
            <w:hideMark/>
          </w:tcPr>
          <w:p w14:paraId="0A652784" w14:textId="77777777" w:rsidR="00F667A8" w:rsidRPr="00F667A8" w:rsidRDefault="00F667A8" w:rsidP="00F667A8">
            <w:pPr>
              <w:spacing w:after="0" w:line="240" w:lineRule="auto"/>
              <w:rPr>
                <w:rFonts w:eastAsia="Times New Roman"/>
                <w:color w:val="000000"/>
                <w:lang w:eastAsia="ru-RU"/>
              </w:rPr>
            </w:pPr>
            <w:r w:rsidRPr="00F667A8">
              <w:rPr>
                <w:rFonts w:eastAsia="Times New Roman"/>
                <w:color w:val="000000"/>
                <w:lang w:eastAsia="ru-RU"/>
              </w:rPr>
              <w:t>tar_non_price_1</w:t>
            </w:r>
          </w:p>
        </w:tc>
        <w:tc>
          <w:tcPr>
            <w:tcW w:w="1001" w:type="dxa"/>
            <w:tcBorders>
              <w:top w:val="nil"/>
              <w:left w:val="nil"/>
              <w:bottom w:val="nil"/>
              <w:right w:val="nil"/>
            </w:tcBorders>
            <w:shd w:val="clear" w:color="000000" w:fill="FFFFFF"/>
            <w:noWrap/>
            <w:vAlign w:val="bottom"/>
            <w:hideMark/>
          </w:tcPr>
          <w:p w14:paraId="65A9AB5F"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0,0363</w:t>
            </w:r>
          </w:p>
        </w:tc>
        <w:tc>
          <w:tcPr>
            <w:tcW w:w="1143" w:type="dxa"/>
            <w:tcBorders>
              <w:top w:val="nil"/>
              <w:left w:val="nil"/>
              <w:bottom w:val="nil"/>
              <w:right w:val="nil"/>
            </w:tcBorders>
            <w:shd w:val="clear" w:color="000000" w:fill="FFFFFF"/>
            <w:noWrap/>
            <w:vAlign w:val="bottom"/>
            <w:hideMark/>
          </w:tcPr>
          <w:p w14:paraId="3920531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0,006</w:t>
            </w:r>
          </w:p>
        </w:tc>
        <w:tc>
          <w:tcPr>
            <w:tcW w:w="1076" w:type="dxa"/>
            <w:tcBorders>
              <w:top w:val="nil"/>
              <w:left w:val="nil"/>
              <w:bottom w:val="nil"/>
              <w:right w:val="nil"/>
            </w:tcBorders>
            <w:shd w:val="clear" w:color="000000" w:fill="FFFFFF"/>
            <w:noWrap/>
            <w:vAlign w:val="bottom"/>
            <w:hideMark/>
          </w:tcPr>
          <w:p w14:paraId="2820BC07"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5,637</w:t>
            </w:r>
          </w:p>
        </w:tc>
        <w:tc>
          <w:tcPr>
            <w:tcW w:w="876" w:type="dxa"/>
            <w:tcBorders>
              <w:top w:val="nil"/>
              <w:left w:val="nil"/>
              <w:bottom w:val="nil"/>
              <w:right w:val="nil"/>
            </w:tcBorders>
            <w:shd w:val="clear" w:color="000000" w:fill="FFFFFF"/>
            <w:noWrap/>
            <w:vAlign w:val="bottom"/>
            <w:hideMark/>
          </w:tcPr>
          <w:p w14:paraId="0ADA192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6C02F6DB"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0,024</w:t>
            </w:r>
          </w:p>
        </w:tc>
        <w:tc>
          <w:tcPr>
            <w:tcW w:w="853" w:type="dxa"/>
            <w:tcBorders>
              <w:top w:val="nil"/>
              <w:left w:val="nil"/>
              <w:bottom w:val="nil"/>
              <w:right w:val="nil"/>
            </w:tcBorders>
            <w:shd w:val="clear" w:color="000000" w:fill="FFFFFF"/>
            <w:noWrap/>
            <w:vAlign w:val="bottom"/>
            <w:hideMark/>
          </w:tcPr>
          <w:p w14:paraId="48C510AA"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0,049</w:t>
            </w:r>
          </w:p>
        </w:tc>
      </w:tr>
      <w:tr w:rsidR="00F667A8" w:rsidRPr="00F667A8" w14:paraId="284BB97D" w14:textId="77777777" w:rsidTr="00F667A8">
        <w:trPr>
          <w:trHeight w:val="312"/>
        </w:trPr>
        <w:tc>
          <w:tcPr>
            <w:tcW w:w="3429" w:type="dxa"/>
            <w:tcBorders>
              <w:top w:val="nil"/>
              <w:left w:val="nil"/>
              <w:bottom w:val="nil"/>
              <w:right w:val="nil"/>
            </w:tcBorders>
            <w:shd w:val="clear" w:color="000000" w:fill="FFFFFF"/>
            <w:noWrap/>
            <w:vAlign w:val="bottom"/>
            <w:hideMark/>
          </w:tcPr>
          <w:p w14:paraId="1664B145" w14:textId="77777777" w:rsidR="00F667A8" w:rsidRPr="00F667A8" w:rsidRDefault="00F667A8" w:rsidP="00F667A8">
            <w:pPr>
              <w:spacing w:after="0" w:line="240" w:lineRule="auto"/>
              <w:rPr>
                <w:rFonts w:eastAsia="Times New Roman"/>
                <w:color w:val="000000"/>
                <w:lang w:eastAsia="ru-RU"/>
              </w:rPr>
            </w:pPr>
            <w:r w:rsidRPr="00F667A8">
              <w:rPr>
                <w:rFonts w:eastAsia="Times New Roman"/>
                <w:color w:val="000000"/>
                <w:lang w:eastAsia="ru-RU"/>
              </w:rPr>
              <w:t>is_supplied_471503</w:t>
            </w:r>
          </w:p>
        </w:tc>
        <w:tc>
          <w:tcPr>
            <w:tcW w:w="1001" w:type="dxa"/>
            <w:tcBorders>
              <w:top w:val="nil"/>
              <w:left w:val="nil"/>
              <w:bottom w:val="nil"/>
              <w:right w:val="nil"/>
            </w:tcBorders>
            <w:shd w:val="clear" w:color="000000" w:fill="FFFFFF"/>
            <w:noWrap/>
            <w:vAlign w:val="bottom"/>
            <w:hideMark/>
          </w:tcPr>
          <w:p w14:paraId="2FF1710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0,3225</w:t>
            </w:r>
          </w:p>
        </w:tc>
        <w:tc>
          <w:tcPr>
            <w:tcW w:w="1143" w:type="dxa"/>
            <w:tcBorders>
              <w:top w:val="nil"/>
              <w:left w:val="nil"/>
              <w:bottom w:val="nil"/>
              <w:right w:val="nil"/>
            </w:tcBorders>
            <w:shd w:val="clear" w:color="000000" w:fill="FFFFFF"/>
            <w:noWrap/>
            <w:vAlign w:val="bottom"/>
            <w:hideMark/>
          </w:tcPr>
          <w:p w14:paraId="5C89953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0,149</w:t>
            </w:r>
          </w:p>
        </w:tc>
        <w:tc>
          <w:tcPr>
            <w:tcW w:w="1076" w:type="dxa"/>
            <w:tcBorders>
              <w:top w:val="nil"/>
              <w:left w:val="nil"/>
              <w:bottom w:val="nil"/>
              <w:right w:val="nil"/>
            </w:tcBorders>
            <w:shd w:val="clear" w:color="000000" w:fill="FFFFFF"/>
            <w:noWrap/>
            <w:vAlign w:val="bottom"/>
            <w:hideMark/>
          </w:tcPr>
          <w:p w14:paraId="252D8AD7"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2,166</w:t>
            </w:r>
          </w:p>
        </w:tc>
        <w:tc>
          <w:tcPr>
            <w:tcW w:w="876" w:type="dxa"/>
            <w:tcBorders>
              <w:top w:val="nil"/>
              <w:left w:val="nil"/>
              <w:bottom w:val="nil"/>
              <w:right w:val="nil"/>
            </w:tcBorders>
            <w:shd w:val="clear" w:color="000000" w:fill="FFFFFF"/>
            <w:noWrap/>
            <w:vAlign w:val="bottom"/>
            <w:hideMark/>
          </w:tcPr>
          <w:p w14:paraId="5F340E41"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0,03</w:t>
            </w:r>
          </w:p>
        </w:tc>
        <w:tc>
          <w:tcPr>
            <w:tcW w:w="956" w:type="dxa"/>
            <w:tcBorders>
              <w:top w:val="nil"/>
              <w:left w:val="nil"/>
              <w:bottom w:val="nil"/>
              <w:right w:val="nil"/>
            </w:tcBorders>
            <w:shd w:val="clear" w:color="000000" w:fill="FFFFFF"/>
            <w:noWrap/>
            <w:vAlign w:val="bottom"/>
            <w:hideMark/>
          </w:tcPr>
          <w:p w14:paraId="6B13BDA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0,031</w:t>
            </w:r>
          </w:p>
        </w:tc>
        <w:tc>
          <w:tcPr>
            <w:tcW w:w="853" w:type="dxa"/>
            <w:tcBorders>
              <w:top w:val="nil"/>
              <w:left w:val="nil"/>
              <w:bottom w:val="nil"/>
              <w:right w:val="nil"/>
            </w:tcBorders>
            <w:shd w:val="clear" w:color="000000" w:fill="FFFFFF"/>
            <w:noWrap/>
            <w:vAlign w:val="bottom"/>
            <w:hideMark/>
          </w:tcPr>
          <w:p w14:paraId="6F5EF0E0"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0,614</w:t>
            </w:r>
          </w:p>
        </w:tc>
      </w:tr>
      <w:tr w:rsidR="00F667A8" w:rsidRPr="00F667A8" w14:paraId="7E23A312" w14:textId="77777777" w:rsidTr="00F667A8">
        <w:trPr>
          <w:trHeight w:val="312"/>
        </w:trPr>
        <w:tc>
          <w:tcPr>
            <w:tcW w:w="3429" w:type="dxa"/>
            <w:tcBorders>
              <w:top w:val="nil"/>
              <w:left w:val="nil"/>
              <w:bottom w:val="nil"/>
              <w:right w:val="nil"/>
            </w:tcBorders>
            <w:shd w:val="clear" w:color="000000" w:fill="FFFFFF"/>
            <w:noWrap/>
            <w:vAlign w:val="bottom"/>
            <w:hideMark/>
          </w:tcPr>
          <w:p w14:paraId="7C17AA7A" w14:textId="77777777" w:rsidR="00F667A8" w:rsidRPr="00F667A8" w:rsidRDefault="00F667A8" w:rsidP="00F667A8">
            <w:pPr>
              <w:spacing w:after="0" w:line="240" w:lineRule="auto"/>
              <w:rPr>
                <w:rFonts w:eastAsia="Times New Roman"/>
                <w:color w:val="000000"/>
                <w:lang w:eastAsia="ru-RU"/>
              </w:rPr>
            </w:pPr>
            <w:r w:rsidRPr="00F667A8">
              <w:rPr>
                <w:rFonts w:eastAsia="Times New Roman"/>
                <w:color w:val="000000"/>
                <w:lang w:eastAsia="ru-RU"/>
              </w:rPr>
              <w:t>is_supplied_481677</w:t>
            </w:r>
          </w:p>
        </w:tc>
        <w:tc>
          <w:tcPr>
            <w:tcW w:w="1001" w:type="dxa"/>
            <w:tcBorders>
              <w:top w:val="nil"/>
              <w:left w:val="nil"/>
              <w:bottom w:val="nil"/>
              <w:right w:val="nil"/>
            </w:tcBorders>
            <w:shd w:val="clear" w:color="000000" w:fill="FFFFFF"/>
            <w:noWrap/>
            <w:vAlign w:val="bottom"/>
            <w:hideMark/>
          </w:tcPr>
          <w:p w14:paraId="32F401C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0,4061</w:t>
            </w:r>
          </w:p>
        </w:tc>
        <w:tc>
          <w:tcPr>
            <w:tcW w:w="1143" w:type="dxa"/>
            <w:tcBorders>
              <w:top w:val="nil"/>
              <w:left w:val="nil"/>
              <w:bottom w:val="nil"/>
              <w:right w:val="nil"/>
            </w:tcBorders>
            <w:shd w:val="clear" w:color="000000" w:fill="FFFFFF"/>
            <w:noWrap/>
            <w:vAlign w:val="bottom"/>
            <w:hideMark/>
          </w:tcPr>
          <w:p w14:paraId="55F437A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0,055</w:t>
            </w:r>
          </w:p>
        </w:tc>
        <w:tc>
          <w:tcPr>
            <w:tcW w:w="1076" w:type="dxa"/>
            <w:tcBorders>
              <w:top w:val="nil"/>
              <w:left w:val="nil"/>
              <w:bottom w:val="nil"/>
              <w:right w:val="nil"/>
            </w:tcBorders>
            <w:shd w:val="clear" w:color="000000" w:fill="FFFFFF"/>
            <w:noWrap/>
            <w:vAlign w:val="bottom"/>
            <w:hideMark/>
          </w:tcPr>
          <w:p w14:paraId="1507189F"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7,339</w:t>
            </w:r>
          </w:p>
        </w:tc>
        <w:tc>
          <w:tcPr>
            <w:tcW w:w="876" w:type="dxa"/>
            <w:tcBorders>
              <w:top w:val="nil"/>
              <w:left w:val="nil"/>
              <w:bottom w:val="nil"/>
              <w:right w:val="nil"/>
            </w:tcBorders>
            <w:shd w:val="clear" w:color="000000" w:fill="FFFFFF"/>
            <w:noWrap/>
            <w:vAlign w:val="bottom"/>
            <w:hideMark/>
          </w:tcPr>
          <w:p w14:paraId="4C484C46"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0CA3025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0,298</w:t>
            </w:r>
          </w:p>
        </w:tc>
        <w:tc>
          <w:tcPr>
            <w:tcW w:w="853" w:type="dxa"/>
            <w:tcBorders>
              <w:top w:val="nil"/>
              <w:left w:val="nil"/>
              <w:bottom w:val="nil"/>
              <w:right w:val="nil"/>
            </w:tcBorders>
            <w:shd w:val="clear" w:color="000000" w:fill="FFFFFF"/>
            <w:noWrap/>
            <w:vAlign w:val="bottom"/>
            <w:hideMark/>
          </w:tcPr>
          <w:p w14:paraId="649D35BE"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0,515</w:t>
            </w:r>
          </w:p>
        </w:tc>
      </w:tr>
      <w:tr w:rsidR="00F667A8" w:rsidRPr="00F667A8" w14:paraId="420D83CE" w14:textId="77777777" w:rsidTr="00F667A8">
        <w:trPr>
          <w:trHeight w:val="312"/>
        </w:trPr>
        <w:tc>
          <w:tcPr>
            <w:tcW w:w="3429" w:type="dxa"/>
            <w:tcBorders>
              <w:top w:val="nil"/>
              <w:left w:val="nil"/>
              <w:bottom w:val="nil"/>
              <w:right w:val="nil"/>
            </w:tcBorders>
            <w:shd w:val="clear" w:color="000000" w:fill="FFFFFF"/>
            <w:noWrap/>
            <w:vAlign w:val="bottom"/>
            <w:hideMark/>
          </w:tcPr>
          <w:p w14:paraId="3833DCB4"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weekday_Friday</w:t>
            </w:r>
            <w:proofErr w:type="spellEnd"/>
          </w:p>
        </w:tc>
        <w:tc>
          <w:tcPr>
            <w:tcW w:w="1001" w:type="dxa"/>
            <w:tcBorders>
              <w:top w:val="nil"/>
              <w:left w:val="nil"/>
              <w:bottom w:val="nil"/>
              <w:right w:val="nil"/>
            </w:tcBorders>
            <w:shd w:val="clear" w:color="000000" w:fill="FFFFFF"/>
            <w:noWrap/>
            <w:vAlign w:val="bottom"/>
            <w:hideMark/>
          </w:tcPr>
          <w:p w14:paraId="38A6C646"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0,3260</w:t>
            </w:r>
          </w:p>
        </w:tc>
        <w:tc>
          <w:tcPr>
            <w:tcW w:w="1143" w:type="dxa"/>
            <w:tcBorders>
              <w:top w:val="nil"/>
              <w:left w:val="nil"/>
              <w:bottom w:val="nil"/>
              <w:right w:val="nil"/>
            </w:tcBorders>
            <w:shd w:val="clear" w:color="000000" w:fill="FFFFFF"/>
            <w:noWrap/>
            <w:vAlign w:val="bottom"/>
            <w:hideMark/>
          </w:tcPr>
          <w:p w14:paraId="71113FF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0,065</w:t>
            </w:r>
          </w:p>
        </w:tc>
        <w:tc>
          <w:tcPr>
            <w:tcW w:w="1076" w:type="dxa"/>
            <w:tcBorders>
              <w:top w:val="nil"/>
              <w:left w:val="nil"/>
              <w:bottom w:val="nil"/>
              <w:right w:val="nil"/>
            </w:tcBorders>
            <w:shd w:val="clear" w:color="000000" w:fill="FFFFFF"/>
            <w:noWrap/>
            <w:vAlign w:val="bottom"/>
            <w:hideMark/>
          </w:tcPr>
          <w:p w14:paraId="3DCF22EC"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5,051</w:t>
            </w:r>
          </w:p>
        </w:tc>
        <w:tc>
          <w:tcPr>
            <w:tcW w:w="876" w:type="dxa"/>
            <w:tcBorders>
              <w:top w:val="nil"/>
              <w:left w:val="nil"/>
              <w:bottom w:val="nil"/>
              <w:right w:val="nil"/>
            </w:tcBorders>
            <w:shd w:val="clear" w:color="000000" w:fill="FFFFFF"/>
            <w:noWrap/>
            <w:vAlign w:val="bottom"/>
            <w:hideMark/>
          </w:tcPr>
          <w:p w14:paraId="4E7B82E3"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73591F6B"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0,199</w:t>
            </w:r>
          </w:p>
        </w:tc>
        <w:tc>
          <w:tcPr>
            <w:tcW w:w="853" w:type="dxa"/>
            <w:tcBorders>
              <w:top w:val="nil"/>
              <w:left w:val="nil"/>
              <w:bottom w:val="nil"/>
              <w:right w:val="nil"/>
            </w:tcBorders>
            <w:shd w:val="clear" w:color="000000" w:fill="FFFFFF"/>
            <w:noWrap/>
            <w:vAlign w:val="bottom"/>
            <w:hideMark/>
          </w:tcPr>
          <w:p w14:paraId="3D174DB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0,452</w:t>
            </w:r>
          </w:p>
        </w:tc>
      </w:tr>
      <w:tr w:rsidR="00F667A8" w:rsidRPr="00F667A8" w14:paraId="12FB3A37" w14:textId="77777777" w:rsidTr="00F667A8">
        <w:trPr>
          <w:trHeight w:val="312"/>
        </w:trPr>
        <w:tc>
          <w:tcPr>
            <w:tcW w:w="3429" w:type="dxa"/>
            <w:tcBorders>
              <w:top w:val="nil"/>
              <w:left w:val="nil"/>
              <w:bottom w:val="nil"/>
              <w:right w:val="nil"/>
            </w:tcBorders>
            <w:shd w:val="clear" w:color="000000" w:fill="FFFFFF"/>
            <w:noWrap/>
            <w:vAlign w:val="bottom"/>
            <w:hideMark/>
          </w:tcPr>
          <w:p w14:paraId="1B864842"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weekday_Saturday</w:t>
            </w:r>
            <w:proofErr w:type="spellEnd"/>
          </w:p>
        </w:tc>
        <w:tc>
          <w:tcPr>
            <w:tcW w:w="1001" w:type="dxa"/>
            <w:tcBorders>
              <w:top w:val="nil"/>
              <w:left w:val="nil"/>
              <w:bottom w:val="nil"/>
              <w:right w:val="nil"/>
            </w:tcBorders>
            <w:shd w:val="clear" w:color="000000" w:fill="FFFFFF"/>
            <w:noWrap/>
            <w:vAlign w:val="bottom"/>
            <w:hideMark/>
          </w:tcPr>
          <w:p w14:paraId="098EDE54"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0,4551</w:t>
            </w:r>
          </w:p>
        </w:tc>
        <w:tc>
          <w:tcPr>
            <w:tcW w:w="1143" w:type="dxa"/>
            <w:tcBorders>
              <w:top w:val="nil"/>
              <w:left w:val="nil"/>
              <w:bottom w:val="nil"/>
              <w:right w:val="nil"/>
            </w:tcBorders>
            <w:shd w:val="clear" w:color="000000" w:fill="FFFFFF"/>
            <w:noWrap/>
            <w:vAlign w:val="bottom"/>
            <w:hideMark/>
          </w:tcPr>
          <w:p w14:paraId="48F3E188"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0,06</w:t>
            </w:r>
          </w:p>
        </w:tc>
        <w:tc>
          <w:tcPr>
            <w:tcW w:w="1076" w:type="dxa"/>
            <w:tcBorders>
              <w:top w:val="nil"/>
              <w:left w:val="nil"/>
              <w:bottom w:val="nil"/>
              <w:right w:val="nil"/>
            </w:tcBorders>
            <w:shd w:val="clear" w:color="000000" w:fill="FFFFFF"/>
            <w:noWrap/>
            <w:vAlign w:val="bottom"/>
            <w:hideMark/>
          </w:tcPr>
          <w:p w14:paraId="4F1FEDE8"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7,553</w:t>
            </w:r>
          </w:p>
        </w:tc>
        <w:tc>
          <w:tcPr>
            <w:tcW w:w="876" w:type="dxa"/>
            <w:tcBorders>
              <w:top w:val="nil"/>
              <w:left w:val="nil"/>
              <w:bottom w:val="nil"/>
              <w:right w:val="nil"/>
            </w:tcBorders>
            <w:shd w:val="clear" w:color="000000" w:fill="FFFFFF"/>
            <w:noWrap/>
            <w:vAlign w:val="bottom"/>
            <w:hideMark/>
          </w:tcPr>
          <w:p w14:paraId="16F6AC6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1040E46E"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0,337</w:t>
            </w:r>
          </w:p>
        </w:tc>
        <w:tc>
          <w:tcPr>
            <w:tcW w:w="853" w:type="dxa"/>
            <w:tcBorders>
              <w:top w:val="nil"/>
              <w:left w:val="nil"/>
              <w:bottom w:val="nil"/>
              <w:right w:val="nil"/>
            </w:tcBorders>
            <w:shd w:val="clear" w:color="000000" w:fill="FFFFFF"/>
            <w:noWrap/>
            <w:vAlign w:val="bottom"/>
            <w:hideMark/>
          </w:tcPr>
          <w:p w14:paraId="248810DA"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0,573</w:t>
            </w:r>
          </w:p>
        </w:tc>
      </w:tr>
      <w:tr w:rsidR="00F667A8" w:rsidRPr="00F667A8" w14:paraId="74A5358D" w14:textId="77777777" w:rsidTr="00F667A8">
        <w:trPr>
          <w:trHeight w:val="312"/>
        </w:trPr>
        <w:tc>
          <w:tcPr>
            <w:tcW w:w="3429" w:type="dxa"/>
            <w:tcBorders>
              <w:top w:val="nil"/>
              <w:left w:val="nil"/>
              <w:bottom w:val="nil"/>
              <w:right w:val="nil"/>
            </w:tcBorders>
            <w:shd w:val="clear" w:color="000000" w:fill="FFFFFF"/>
            <w:noWrap/>
            <w:vAlign w:val="bottom"/>
            <w:hideMark/>
          </w:tcPr>
          <w:p w14:paraId="4AF4FA3D"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month_September</w:t>
            </w:r>
            <w:proofErr w:type="spellEnd"/>
          </w:p>
        </w:tc>
        <w:tc>
          <w:tcPr>
            <w:tcW w:w="1001" w:type="dxa"/>
            <w:tcBorders>
              <w:top w:val="nil"/>
              <w:left w:val="nil"/>
              <w:bottom w:val="nil"/>
              <w:right w:val="nil"/>
            </w:tcBorders>
            <w:shd w:val="clear" w:color="000000" w:fill="FFFFFF"/>
            <w:noWrap/>
            <w:vAlign w:val="bottom"/>
            <w:hideMark/>
          </w:tcPr>
          <w:p w14:paraId="3330E11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-0,3898</w:t>
            </w:r>
          </w:p>
        </w:tc>
        <w:tc>
          <w:tcPr>
            <w:tcW w:w="1143" w:type="dxa"/>
            <w:tcBorders>
              <w:top w:val="nil"/>
              <w:left w:val="nil"/>
              <w:bottom w:val="nil"/>
              <w:right w:val="nil"/>
            </w:tcBorders>
            <w:shd w:val="clear" w:color="000000" w:fill="FFFFFF"/>
            <w:noWrap/>
            <w:vAlign w:val="bottom"/>
            <w:hideMark/>
          </w:tcPr>
          <w:p w14:paraId="7537C42F"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0,085</w:t>
            </w:r>
          </w:p>
        </w:tc>
        <w:tc>
          <w:tcPr>
            <w:tcW w:w="1076" w:type="dxa"/>
            <w:tcBorders>
              <w:top w:val="nil"/>
              <w:left w:val="nil"/>
              <w:bottom w:val="nil"/>
              <w:right w:val="nil"/>
            </w:tcBorders>
            <w:shd w:val="clear" w:color="000000" w:fill="FFFFFF"/>
            <w:noWrap/>
            <w:vAlign w:val="bottom"/>
            <w:hideMark/>
          </w:tcPr>
          <w:p w14:paraId="776E2BF1"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-4,588</w:t>
            </w:r>
          </w:p>
        </w:tc>
        <w:tc>
          <w:tcPr>
            <w:tcW w:w="876" w:type="dxa"/>
            <w:tcBorders>
              <w:top w:val="nil"/>
              <w:left w:val="nil"/>
              <w:bottom w:val="nil"/>
              <w:right w:val="nil"/>
            </w:tcBorders>
            <w:shd w:val="clear" w:color="000000" w:fill="FFFFFF"/>
            <w:noWrap/>
            <w:vAlign w:val="bottom"/>
            <w:hideMark/>
          </w:tcPr>
          <w:p w14:paraId="5898B9E8"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7620CEC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-0,556</w:t>
            </w:r>
          </w:p>
        </w:tc>
        <w:tc>
          <w:tcPr>
            <w:tcW w:w="853" w:type="dxa"/>
            <w:tcBorders>
              <w:top w:val="nil"/>
              <w:left w:val="nil"/>
              <w:bottom w:val="nil"/>
              <w:right w:val="nil"/>
            </w:tcBorders>
            <w:shd w:val="clear" w:color="000000" w:fill="FFFFFF"/>
            <w:noWrap/>
            <w:vAlign w:val="bottom"/>
            <w:hideMark/>
          </w:tcPr>
          <w:p w14:paraId="63A9656F"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-0,223</w:t>
            </w:r>
          </w:p>
        </w:tc>
      </w:tr>
      <w:tr w:rsidR="00F667A8" w:rsidRPr="00F667A8" w14:paraId="4B86F0BF" w14:textId="77777777" w:rsidTr="00F667A8">
        <w:trPr>
          <w:trHeight w:val="312"/>
        </w:trPr>
        <w:tc>
          <w:tcPr>
            <w:tcW w:w="3429" w:type="dxa"/>
            <w:tcBorders>
              <w:top w:val="nil"/>
              <w:left w:val="nil"/>
              <w:bottom w:val="nil"/>
              <w:right w:val="nil"/>
            </w:tcBorders>
            <w:shd w:val="clear" w:color="000000" w:fill="FFFFFF"/>
            <w:noWrap/>
            <w:vAlign w:val="bottom"/>
            <w:hideMark/>
          </w:tcPr>
          <w:p w14:paraId="01046773" w14:textId="77777777" w:rsidR="00F667A8" w:rsidRPr="00F667A8" w:rsidRDefault="00F667A8" w:rsidP="00F667A8">
            <w:pPr>
              <w:spacing w:after="0" w:line="240" w:lineRule="auto"/>
              <w:rPr>
                <w:rFonts w:eastAsia="Times New Roman"/>
                <w:color w:val="000000"/>
                <w:lang w:eastAsia="ru-RU"/>
              </w:rPr>
            </w:pPr>
            <w:r w:rsidRPr="00F667A8">
              <w:rPr>
                <w:rFonts w:eastAsia="Times New Roman"/>
                <w:color w:val="000000"/>
                <w:lang w:eastAsia="ru-RU"/>
              </w:rPr>
              <w:t>non_price_demand_481677_lag</w:t>
            </w:r>
          </w:p>
        </w:tc>
        <w:tc>
          <w:tcPr>
            <w:tcW w:w="1001" w:type="dxa"/>
            <w:tcBorders>
              <w:top w:val="nil"/>
              <w:left w:val="nil"/>
              <w:bottom w:val="nil"/>
              <w:right w:val="nil"/>
            </w:tcBorders>
            <w:shd w:val="clear" w:color="000000" w:fill="FFFFFF"/>
            <w:noWrap/>
            <w:vAlign w:val="bottom"/>
            <w:hideMark/>
          </w:tcPr>
          <w:p w14:paraId="210158C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0,0190</w:t>
            </w:r>
          </w:p>
        </w:tc>
        <w:tc>
          <w:tcPr>
            <w:tcW w:w="1143" w:type="dxa"/>
            <w:tcBorders>
              <w:top w:val="nil"/>
              <w:left w:val="nil"/>
              <w:bottom w:val="nil"/>
              <w:right w:val="nil"/>
            </w:tcBorders>
            <w:shd w:val="clear" w:color="000000" w:fill="FFFFFF"/>
            <w:noWrap/>
            <w:vAlign w:val="bottom"/>
            <w:hideMark/>
          </w:tcPr>
          <w:p w14:paraId="4BB6C3DF"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0,011</w:t>
            </w:r>
          </w:p>
        </w:tc>
        <w:tc>
          <w:tcPr>
            <w:tcW w:w="1076" w:type="dxa"/>
            <w:tcBorders>
              <w:top w:val="nil"/>
              <w:left w:val="nil"/>
              <w:bottom w:val="nil"/>
              <w:right w:val="nil"/>
            </w:tcBorders>
            <w:shd w:val="clear" w:color="000000" w:fill="FFFFFF"/>
            <w:noWrap/>
            <w:vAlign w:val="bottom"/>
            <w:hideMark/>
          </w:tcPr>
          <w:p w14:paraId="3D852C9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1,771</w:t>
            </w:r>
          </w:p>
        </w:tc>
        <w:tc>
          <w:tcPr>
            <w:tcW w:w="876" w:type="dxa"/>
            <w:tcBorders>
              <w:top w:val="nil"/>
              <w:left w:val="nil"/>
              <w:bottom w:val="nil"/>
              <w:right w:val="nil"/>
            </w:tcBorders>
            <w:shd w:val="clear" w:color="000000" w:fill="FFFFFF"/>
            <w:noWrap/>
            <w:vAlign w:val="bottom"/>
            <w:hideMark/>
          </w:tcPr>
          <w:p w14:paraId="390CBF00"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0,077</w:t>
            </w:r>
          </w:p>
        </w:tc>
        <w:tc>
          <w:tcPr>
            <w:tcW w:w="956" w:type="dxa"/>
            <w:tcBorders>
              <w:top w:val="nil"/>
              <w:left w:val="nil"/>
              <w:bottom w:val="nil"/>
              <w:right w:val="nil"/>
            </w:tcBorders>
            <w:shd w:val="clear" w:color="000000" w:fill="FFFFFF"/>
            <w:noWrap/>
            <w:vAlign w:val="bottom"/>
            <w:hideMark/>
          </w:tcPr>
          <w:p w14:paraId="39083F8A"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-0,002</w:t>
            </w:r>
          </w:p>
        </w:tc>
        <w:tc>
          <w:tcPr>
            <w:tcW w:w="853" w:type="dxa"/>
            <w:tcBorders>
              <w:top w:val="nil"/>
              <w:left w:val="nil"/>
              <w:bottom w:val="nil"/>
              <w:right w:val="nil"/>
            </w:tcBorders>
            <w:shd w:val="clear" w:color="000000" w:fill="FFFFFF"/>
            <w:noWrap/>
            <w:vAlign w:val="bottom"/>
            <w:hideMark/>
          </w:tcPr>
          <w:p w14:paraId="0C7A5120"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0,04</w:t>
            </w:r>
          </w:p>
        </w:tc>
      </w:tr>
      <w:tr w:rsidR="00F667A8" w:rsidRPr="00F667A8" w14:paraId="66A7B81C" w14:textId="77777777" w:rsidTr="00F667A8">
        <w:trPr>
          <w:trHeight w:val="312"/>
        </w:trPr>
        <w:tc>
          <w:tcPr>
            <w:tcW w:w="3429" w:type="dxa"/>
            <w:tcBorders>
              <w:top w:val="nil"/>
              <w:left w:val="nil"/>
              <w:bottom w:val="nil"/>
              <w:right w:val="nil"/>
            </w:tcBorders>
            <w:shd w:val="clear" w:color="000000" w:fill="FFFFFF"/>
            <w:noWrap/>
            <w:vAlign w:val="bottom"/>
            <w:hideMark/>
          </w:tcPr>
          <w:p w14:paraId="12CEAB1A" w14:textId="77777777" w:rsidR="00F667A8" w:rsidRPr="00F667A8" w:rsidRDefault="00F667A8" w:rsidP="00F667A8">
            <w:pPr>
              <w:spacing w:after="0" w:line="240" w:lineRule="auto"/>
              <w:rPr>
                <w:rFonts w:eastAsia="Times New Roman"/>
                <w:color w:val="000000"/>
                <w:lang w:eastAsia="ru-RU"/>
              </w:rPr>
            </w:pPr>
            <w:r w:rsidRPr="00F667A8">
              <w:rPr>
                <w:rFonts w:eastAsia="Times New Roman"/>
                <w:color w:val="000000"/>
                <w:lang w:eastAsia="ru-RU"/>
              </w:rPr>
              <w:t>non_price_demand_600761_lag</w:t>
            </w:r>
          </w:p>
        </w:tc>
        <w:tc>
          <w:tcPr>
            <w:tcW w:w="1001" w:type="dxa"/>
            <w:tcBorders>
              <w:top w:val="nil"/>
              <w:left w:val="nil"/>
              <w:bottom w:val="nil"/>
              <w:right w:val="nil"/>
            </w:tcBorders>
            <w:shd w:val="clear" w:color="000000" w:fill="FFFFFF"/>
            <w:noWrap/>
            <w:vAlign w:val="bottom"/>
            <w:hideMark/>
          </w:tcPr>
          <w:p w14:paraId="1D86C483"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0,0360</w:t>
            </w:r>
          </w:p>
        </w:tc>
        <w:tc>
          <w:tcPr>
            <w:tcW w:w="1143" w:type="dxa"/>
            <w:tcBorders>
              <w:top w:val="nil"/>
              <w:left w:val="nil"/>
              <w:bottom w:val="nil"/>
              <w:right w:val="nil"/>
            </w:tcBorders>
            <w:shd w:val="clear" w:color="000000" w:fill="FFFFFF"/>
            <w:noWrap/>
            <w:vAlign w:val="bottom"/>
            <w:hideMark/>
          </w:tcPr>
          <w:p w14:paraId="562D94AE"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0,008</w:t>
            </w:r>
          </w:p>
        </w:tc>
        <w:tc>
          <w:tcPr>
            <w:tcW w:w="1076" w:type="dxa"/>
            <w:tcBorders>
              <w:top w:val="nil"/>
              <w:left w:val="nil"/>
              <w:bottom w:val="nil"/>
              <w:right w:val="nil"/>
            </w:tcBorders>
            <w:shd w:val="clear" w:color="000000" w:fill="FFFFFF"/>
            <w:noWrap/>
            <w:vAlign w:val="bottom"/>
            <w:hideMark/>
          </w:tcPr>
          <w:p w14:paraId="2DADAECE"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4,267</w:t>
            </w:r>
          </w:p>
        </w:tc>
        <w:tc>
          <w:tcPr>
            <w:tcW w:w="876" w:type="dxa"/>
            <w:tcBorders>
              <w:top w:val="nil"/>
              <w:left w:val="nil"/>
              <w:bottom w:val="nil"/>
              <w:right w:val="nil"/>
            </w:tcBorders>
            <w:shd w:val="clear" w:color="000000" w:fill="FFFFFF"/>
            <w:noWrap/>
            <w:vAlign w:val="bottom"/>
            <w:hideMark/>
          </w:tcPr>
          <w:p w14:paraId="7B17D545"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nil"/>
              <w:right w:val="nil"/>
            </w:tcBorders>
            <w:shd w:val="clear" w:color="000000" w:fill="FFFFFF"/>
            <w:noWrap/>
            <w:vAlign w:val="bottom"/>
            <w:hideMark/>
          </w:tcPr>
          <w:p w14:paraId="5C5DC05C"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0,019</w:t>
            </w:r>
          </w:p>
        </w:tc>
        <w:tc>
          <w:tcPr>
            <w:tcW w:w="853" w:type="dxa"/>
            <w:tcBorders>
              <w:top w:val="nil"/>
              <w:left w:val="nil"/>
              <w:bottom w:val="nil"/>
              <w:right w:val="nil"/>
            </w:tcBorders>
            <w:shd w:val="clear" w:color="000000" w:fill="FFFFFF"/>
            <w:noWrap/>
            <w:vAlign w:val="bottom"/>
            <w:hideMark/>
          </w:tcPr>
          <w:p w14:paraId="13A972D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0,053</w:t>
            </w:r>
          </w:p>
        </w:tc>
      </w:tr>
      <w:tr w:rsidR="00F667A8" w:rsidRPr="00F667A8" w14:paraId="1E7AB747" w14:textId="77777777" w:rsidTr="00F667A8">
        <w:trPr>
          <w:trHeight w:val="312"/>
        </w:trPr>
        <w:tc>
          <w:tcPr>
            <w:tcW w:w="3429" w:type="dxa"/>
            <w:tcBorders>
              <w:top w:val="nil"/>
              <w:left w:val="nil"/>
              <w:bottom w:val="single" w:sz="4" w:space="0" w:color="auto"/>
              <w:right w:val="nil"/>
            </w:tcBorders>
            <w:shd w:val="clear" w:color="000000" w:fill="FFFFFF"/>
            <w:noWrap/>
            <w:vAlign w:val="bottom"/>
            <w:hideMark/>
          </w:tcPr>
          <w:p w14:paraId="4B4EFCBD" w14:textId="77777777" w:rsidR="00F667A8" w:rsidRPr="00F667A8" w:rsidRDefault="00F667A8" w:rsidP="00F667A8">
            <w:pPr>
              <w:spacing w:after="0" w:line="240" w:lineRule="auto"/>
              <w:rPr>
                <w:rFonts w:eastAsia="Times New Roman"/>
                <w:color w:val="000000"/>
                <w:lang w:eastAsia="ru-RU"/>
              </w:rPr>
            </w:pPr>
            <w:proofErr w:type="spellStart"/>
            <w:r w:rsidRPr="00F667A8">
              <w:rPr>
                <w:rFonts w:eastAsia="Times New Roman"/>
                <w:color w:val="000000"/>
                <w:lang w:eastAsia="ru-RU"/>
              </w:rPr>
              <w:t>tar_is_supp</w:t>
            </w:r>
            <w:proofErr w:type="spellEnd"/>
          </w:p>
        </w:tc>
        <w:tc>
          <w:tcPr>
            <w:tcW w:w="1001" w:type="dxa"/>
            <w:tcBorders>
              <w:top w:val="nil"/>
              <w:left w:val="nil"/>
              <w:bottom w:val="single" w:sz="4" w:space="0" w:color="auto"/>
              <w:right w:val="nil"/>
            </w:tcBorders>
            <w:shd w:val="clear" w:color="000000" w:fill="FFFFFF"/>
            <w:noWrap/>
            <w:vAlign w:val="bottom"/>
            <w:hideMark/>
          </w:tcPr>
          <w:p w14:paraId="3042AE16"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4,7338</w:t>
            </w:r>
          </w:p>
        </w:tc>
        <w:tc>
          <w:tcPr>
            <w:tcW w:w="1143" w:type="dxa"/>
            <w:tcBorders>
              <w:top w:val="nil"/>
              <w:left w:val="nil"/>
              <w:bottom w:val="single" w:sz="4" w:space="0" w:color="auto"/>
              <w:right w:val="nil"/>
            </w:tcBorders>
            <w:shd w:val="clear" w:color="000000" w:fill="FFFFFF"/>
            <w:noWrap/>
            <w:vAlign w:val="bottom"/>
            <w:hideMark/>
          </w:tcPr>
          <w:p w14:paraId="091D4A27"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0,241</w:t>
            </w:r>
          </w:p>
        </w:tc>
        <w:tc>
          <w:tcPr>
            <w:tcW w:w="1076" w:type="dxa"/>
            <w:tcBorders>
              <w:top w:val="nil"/>
              <w:left w:val="nil"/>
              <w:bottom w:val="single" w:sz="4" w:space="0" w:color="auto"/>
              <w:right w:val="nil"/>
            </w:tcBorders>
            <w:shd w:val="clear" w:color="000000" w:fill="FFFFFF"/>
            <w:noWrap/>
            <w:vAlign w:val="bottom"/>
            <w:hideMark/>
          </w:tcPr>
          <w:p w14:paraId="43B26A92"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19,607</w:t>
            </w:r>
          </w:p>
        </w:tc>
        <w:tc>
          <w:tcPr>
            <w:tcW w:w="876" w:type="dxa"/>
            <w:tcBorders>
              <w:top w:val="nil"/>
              <w:left w:val="nil"/>
              <w:bottom w:val="single" w:sz="4" w:space="0" w:color="auto"/>
              <w:right w:val="nil"/>
            </w:tcBorders>
            <w:shd w:val="clear" w:color="000000" w:fill="FFFFFF"/>
            <w:noWrap/>
            <w:vAlign w:val="bottom"/>
            <w:hideMark/>
          </w:tcPr>
          <w:p w14:paraId="2EAF49EB"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0</w:t>
            </w:r>
          </w:p>
        </w:tc>
        <w:tc>
          <w:tcPr>
            <w:tcW w:w="956" w:type="dxa"/>
            <w:tcBorders>
              <w:top w:val="nil"/>
              <w:left w:val="nil"/>
              <w:bottom w:val="single" w:sz="4" w:space="0" w:color="auto"/>
              <w:right w:val="nil"/>
            </w:tcBorders>
            <w:shd w:val="clear" w:color="000000" w:fill="FFFFFF"/>
            <w:noWrap/>
            <w:vAlign w:val="bottom"/>
            <w:hideMark/>
          </w:tcPr>
          <w:p w14:paraId="15B37EE9"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4,261</w:t>
            </w:r>
          </w:p>
        </w:tc>
        <w:tc>
          <w:tcPr>
            <w:tcW w:w="853" w:type="dxa"/>
            <w:tcBorders>
              <w:top w:val="nil"/>
              <w:left w:val="nil"/>
              <w:bottom w:val="single" w:sz="4" w:space="0" w:color="auto"/>
              <w:right w:val="nil"/>
            </w:tcBorders>
            <w:shd w:val="clear" w:color="000000" w:fill="FFFFFF"/>
            <w:noWrap/>
            <w:vAlign w:val="bottom"/>
            <w:hideMark/>
          </w:tcPr>
          <w:p w14:paraId="22186F83" w14:textId="77777777" w:rsidR="00F667A8" w:rsidRPr="00F667A8" w:rsidRDefault="00F667A8" w:rsidP="00F667A8">
            <w:pPr>
              <w:spacing w:after="0" w:line="240" w:lineRule="auto"/>
              <w:jc w:val="center"/>
              <w:rPr>
                <w:rFonts w:eastAsia="Times New Roman"/>
                <w:color w:val="000000"/>
                <w:lang w:eastAsia="ru-RU"/>
              </w:rPr>
            </w:pPr>
            <w:r w:rsidRPr="00F667A8">
              <w:rPr>
                <w:rFonts w:eastAsia="Times New Roman"/>
                <w:color w:val="000000"/>
                <w:lang w:eastAsia="ru-RU"/>
              </w:rPr>
              <w:t>5,207</w:t>
            </w:r>
          </w:p>
        </w:tc>
      </w:tr>
    </w:tbl>
    <w:p w14:paraId="3F861779" w14:textId="025D7465" w:rsidR="00E32291" w:rsidRPr="00A049CB" w:rsidRDefault="00E32291" w:rsidP="00A170FD">
      <w:pPr>
        <w:spacing w:before="240" w:line="360" w:lineRule="auto"/>
        <w:ind w:firstLine="709"/>
        <w:jc w:val="both"/>
      </w:pPr>
      <w:r w:rsidRPr="00E32291">
        <w:t xml:space="preserve">В отличие от модели линейной регрессии, модели бинарного выбора не имеют единой меры качества подгонки данных под модель, но существуют разные </w:t>
      </w:r>
      <w:r>
        <w:t>меры оценки степени объяснения</w:t>
      </w:r>
      <w:r w:rsidRPr="00E32291">
        <w:t>. Часто показатели качества подгонки данных с помощью модели неявно или явно основаны на сравнении с моделью, которая содержит только константу в качестве объясняющей переменной.</w:t>
      </w:r>
      <w:r>
        <w:t xml:space="preserve"> </w:t>
      </w:r>
      <w:r w:rsidRPr="00E32291">
        <w:t xml:space="preserve">Чем больше разница между двумя значениями </w:t>
      </w:r>
      <w:r>
        <w:t>логарифма правдоподобия</w:t>
      </w:r>
      <w:r w:rsidRPr="00E32291">
        <w:t xml:space="preserve">, тем </w:t>
      </w:r>
      <w:r>
        <w:t>лучше</w:t>
      </w:r>
      <w:r w:rsidRPr="00E32291">
        <w:t xml:space="preserve"> расширенная модель дополняет очень ограниченную модель</w:t>
      </w:r>
      <w:r>
        <w:t>. Одной из таких мер оценки является скорректированный псевдо-</w:t>
      </w:r>
      <w:r>
        <w:rPr>
          <w:lang w:val="en-US"/>
        </w:rPr>
        <w:t>R</w:t>
      </w:r>
      <w:r w:rsidRPr="00E32291">
        <w:rPr>
          <w:vertAlign w:val="superscript"/>
        </w:rPr>
        <w:t>2</w:t>
      </w:r>
      <w:r>
        <w:t>, значение которого приведено в таблице (таб. 3).</w:t>
      </w:r>
      <w:r w:rsidR="007C763C">
        <w:t xml:space="preserve"> Для переменных, которые являются непрерывными, интерпретация </w:t>
      </w:r>
      <w:r w:rsidR="007C763C" w:rsidRPr="00A049CB">
        <w:t>значений параметров проводится в соответствии с приводимой ниже формулой.</w:t>
      </w:r>
    </w:p>
    <w:tbl>
      <w:tblPr>
        <w:tblStyle w:val="4"/>
        <w:tblW w:w="0" w:type="auto"/>
        <w:tblLook w:val="04A0" w:firstRow="1" w:lastRow="0" w:firstColumn="1" w:lastColumn="0" w:noHBand="0" w:noVBand="1"/>
      </w:tblPr>
      <w:tblGrid>
        <w:gridCol w:w="8962"/>
        <w:gridCol w:w="676"/>
      </w:tblGrid>
      <w:tr w:rsidR="007C763C" w:rsidRPr="00A049CB" w14:paraId="45507D03" w14:textId="77777777" w:rsidTr="004D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48E628F2" w14:textId="10B8983E" w:rsidR="007C763C" w:rsidRPr="00A049CB" w:rsidRDefault="00BA55D9" w:rsidP="007C763C">
            <w:pPr>
              <w:spacing w:line="360" w:lineRule="auto"/>
              <w:ind w:firstLine="708"/>
              <w:jc w:val="center"/>
              <w:rPr>
                <w:b w:val="0"/>
                <w:bCs w:val="0"/>
                <w:i/>
                <w:lang w:val="en-US"/>
              </w:rPr>
            </w:pPr>
            <m:oMathPara>
              <m:oMathParaPr>
                <m:jc m:val="center"/>
              </m:oMathParaPr>
              <m:oMath>
                <m:sSub>
                  <m:sSubPr>
                    <m:ctrlPr>
                      <w:rPr>
                        <w:rFonts w:ascii="Cambria Math" w:hAnsi="Cambria Math"/>
                        <w:b w:val="0"/>
                        <w:bCs w:val="0"/>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f>
                  <m:fPr>
                    <m:ctrlPr>
                      <w:rPr>
                        <w:rFonts w:ascii="Cambria Math" w:hAnsi="Cambria Math"/>
                        <w:b w:val="0"/>
                        <w:bCs w:val="0"/>
                        <w:lang w:val="en-US"/>
                      </w:rPr>
                    </m:ctrlPr>
                  </m:fPr>
                  <m:num>
                    <m:r>
                      <m:rPr>
                        <m:sty m:val="p"/>
                      </m:rPr>
                      <w:rPr>
                        <w:rFonts w:ascii="Cambria Math" w:hAnsi="Cambria Math"/>
                        <w:lang w:val="en-US"/>
                      </w:rPr>
                      <m:t>∂</m:t>
                    </m:r>
                    <m:r>
                      <w:rPr>
                        <w:rFonts w:ascii="Cambria Math" w:hAnsi="Cambria Math"/>
                        <w:lang w:val="en-US"/>
                      </w:rPr>
                      <m:t>E</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m:t>
                            </m:r>
                          </m:sub>
                        </m:sSub>
                      </m:e>
                    </m:d>
                  </m:num>
                  <m:den>
                    <m:r>
                      <m:rPr>
                        <m:sty m:val="p"/>
                      </m:rP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ik</m:t>
                        </m:r>
                      </m:sub>
                    </m:sSub>
                  </m:den>
                </m:f>
                <m:f>
                  <m:fPr>
                    <m:ctrlPr>
                      <w:rPr>
                        <w:rFonts w:ascii="Cambria Math" w:hAnsi="Cambria Math"/>
                        <w:b w:val="0"/>
                        <w:bCs w:val="0"/>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m:t>
                            </m:r>
                          </m:sub>
                        </m:sSub>
                      </m:e>
                    </m:d>
                  </m:den>
                </m:f>
              </m:oMath>
            </m:oMathPara>
          </w:p>
        </w:tc>
        <w:tc>
          <w:tcPr>
            <w:tcW w:w="676" w:type="dxa"/>
            <w:vAlign w:val="center"/>
          </w:tcPr>
          <w:p w14:paraId="40BD9D83" w14:textId="2391A31E" w:rsidR="007C763C" w:rsidRPr="00A049CB" w:rsidRDefault="007C763C" w:rsidP="004D57B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w:t>
            </w:r>
            <w:r w:rsidRPr="00A049CB">
              <w:rPr>
                <w:b w:val="0"/>
                <w:bCs w:val="0"/>
                <w:iCs/>
              </w:rPr>
              <w:t>3.1</w:t>
            </w:r>
            <w:r w:rsidRPr="00A049CB">
              <w:rPr>
                <w:b w:val="0"/>
                <w:bCs w:val="0"/>
                <w:iCs/>
                <w:lang w:val="en-US"/>
              </w:rPr>
              <w:t>)</w:t>
            </w:r>
          </w:p>
        </w:tc>
      </w:tr>
    </w:tbl>
    <w:p w14:paraId="041C3394" w14:textId="2A6E9D2C" w:rsidR="007C1322" w:rsidRPr="00A049CB" w:rsidRDefault="007C763C" w:rsidP="00C95DA6">
      <w:pPr>
        <w:spacing w:before="240" w:after="0" w:line="360" w:lineRule="auto"/>
        <w:ind w:firstLine="709"/>
        <w:jc w:val="both"/>
      </w:pPr>
      <w:r w:rsidRPr="00A049CB">
        <w:t xml:space="preserve">Как видно, </w:t>
      </w:r>
      <w:r w:rsidR="00F30BD5" w:rsidRPr="00A049CB">
        <w:t>данная формулировка напрямую дает значение эластичности зависимой переменной по объясняющей. То есть, при прочих равных, он измеряет относительное изменение ожидаемого значения количества продаж в день при изменении объясняющей переменной на 1%.</w:t>
      </w:r>
      <w:r w:rsidR="007C1322" w:rsidRPr="00A049CB">
        <w:t xml:space="preserve"> Так, прямая ценовая эластичность для </w:t>
      </w:r>
      <w:r w:rsidR="007C1322" w:rsidRPr="00A049CB">
        <w:rPr>
          <w:lang w:val="en-US"/>
        </w:rPr>
        <w:t>SKU</w:t>
      </w:r>
      <w:r w:rsidR="007C1322" w:rsidRPr="00A049CB">
        <w:t xml:space="preserve"> 467496 составляет -0,0718.</w:t>
      </w:r>
    </w:p>
    <w:p w14:paraId="709079B2" w14:textId="3A7EF55E" w:rsidR="007C1322" w:rsidRPr="00A049CB" w:rsidRDefault="007C1322" w:rsidP="001413D7">
      <w:pPr>
        <w:spacing w:line="360" w:lineRule="auto"/>
        <w:ind w:firstLine="709"/>
        <w:jc w:val="both"/>
      </w:pPr>
      <w:r w:rsidRPr="00A049CB">
        <w:t>Для</w:t>
      </w:r>
      <w:r w:rsidR="001413D7" w:rsidRPr="00A049CB">
        <w:t xml:space="preserve"> параметров бинарных переменных интерпретация параметров вытекает из следующей формулы:</w:t>
      </w:r>
    </w:p>
    <w:tbl>
      <w:tblPr>
        <w:tblStyle w:val="4"/>
        <w:tblW w:w="0" w:type="auto"/>
        <w:tblLook w:val="04A0" w:firstRow="1" w:lastRow="0" w:firstColumn="1" w:lastColumn="0" w:noHBand="0" w:noVBand="1"/>
      </w:tblPr>
      <w:tblGrid>
        <w:gridCol w:w="8962"/>
        <w:gridCol w:w="676"/>
      </w:tblGrid>
      <w:tr w:rsidR="001413D7" w:rsidRPr="00A049CB" w14:paraId="10FF47AB" w14:textId="77777777" w:rsidTr="004D5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2" w:type="dxa"/>
          </w:tcPr>
          <w:p w14:paraId="55844FC6" w14:textId="650B814F" w:rsidR="001413D7" w:rsidRPr="00A049CB" w:rsidRDefault="00BA55D9" w:rsidP="004D57B5">
            <w:pPr>
              <w:spacing w:line="360" w:lineRule="auto"/>
              <w:ind w:firstLine="708"/>
              <w:jc w:val="center"/>
              <w:rPr>
                <w:b w:val="0"/>
                <w:bCs w:val="0"/>
                <w:i/>
                <w:lang w:val="en-US"/>
              </w:rPr>
            </w:pPr>
            <m:oMathPara>
              <m:oMathParaPr>
                <m:jc m:val="center"/>
              </m:oMathParaPr>
              <m:oMath>
                <m:f>
                  <m:fPr>
                    <m:ctrlPr>
                      <w:rPr>
                        <w:rFonts w:ascii="Cambria Math" w:hAnsi="Cambria Math"/>
                        <w:b w:val="0"/>
                        <w:bCs w:val="0"/>
                        <w:lang w:val="en-US"/>
                      </w:rPr>
                    </m:ctrlPr>
                  </m:fPr>
                  <m:num>
                    <m:r>
                      <w:rPr>
                        <w:rFonts w:ascii="Cambria Math" w:hAnsi="Cambria Math"/>
                        <w:lang w:val="en-US"/>
                      </w:rPr>
                      <m:t>E</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ik</m:t>
                            </m:r>
                          </m:sub>
                        </m:sSub>
                        <m:r>
                          <w:rPr>
                            <w:rFonts w:ascii="Cambria Math" w:hAnsi="Cambria Math"/>
                            <w:lang w:val="en-US"/>
                          </w:rPr>
                          <m:t>=1,</m:t>
                        </m:r>
                        <m:sSubSup>
                          <m:sSubSupPr>
                            <m:ctrlPr>
                              <w:rPr>
                                <w:rFonts w:ascii="Cambria Math" w:hAnsi="Cambria Math"/>
                                <w:b w:val="0"/>
                                <w:bCs w:val="0"/>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num>
                  <m:den>
                    <m:r>
                      <w:rPr>
                        <w:rFonts w:ascii="Cambria Math" w:hAnsi="Cambria Math"/>
                        <w:lang w:val="en-US"/>
                      </w:rPr>
                      <m:t>E</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b w:val="0"/>
                                <w:bCs w:val="0"/>
                                <w:lang w:val="en-US"/>
                              </w:rPr>
                            </m:ctrlPr>
                          </m:sSubPr>
                          <m:e>
                            <m:r>
                              <w:rPr>
                                <w:rFonts w:ascii="Cambria Math" w:hAnsi="Cambria Math"/>
                                <w:lang w:val="en-US"/>
                              </w:rPr>
                              <m:t>x</m:t>
                            </m:r>
                          </m:e>
                          <m:sub>
                            <m:r>
                              <w:rPr>
                                <w:rFonts w:ascii="Cambria Math" w:hAnsi="Cambria Math"/>
                                <w:lang w:val="en-US"/>
                              </w:rPr>
                              <m:t>ik</m:t>
                            </m:r>
                          </m:sub>
                        </m:sSub>
                        <m:r>
                          <w:rPr>
                            <w:rFonts w:ascii="Cambria Math" w:hAnsi="Cambria Math"/>
                            <w:lang w:val="en-US"/>
                          </w:rPr>
                          <m:t>=0,</m:t>
                        </m:r>
                        <m:sSubSup>
                          <m:sSubSupPr>
                            <m:ctrlPr>
                              <w:rPr>
                                <w:rFonts w:ascii="Cambria Math" w:hAnsi="Cambria Math"/>
                                <w:b w:val="0"/>
                                <w:bCs w:val="0"/>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den>
                </m:f>
                <m:r>
                  <w:rPr>
                    <w:rFonts w:ascii="Cambria Math" w:hAnsi="Cambria Math"/>
                    <w:lang w:val="en-US"/>
                  </w:rPr>
                  <m:t>=</m:t>
                </m:r>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w:rPr>
                            <w:rFonts w:ascii="Cambria Math" w:hAnsi="Cambria Math"/>
                            <w:lang w:val="en-US"/>
                          </w:rPr>
                          <m:t>β</m:t>
                        </m:r>
                      </m:e>
                      <m:sub>
                        <m:r>
                          <w:rPr>
                            <w:rFonts w:ascii="Cambria Math" w:hAnsi="Cambria Math"/>
                            <w:lang w:val="en-US"/>
                          </w:rPr>
                          <m:t>k</m:t>
                        </m:r>
                      </m:sub>
                    </m:sSub>
                  </m:e>
                </m:d>
              </m:oMath>
            </m:oMathPara>
          </w:p>
        </w:tc>
        <w:tc>
          <w:tcPr>
            <w:tcW w:w="676" w:type="dxa"/>
            <w:vAlign w:val="center"/>
          </w:tcPr>
          <w:p w14:paraId="4FF54FB2" w14:textId="77777777" w:rsidR="001413D7" w:rsidRPr="00A049CB" w:rsidRDefault="001413D7" w:rsidP="004D57B5">
            <w:pPr>
              <w:spacing w:line="360" w:lineRule="auto"/>
              <w:jc w:val="right"/>
              <w:cnfStyle w:val="100000000000" w:firstRow="1" w:lastRow="0" w:firstColumn="0" w:lastColumn="0" w:oddVBand="0" w:evenVBand="0" w:oddHBand="0" w:evenHBand="0" w:firstRowFirstColumn="0" w:firstRowLastColumn="0" w:lastRowFirstColumn="0" w:lastRowLastColumn="0"/>
              <w:rPr>
                <w:b w:val="0"/>
                <w:bCs w:val="0"/>
                <w:iCs/>
                <w:lang w:val="en-US"/>
              </w:rPr>
            </w:pPr>
            <w:r w:rsidRPr="00A049CB">
              <w:rPr>
                <w:b w:val="0"/>
                <w:bCs w:val="0"/>
                <w:iCs/>
                <w:lang w:val="en-US"/>
              </w:rPr>
              <w:t>(</w:t>
            </w:r>
            <w:r w:rsidRPr="00A049CB">
              <w:rPr>
                <w:b w:val="0"/>
                <w:bCs w:val="0"/>
                <w:iCs/>
              </w:rPr>
              <w:t>3.1</w:t>
            </w:r>
            <w:r w:rsidRPr="00A049CB">
              <w:rPr>
                <w:b w:val="0"/>
                <w:bCs w:val="0"/>
                <w:iCs/>
                <w:lang w:val="en-US"/>
              </w:rPr>
              <w:t>)</w:t>
            </w:r>
          </w:p>
        </w:tc>
      </w:tr>
    </w:tbl>
    <w:p w14:paraId="0A1466B0" w14:textId="780DD2A9" w:rsidR="001413D7" w:rsidRPr="001413D7" w:rsidRDefault="001413D7" w:rsidP="001413D7">
      <w:pPr>
        <w:spacing w:before="240" w:after="0" w:line="360" w:lineRule="auto"/>
        <w:ind w:firstLine="709"/>
        <w:jc w:val="both"/>
      </w:pPr>
      <w:r w:rsidRPr="00A049CB">
        <w:t xml:space="preserve">Для значений малых значений параметров справедливо </w:t>
      </w:r>
      <m:oMath>
        <m:r>
          <m:rPr>
            <m:sty m:val="p"/>
          </m:rPr>
          <w:rPr>
            <w:rFonts w:ascii="Cambria Math" w:hAnsi="Cambria Math"/>
          </w:rPr>
          <m:t>exp</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k</m:t>
                </m:r>
              </m:sub>
            </m:sSub>
          </m:e>
        </m:d>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k</m:t>
            </m:r>
          </m:sub>
        </m:sSub>
      </m:oMath>
      <w:r w:rsidRPr="00A049CB">
        <w:rPr>
          <w:rFonts w:eastAsiaTheme="minorEastAsia"/>
        </w:rPr>
        <w:t>, которое можно применить к переменным нали</w:t>
      </w:r>
      <w:r>
        <w:rPr>
          <w:rFonts w:eastAsiaTheme="minorEastAsia"/>
        </w:rPr>
        <w:t xml:space="preserve">чия поставок остальных </w:t>
      </w:r>
      <w:r>
        <w:rPr>
          <w:rFonts w:eastAsiaTheme="minorEastAsia"/>
          <w:lang w:val="en-US"/>
        </w:rPr>
        <w:t>SKU</w:t>
      </w:r>
      <w:r>
        <w:rPr>
          <w:rFonts w:eastAsiaTheme="minorEastAsia"/>
        </w:rPr>
        <w:t xml:space="preserve">, а также к </w:t>
      </w:r>
      <w:r>
        <w:rPr>
          <w:rFonts w:eastAsiaTheme="minorEastAsia"/>
          <w:lang w:val="en-US"/>
        </w:rPr>
        <w:t>dummy</w:t>
      </w:r>
      <w:r>
        <w:rPr>
          <w:rFonts w:eastAsiaTheme="minorEastAsia"/>
        </w:rPr>
        <w:t>-</w:t>
      </w:r>
      <w:r>
        <w:rPr>
          <w:rFonts w:eastAsiaTheme="minorEastAsia"/>
        </w:rPr>
        <w:lastRenderedPageBreak/>
        <w:t>переменным дня и месяца.</w:t>
      </w:r>
      <w:r w:rsidR="00597D3C">
        <w:rPr>
          <w:rFonts w:eastAsiaTheme="minorEastAsia"/>
        </w:rPr>
        <w:t xml:space="preserve"> </w:t>
      </w:r>
      <w:r w:rsidR="00597D3C" w:rsidRPr="00597D3C">
        <w:rPr>
          <w:rFonts w:eastAsiaTheme="minorEastAsia"/>
        </w:rPr>
        <w:t xml:space="preserve">Например, значение </w:t>
      </w:r>
      <w:r w:rsidR="00597D3C">
        <w:rPr>
          <w:rFonts w:eastAsiaTheme="minorEastAsia"/>
        </w:rPr>
        <w:t xml:space="preserve">параметра при переменной субботы </w:t>
      </w:r>
      <w:r w:rsidR="00597D3C" w:rsidRPr="00597D3C">
        <w:rPr>
          <w:rFonts w:eastAsiaTheme="minorEastAsia"/>
        </w:rPr>
        <w:t xml:space="preserve">указывает на то, что ожидаемое значение </w:t>
      </w:r>
      <w:r w:rsidR="00597D3C">
        <w:rPr>
          <w:rFonts w:eastAsiaTheme="minorEastAsia"/>
        </w:rPr>
        <w:t>количества продаж</w:t>
      </w:r>
      <w:r w:rsidR="00597D3C" w:rsidRPr="00597D3C">
        <w:rPr>
          <w:rFonts w:eastAsiaTheme="minorEastAsia"/>
        </w:rPr>
        <w:t xml:space="preserve"> увеличивается примерно на </w:t>
      </w:r>
      <w:r w:rsidR="00597D3C">
        <w:rPr>
          <w:rFonts w:eastAsiaTheme="minorEastAsia"/>
        </w:rPr>
        <w:t>4</w:t>
      </w:r>
      <w:r w:rsidR="00597D3C" w:rsidRPr="00597D3C">
        <w:rPr>
          <w:rFonts w:eastAsiaTheme="minorEastAsia"/>
        </w:rPr>
        <w:t>5%, если переменная индикатора изменяется с 0 на 1.</w:t>
      </w:r>
    </w:p>
    <w:p w14:paraId="58F0E2E7" w14:textId="3FB47C61" w:rsidR="0047180D" w:rsidRPr="005E2669" w:rsidRDefault="0047180D" w:rsidP="00413B11">
      <w:pPr>
        <w:spacing w:line="360" w:lineRule="auto"/>
        <w:ind w:firstLine="709"/>
        <w:jc w:val="both"/>
      </w:pPr>
      <w:r>
        <w:t xml:space="preserve">Также, рассмотрим визуализацию прогноза по данному </w:t>
      </w:r>
      <w:r>
        <w:rPr>
          <w:lang w:val="en-US"/>
        </w:rPr>
        <w:t>SKU</w:t>
      </w:r>
      <w:r>
        <w:t xml:space="preserve"> (рис. 5)</w:t>
      </w:r>
      <w:r w:rsidR="005E2669">
        <w:t xml:space="preserve"> по лучшей из всех рассматриваемых моделей – </w:t>
      </w:r>
      <w:r w:rsidR="005E2669">
        <w:rPr>
          <w:lang w:val="en-US"/>
        </w:rPr>
        <w:t>GBDT</w:t>
      </w:r>
      <w:r w:rsidR="005E2669">
        <w:t>.</w:t>
      </w:r>
    </w:p>
    <w:p w14:paraId="65276C98" w14:textId="155D761E" w:rsidR="00245617" w:rsidRDefault="00245617" w:rsidP="00245617">
      <w:pPr>
        <w:spacing w:after="0" w:line="360" w:lineRule="auto"/>
        <w:jc w:val="center"/>
      </w:pPr>
      <w:r>
        <w:rPr>
          <w:noProof/>
        </w:rPr>
        <w:drawing>
          <wp:inline distT="0" distB="0" distL="0" distR="0" wp14:anchorId="7B4693A3" wp14:editId="4BB4DAA1">
            <wp:extent cx="6120130" cy="3441065"/>
            <wp:effectExtent l="19050" t="19050" r="13970" b="260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1065"/>
                    </a:xfrm>
                    <a:prstGeom prst="rect">
                      <a:avLst/>
                    </a:prstGeom>
                    <a:noFill/>
                    <a:ln>
                      <a:solidFill>
                        <a:schemeClr val="tx1">
                          <a:lumMod val="65000"/>
                          <a:lumOff val="35000"/>
                        </a:schemeClr>
                      </a:solidFill>
                    </a:ln>
                  </pic:spPr>
                </pic:pic>
              </a:graphicData>
            </a:graphic>
          </wp:inline>
        </w:drawing>
      </w:r>
    </w:p>
    <w:p w14:paraId="3D890DAD" w14:textId="58B8A348" w:rsidR="00413B11" w:rsidRPr="00413B11" w:rsidRDefault="00413B11" w:rsidP="00413B11">
      <w:pPr>
        <w:spacing w:line="312" w:lineRule="auto"/>
        <w:jc w:val="center"/>
        <w:rPr>
          <w:color w:val="000000" w:themeColor="text1"/>
        </w:rPr>
      </w:pPr>
      <w:r>
        <w:rPr>
          <w:rStyle w:val="ae"/>
          <w:color w:val="000000" w:themeColor="text1"/>
          <w:u w:val="none"/>
        </w:rPr>
        <w:t xml:space="preserve">Рисунок </w:t>
      </w:r>
      <w:r w:rsidR="00C03E76">
        <w:rPr>
          <w:rStyle w:val="ae"/>
          <w:color w:val="000000" w:themeColor="text1"/>
          <w:u w:val="none"/>
        </w:rPr>
        <w:t>5</w:t>
      </w:r>
      <w:r w:rsidRPr="009936CE">
        <w:rPr>
          <w:rStyle w:val="ae"/>
          <w:color w:val="000000" w:themeColor="text1"/>
          <w:u w:val="none"/>
        </w:rPr>
        <w:t xml:space="preserve"> </w:t>
      </w:r>
      <w:r>
        <w:rPr>
          <w:rStyle w:val="ae"/>
          <w:color w:val="000000" w:themeColor="text1"/>
          <w:u w:val="none"/>
        </w:rPr>
        <w:t>–</w:t>
      </w:r>
      <w:r w:rsidRPr="009936CE">
        <w:rPr>
          <w:rStyle w:val="ae"/>
          <w:color w:val="000000" w:themeColor="text1"/>
          <w:u w:val="none"/>
        </w:rPr>
        <w:t xml:space="preserve"> </w:t>
      </w:r>
      <w:r>
        <w:rPr>
          <w:rStyle w:val="ae"/>
          <w:color w:val="000000" w:themeColor="text1"/>
          <w:u w:val="none"/>
        </w:rPr>
        <w:t xml:space="preserve">Результаты прогнозирования по </w:t>
      </w:r>
      <w:r>
        <w:rPr>
          <w:rStyle w:val="ae"/>
          <w:color w:val="000000" w:themeColor="text1"/>
          <w:u w:val="none"/>
          <w:lang w:val="en-US"/>
        </w:rPr>
        <w:t>GBDT</w:t>
      </w:r>
      <w:r w:rsidRPr="00FF17DA">
        <w:t xml:space="preserve"> </w:t>
      </w:r>
      <w:r>
        <w:rPr>
          <w:rStyle w:val="ae"/>
          <w:color w:val="000000" w:themeColor="text1"/>
          <w:u w:val="none"/>
        </w:rPr>
        <w:t xml:space="preserve">на тестовой выборке </w:t>
      </w:r>
      <w:r>
        <w:rPr>
          <w:rStyle w:val="ae"/>
          <w:color w:val="000000" w:themeColor="text1"/>
          <w:u w:val="none"/>
          <w:lang w:val="en-US"/>
        </w:rPr>
        <w:t>SKU</w:t>
      </w:r>
      <w:r w:rsidRPr="00FF17DA">
        <w:rPr>
          <w:rStyle w:val="ae"/>
          <w:color w:val="000000" w:themeColor="text1"/>
          <w:u w:val="none"/>
        </w:rPr>
        <w:t xml:space="preserve"> 467496</w:t>
      </w:r>
      <w:r>
        <w:rPr>
          <w:rStyle w:val="ae"/>
          <w:color w:val="000000" w:themeColor="text1"/>
          <w:u w:val="none"/>
        </w:rPr>
        <w:t xml:space="preserve"> в дневном и агрегированном понедельном формате</w:t>
      </w:r>
    </w:p>
    <w:p w14:paraId="7A0CA305" w14:textId="1177D192" w:rsidR="00D735E3" w:rsidRDefault="005333A2" w:rsidP="00D735E3">
      <w:pPr>
        <w:spacing w:before="240" w:after="0" w:line="360" w:lineRule="auto"/>
        <w:ind w:firstLine="709"/>
        <w:jc w:val="both"/>
      </w:pPr>
      <w:r>
        <w:t xml:space="preserve">Как видно, результаты прогнозирования являются достаточно точными, а сам алгоритм не сильно полагается на значения предыдущих продаж, из-за чего накапливаемая ошибка отсутствует. Агрегированные </w:t>
      </w:r>
      <w:proofErr w:type="spellStart"/>
      <w:r>
        <w:t>понедельно</w:t>
      </w:r>
      <w:proofErr w:type="spellEnd"/>
      <w:r>
        <w:t xml:space="preserve"> результаты представляются еще более точными, потому как эффект случайного спроса, который практически невозможно отследить, нивелируется.</w:t>
      </w:r>
    </w:p>
    <w:p w14:paraId="3B53190B" w14:textId="6F4D0D85" w:rsidR="00C276A6" w:rsidRPr="00C276A6" w:rsidRDefault="003E10E7" w:rsidP="00D735E3">
      <w:pPr>
        <w:spacing w:line="360" w:lineRule="auto"/>
        <w:ind w:firstLine="709"/>
        <w:jc w:val="both"/>
      </w:pPr>
      <w:r>
        <w:t>Если</w:t>
      </w:r>
      <w:r w:rsidR="008E1404">
        <w:t xml:space="preserve"> предположить</w:t>
      </w:r>
      <w:r>
        <w:t xml:space="preserve">, что текущие результаты могут быть масштабированы на другие товарные категории при таком же относительном </w:t>
      </w:r>
      <w:r w:rsidR="008E1404">
        <w:t>уровне ошибки, то розничный торговец может прогнозировать свои денежные потоки и формировать свою бюджет на год</w:t>
      </w:r>
      <w:r w:rsidR="0036375B" w:rsidRPr="0036375B">
        <w:t xml:space="preserve"> </w:t>
      </w:r>
      <w:r w:rsidR="0036375B">
        <w:t>с большим уровнем</w:t>
      </w:r>
      <w:r w:rsidR="008E1404">
        <w:t xml:space="preserve"> точн</w:t>
      </w:r>
      <w:r w:rsidR="0036375B">
        <w:t>ости</w:t>
      </w:r>
      <w:r w:rsidR="008E1404">
        <w:t>.</w:t>
      </w:r>
    </w:p>
    <w:p w14:paraId="7A675026" w14:textId="4461747F" w:rsidR="00A1467A" w:rsidRPr="00F949FF" w:rsidRDefault="00007F0E" w:rsidP="00AE17D2">
      <w:pPr>
        <w:pStyle w:val="2"/>
        <w:spacing w:after="240" w:line="360" w:lineRule="auto"/>
      </w:pPr>
      <w:bookmarkStart w:id="18" w:name="_Toc103968110"/>
      <w:r>
        <w:t xml:space="preserve">3.2. </w:t>
      </w:r>
      <w:r w:rsidR="00D735E3">
        <w:t>Несовершенство представленных моделей</w:t>
      </w:r>
      <w:r w:rsidR="00D735E3">
        <w:br/>
        <w:t>и неэффективность</w:t>
      </w:r>
      <w:r w:rsidR="00E90181">
        <w:t xml:space="preserve"> потенциальной </w:t>
      </w:r>
      <w:r w:rsidR="00D735E3">
        <w:t>оптимизации по ценам</w:t>
      </w:r>
      <w:bookmarkEnd w:id="18"/>
    </w:p>
    <w:p w14:paraId="6680EA69" w14:textId="77777777" w:rsidR="00E90181" w:rsidRDefault="004507E1" w:rsidP="00E90181">
      <w:pPr>
        <w:pStyle w:val="a4"/>
        <w:spacing w:line="360" w:lineRule="auto"/>
        <w:ind w:firstLine="709"/>
        <w:jc w:val="both"/>
      </w:pPr>
      <w:r>
        <w:t>Одна из проблем, которая встает на пути желаемой задачи оптимизации по ценам</w:t>
      </w:r>
      <w:r w:rsidR="00906E81">
        <w:t xml:space="preserve">, заключается в том, что обучающиеся алгоритмы не имеют представления о имеющихся ценах </w:t>
      </w:r>
      <w:r w:rsidR="00906E81">
        <w:lastRenderedPageBreak/>
        <w:t xml:space="preserve">на товарную категорию в других близлежащих магазинах. Выражается же эта проблема в том, что при оптимизации цен, имея обученное представление о взаимосвязях цены и продаваемого количества, </w:t>
      </w:r>
      <w:r w:rsidR="000E479B">
        <w:t xml:space="preserve">модель может повысить условно стабильные цены на </w:t>
      </w:r>
      <w:r w:rsidR="000E479B">
        <w:rPr>
          <w:lang w:val="en-US"/>
        </w:rPr>
        <w:t>SKU</w:t>
      </w:r>
      <w:r w:rsidR="000E479B">
        <w:t xml:space="preserve"> товарной категории с целью максимизации выручки, не зная о том, что </w:t>
      </w:r>
      <w:r w:rsidR="0033618F">
        <w:t xml:space="preserve">цены в близлежащих магазинах действительно меньше и спрос на товарную категорию самого магазина может значительно упасть. </w:t>
      </w:r>
    </w:p>
    <w:p w14:paraId="18AB900C" w14:textId="77777777" w:rsidR="00E90181" w:rsidRDefault="0033618F" w:rsidP="00E90181">
      <w:pPr>
        <w:pStyle w:val="a4"/>
        <w:spacing w:line="360" w:lineRule="auto"/>
        <w:ind w:firstLine="709"/>
        <w:jc w:val="both"/>
      </w:pPr>
      <w:r>
        <w:t xml:space="preserve">Однако, данная проблема может быть не столь значительна, потому как перекрестная эластичность </w:t>
      </w:r>
      <w:r w:rsidR="0093635B">
        <w:t xml:space="preserve">на некоторые товары не входящих в перечень продовольственных товаров первой необходимости </w:t>
      </w:r>
      <w:r w:rsidR="00E90181">
        <w:t>может оказаться достаточно малой. С другой стороны, мы можем избежать проблему повышения цен простым ограничением на не отрицательность значения скидки.</w:t>
      </w:r>
    </w:p>
    <w:p w14:paraId="5214E43E" w14:textId="77777777" w:rsidR="00910B0B" w:rsidRDefault="00E90181" w:rsidP="00E90181">
      <w:pPr>
        <w:pStyle w:val="a4"/>
        <w:spacing w:line="360" w:lineRule="auto"/>
        <w:ind w:firstLine="709"/>
        <w:jc w:val="both"/>
      </w:pPr>
      <w:r>
        <w:t>Другой проблемой может являться то, что модели не знают о том, к какому изменению количества продаж может привести долгое наличие скидки, например, в период больше месяца. Связано это с т</w:t>
      </w:r>
      <w:r w:rsidR="0016529B">
        <w:t xml:space="preserve">ем, что данные, на которых обучается модель, сами по себе не являются случайными, а содержат продуманный план по продаже соков, который бы учитывал то, что долгий период наличия скидки, при условии относительно локальной ограниченности спроса, может негативно влиять на количество продаж, что можно связать с психологическим эффектом скидки – ощущением срочности. </w:t>
      </w:r>
      <w:r w:rsidR="00910B0B">
        <w:t xml:space="preserve">По причине того, что </w:t>
      </w:r>
      <w:r w:rsidR="0016529B">
        <w:t>мы не имеем действительно долгого периода скидок</w:t>
      </w:r>
      <w:r w:rsidR="00910B0B">
        <w:t xml:space="preserve">, как минимум для большинства </w:t>
      </w:r>
      <w:r w:rsidR="00910B0B">
        <w:rPr>
          <w:lang w:val="en-US"/>
        </w:rPr>
        <w:t>SKU</w:t>
      </w:r>
      <w:r w:rsidR="00910B0B">
        <w:t xml:space="preserve">, модель не может уловить этот эффект, который бы, например, мог выражаться через значимый отрицательный коэффициент для количества продаж за месяц по </w:t>
      </w:r>
      <w:proofErr w:type="spellStart"/>
      <w:r w:rsidR="00910B0B">
        <w:t>таргетируемому</w:t>
      </w:r>
      <w:proofErr w:type="spellEnd"/>
      <w:r w:rsidR="00910B0B">
        <w:t xml:space="preserve"> </w:t>
      </w:r>
      <w:r w:rsidR="00910B0B">
        <w:rPr>
          <w:lang w:val="en-US"/>
        </w:rPr>
        <w:t>SKU</w:t>
      </w:r>
      <w:r w:rsidR="00910B0B">
        <w:t>, который принимает большие значения в долгий период скидок.</w:t>
      </w:r>
    </w:p>
    <w:p w14:paraId="78F7736F" w14:textId="544DB846" w:rsidR="001376A6" w:rsidRPr="00E90181" w:rsidRDefault="00910B0B" w:rsidP="00E90181">
      <w:pPr>
        <w:pStyle w:val="a4"/>
        <w:spacing w:line="360" w:lineRule="auto"/>
        <w:ind w:firstLine="709"/>
        <w:jc w:val="both"/>
      </w:pPr>
      <w:r>
        <w:t xml:space="preserve">В основном, </w:t>
      </w:r>
      <w:r>
        <w:t xml:space="preserve">другие </w:t>
      </w:r>
      <w:r>
        <w:t>всевозможный аргументы в несостоятельной потенциальной оптимизации по ценам состоят в том, что модель не учитывает психологические аспекты скидки. Так, например, ощущение срочности, про которое мы говорили</w:t>
      </w:r>
      <w:r w:rsidR="008117FB">
        <w:t xml:space="preserve">, заставляет розничные сети прибегать к созданию окон без скидок. Привычка к скидкам тоже может негативно сказываться на объем продаж - </w:t>
      </w:r>
      <w:r w:rsidR="008117FB" w:rsidRPr="008117FB">
        <w:t>если их ожидания не оправдаются</w:t>
      </w:r>
      <w:r w:rsidR="008117FB">
        <w:t>, к</w:t>
      </w:r>
      <w:r w:rsidR="008117FB" w:rsidRPr="008117FB">
        <w:t xml:space="preserve">лиенты идут покупать у конкурентов. Отсутствие </w:t>
      </w:r>
      <w:r w:rsidR="008117FB">
        <w:t>ожидаемой скидки может</w:t>
      </w:r>
      <w:r w:rsidR="008117FB" w:rsidRPr="008117FB">
        <w:t xml:space="preserve"> разочаровыв</w:t>
      </w:r>
      <w:r w:rsidR="00FD7C4F">
        <w:t>ать</w:t>
      </w:r>
      <w:r w:rsidR="008117FB" w:rsidRPr="008117FB">
        <w:t xml:space="preserve"> покупателя, поэтому рекомендуется варьировать виды скидок. Таким образом, можно будет сохранить поток покупателей.</w:t>
      </w:r>
      <w:r w:rsidR="008117FB" w:rsidRPr="008117FB">
        <w:t xml:space="preserve"> </w:t>
      </w:r>
      <w:r w:rsidR="00FD7C4F">
        <w:t xml:space="preserve">Однако, представленные модели не могут учесть этот факт, а потому, скорее всего, ценовая оптимизация приведет к тому, что полученные цены будут являть собой вектор перманентных значений псевдо-оптимальной скидки для </w:t>
      </w:r>
      <w:r w:rsidR="00FD7C4F">
        <w:rPr>
          <w:lang w:val="en-US"/>
        </w:rPr>
        <w:t>SKU</w:t>
      </w:r>
      <w:r w:rsidR="00FD7C4F">
        <w:t xml:space="preserve"> для всего прогнозируемого периода.</w:t>
      </w:r>
      <w:r w:rsidR="001376A6">
        <w:rPr>
          <w:shd w:val="clear" w:color="auto" w:fill="FFFFFF"/>
        </w:rPr>
        <w:br w:type="page"/>
      </w:r>
    </w:p>
    <w:p w14:paraId="51499B6A" w14:textId="44763DB9" w:rsidR="00A1467A" w:rsidRPr="00D03D23" w:rsidRDefault="0039657A" w:rsidP="00D03D23">
      <w:pPr>
        <w:pStyle w:val="1"/>
        <w:spacing w:before="0" w:after="240" w:line="360" w:lineRule="auto"/>
        <w:rPr>
          <w:shd w:val="clear" w:color="auto" w:fill="FFFFFF"/>
        </w:rPr>
      </w:pPr>
      <w:bookmarkStart w:id="19" w:name="_Toc103968111"/>
      <w:r w:rsidRPr="0093285A">
        <w:rPr>
          <w:shd w:val="clear" w:color="auto" w:fill="FFFFFF"/>
        </w:rPr>
        <w:lastRenderedPageBreak/>
        <w:t>З</w:t>
      </w:r>
      <w:r w:rsidR="004361C7">
        <w:rPr>
          <w:shd w:val="clear" w:color="auto" w:fill="FFFFFF"/>
        </w:rPr>
        <w:t>АКЛЮЧЕНИЕ</w:t>
      </w:r>
      <w:bookmarkEnd w:id="15"/>
      <w:bookmarkEnd w:id="19"/>
    </w:p>
    <w:p w14:paraId="3FE7F2D8" w14:textId="77777777" w:rsidR="00EB5141" w:rsidRDefault="00182C43" w:rsidP="00D03D23">
      <w:pPr>
        <w:spacing w:after="0" w:line="360" w:lineRule="auto"/>
        <w:ind w:firstLine="709"/>
        <w:jc w:val="both"/>
        <w:rPr>
          <w:color w:val="000000"/>
          <w:shd w:val="clear" w:color="auto" w:fill="FFFFFF"/>
        </w:rPr>
      </w:pPr>
      <w:bookmarkStart w:id="20" w:name="_Toc41352123"/>
      <w:r>
        <w:rPr>
          <w:color w:val="000000"/>
          <w:shd w:val="clear" w:color="auto" w:fill="FFFFFF"/>
        </w:rPr>
        <w:t>Современные методы математического моделирования,</w:t>
      </w:r>
      <w:r w:rsidR="00E27099">
        <w:rPr>
          <w:color w:val="000000"/>
          <w:shd w:val="clear" w:color="auto" w:fill="FFFFFF"/>
        </w:rPr>
        <w:t xml:space="preserve"> </w:t>
      </w:r>
      <w:r>
        <w:rPr>
          <w:color w:val="000000"/>
          <w:shd w:val="clear" w:color="auto" w:fill="FFFFFF"/>
        </w:rPr>
        <w:t>помогаю</w:t>
      </w:r>
      <w:r w:rsidR="00E27099">
        <w:rPr>
          <w:color w:val="000000"/>
          <w:shd w:val="clear" w:color="auto" w:fill="FFFFFF"/>
        </w:rPr>
        <w:t>т</w:t>
      </w:r>
      <w:r>
        <w:rPr>
          <w:color w:val="000000"/>
          <w:shd w:val="clear" w:color="auto" w:fill="FFFFFF"/>
        </w:rPr>
        <w:t xml:space="preserve"> выявить закономерности в данных, которые </w:t>
      </w:r>
      <w:r w:rsidR="00E27099">
        <w:rPr>
          <w:color w:val="000000"/>
          <w:shd w:val="clear" w:color="auto" w:fill="FFFFFF"/>
        </w:rPr>
        <w:t xml:space="preserve">тяжело интуитивно отследить и тем более, крайне тяжело эффективно измерить. </w:t>
      </w:r>
    </w:p>
    <w:p w14:paraId="0FDC0D13" w14:textId="405C1066" w:rsidR="00AE17D2" w:rsidRDefault="00182C43" w:rsidP="00D03D23">
      <w:pPr>
        <w:spacing w:after="0" w:line="360" w:lineRule="auto"/>
        <w:ind w:firstLine="709"/>
        <w:jc w:val="both"/>
        <w:rPr>
          <w:color w:val="000000"/>
          <w:shd w:val="clear" w:color="auto" w:fill="FFFFFF"/>
        </w:rPr>
      </w:pPr>
      <w:r>
        <w:rPr>
          <w:color w:val="000000"/>
          <w:shd w:val="clear" w:color="auto" w:fill="FFFFFF"/>
        </w:rPr>
        <w:t>Имея начальные данные, которые содержат в себе только дневные значения продаж и цен по товарным единицам,</w:t>
      </w:r>
      <w:r w:rsidR="00E27099">
        <w:rPr>
          <w:color w:val="000000"/>
          <w:shd w:val="clear" w:color="auto" w:fill="FFFFFF"/>
        </w:rPr>
        <w:t xml:space="preserve"> можно, построив качественную базу данных, использовать сложно структурированные прикладные модели</w:t>
      </w:r>
      <w:r w:rsidR="003C49DA">
        <w:rPr>
          <w:color w:val="000000"/>
          <w:shd w:val="clear" w:color="auto" w:fill="FFFFFF"/>
        </w:rPr>
        <w:t>, с помощью которых можно с достаточной аккуратностью составлять прогноз по количеству продаж на определенный долгосрочный период времени, и, которые могут стать большим подспорьем в формировании прогнозов по денежным потокам по операционной деятельности и формировании бюджета</w:t>
      </w:r>
      <w:r w:rsidR="00EB5141">
        <w:rPr>
          <w:color w:val="000000"/>
          <w:shd w:val="clear" w:color="auto" w:fill="FFFFFF"/>
        </w:rPr>
        <w:t>.</w:t>
      </w:r>
    </w:p>
    <w:p w14:paraId="7451BD58" w14:textId="77777777" w:rsidR="00B6123D" w:rsidRDefault="00EB5141" w:rsidP="009A3474">
      <w:pPr>
        <w:spacing w:after="0" w:line="360" w:lineRule="auto"/>
        <w:ind w:firstLine="709"/>
        <w:jc w:val="both"/>
        <w:rPr>
          <w:color w:val="000000"/>
          <w:shd w:val="clear" w:color="auto" w:fill="FFFFFF"/>
        </w:rPr>
      </w:pPr>
      <w:r>
        <w:rPr>
          <w:color w:val="000000"/>
          <w:shd w:val="clear" w:color="auto" w:fill="FFFFFF"/>
        </w:rPr>
        <w:t>Однако, представленные в настоящей курсовой работе модели и алгоритмы все равно далеки от эталонных. Они не учитывают многие факторы, которые коренным образом влияют на количество продаж, а потенциально возможная оптимизация выручки скорее всего приведет к несостоятельным результатам.</w:t>
      </w:r>
      <w:r w:rsidR="003E0F74">
        <w:rPr>
          <w:color w:val="000000"/>
          <w:shd w:val="clear" w:color="auto" w:fill="FFFFFF"/>
        </w:rPr>
        <w:t xml:space="preserve"> </w:t>
      </w:r>
    </w:p>
    <w:p w14:paraId="7515D53F" w14:textId="549FE6F8" w:rsidR="00E004D9" w:rsidRDefault="003E0F74" w:rsidP="00DF4932">
      <w:pPr>
        <w:spacing w:after="0" w:line="360" w:lineRule="auto"/>
        <w:ind w:firstLine="709"/>
        <w:jc w:val="both"/>
        <w:rPr>
          <w:color w:val="000000"/>
          <w:shd w:val="clear" w:color="auto" w:fill="FFFFFF"/>
        </w:rPr>
      </w:pPr>
      <w:r>
        <w:rPr>
          <w:color w:val="000000"/>
          <w:shd w:val="clear" w:color="auto" w:fill="FFFFFF"/>
        </w:rPr>
        <w:t xml:space="preserve">Решением </w:t>
      </w:r>
      <w:r w:rsidR="00B6123D">
        <w:rPr>
          <w:color w:val="000000"/>
          <w:shd w:val="clear" w:color="auto" w:fill="FFFFFF"/>
        </w:rPr>
        <w:t>же возникающих проблем</w:t>
      </w:r>
      <w:r>
        <w:rPr>
          <w:color w:val="000000"/>
          <w:shd w:val="clear" w:color="auto" w:fill="FFFFFF"/>
        </w:rPr>
        <w:t xml:space="preserve"> может </w:t>
      </w:r>
      <w:r w:rsidR="00B6123D">
        <w:rPr>
          <w:color w:val="000000"/>
          <w:shd w:val="clear" w:color="auto" w:fill="FFFFFF"/>
        </w:rPr>
        <w:t>быть, во-первых,</w:t>
      </w:r>
      <w:r>
        <w:rPr>
          <w:color w:val="000000"/>
          <w:shd w:val="clear" w:color="auto" w:fill="FFFFFF"/>
        </w:rPr>
        <w:t xml:space="preserve"> </w:t>
      </w:r>
      <w:r w:rsidR="00B6123D">
        <w:rPr>
          <w:color w:val="000000"/>
          <w:shd w:val="clear" w:color="auto" w:fill="FFFFFF"/>
        </w:rPr>
        <w:t xml:space="preserve">выбор более содержательного изначального набора данных, с помощью которого предполагаемые модели могли бы научиться более вариативным связям, например, понимать и улавливать эффект срочности, во-вторых, создание </w:t>
      </w:r>
      <w:r w:rsidR="004C73A9">
        <w:rPr>
          <w:color w:val="000000"/>
          <w:shd w:val="clear" w:color="auto" w:fill="FFFFFF"/>
        </w:rPr>
        <w:t xml:space="preserve">более информативной матрицы объясняющих переменных, а также, </w:t>
      </w:r>
      <w:r w:rsidR="00DF4932">
        <w:rPr>
          <w:color w:val="000000"/>
          <w:shd w:val="clear" w:color="auto" w:fill="FFFFFF"/>
        </w:rPr>
        <w:t>применение более гибких, передовых моделей машинного обучения.</w:t>
      </w:r>
      <w:r w:rsidR="00E004D9">
        <w:rPr>
          <w:color w:val="000000"/>
          <w:shd w:val="clear" w:color="auto" w:fill="FFFFFF"/>
        </w:rPr>
        <w:br w:type="page"/>
      </w:r>
    </w:p>
    <w:p w14:paraId="61A2B77D" w14:textId="77777777" w:rsidR="009A21DC" w:rsidRDefault="0018389C" w:rsidP="00530BE7">
      <w:pPr>
        <w:pStyle w:val="1"/>
        <w:spacing w:before="0" w:after="240" w:line="360" w:lineRule="auto"/>
        <w:rPr>
          <w:shd w:val="clear" w:color="auto" w:fill="FFFFFF"/>
        </w:rPr>
      </w:pPr>
      <w:bookmarkStart w:id="21" w:name="_Toc103968112"/>
      <w:r w:rsidRPr="0067109C">
        <w:rPr>
          <w:shd w:val="clear" w:color="auto" w:fill="FFFFFF"/>
        </w:rPr>
        <w:lastRenderedPageBreak/>
        <w:t>С</w:t>
      </w:r>
      <w:r w:rsidR="008B3B4A">
        <w:rPr>
          <w:shd w:val="clear" w:color="auto" w:fill="FFFFFF"/>
        </w:rPr>
        <w:t>ПИСО</w:t>
      </w:r>
      <w:r w:rsidR="004361C7" w:rsidRPr="0067109C">
        <w:rPr>
          <w:shd w:val="clear" w:color="auto" w:fill="FFFFFF"/>
        </w:rPr>
        <w:t>К</w:t>
      </w:r>
      <w:r w:rsidR="008B3B4A">
        <w:rPr>
          <w:shd w:val="clear" w:color="auto" w:fill="FFFFFF"/>
        </w:rPr>
        <w:t xml:space="preserve"> </w:t>
      </w:r>
      <w:r w:rsidR="004361C7" w:rsidRPr="0067109C">
        <w:rPr>
          <w:shd w:val="clear" w:color="auto" w:fill="FFFFFF"/>
        </w:rPr>
        <w:t>ИСПОЛЬЗОВАННОЙ</w:t>
      </w:r>
      <w:r w:rsidR="008B3B4A">
        <w:rPr>
          <w:shd w:val="clear" w:color="auto" w:fill="FFFFFF"/>
        </w:rPr>
        <w:t xml:space="preserve"> </w:t>
      </w:r>
      <w:r w:rsidR="004361C7" w:rsidRPr="0067109C">
        <w:rPr>
          <w:shd w:val="clear" w:color="auto" w:fill="FFFFFF"/>
        </w:rPr>
        <w:t>ЛИТЕРАТУРЫ</w:t>
      </w:r>
      <w:bookmarkEnd w:id="20"/>
      <w:bookmarkEnd w:id="21"/>
    </w:p>
    <w:p w14:paraId="1F1D205C" w14:textId="45DEE006" w:rsidR="00530BE7" w:rsidRDefault="00530BE7" w:rsidP="00530BE7">
      <w:pPr>
        <w:spacing w:after="0" w:line="360" w:lineRule="auto"/>
        <w:ind w:firstLine="709"/>
        <w:jc w:val="both"/>
      </w:pPr>
      <w:r w:rsidRPr="00DF4932">
        <w:t>Андреас</w:t>
      </w:r>
      <w:r w:rsidRPr="00530BE7">
        <w:t xml:space="preserve"> </w:t>
      </w:r>
      <w:r>
        <w:t>К.</w:t>
      </w:r>
      <w:r w:rsidRPr="00DF4932">
        <w:t>, Мюллер</w:t>
      </w:r>
      <w:r>
        <w:t xml:space="preserve"> Д. К.</w:t>
      </w:r>
      <w:r w:rsidRPr="00DF4932">
        <w:t xml:space="preserve"> Введение в машинное обучение с помощью Python. Руководство для специалистов по работе с данными: </w:t>
      </w:r>
      <w:proofErr w:type="spellStart"/>
      <w:r w:rsidRPr="00DF4932">
        <w:t>моногр</w:t>
      </w:r>
      <w:proofErr w:type="spellEnd"/>
      <w:r w:rsidRPr="00DF4932">
        <w:t xml:space="preserve">. / Мюллер Андреас. - М.: Альфа-книга, 2017. </w:t>
      </w:r>
      <w:r>
        <w:t>–</w:t>
      </w:r>
      <w:r w:rsidRPr="00DF4932">
        <w:t xml:space="preserve"> 697 c.</w:t>
      </w:r>
    </w:p>
    <w:p w14:paraId="3B6F334D" w14:textId="77777777" w:rsidR="00530BE7" w:rsidRDefault="00530BE7" w:rsidP="00AE17D2">
      <w:pPr>
        <w:spacing w:after="0" w:line="360" w:lineRule="auto"/>
        <w:ind w:firstLine="709"/>
        <w:jc w:val="both"/>
      </w:pPr>
      <w:r w:rsidRPr="00DF4932">
        <w:t xml:space="preserve">Ванде </w:t>
      </w:r>
      <w:r>
        <w:t xml:space="preserve">Д. </w:t>
      </w:r>
      <w:r w:rsidRPr="00DF4932">
        <w:t xml:space="preserve">Python для сложных задач. Наука о данных и машинное обучение. Руководство / </w:t>
      </w:r>
      <w:proofErr w:type="spellStart"/>
      <w:r w:rsidRPr="00DF4932">
        <w:t>Плас</w:t>
      </w:r>
      <w:proofErr w:type="spellEnd"/>
      <w:r w:rsidRPr="00DF4932">
        <w:t xml:space="preserve"> Джейк </w:t>
      </w:r>
      <w:proofErr w:type="spellStart"/>
      <w:r w:rsidRPr="00DF4932">
        <w:t>Вандер</w:t>
      </w:r>
      <w:proofErr w:type="spellEnd"/>
      <w:r w:rsidRPr="00DF4932">
        <w:t>. - М.: Питер, 2018. - 527 c.</w:t>
      </w:r>
    </w:p>
    <w:p w14:paraId="340FEE8F" w14:textId="77777777" w:rsidR="00530BE7" w:rsidRDefault="00530BE7" w:rsidP="008A0BD6">
      <w:pPr>
        <w:spacing w:after="0" w:line="360" w:lineRule="auto"/>
        <w:ind w:firstLine="709"/>
        <w:jc w:val="both"/>
      </w:pPr>
      <w:proofErr w:type="spellStart"/>
      <w:r w:rsidRPr="000B7929">
        <w:t>Вербик</w:t>
      </w:r>
      <w:proofErr w:type="spellEnd"/>
      <w:r w:rsidRPr="000B7929">
        <w:t xml:space="preserve"> М. Путеводитель по современной эконометрике</w:t>
      </w:r>
      <w:r w:rsidRPr="000B7929">
        <w:t xml:space="preserve"> // </w:t>
      </w:r>
      <w:r w:rsidRPr="000B7929">
        <w:t>М.: Научная книга, 2008. - 616 с.</w:t>
      </w:r>
    </w:p>
    <w:p w14:paraId="623FB8C4" w14:textId="7EDB542A" w:rsidR="00530BE7" w:rsidRPr="00194AC1" w:rsidRDefault="00530BE7" w:rsidP="00AE17D2">
      <w:pPr>
        <w:spacing w:after="0" w:line="360" w:lineRule="auto"/>
        <w:ind w:firstLine="709"/>
        <w:jc w:val="both"/>
      </w:pPr>
      <w:proofErr w:type="spellStart"/>
      <w:r>
        <w:t>Елистрова</w:t>
      </w:r>
      <w:proofErr w:type="spellEnd"/>
      <w:r>
        <w:t xml:space="preserve"> Е., Губко П. </w:t>
      </w:r>
      <w:r w:rsidRPr="002B60C3">
        <w:t>Ансамбли в машинном обучении</w:t>
      </w:r>
      <w:r w:rsidRPr="002B60C3">
        <w:t xml:space="preserve"> //</w:t>
      </w:r>
      <w:r>
        <w:t xml:space="preserve"> Учебник по машинному обучению от школы анализа данных </w:t>
      </w:r>
      <w:r w:rsidRPr="008A0BD6">
        <w:t>[</w:t>
      </w:r>
      <w:r>
        <w:t>электронный источник</w:t>
      </w:r>
      <w:r w:rsidRPr="008A0BD6">
        <w:t xml:space="preserve">]. </w:t>
      </w:r>
      <w:r w:rsidR="00194AC1" w:rsidRPr="00194AC1">
        <w:t xml:space="preserve">- </w:t>
      </w:r>
      <w:r>
        <w:rPr>
          <w:lang w:val="en-US"/>
        </w:rPr>
        <w:t>URL</w:t>
      </w:r>
      <w:r w:rsidRPr="008A0BD6">
        <w:t xml:space="preserve">: </w:t>
      </w:r>
      <w:r w:rsidRPr="008A0BD6">
        <w:rPr>
          <w:lang w:val="en-US"/>
        </w:rPr>
        <w:t>https</w:t>
      </w:r>
      <w:r w:rsidRPr="008A0BD6">
        <w:t>://</w:t>
      </w:r>
      <w:r w:rsidRPr="008A0BD6">
        <w:rPr>
          <w:lang w:val="en-US"/>
        </w:rPr>
        <w:t>ml</w:t>
      </w:r>
      <w:r w:rsidRPr="008A0BD6">
        <w:t>-</w:t>
      </w:r>
      <w:r w:rsidRPr="008A0BD6">
        <w:rPr>
          <w:lang w:val="en-US"/>
        </w:rPr>
        <w:t>handbook</w:t>
      </w:r>
      <w:r w:rsidRPr="008A0BD6">
        <w:t>.</w:t>
      </w:r>
      <w:proofErr w:type="spellStart"/>
      <w:r w:rsidRPr="008A0BD6">
        <w:rPr>
          <w:lang w:val="en-US"/>
        </w:rPr>
        <w:t>ru</w:t>
      </w:r>
      <w:proofErr w:type="spellEnd"/>
      <w:r w:rsidRPr="008A0BD6">
        <w:t>/</w:t>
      </w:r>
      <w:r w:rsidRPr="008A0BD6">
        <w:rPr>
          <w:lang w:val="en-US"/>
        </w:rPr>
        <w:t>chapters</w:t>
      </w:r>
      <w:r w:rsidRPr="008A0BD6">
        <w:t>/</w:t>
      </w:r>
      <w:r w:rsidRPr="008A0BD6">
        <w:rPr>
          <w:lang w:val="en-US"/>
        </w:rPr>
        <w:t>ensembles</w:t>
      </w:r>
      <w:r w:rsidRPr="008A0BD6">
        <w:t>/</w:t>
      </w:r>
      <w:r w:rsidRPr="008A0BD6">
        <w:rPr>
          <w:lang w:val="en-US"/>
        </w:rPr>
        <w:t>intro</w:t>
      </w:r>
      <w:r w:rsidR="00194AC1">
        <w:t xml:space="preserve"> </w:t>
      </w:r>
      <w:r w:rsidR="00194AC1" w:rsidRPr="00194AC1">
        <w:t>(</w:t>
      </w:r>
      <w:r w:rsidR="00194AC1">
        <w:t>дата</w:t>
      </w:r>
      <w:r w:rsidR="00194AC1" w:rsidRPr="00194AC1">
        <w:t xml:space="preserve"> </w:t>
      </w:r>
      <w:r w:rsidR="00194AC1">
        <w:t>обращения</w:t>
      </w:r>
      <w:r w:rsidR="00194AC1" w:rsidRPr="00194AC1">
        <w:t xml:space="preserve">: </w:t>
      </w:r>
      <w:r w:rsidR="00194AC1">
        <w:t>21</w:t>
      </w:r>
      <w:r w:rsidR="00194AC1" w:rsidRPr="00194AC1">
        <w:t>.0</w:t>
      </w:r>
      <w:r w:rsidR="00194AC1">
        <w:t>4</w:t>
      </w:r>
      <w:r w:rsidR="00194AC1" w:rsidRPr="00194AC1">
        <w:t>.2022)</w:t>
      </w:r>
    </w:p>
    <w:p w14:paraId="41A028B8" w14:textId="0EA89BF0" w:rsidR="00530BE7" w:rsidRDefault="00530BE7" w:rsidP="00AE17D2">
      <w:pPr>
        <w:spacing w:after="0" w:line="360" w:lineRule="auto"/>
        <w:ind w:firstLine="709"/>
        <w:jc w:val="both"/>
      </w:pPr>
      <w:r w:rsidRPr="00DD03CF">
        <w:t>Индекс потребительских цен на фруктовые соки, Пермский край, в % к предыдущему месяцу</w:t>
      </w:r>
      <w:r>
        <w:t xml:space="preserve"> </w:t>
      </w:r>
      <w:r w:rsidRPr="00DD03CF">
        <w:t xml:space="preserve">// </w:t>
      </w:r>
      <w:r>
        <w:t xml:space="preserve">Центральная база статистических данных, Федеральная служба государственной статистики </w:t>
      </w:r>
      <w:r w:rsidRPr="003F15E2">
        <w:t>[</w:t>
      </w:r>
      <w:r>
        <w:t>электронный источник</w:t>
      </w:r>
      <w:r w:rsidRPr="003F15E2">
        <w:t>]</w:t>
      </w:r>
      <w:r w:rsidRPr="00B85E32">
        <w:t>.</w:t>
      </w:r>
      <w:r w:rsidR="00194AC1" w:rsidRPr="00194AC1">
        <w:t xml:space="preserve"> -</w:t>
      </w:r>
      <w:r>
        <w:t xml:space="preserve"> </w:t>
      </w:r>
      <w:r w:rsidRPr="00DE5B0F">
        <w:rPr>
          <w:lang w:val="en-US"/>
        </w:rPr>
        <w:t>URL</w:t>
      </w:r>
      <w:r w:rsidRPr="00DE5B0F">
        <w:t xml:space="preserve">: </w:t>
      </w:r>
      <w:r w:rsidRPr="00DD03CF">
        <w:rPr>
          <w:lang w:val="en-US"/>
        </w:rPr>
        <w:t>https</w:t>
      </w:r>
      <w:r w:rsidRPr="00DD03CF">
        <w:t>://</w:t>
      </w:r>
      <w:r w:rsidRPr="00DD03CF">
        <w:rPr>
          <w:lang w:val="en-US"/>
        </w:rPr>
        <w:t>www</w:t>
      </w:r>
      <w:r w:rsidRPr="00DD03CF">
        <w:t>.</w:t>
      </w:r>
      <w:proofErr w:type="spellStart"/>
      <w:r w:rsidRPr="00DD03CF">
        <w:rPr>
          <w:lang w:val="en-US"/>
        </w:rPr>
        <w:t>gks</w:t>
      </w:r>
      <w:proofErr w:type="spellEnd"/>
      <w:r w:rsidRPr="00DD03CF">
        <w:t>.</w:t>
      </w:r>
      <w:proofErr w:type="spellStart"/>
      <w:r w:rsidRPr="00DD03CF">
        <w:rPr>
          <w:lang w:val="en-US"/>
        </w:rPr>
        <w:t>ru</w:t>
      </w:r>
      <w:proofErr w:type="spellEnd"/>
      <w:r w:rsidRPr="00DD03CF">
        <w:t>/</w:t>
      </w:r>
      <w:proofErr w:type="spellStart"/>
      <w:r w:rsidRPr="00DD03CF">
        <w:rPr>
          <w:lang w:val="en-US"/>
        </w:rPr>
        <w:t>dbscripts</w:t>
      </w:r>
      <w:proofErr w:type="spellEnd"/>
      <w:r w:rsidRPr="00DD03CF">
        <w:t>/</w:t>
      </w:r>
      <w:proofErr w:type="spellStart"/>
      <w:r w:rsidRPr="00DD03CF">
        <w:rPr>
          <w:lang w:val="en-US"/>
        </w:rPr>
        <w:t>cbsd</w:t>
      </w:r>
      <w:proofErr w:type="spellEnd"/>
      <w:r w:rsidRPr="00DD03CF">
        <w:t>_</w:t>
      </w:r>
      <w:r w:rsidRPr="00DD03CF">
        <w:rPr>
          <w:lang w:val="en-US"/>
        </w:rPr>
        <w:t>internal</w:t>
      </w:r>
      <w:r w:rsidRPr="00DD03CF">
        <w:t>/</w:t>
      </w:r>
      <w:proofErr w:type="spellStart"/>
      <w:r w:rsidRPr="00DD03CF">
        <w:rPr>
          <w:lang w:val="en-US"/>
        </w:rPr>
        <w:t>DBInet</w:t>
      </w:r>
      <w:proofErr w:type="spellEnd"/>
      <w:r w:rsidRPr="00DD03CF">
        <w:t>.</w:t>
      </w:r>
      <w:proofErr w:type="spellStart"/>
      <w:r w:rsidRPr="00DD03CF">
        <w:rPr>
          <w:lang w:val="en-US"/>
        </w:rPr>
        <w:t>cgi</w:t>
      </w:r>
      <w:proofErr w:type="spellEnd"/>
      <w:r w:rsidRPr="00DD03CF">
        <w:t>?</w:t>
      </w:r>
      <w:r w:rsidRPr="00DD03CF">
        <w:rPr>
          <w:lang w:val="en-US"/>
        </w:rPr>
        <w:t>pl</w:t>
      </w:r>
      <w:r w:rsidRPr="00DD03CF">
        <w:t>=1902001</w:t>
      </w:r>
      <w:r w:rsidRPr="00DE5B0F">
        <w:t xml:space="preserve"> (дата обращения: </w:t>
      </w:r>
      <w:r w:rsidRPr="00DD03CF">
        <w:t>03</w:t>
      </w:r>
      <w:r w:rsidRPr="00DE5B0F">
        <w:t>.0</w:t>
      </w:r>
      <w:r w:rsidRPr="00DD03CF">
        <w:t>5</w:t>
      </w:r>
      <w:r w:rsidRPr="00DE5B0F">
        <w:t>.2021)</w:t>
      </w:r>
    </w:p>
    <w:p w14:paraId="3846FBCD" w14:textId="6EC0885E" w:rsidR="00530BE7" w:rsidRPr="00194AC1" w:rsidRDefault="00530BE7" w:rsidP="008A0BD6">
      <w:pPr>
        <w:spacing w:after="0" w:line="360" w:lineRule="auto"/>
        <w:ind w:firstLine="709"/>
        <w:jc w:val="both"/>
      </w:pPr>
      <w:r>
        <w:t xml:space="preserve">Лунев К., </w:t>
      </w:r>
      <w:proofErr w:type="spellStart"/>
      <w:r>
        <w:t>Елистрова</w:t>
      </w:r>
      <w:proofErr w:type="spellEnd"/>
      <w:r>
        <w:t xml:space="preserve"> Е. Градиентный </w:t>
      </w:r>
      <w:proofErr w:type="spellStart"/>
      <w:r>
        <w:t>бустинг</w:t>
      </w:r>
      <w:proofErr w:type="spellEnd"/>
      <w:r>
        <w:t xml:space="preserve"> </w:t>
      </w:r>
      <w:r w:rsidRPr="008A0BD6">
        <w:t xml:space="preserve">// </w:t>
      </w:r>
      <w:r>
        <w:t xml:space="preserve">Учебник по машинному обучению от школы анализа данных </w:t>
      </w:r>
      <w:r w:rsidRPr="008A0BD6">
        <w:t>[</w:t>
      </w:r>
      <w:r>
        <w:t>электронный источник</w:t>
      </w:r>
      <w:r w:rsidRPr="008A0BD6">
        <w:t>].</w:t>
      </w:r>
      <w:r w:rsidR="00194AC1" w:rsidRPr="00194AC1">
        <w:t xml:space="preserve"> -</w:t>
      </w:r>
      <w:r w:rsidRPr="008A0BD6">
        <w:t xml:space="preserve"> </w:t>
      </w:r>
      <w:r>
        <w:rPr>
          <w:lang w:val="en-US"/>
        </w:rPr>
        <w:t>URL</w:t>
      </w:r>
      <w:r w:rsidRPr="00194AC1">
        <w:t xml:space="preserve">: </w:t>
      </w:r>
      <w:r w:rsidRPr="008A0BD6">
        <w:rPr>
          <w:lang w:val="en-US"/>
        </w:rPr>
        <w:t>https</w:t>
      </w:r>
      <w:r w:rsidRPr="00194AC1">
        <w:t>://</w:t>
      </w:r>
      <w:r w:rsidRPr="008A0BD6">
        <w:rPr>
          <w:lang w:val="en-US"/>
        </w:rPr>
        <w:t>ml</w:t>
      </w:r>
      <w:r w:rsidRPr="00194AC1">
        <w:t>-</w:t>
      </w:r>
      <w:r w:rsidRPr="008A0BD6">
        <w:rPr>
          <w:lang w:val="en-US"/>
        </w:rPr>
        <w:t>handbook</w:t>
      </w:r>
      <w:r w:rsidRPr="00194AC1">
        <w:t>.</w:t>
      </w:r>
      <w:proofErr w:type="spellStart"/>
      <w:r w:rsidRPr="008A0BD6">
        <w:rPr>
          <w:lang w:val="en-US"/>
        </w:rPr>
        <w:t>ru</w:t>
      </w:r>
      <w:proofErr w:type="spellEnd"/>
      <w:r w:rsidRPr="00194AC1">
        <w:t>/</w:t>
      </w:r>
      <w:r w:rsidRPr="008A0BD6">
        <w:rPr>
          <w:lang w:val="en-US"/>
        </w:rPr>
        <w:t>chapters</w:t>
      </w:r>
      <w:r w:rsidRPr="00194AC1">
        <w:t>/</w:t>
      </w:r>
      <w:r w:rsidRPr="008A0BD6">
        <w:rPr>
          <w:lang w:val="en-US"/>
        </w:rPr>
        <w:t>grad</w:t>
      </w:r>
      <w:r w:rsidRPr="00194AC1">
        <w:t>_</w:t>
      </w:r>
      <w:r w:rsidRPr="008A0BD6">
        <w:rPr>
          <w:lang w:val="en-US"/>
        </w:rPr>
        <w:t>boost</w:t>
      </w:r>
      <w:r w:rsidRPr="00194AC1">
        <w:t>/</w:t>
      </w:r>
      <w:r w:rsidRPr="008A0BD6">
        <w:rPr>
          <w:lang w:val="en-US"/>
        </w:rPr>
        <w:t>intro</w:t>
      </w:r>
      <w:r w:rsidR="00194AC1">
        <w:t xml:space="preserve"> </w:t>
      </w:r>
      <w:r w:rsidR="00194AC1" w:rsidRPr="00194AC1">
        <w:t>(</w:t>
      </w:r>
      <w:r w:rsidR="00194AC1">
        <w:t>дата</w:t>
      </w:r>
      <w:r w:rsidR="00194AC1" w:rsidRPr="00194AC1">
        <w:t xml:space="preserve"> </w:t>
      </w:r>
      <w:r w:rsidR="00194AC1">
        <w:t>обращения</w:t>
      </w:r>
      <w:r w:rsidR="00194AC1" w:rsidRPr="00194AC1">
        <w:t xml:space="preserve">: </w:t>
      </w:r>
      <w:r w:rsidR="00194AC1">
        <w:t>19</w:t>
      </w:r>
      <w:r w:rsidR="00194AC1" w:rsidRPr="00194AC1">
        <w:t>.05.2022)</w:t>
      </w:r>
    </w:p>
    <w:p w14:paraId="1636C2F7" w14:textId="3F9A3492" w:rsidR="00530BE7" w:rsidRPr="00194AC1" w:rsidRDefault="00530BE7" w:rsidP="008A0BD6">
      <w:pPr>
        <w:spacing w:after="0" w:line="360" w:lineRule="auto"/>
        <w:ind w:firstLine="709"/>
        <w:jc w:val="both"/>
      </w:pPr>
      <w:r>
        <w:t>Синицин Ф. Решающие деревья</w:t>
      </w:r>
      <w:r w:rsidRPr="008A0BD6">
        <w:t xml:space="preserve"> // </w:t>
      </w:r>
      <w:r>
        <w:t xml:space="preserve">Учебник по машинному обучению от школы анализа данных </w:t>
      </w:r>
      <w:r w:rsidRPr="008A0BD6">
        <w:t>[</w:t>
      </w:r>
      <w:r>
        <w:t>электронный источник</w:t>
      </w:r>
      <w:r w:rsidRPr="008A0BD6">
        <w:t xml:space="preserve">]. </w:t>
      </w:r>
      <w:r>
        <w:rPr>
          <w:lang w:val="en-US"/>
        </w:rPr>
        <w:t>URL</w:t>
      </w:r>
      <w:r w:rsidRPr="00194AC1">
        <w:t>:</w:t>
      </w:r>
      <w:r w:rsidRPr="00194AC1">
        <w:t xml:space="preserve"> </w:t>
      </w:r>
      <w:r w:rsidRPr="008A0BD6">
        <w:rPr>
          <w:lang w:val="en-US"/>
        </w:rPr>
        <w:t>https</w:t>
      </w:r>
      <w:r w:rsidRPr="00194AC1">
        <w:t>://</w:t>
      </w:r>
      <w:r w:rsidRPr="008A0BD6">
        <w:rPr>
          <w:lang w:val="en-US"/>
        </w:rPr>
        <w:t>ml</w:t>
      </w:r>
      <w:r w:rsidRPr="00194AC1">
        <w:t>-</w:t>
      </w:r>
      <w:r w:rsidRPr="008A0BD6">
        <w:rPr>
          <w:lang w:val="en-US"/>
        </w:rPr>
        <w:t>handbook</w:t>
      </w:r>
      <w:r w:rsidRPr="00194AC1">
        <w:t>.</w:t>
      </w:r>
      <w:proofErr w:type="spellStart"/>
      <w:r w:rsidRPr="008A0BD6">
        <w:rPr>
          <w:lang w:val="en-US"/>
        </w:rPr>
        <w:t>ru</w:t>
      </w:r>
      <w:proofErr w:type="spellEnd"/>
      <w:r w:rsidRPr="00194AC1">
        <w:t>/</w:t>
      </w:r>
      <w:r w:rsidRPr="008A0BD6">
        <w:rPr>
          <w:lang w:val="en-US"/>
        </w:rPr>
        <w:t>chapters</w:t>
      </w:r>
      <w:r w:rsidRPr="00194AC1">
        <w:t>/</w:t>
      </w:r>
      <w:r w:rsidRPr="008A0BD6">
        <w:rPr>
          <w:lang w:val="en-US"/>
        </w:rPr>
        <w:t>decision</w:t>
      </w:r>
      <w:r w:rsidRPr="00194AC1">
        <w:t>_</w:t>
      </w:r>
      <w:r w:rsidRPr="008A0BD6">
        <w:rPr>
          <w:lang w:val="en-US"/>
        </w:rPr>
        <w:t>tree</w:t>
      </w:r>
      <w:r w:rsidRPr="00194AC1">
        <w:t>/</w:t>
      </w:r>
      <w:r w:rsidRPr="008A0BD6">
        <w:rPr>
          <w:lang w:val="en-US"/>
        </w:rPr>
        <w:t>intro</w:t>
      </w:r>
      <w:r w:rsidR="00194AC1">
        <w:t xml:space="preserve"> </w:t>
      </w:r>
      <w:r w:rsidR="00194AC1" w:rsidRPr="00194AC1">
        <w:t>(</w:t>
      </w:r>
      <w:r w:rsidR="00194AC1">
        <w:t>дата</w:t>
      </w:r>
      <w:r w:rsidR="00194AC1" w:rsidRPr="00194AC1">
        <w:t xml:space="preserve"> </w:t>
      </w:r>
      <w:r w:rsidR="00194AC1">
        <w:t>обращения</w:t>
      </w:r>
      <w:r w:rsidR="00194AC1" w:rsidRPr="00194AC1">
        <w:t>: 0</w:t>
      </w:r>
      <w:r w:rsidR="00194AC1">
        <w:t>14</w:t>
      </w:r>
      <w:r w:rsidR="00194AC1" w:rsidRPr="00194AC1">
        <w:t>.0</w:t>
      </w:r>
      <w:r w:rsidR="00194AC1">
        <w:t>3.</w:t>
      </w:r>
      <w:r w:rsidR="00194AC1" w:rsidRPr="00194AC1">
        <w:t>2022)</w:t>
      </w:r>
    </w:p>
    <w:p w14:paraId="4DE228E3" w14:textId="14D58A8B" w:rsidR="00530BE7" w:rsidRDefault="00530BE7" w:rsidP="008A0BD6">
      <w:pPr>
        <w:spacing w:after="0" w:line="360" w:lineRule="auto"/>
        <w:ind w:firstLine="709"/>
        <w:jc w:val="both"/>
      </w:pPr>
      <w:r>
        <w:t xml:space="preserve">Соколов Е. А. Лекция 8 – </w:t>
      </w:r>
      <w:proofErr w:type="spellStart"/>
      <w:r w:rsidRPr="001C0403">
        <w:t>Бэггинг</w:t>
      </w:r>
      <w:proofErr w:type="spellEnd"/>
      <w:r w:rsidRPr="001C0403">
        <w:t>, случайные леса и разложение ошибки на смещение и разброс</w:t>
      </w:r>
      <w:r>
        <w:t xml:space="preserve"> </w:t>
      </w:r>
      <w:r w:rsidRPr="001C0403">
        <w:t>//</w:t>
      </w:r>
      <w:r>
        <w:t xml:space="preserve"> </w:t>
      </w:r>
      <w:r w:rsidRPr="001C0403">
        <w:t>НИУ ВШЭ, Факультет компьютерных наук</w:t>
      </w:r>
      <w:r>
        <w:t>, 2020. – 10 с.</w:t>
      </w:r>
    </w:p>
    <w:p w14:paraId="6D2B76A1" w14:textId="77777777" w:rsidR="00530BE7" w:rsidRDefault="00530BE7" w:rsidP="00530BE7">
      <w:pPr>
        <w:spacing w:after="0" w:line="360" w:lineRule="auto"/>
        <w:ind w:firstLine="709"/>
        <w:jc w:val="both"/>
        <w:rPr>
          <w:lang w:val="en-US"/>
        </w:rPr>
      </w:pPr>
      <w:proofErr w:type="spellStart"/>
      <w:r w:rsidRPr="008A0BD6">
        <w:rPr>
          <w:lang w:val="en-US"/>
        </w:rPr>
        <w:t>Breiman</w:t>
      </w:r>
      <w:proofErr w:type="spellEnd"/>
      <w:r w:rsidRPr="008A0BD6">
        <w:rPr>
          <w:lang w:val="en-US"/>
        </w:rPr>
        <w:t>, Leo. Random Forests. // Machine Learning</w:t>
      </w:r>
      <w:r>
        <w:rPr>
          <w:lang w:val="en-US"/>
        </w:rPr>
        <w:t>,</w:t>
      </w:r>
      <w:r w:rsidRPr="000B7929">
        <w:rPr>
          <w:lang w:val="en-US"/>
        </w:rPr>
        <w:t xml:space="preserve"> </w:t>
      </w:r>
      <w:r w:rsidRPr="008A0BD6">
        <w:rPr>
          <w:lang w:val="en-US"/>
        </w:rPr>
        <w:t>2001</w:t>
      </w:r>
      <w:r w:rsidRPr="000B7929">
        <w:rPr>
          <w:lang w:val="en-US"/>
        </w:rPr>
        <w:t>.</w:t>
      </w:r>
      <w:r>
        <w:rPr>
          <w:lang w:val="en-US"/>
        </w:rPr>
        <w:t xml:space="preserve"> –</w:t>
      </w:r>
      <w:r w:rsidRPr="008A0BD6">
        <w:rPr>
          <w:lang w:val="en-US"/>
        </w:rPr>
        <w:t xml:space="preserve"> 5-32</w:t>
      </w:r>
      <w:r w:rsidRPr="000B7929">
        <w:rPr>
          <w:lang w:val="en-US"/>
        </w:rPr>
        <w:t xml:space="preserve"> </w:t>
      </w:r>
      <w:r>
        <w:t>с</w:t>
      </w:r>
      <w:r w:rsidRPr="008A0BD6">
        <w:rPr>
          <w:lang w:val="en-US"/>
        </w:rPr>
        <w:t>.</w:t>
      </w:r>
    </w:p>
    <w:p w14:paraId="1BEF82AF" w14:textId="77777777" w:rsidR="00AD2E94" w:rsidRDefault="00AD2E94" w:rsidP="00530BE7">
      <w:pPr>
        <w:spacing w:after="0" w:line="360" w:lineRule="auto"/>
        <w:ind w:firstLine="709"/>
        <w:jc w:val="both"/>
        <w:rPr>
          <w:lang w:val="en-US"/>
        </w:rPr>
      </w:pPr>
      <w:r w:rsidRPr="004F1039">
        <w:rPr>
          <w:lang w:val="en-US"/>
        </w:rPr>
        <w:t xml:space="preserve">Cameron </w:t>
      </w:r>
      <w:r>
        <w:rPr>
          <w:lang w:val="en-US"/>
        </w:rPr>
        <w:t>A. C.,</w:t>
      </w:r>
      <w:r w:rsidRPr="004F1039">
        <w:rPr>
          <w:lang w:val="en-US"/>
        </w:rPr>
        <w:t xml:space="preserve"> Trivedi </w:t>
      </w:r>
      <w:r>
        <w:rPr>
          <w:lang w:val="en-US"/>
        </w:rPr>
        <w:t>P. K.</w:t>
      </w:r>
      <w:r w:rsidRPr="004F1039">
        <w:rPr>
          <w:lang w:val="en-US"/>
        </w:rPr>
        <w:t xml:space="preserve"> Regression Analysis of Count Data, 2nd edition, Econometric Society Monograph No.53, Cambridge University Press, 1998</w:t>
      </w:r>
      <w:r>
        <w:rPr>
          <w:lang w:val="en-US"/>
        </w:rPr>
        <w:t>. – 556 c.</w:t>
      </w:r>
    </w:p>
    <w:p w14:paraId="4E75221B" w14:textId="77777777" w:rsidR="00AD2E94" w:rsidRPr="000B7929" w:rsidRDefault="00AD2E94" w:rsidP="00530BE7">
      <w:pPr>
        <w:spacing w:after="0" w:line="360" w:lineRule="auto"/>
        <w:ind w:firstLine="709"/>
        <w:jc w:val="both"/>
        <w:rPr>
          <w:lang w:val="en-US"/>
        </w:rPr>
      </w:pPr>
      <w:r>
        <w:rPr>
          <w:lang w:val="en-US"/>
        </w:rPr>
        <w:t xml:space="preserve">Cameron A. C., </w:t>
      </w:r>
      <w:proofErr w:type="spellStart"/>
      <w:r>
        <w:rPr>
          <w:lang w:val="en-US"/>
        </w:rPr>
        <w:t>Windmeijer</w:t>
      </w:r>
      <w:proofErr w:type="spellEnd"/>
      <w:r>
        <w:rPr>
          <w:lang w:val="en-US"/>
        </w:rPr>
        <w:t xml:space="preserve"> F. </w:t>
      </w:r>
      <w:r w:rsidRPr="004F1039">
        <w:rPr>
          <w:lang w:val="en-US"/>
        </w:rPr>
        <w:t>R-Squared Measures for Count Data Regression Models with Applications to Health-Care Utilization</w:t>
      </w:r>
      <w:r>
        <w:rPr>
          <w:lang w:val="en-US"/>
        </w:rPr>
        <w:t>, 1996. – 209-220 c.</w:t>
      </w:r>
    </w:p>
    <w:p w14:paraId="7EAA37ED" w14:textId="77777777" w:rsidR="00AD2E94" w:rsidRPr="00194AC1" w:rsidRDefault="00AD2E94" w:rsidP="00530BE7">
      <w:pPr>
        <w:spacing w:after="0" w:line="360" w:lineRule="auto"/>
        <w:ind w:firstLine="709"/>
        <w:jc w:val="both"/>
      </w:pPr>
      <w:proofErr w:type="spellStart"/>
      <w:r w:rsidRPr="00DF4932">
        <w:rPr>
          <w:lang w:val="en-US"/>
        </w:rPr>
        <w:t>CatBoost</w:t>
      </w:r>
      <w:proofErr w:type="spellEnd"/>
      <w:r>
        <w:t xml:space="preserve"> </w:t>
      </w:r>
      <w:r w:rsidRPr="002B60C3">
        <w:t xml:space="preserve">// </w:t>
      </w:r>
      <w:r w:rsidRPr="00DF4932">
        <w:t xml:space="preserve">Продвинутая библиотека градиентного </w:t>
      </w:r>
      <w:proofErr w:type="spellStart"/>
      <w:r w:rsidRPr="00DF4932">
        <w:t>бустинга</w:t>
      </w:r>
      <w:proofErr w:type="spellEnd"/>
      <w:r w:rsidRPr="00DF4932">
        <w:t xml:space="preserve"> на деревьях решений с открытым исходным кодом.</w:t>
      </w:r>
      <w:r>
        <w:t xml:space="preserve"> </w:t>
      </w:r>
      <w:r w:rsidRPr="00530BE7">
        <w:rPr>
          <w:lang w:val="en-US"/>
        </w:rPr>
        <w:t>[</w:t>
      </w:r>
      <w:r>
        <w:t>электронный</w:t>
      </w:r>
      <w:r w:rsidRPr="00530BE7">
        <w:rPr>
          <w:lang w:val="en-US"/>
        </w:rPr>
        <w:t xml:space="preserve"> </w:t>
      </w:r>
      <w:r>
        <w:t>источник</w:t>
      </w:r>
      <w:r w:rsidRPr="00530BE7">
        <w:rPr>
          <w:lang w:val="en-US"/>
        </w:rPr>
        <w:t xml:space="preserve">] </w:t>
      </w:r>
      <w:r>
        <w:rPr>
          <w:lang w:val="en-US"/>
        </w:rPr>
        <w:t>URL</w:t>
      </w:r>
      <w:r w:rsidRPr="00530BE7">
        <w:rPr>
          <w:lang w:val="en-US"/>
        </w:rPr>
        <w:t xml:space="preserve">: </w:t>
      </w:r>
      <w:r w:rsidRPr="002B60C3">
        <w:rPr>
          <w:lang w:val="en-US"/>
        </w:rPr>
        <w:t>https</w:t>
      </w:r>
      <w:r w:rsidRPr="00530BE7">
        <w:rPr>
          <w:lang w:val="en-US"/>
        </w:rPr>
        <w:t>://</w:t>
      </w:r>
      <w:r w:rsidRPr="002B60C3">
        <w:rPr>
          <w:lang w:val="en-US"/>
        </w:rPr>
        <w:t>catboost</w:t>
      </w:r>
      <w:r w:rsidRPr="00530BE7">
        <w:rPr>
          <w:lang w:val="en-US"/>
        </w:rPr>
        <w:t>.</w:t>
      </w:r>
      <w:r w:rsidRPr="002B60C3">
        <w:rPr>
          <w:lang w:val="en-US"/>
        </w:rPr>
        <w:t>ai</w:t>
      </w:r>
      <w:r w:rsidRPr="00530BE7">
        <w:rPr>
          <w:lang w:val="en-US"/>
        </w:rPr>
        <w:t>/</w:t>
      </w:r>
      <w:r>
        <w:t xml:space="preserve"> </w:t>
      </w:r>
      <w:r>
        <w:rPr>
          <w:lang w:val="en-US"/>
        </w:rPr>
        <w:t>(</w:t>
      </w:r>
      <w:r>
        <w:t>дата</w:t>
      </w:r>
      <w:r w:rsidRPr="00194AC1">
        <w:rPr>
          <w:lang w:val="en-US"/>
        </w:rPr>
        <w:t xml:space="preserve"> </w:t>
      </w:r>
      <w:r>
        <w:t>обращения</w:t>
      </w:r>
      <w:r>
        <w:rPr>
          <w:lang w:val="en-US"/>
        </w:rPr>
        <w:t xml:space="preserve">: </w:t>
      </w:r>
      <w:r w:rsidRPr="00194AC1">
        <w:rPr>
          <w:lang w:val="en-US"/>
        </w:rPr>
        <w:t>0</w:t>
      </w:r>
      <w:r>
        <w:t>22</w:t>
      </w:r>
      <w:r w:rsidRPr="00194AC1">
        <w:rPr>
          <w:lang w:val="en-US"/>
        </w:rPr>
        <w:t>.0</w:t>
      </w:r>
      <w:r>
        <w:t>3</w:t>
      </w:r>
      <w:r w:rsidRPr="00194AC1">
        <w:rPr>
          <w:lang w:val="en-US"/>
        </w:rPr>
        <w:t>.2022)</w:t>
      </w:r>
    </w:p>
    <w:p w14:paraId="6330824C" w14:textId="77777777" w:rsidR="00AD2E94" w:rsidRPr="001C0403" w:rsidRDefault="00AD2E94" w:rsidP="00530BE7">
      <w:pPr>
        <w:spacing w:after="0" w:line="360" w:lineRule="auto"/>
        <w:ind w:firstLine="709"/>
        <w:jc w:val="both"/>
        <w:rPr>
          <w:lang w:val="en-US"/>
        </w:rPr>
      </w:pPr>
      <w:proofErr w:type="spellStart"/>
      <w:r w:rsidRPr="008A0BD6">
        <w:rPr>
          <w:lang w:val="en-US"/>
        </w:rPr>
        <w:t>Domingos</w:t>
      </w:r>
      <w:proofErr w:type="spellEnd"/>
      <w:r w:rsidRPr="008A0BD6">
        <w:rPr>
          <w:lang w:val="en-US"/>
        </w:rPr>
        <w:t>, Pedro. A Unified Bias-Variance Decomposition and its Applications. // In Proc. 17th International Conf. on Machine Learning</w:t>
      </w:r>
      <w:r>
        <w:rPr>
          <w:lang w:val="en-US"/>
        </w:rPr>
        <w:t xml:space="preserve">, </w:t>
      </w:r>
      <w:r w:rsidRPr="008A0BD6">
        <w:rPr>
          <w:lang w:val="en-US"/>
        </w:rPr>
        <w:t>2000</w:t>
      </w:r>
      <w:r>
        <w:rPr>
          <w:lang w:val="en-US"/>
        </w:rPr>
        <w:t>.</w:t>
      </w:r>
    </w:p>
    <w:p w14:paraId="5703798C" w14:textId="77777777" w:rsidR="00AD2E94" w:rsidRDefault="00AD2E94" w:rsidP="00530BE7">
      <w:pPr>
        <w:spacing w:after="0" w:line="360" w:lineRule="auto"/>
        <w:ind w:firstLine="709"/>
        <w:jc w:val="both"/>
        <w:rPr>
          <w:lang w:val="en-US"/>
        </w:rPr>
      </w:pPr>
      <w:r>
        <w:rPr>
          <w:lang w:val="en-US"/>
        </w:rPr>
        <w:lastRenderedPageBreak/>
        <w:t>Friedman J. H. Greedy Function Approximation: A Gradient Boosting Machine, 2001. – 39 c.</w:t>
      </w:r>
    </w:p>
    <w:p w14:paraId="3B5AC4D4" w14:textId="77777777" w:rsidR="00AD2E94" w:rsidRPr="008A0BD6" w:rsidRDefault="00AD2E94" w:rsidP="00530BE7">
      <w:pPr>
        <w:spacing w:after="0" w:line="360" w:lineRule="auto"/>
        <w:ind w:firstLine="709"/>
        <w:jc w:val="both"/>
        <w:rPr>
          <w:lang w:val="en-US"/>
        </w:rPr>
      </w:pPr>
      <w:r w:rsidRPr="008A0BD6">
        <w:rPr>
          <w:lang w:val="en-US"/>
        </w:rPr>
        <w:t xml:space="preserve">Hastie T., </w:t>
      </w:r>
      <w:proofErr w:type="spellStart"/>
      <w:r w:rsidRPr="008A0BD6">
        <w:rPr>
          <w:lang w:val="en-US"/>
        </w:rPr>
        <w:t>Tibshirani</w:t>
      </w:r>
      <w:proofErr w:type="spellEnd"/>
      <w:r w:rsidRPr="008A0BD6">
        <w:rPr>
          <w:lang w:val="en-US"/>
        </w:rPr>
        <w:t xml:space="preserve"> R., Friedman, J. The Elements of Statistical Learning. // Springer, New York</w:t>
      </w:r>
      <w:r>
        <w:rPr>
          <w:lang w:val="en-US"/>
        </w:rPr>
        <w:t>,</w:t>
      </w:r>
      <w:r w:rsidRPr="008A0BD6">
        <w:rPr>
          <w:lang w:val="en-US"/>
        </w:rPr>
        <w:t xml:space="preserve"> 2001.</w:t>
      </w:r>
      <w:r>
        <w:rPr>
          <w:lang w:val="en-US"/>
        </w:rPr>
        <w:t xml:space="preserve"> – 83-84 c.</w:t>
      </w:r>
    </w:p>
    <w:p w14:paraId="243DD21B" w14:textId="77777777" w:rsidR="00AD2E94" w:rsidRDefault="00AD2E94" w:rsidP="00530BE7">
      <w:pPr>
        <w:spacing w:after="0" w:line="360" w:lineRule="auto"/>
        <w:ind w:firstLine="709"/>
        <w:jc w:val="both"/>
        <w:rPr>
          <w:lang w:val="en-US"/>
        </w:rPr>
      </w:pPr>
      <w:r w:rsidRPr="000B7929">
        <w:rPr>
          <w:lang w:val="en-US"/>
        </w:rPr>
        <w:t>James H. Stock, Mark W. Watson - Introduction to Econometrics-Pearson</w:t>
      </w:r>
      <w:r>
        <w:rPr>
          <w:lang w:val="en-US"/>
        </w:rPr>
        <w:t>, 2015. – 839 c.</w:t>
      </w:r>
    </w:p>
    <w:p w14:paraId="72B22E85" w14:textId="77777777" w:rsidR="00AD2E94" w:rsidRPr="00194AC1" w:rsidRDefault="00AD2E94" w:rsidP="008A0BD6">
      <w:pPr>
        <w:spacing w:after="0" w:line="360" w:lineRule="auto"/>
        <w:ind w:firstLine="709"/>
        <w:jc w:val="both"/>
        <w:rPr>
          <w:lang w:val="en-US"/>
        </w:rPr>
      </w:pPr>
      <w:r w:rsidRPr="00194AC1">
        <w:rPr>
          <w:lang w:val="en-US"/>
        </w:rPr>
        <w:t xml:space="preserve">Lambert D. “Zero-Inflated Poisson Regression with an Application to Defects in Manufacturing,” </w:t>
      </w:r>
      <w:proofErr w:type="spellStart"/>
      <w:r w:rsidRPr="00194AC1">
        <w:rPr>
          <w:lang w:val="en-US"/>
        </w:rPr>
        <w:t>Technometrics</w:t>
      </w:r>
      <w:proofErr w:type="spellEnd"/>
      <w:r w:rsidRPr="00194AC1">
        <w:rPr>
          <w:lang w:val="en-US"/>
        </w:rPr>
        <w:t>, 1992</w:t>
      </w:r>
      <w:r w:rsidRPr="00BD2003">
        <w:rPr>
          <w:lang w:val="en-US"/>
        </w:rPr>
        <w:t xml:space="preserve">. </w:t>
      </w:r>
      <w:r w:rsidRPr="00AD2E94">
        <w:rPr>
          <w:lang w:val="en-US"/>
        </w:rPr>
        <w:t xml:space="preserve">– </w:t>
      </w:r>
      <w:r w:rsidRPr="00194AC1">
        <w:rPr>
          <w:lang w:val="en-US"/>
        </w:rPr>
        <w:t>1</w:t>
      </w:r>
      <w:r w:rsidRPr="00AD2E94">
        <w:rPr>
          <w:lang w:val="en-US"/>
        </w:rPr>
        <w:t>-</w:t>
      </w:r>
      <w:r w:rsidRPr="00194AC1">
        <w:rPr>
          <w:lang w:val="en-US"/>
        </w:rPr>
        <w:t>14</w:t>
      </w:r>
      <w:r w:rsidRPr="00AD2E94">
        <w:rPr>
          <w:lang w:val="en-US"/>
        </w:rPr>
        <w:t xml:space="preserve"> </w:t>
      </w:r>
      <w:r>
        <w:t>с</w:t>
      </w:r>
      <w:r w:rsidRPr="00194AC1">
        <w:rPr>
          <w:lang w:val="en-US"/>
        </w:rPr>
        <w:t>.</w:t>
      </w:r>
    </w:p>
    <w:p w14:paraId="38AFA6EB" w14:textId="77777777" w:rsidR="00AD2E94" w:rsidRPr="00194AC1" w:rsidRDefault="00AD2E94" w:rsidP="00194AC1">
      <w:pPr>
        <w:spacing w:after="0" w:line="360" w:lineRule="auto"/>
        <w:ind w:firstLine="709"/>
        <w:jc w:val="both"/>
        <w:rPr>
          <w:lang w:val="en-US"/>
        </w:rPr>
      </w:pPr>
      <w:proofErr w:type="spellStart"/>
      <w:r>
        <w:rPr>
          <w:lang w:val="en-US"/>
        </w:rPr>
        <w:t>Sachin</w:t>
      </w:r>
      <w:proofErr w:type="spellEnd"/>
      <w:r>
        <w:rPr>
          <w:lang w:val="en-US"/>
        </w:rPr>
        <w:t xml:space="preserve"> D. </w:t>
      </w:r>
      <w:r w:rsidRPr="00194AC1">
        <w:rPr>
          <w:lang w:val="en-US"/>
        </w:rPr>
        <w:t>An Illustrated Guide to the Zero Inflated Poisson Regression Model</w:t>
      </w:r>
      <w:r>
        <w:rPr>
          <w:lang w:val="en-US"/>
        </w:rPr>
        <w:t xml:space="preserve"> [</w:t>
      </w:r>
      <w:r>
        <w:t>электронный</w:t>
      </w:r>
      <w:r w:rsidRPr="00194AC1">
        <w:rPr>
          <w:lang w:val="en-US"/>
        </w:rPr>
        <w:t xml:space="preserve"> </w:t>
      </w:r>
      <w:r>
        <w:t>источник</w:t>
      </w:r>
      <w:r>
        <w:rPr>
          <w:lang w:val="en-US"/>
        </w:rPr>
        <w:t>]</w:t>
      </w:r>
      <w:r w:rsidRPr="00194AC1">
        <w:rPr>
          <w:lang w:val="en-US"/>
        </w:rPr>
        <w:t xml:space="preserve"> </w:t>
      </w:r>
      <w:r>
        <w:rPr>
          <w:lang w:val="en-US"/>
        </w:rPr>
        <w:t>–</w:t>
      </w:r>
      <w:r w:rsidRPr="00194AC1">
        <w:rPr>
          <w:lang w:val="en-US"/>
        </w:rPr>
        <w:t xml:space="preserve"> </w:t>
      </w:r>
      <w:r>
        <w:rPr>
          <w:lang w:val="en-US"/>
        </w:rPr>
        <w:t xml:space="preserve">URL: </w:t>
      </w:r>
      <w:r w:rsidRPr="00194AC1">
        <w:rPr>
          <w:lang w:val="en-US"/>
        </w:rPr>
        <w:t>https://towardsdatascience.com/an-illustrated-guide-to-the-zero-inflated-poisson-model-b22833343057</w:t>
      </w:r>
      <w:r w:rsidRPr="00194AC1">
        <w:rPr>
          <w:lang w:val="en-US"/>
        </w:rPr>
        <w:t xml:space="preserve"> </w:t>
      </w:r>
      <w:r>
        <w:rPr>
          <w:lang w:val="en-US"/>
        </w:rPr>
        <w:t>(</w:t>
      </w:r>
      <w:r>
        <w:t>дата</w:t>
      </w:r>
      <w:r w:rsidRPr="00194AC1">
        <w:rPr>
          <w:lang w:val="en-US"/>
        </w:rPr>
        <w:t xml:space="preserve"> </w:t>
      </w:r>
      <w:r>
        <w:t>обращения</w:t>
      </w:r>
      <w:r>
        <w:rPr>
          <w:lang w:val="en-US"/>
        </w:rPr>
        <w:t xml:space="preserve">: </w:t>
      </w:r>
      <w:r w:rsidRPr="00194AC1">
        <w:rPr>
          <w:lang w:val="en-US"/>
        </w:rPr>
        <w:t>05.05.2022)</w:t>
      </w:r>
    </w:p>
    <w:p w14:paraId="45A34FED" w14:textId="77777777" w:rsidR="00AD2E94" w:rsidRDefault="00AD2E94" w:rsidP="00530BE7">
      <w:pPr>
        <w:spacing w:after="0" w:line="360" w:lineRule="auto"/>
        <w:ind w:firstLine="709"/>
        <w:jc w:val="both"/>
        <w:rPr>
          <w:lang w:val="en-US"/>
        </w:rPr>
      </w:pPr>
      <w:proofErr w:type="spellStart"/>
      <w:r w:rsidRPr="000B7929">
        <w:rPr>
          <w:lang w:val="en-US"/>
        </w:rPr>
        <w:t>Veerbek</w:t>
      </w:r>
      <w:proofErr w:type="spellEnd"/>
      <w:r w:rsidRPr="000B7929">
        <w:rPr>
          <w:lang w:val="en-US"/>
        </w:rPr>
        <w:t xml:space="preserve"> - A Guide to Modern Econometrics</w:t>
      </w:r>
      <w:r>
        <w:rPr>
          <w:lang w:val="en-US"/>
        </w:rPr>
        <w:t>, 2000. – 448 c.</w:t>
      </w:r>
    </w:p>
    <w:sectPr w:rsidR="00AD2E94" w:rsidSect="008D5DA1">
      <w:footerReference w:type="default" r:id="rId13"/>
      <w:pgSz w:w="11906" w:h="16838" w:code="9"/>
      <w:pgMar w:top="1134" w:right="567" w:bottom="1134" w:left="1701"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21F6" w14:textId="77777777" w:rsidR="00BA55D9" w:rsidRDefault="00BA55D9" w:rsidP="00320EE1">
      <w:pPr>
        <w:spacing w:after="0" w:line="240" w:lineRule="auto"/>
      </w:pPr>
      <w:r>
        <w:separator/>
      </w:r>
    </w:p>
  </w:endnote>
  <w:endnote w:type="continuationSeparator" w:id="0">
    <w:p w14:paraId="11F8528D" w14:textId="77777777" w:rsidR="00BA55D9" w:rsidRDefault="00BA55D9" w:rsidP="0032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777593"/>
      <w:docPartObj>
        <w:docPartGallery w:val="Page Numbers (Bottom of Page)"/>
        <w:docPartUnique/>
      </w:docPartObj>
    </w:sdtPr>
    <w:sdtEndPr/>
    <w:sdtContent>
      <w:p w14:paraId="405B02C6" w14:textId="77777777" w:rsidR="0016033F" w:rsidRDefault="0016033F">
        <w:pPr>
          <w:pStyle w:val="a8"/>
          <w:jc w:val="center"/>
        </w:pPr>
        <w:r>
          <w:fldChar w:fldCharType="begin"/>
        </w:r>
        <w:r>
          <w:instrText>PAGE   \* MERGEFORMAT</w:instrText>
        </w:r>
        <w:r>
          <w:fldChar w:fldCharType="separate"/>
        </w:r>
        <w:r w:rsidR="00F0546A">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E7563" w14:textId="77777777" w:rsidR="00BA55D9" w:rsidRDefault="00BA55D9" w:rsidP="00320EE1">
      <w:pPr>
        <w:spacing w:after="0" w:line="240" w:lineRule="auto"/>
      </w:pPr>
      <w:r>
        <w:separator/>
      </w:r>
    </w:p>
  </w:footnote>
  <w:footnote w:type="continuationSeparator" w:id="0">
    <w:p w14:paraId="2302320B" w14:textId="77777777" w:rsidR="00BA55D9" w:rsidRDefault="00BA55D9" w:rsidP="00320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AC1A64"/>
    <w:multiLevelType w:val="hybridMultilevel"/>
    <w:tmpl w:val="C67ADF3E"/>
    <w:lvl w:ilvl="0" w:tplc="115A2A52">
      <w:start w:val="1"/>
      <w:numFmt w:val="bullet"/>
      <w:lvlText w:val="­"/>
      <w:lvlJc w:val="left"/>
      <w:pPr>
        <w:ind w:left="1485" w:hanging="360"/>
      </w:pPr>
      <w:rPr>
        <w:rFonts w:ascii="Times New Roman" w:hAnsi="Times New Roman" w:cs="Times New Roman"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 w15:restartNumberingAfterBreak="0">
    <w:nsid w:val="06C73FF5"/>
    <w:multiLevelType w:val="hybridMultilevel"/>
    <w:tmpl w:val="1E0860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B0797"/>
    <w:multiLevelType w:val="multilevel"/>
    <w:tmpl w:val="DC4AB5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37925"/>
    <w:multiLevelType w:val="hybridMultilevel"/>
    <w:tmpl w:val="BEC4F2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5966AB"/>
    <w:multiLevelType w:val="hybridMultilevel"/>
    <w:tmpl w:val="0CF683C4"/>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48635F"/>
    <w:multiLevelType w:val="multilevel"/>
    <w:tmpl w:val="DB40CC38"/>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15:restartNumberingAfterBreak="0">
    <w:nsid w:val="20B166A5"/>
    <w:multiLevelType w:val="multilevel"/>
    <w:tmpl w:val="5C8A772C"/>
    <w:lvl w:ilvl="0">
      <w:start w:val="1"/>
      <w:numFmt w:val="decimal"/>
      <w:lvlText w:val="%1."/>
      <w:lvlJc w:val="left"/>
      <w:pPr>
        <w:ind w:left="1485" w:hanging="360"/>
      </w:pPr>
    </w:lvl>
    <w:lvl w:ilvl="1">
      <w:start w:val="2"/>
      <w:numFmt w:val="decimal"/>
      <w:isLgl/>
      <w:lvlText w:val="%1.%2."/>
      <w:lvlJc w:val="left"/>
      <w:pPr>
        <w:ind w:left="148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205" w:hanging="1080"/>
      </w:pPr>
      <w:rPr>
        <w:rFonts w:hint="default"/>
      </w:rPr>
    </w:lvl>
    <w:lvl w:ilvl="6">
      <w:start w:val="1"/>
      <w:numFmt w:val="decimal"/>
      <w:isLgl/>
      <w:lvlText w:val="%1.%2.%3.%4.%5.%6.%7."/>
      <w:lvlJc w:val="left"/>
      <w:pPr>
        <w:ind w:left="2565" w:hanging="1440"/>
      </w:pPr>
      <w:rPr>
        <w:rFonts w:hint="default"/>
      </w:rPr>
    </w:lvl>
    <w:lvl w:ilvl="7">
      <w:start w:val="1"/>
      <w:numFmt w:val="decimal"/>
      <w:isLgl/>
      <w:lvlText w:val="%1.%2.%3.%4.%5.%6.%7.%8."/>
      <w:lvlJc w:val="left"/>
      <w:pPr>
        <w:ind w:left="2565" w:hanging="1440"/>
      </w:pPr>
      <w:rPr>
        <w:rFonts w:hint="default"/>
      </w:rPr>
    </w:lvl>
    <w:lvl w:ilvl="8">
      <w:start w:val="1"/>
      <w:numFmt w:val="decimal"/>
      <w:isLgl/>
      <w:lvlText w:val="%1.%2.%3.%4.%5.%6.%7.%8.%9."/>
      <w:lvlJc w:val="left"/>
      <w:pPr>
        <w:ind w:left="2925" w:hanging="1800"/>
      </w:pPr>
      <w:rPr>
        <w:rFonts w:hint="default"/>
      </w:rPr>
    </w:lvl>
  </w:abstractNum>
  <w:abstractNum w:abstractNumId="8" w15:restartNumberingAfterBreak="0">
    <w:nsid w:val="263C0727"/>
    <w:multiLevelType w:val="hybridMultilevel"/>
    <w:tmpl w:val="32D464E2"/>
    <w:lvl w:ilvl="0" w:tplc="B8AC2944">
      <w:start w:val="1"/>
      <w:numFmt w:val="decimal"/>
      <w:lvlText w:val="%1."/>
      <w:lvlJc w:val="left"/>
      <w:pPr>
        <w:ind w:left="1570" w:hanging="360"/>
      </w:pPr>
      <w:rPr>
        <w:sz w:val="28"/>
        <w:szCs w:val="28"/>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9" w15:restartNumberingAfterBreak="0">
    <w:nsid w:val="28795296"/>
    <w:multiLevelType w:val="hybridMultilevel"/>
    <w:tmpl w:val="307C74D8"/>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ABB79EF"/>
    <w:multiLevelType w:val="multilevel"/>
    <w:tmpl w:val="16C85AFA"/>
    <w:lvl w:ilvl="0">
      <w:start w:val="1"/>
      <w:numFmt w:val="decimal"/>
      <w:lvlText w:val="%1"/>
      <w:lvlJc w:val="left"/>
      <w:pPr>
        <w:ind w:left="720" w:hanging="720"/>
      </w:pPr>
      <w:rPr>
        <w:rFonts w:hint="default"/>
      </w:rPr>
    </w:lvl>
    <w:lvl w:ilvl="1">
      <w:start w:val="2"/>
      <w:numFmt w:val="decimal"/>
      <w:lvlText w:val="%1.%2"/>
      <w:lvlJc w:val="left"/>
      <w:pPr>
        <w:ind w:left="1110" w:hanging="720"/>
      </w:pPr>
      <w:rPr>
        <w:rFonts w:hint="default"/>
      </w:rPr>
    </w:lvl>
    <w:lvl w:ilvl="2">
      <w:start w:val="213"/>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1" w15:restartNumberingAfterBreak="0">
    <w:nsid w:val="2DAB291C"/>
    <w:multiLevelType w:val="multilevel"/>
    <w:tmpl w:val="9A10C35C"/>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34770488"/>
    <w:multiLevelType w:val="hybridMultilevel"/>
    <w:tmpl w:val="0EC02B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C484EC6"/>
    <w:multiLevelType w:val="hybridMultilevel"/>
    <w:tmpl w:val="066CBE68"/>
    <w:lvl w:ilvl="0" w:tplc="16FADC80">
      <w:start w:val="1"/>
      <w:numFmt w:val="lowerLetter"/>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DDE2C9B"/>
    <w:multiLevelType w:val="hybridMultilevel"/>
    <w:tmpl w:val="F3FCB86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E9D589C"/>
    <w:multiLevelType w:val="hybridMultilevel"/>
    <w:tmpl w:val="564AD25E"/>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6" w15:restartNumberingAfterBreak="0">
    <w:nsid w:val="55DA49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487379"/>
    <w:multiLevelType w:val="multilevel"/>
    <w:tmpl w:val="4D7CE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DF5736"/>
    <w:multiLevelType w:val="hybridMultilevel"/>
    <w:tmpl w:val="54A24960"/>
    <w:lvl w:ilvl="0" w:tplc="7B724038">
      <w:start w:val="1"/>
      <w:numFmt w:val="decimal"/>
      <w:lvlText w:val="%1."/>
      <w:lvlJc w:val="left"/>
      <w:pPr>
        <w:ind w:left="121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6B64BF"/>
    <w:multiLevelType w:val="hybridMultilevel"/>
    <w:tmpl w:val="6D5AA02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01019B9"/>
    <w:multiLevelType w:val="multilevel"/>
    <w:tmpl w:val="1C32F2D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623F6230"/>
    <w:multiLevelType w:val="hybridMultilevel"/>
    <w:tmpl w:val="0C928A92"/>
    <w:lvl w:ilvl="0" w:tplc="04190017">
      <w:start w:val="1"/>
      <w:numFmt w:val="lowerLetter"/>
      <w:lvlText w:val="%1)"/>
      <w:lvlJc w:val="left"/>
      <w:pPr>
        <w:ind w:left="360" w:hanging="360"/>
      </w:pPr>
    </w:lvl>
    <w:lvl w:ilvl="1" w:tplc="04190019" w:tentative="1">
      <w:start w:val="1"/>
      <w:numFmt w:val="lowerLetter"/>
      <w:lvlText w:val="%2."/>
      <w:lvlJc w:val="left"/>
      <w:pPr>
        <w:ind w:left="1735" w:hanging="360"/>
      </w:pPr>
    </w:lvl>
    <w:lvl w:ilvl="2" w:tplc="0419001B" w:tentative="1">
      <w:start w:val="1"/>
      <w:numFmt w:val="lowerRoman"/>
      <w:lvlText w:val="%3."/>
      <w:lvlJc w:val="right"/>
      <w:pPr>
        <w:ind w:left="2455" w:hanging="180"/>
      </w:pPr>
    </w:lvl>
    <w:lvl w:ilvl="3" w:tplc="0419000F" w:tentative="1">
      <w:start w:val="1"/>
      <w:numFmt w:val="decimal"/>
      <w:lvlText w:val="%4."/>
      <w:lvlJc w:val="left"/>
      <w:pPr>
        <w:ind w:left="3175" w:hanging="360"/>
      </w:pPr>
    </w:lvl>
    <w:lvl w:ilvl="4" w:tplc="04190019" w:tentative="1">
      <w:start w:val="1"/>
      <w:numFmt w:val="lowerLetter"/>
      <w:lvlText w:val="%5."/>
      <w:lvlJc w:val="left"/>
      <w:pPr>
        <w:ind w:left="3895" w:hanging="360"/>
      </w:pPr>
    </w:lvl>
    <w:lvl w:ilvl="5" w:tplc="0419001B" w:tentative="1">
      <w:start w:val="1"/>
      <w:numFmt w:val="lowerRoman"/>
      <w:lvlText w:val="%6."/>
      <w:lvlJc w:val="right"/>
      <w:pPr>
        <w:ind w:left="4615" w:hanging="180"/>
      </w:pPr>
    </w:lvl>
    <w:lvl w:ilvl="6" w:tplc="0419000F" w:tentative="1">
      <w:start w:val="1"/>
      <w:numFmt w:val="decimal"/>
      <w:lvlText w:val="%7."/>
      <w:lvlJc w:val="left"/>
      <w:pPr>
        <w:ind w:left="5335" w:hanging="360"/>
      </w:pPr>
    </w:lvl>
    <w:lvl w:ilvl="7" w:tplc="04190019" w:tentative="1">
      <w:start w:val="1"/>
      <w:numFmt w:val="lowerLetter"/>
      <w:lvlText w:val="%8."/>
      <w:lvlJc w:val="left"/>
      <w:pPr>
        <w:ind w:left="6055" w:hanging="360"/>
      </w:pPr>
    </w:lvl>
    <w:lvl w:ilvl="8" w:tplc="0419001B" w:tentative="1">
      <w:start w:val="1"/>
      <w:numFmt w:val="lowerRoman"/>
      <w:lvlText w:val="%9."/>
      <w:lvlJc w:val="right"/>
      <w:pPr>
        <w:ind w:left="6775" w:hanging="180"/>
      </w:pPr>
    </w:lvl>
  </w:abstractNum>
  <w:abstractNum w:abstractNumId="22" w15:restartNumberingAfterBreak="0">
    <w:nsid w:val="62C1517E"/>
    <w:multiLevelType w:val="hybridMultilevel"/>
    <w:tmpl w:val="154A1DB6"/>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3" w15:restartNumberingAfterBreak="0">
    <w:nsid w:val="6F696F54"/>
    <w:multiLevelType w:val="hybridMultilevel"/>
    <w:tmpl w:val="5CE8A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BE143E"/>
    <w:multiLevelType w:val="hybridMultilevel"/>
    <w:tmpl w:val="97ECC5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0CE695D"/>
    <w:multiLevelType w:val="hybridMultilevel"/>
    <w:tmpl w:val="AC8E60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973368983">
    <w:abstractNumId w:val="4"/>
  </w:num>
  <w:num w:numId="2" w16cid:durableId="2002804842">
    <w:abstractNumId w:val="16"/>
  </w:num>
  <w:num w:numId="3" w16cid:durableId="2023625245">
    <w:abstractNumId w:val="18"/>
  </w:num>
  <w:num w:numId="4" w16cid:durableId="1892301863">
    <w:abstractNumId w:val="21"/>
  </w:num>
  <w:num w:numId="5" w16cid:durableId="1771509760">
    <w:abstractNumId w:val="13"/>
  </w:num>
  <w:num w:numId="6" w16cid:durableId="986931594">
    <w:abstractNumId w:val="2"/>
  </w:num>
  <w:num w:numId="7" w16cid:durableId="410583254">
    <w:abstractNumId w:val="5"/>
  </w:num>
  <w:num w:numId="8" w16cid:durableId="132649460">
    <w:abstractNumId w:val="9"/>
  </w:num>
  <w:num w:numId="9" w16cid:durableId="220989116">
    <w:abstractNumId w:val="14"/>
  </w:num>
  <w:num w:numId="10" w16cid:durableId="1593736066">
    <w:abstractNumId w:val="25"/>
  </w:num>
  <w:num w:numId="11" w16cid:durableId="1549491536">
    <w:abstractNumId w:val="8"/>
  </w:num>
  <w:num w:numId="12" w16cid:durableId="2046368023">
    <w:abstractNumId w:val="15"/>
  </w:num>
  <w:num w:numId="13" w16cid:durableId="1781147500">
    <w:abstractNumId w:val="3"/>
  </w:num>
  <w:num w:numId="14" w16cid:durableId="1058239002">
    <w:abstractNumId w:val="23"/>
  </w:num>
  <w:num w:numId="15" w16cid:durableId="249127087">
    <w:abstractNumId w:val="0"/>
  </w:num>
  <w:num w:numId="16" w16cid:durableId="1113667026">
    <w:abstractNumId w:val="1"/>
  </w:num>
  <w:num w:numId="17" w16cid:durableId="1027679200">
    <w:abstractNumId w:val="7"/>
  </w:num>
  <w:num w:numId="18" w16cid:durableId="690106407">
    <w:abstractNumId w:val="22"/>
  </w:num>
  <w:num w:numId="19" w16cid:durableId="160896718">
    <w:abstractNumId w:val="24"/>
  </w:num>
  <w:num w:numId="20" w16cid:durableId="280846454">
    <w:abstractNumId w:val="12"/>
  </w:num>
  <w:num w:numId="21" w16cid:durableId="1263684373">
    <w:abstractNumId w:val="19"/>
  </w:num>
  <w:num w:numId="22" w16cid:durableId="1205754126">
    <w:abstractNumId w:val="20"/>
  </w:num>
  <w:num w:numId="23" w16cid:durableId="1699550284">
    <w:abstractNumId w:val="6"/>
  </w:num>
  <w:num w:numId="24" w16cid:durableId="541595802">
    <w:abstractNumId w:val="11"/>
  </w:num>
  <w:num w:numId="25" w16cid:durableId="1142120735">
    <w:abstractNumId w:val="10"/>
  </w:num>
  <w:num w:numId="26" w16cid:durableId="16179838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A7"/>
    <w:rsid w:val="000026B4"/>
    <w:rsid w:val="00002870"/>
    <w:rsid w:val="00002EED"/>
    <w:rsid w:val="00002F68"/>
    <w:rsid w:val="00003545"/>
    <w:rsid w:val="0000485B"/>
    <w:rsid w:val="00004A85"/>
    <w:rsid w:val="00005BB4"/>
    <w:rsid w:val="00005CD3"/>
    <w:rsid w:val="00006711"/>
    <w:rsid w:val="00007029"/>
    <w:rsid w:val="0000755A"/>
    <w:rsid w:val="00007F0E"/>
    <w:rsid w:val="0001360B"/>
    <w:rsid w:val="0001364F"/>
    <w:rsid w:val="000144F6"/>
    <w:rsid w:val="00016084"/>
    <w:rsid w:val="000175BB"/>
    <w:rsid w:val="00020692"/>
    <w:rsid w:val="0002096E"/>
    <w:rsid w:val="00022B52"/>
    <w:rsid w:val="00022C36"/>
    <w:rsid w:val="000255D4"/>
    <w:rsid w:val="00025F1C"/>
    <w:rsid w:val="00027647"/>
    <w:rsid w:val="000278CB"/>
    <w:rsid w:val="00027D95"/>
    <w:rsid w:val="00030D6F"/>
    <w:rsid w:val="00033FFF"/>
    <w:rsid w:val="00035EBD"/>
    <w:rsid w:val="00036B63"/>
    <w:rsid w:val="000374CB"/>
    <w:rsid w:val="00041ADC"/>
    <w:rsid w:val="00041B6D"/>
    <w:rsid w:val="000424FB"/>
    <w:rsid w:val="000425A2"/>
    <w:rsid w:val="0004288D"/>
    <w:rsid w:val="00043524"/>
    <w:rsid w:val="000435AE"/>
    <w:rsid w:val="000442BF"/>
    <w:rsid w:val="000444F3"/>
    <w:rsid w:val="000447D1"/>
    <w:rsid w:val="00044D76"/>
    <w:rsid w:val="000461E5"/>
    <w:rsid w:val="00046792"/>
    <w:rsid w:val="0004764B"/>
    <w:rsid w:val="00047961"/>
    <w:rsid w:val="00047BAF"/>
    <w:rsid w:val="00047E05"/>
    <w:rsid w:val="00047F16"/>
    <w:rsid w:val="00050364"/>
    <w:rsid w:val="0005078E"/>
    <w:rsid w:val="0005109E"/>
    <w:rsid w:val="000548A2"/>
    <w:rsid w:val="000563C1"/>
    <w:rsid w:val="000579F9"/>
    <w:rsid w:val="00060181"/>
    <w:rsid w:val="000613E9"/>
    <w:rsid w:val="00062184"/>
    <w:rsid w:val="00062677"/>
    <w:rsid w:val="00062915"/>
    <w:rsid w:val="0006512C"/>
    <w:rsid w:val="00066333"/>
    <w:rsid w:val="000676B8"/>
    <w:rsid w:val="000713B8"/>
    <w:rsid w:val="00071F9B"/>
    <w:rsid w:val="00074AD3"/>
    <w:rsid w:val="00074D12"/>
    <w:rsid w:val="00075170"/>
    <w:rsid w:val="00080682"/>
    <w:rsid w:val="00084004"/>
    <w:rsid w:val="000841DB"/>
    <w:rsid w:val="000849A0"/>
    <w:rsid w:val="00086BE3"/>
    <w:rsid w:val="00092788"/>
    <w:rsid w:val="00095C0C"/>
    <w:rsid w:val="000968BE"/>
    <w:rsid w:val="00096D49"/>
    <w:rsid w:val="000A2536"/>
    <w:rsid w:val="000A3B0A"/>
    <w:rsid w:val="000A5A64"/>
    <w:rsid w:val="000A7AA4"/>
    <w:rsid w:val="000B0A5A"/>
    <w:rsid w:val="000B1E70"/>
    <w:rsid w:val="000B202F"/>
    <w:rsid w:val="000B437A"/>
    <w:rsid w:val="000B503A"/>
    <w:rsid w:val="000B5B34"/>
    <w:rsid w:val="000B7929"/>
    <w:rsid w:val="000C127A"/>
    <w:rsid w:val="000C42FE"/>
    <w:rsid w:val="000C57B4"/>
    <w:rsid w:val="000C5C7F"/>
    <w:rsid w:val="000C5DF0"/>
    <w:rsid w:val="000D0703"/>
    <w:rsid w:val="000D15D2"/>
    <w:rsid w:val="000D1DAC"/>
    <w:rsid w:val="000D587A"/>
    <w:rsid w:val="000D693D"/>
    <w:rsid w:val="000D6C04"/>
    <w:rsid w:val="000E16D9"/>
    <w:rsid w:val="000E1D36"/>
    <w:rsid w:val="000E2465"/>
    <w:rsid w:val="000E461E"/>
    <w:rsid w:val="000E479B"/>
    <w:rsid w:val="000E62E4"/>
    <w:rsid w:val="000F0E85"/>
    <w:rsid w:val="000F190A"/>
    <w:rsid w:val="000F1F86"/>
    <w:rsid w:val="000F27C0"/>
    <w:rsid w:val="000F39C5"/>
    <w:rsid w:val="000F3A2D"/>
    <w:rsid w:val="000F3C89"/>
    <w:rsid w:val="000F3CFE"/>
    <w:rsid w:val="000F6CF9"/>
    <w:rsid w:val="0010143D"/>
    <w:rsid w:val="00103437"/>
    <w:rsid w:val="00104616"/>
    <w:rsid w:val="00104B0E"/>
    <w:rsid w:val="00104CAE"/>
    <w:rsid w:val="00105744"/>
    <w:rsid w:val="00105A06"/>
    <w:rsid w:val="00105AAC"/>
    <w:rsid w:val="001072C1"/>
    <w:rsid w:val="001110D0"/>
    <w:rsid w:val="0011169A"/>
    <w:rsid w:val="0011197C"/>
    <w:rsid w:val="001129C6"/>
    <w:rsid w:val="00112ECC"/>
    <w:rsid w:val="00113AA8"/>
    <w:rsid w:val="00114050"/>
    <w:rsid w:val="00114225"/>
    <w:rsid w:val="001147AD"/>
    <w:rsid w:val="00115704"/>
    <w:rsid w:val="00116B97"/>
    <w:rsid w:val="0012046D"/>
    <w:rsid w:val="00121725"/>
    <w:rsid w:val="001219F0"/>
    <w:rsid w:val="0012272F"/>
    <w:rsid w:val="001227FF"/>
    <w:rsid w:val="00123802"/>
    <w:rsid w:val="001238FE"/>
    <w:rsid w:val="0012390C"/>
    <w:rsid w:val="001242BE"/>
    <w:rsid w:val="00125044"/>
    <w:rsid w:val="00126FAE"/>
    <w:rsid w:val="00134FB9"/>
    <w:rsid w:val="001353C7"/>
    <w:rsid w:val="001373AD"/>
    <w:rsid w:val="001373F4"/>
    <w:rsid w:val="001376A6"/>
    <w:rsid w:val="00137F04"/>
    <w:rsid w:val="001405F2"/>
    <w:rsid w:val="00140B6F"/>
    <w:rsid w:val="00140EA1"/>
    <w:rsid w:val="001413D7"/>
    <w:rsid w:val="00142BCE"/>
    <w:rsid w:val="0014352F"/>
    <w:rsid w:val="001456FB"/>
    <w:rsid w:val="00146ECE"/>
    <w:rsid w:val="001500B1"/>
    <w:rsid w:val="00150737"/>
    <w:rsid w:val="001536B9"/>
    <w:rsid w:val="00153ADF"/>
    <w:rsid w:val="00153EEA"/>
    <w:rsid w:val="0016033F"/>
    <w:rsid w:val="00162682"/>
    <w:rsid w:val="00164DD9"/>
    <w:rsid w:val="0016529B"/>
    <w:rsid w:val="00165443"/>
    <w:rsid w:val="00171CD2"/>
    <w:rsid w:val="00172897"/>
    <w:rsid w:val="001735DF"/>
    <w:rsid w:val="00174D12"/>
    <w:rsid w:val="00175DFB"/>
    <w:rsid w:val="00177288"/>
    <w:rsid w:val="00182C43"/>
    <w:rsid w:val="00183318"/>
    <w:rsid w:val="0018389C"/>
    <w:rsid w:val="00184451"/>
    <w:rsid w:val="00185F94"/>
    <w:rsid w:val="001869DB"/>
    <w:rsid w:val="00186A20"/>
    <w:rsid w:val="00187B0A"/>
    <w:rsid w:val="0019099D"/>
    <w:rsid w:val="00190C28"/>
    <w:rsid w:val="00191C8E"/>
    <w:rsid w:val="00191D61"/>
    <w:rsid w:val="00192F2D"/>
    <w:rsid w:val="00193DEA"/>
    <w:rsid w:val="00194AC1"/>
    <w:rsid w:val="001963CC"/>
    <w:rsid w:val="00196683"/>
    <w:rsid w:val="001A176E"/>
    <w:rsid w:val="001A1BF7"/>
    <w:rsid w:val="001A233B"/>
    <w:rsid w:val="001A2992"/>
    <w:rsid w:val="001A2E7F"/>
    <w:rsid w:val="001A4990"/>
    <w:rsid w:val="001A5BB1"/>
    <w:rsid w:val="001B3332"/>
    <w:rsid w:val="001C0403"/>
    <w:rsid w:val="001C0C13"/>
    <w:rsid w:val="001C30A5"/>
    <w:rsid w:val="001C4634"/>
    <w:rsid w:val="001C558C"/>
    <w:rsid w:val="001C5E0D"/>
    <w:rsid w:val="001D02F8"/>
    <w:rsid w:val="001D2643"/>
    <w:rsid w:val="001D31BE"/>
    <w:rsid w:val="001D3362"/>
    <w:rsid w:val="001D60D7"/>
    <w:rsid w:val="001D66C5"/>
    <w:rsid w:val="001D759A"/>
    <w:rsid w:val="001E1C24"/>
    <w:rsid w:val="001F0145"/>
    <w:rsid w:val="001F0515"/>
    <w:rsid w:val="001F07C3"/>
    <w:rsid w:val="001F2ED9"/>
    <w:rsid w:val="001F46C8"/>
    <w:rsid w:val="001F4CC9"/>
    <w:rsid w:val="001F4CFE"/>
    <w:rsid w:val="001F4D7D"/>
    <w:rsid w:val="001F6225"/>
    <w:rsid w:val="001F6890"/>
    <w:rsid w:val="002020C2"/>
    <w:rsid w:val="0020312F"/>
    <w:rsid w:val="0020338D"/>
    <w:rsid w:val="0020734D"/>
    <w:rsid w:val="0020760A"/>
    <w:rsid w:val="00210F95"/>
    <w:rsid w:val="00211350"/>
    <w:rsid w:val="00214651"/>
    <w:rsid w:val="00216D4F"/>
    <w:rsid w:val="00217F49"/>
    <w:rsid w:val="0022071B"/>
    <w:rsid w:val="00220991"/>
    <w:rsid w:val="00221056"/>
    <w:rsid w:val="00221811"/>
    <w:rsid w:val="002229AC"/>
    <w:rsid w:val="0022421E"/>
    <w:rsid w:val="002258CA"/>
    <w:rsid w:val="0023165E"/>
    <w:rsid w:val="00234B6E"/>
    <w:rsid w:val="002352E5"/>
    <w:rsid w:val="002353D3"/>
    <w:rsid w:val="0023636F"/>
    <w:rsid w:val="002373C0"/>
    <w:rsid w:val="00237A21"/>
    <w:rsid w:val="00237A31"/>
    <w:rsid w:val="0024011F"/>
    <w:rsid w:val="00241F0B"/>
    <w:rsid w:val="002446DC"/>
    <w:rsid w:val="00245617"/>
    <w:rsid w:val="00245772"/>
    <w:rsid w:val="00251815"/>
    <w:rsid w:val="00252915"/>
    <w:rsid w:val="00256643"/>
    <w:rsid w:val="002567E3"/>
    <w:rsid w:val="00256DEF"/>
    <w:rsid w:val="00261127"/>
    <w:rsid w:val="0026193C"/>
    <w:rsid w:val="00261F94"/>
    <w:rsid w:val="0026212B"/>
    <w:rsid w:val="00262213"/>
    <w:rsid w:val="00262E74"/>
    <w:rsid w:val="002645B1"/>
    <w:rsid w:val="00266EF2"/>
    <w:rsid w:val="00270EBB"/>
    <w:rsid w:val="0027267C"/>
    <w:rsid w:val="002734A1"/>
    <w:rsid w:val="00277FCD"/>
    <w:rsid w:val="00281230"/>
    <w:rsid w:val="0028245F"/>
    <w:rsid w:val="00282CFB"/>
    <w:rsid w:val="00283986"/>
    <w:rsid w:val="002851BF"/>
    <w:rsid w:val="002856A0"/>
    <w:rsid w:val="002857AF"/>
    <w:rsid w:val="002873F4"/>
    <w:rsid w:val="00290C39"/>
    <w:rsid w:val="0029234E"/>
    <w:rsid w:val="00292610"/>
    <w:rsid w:val="002A0F1F"/>
    <w:rsid w:val="002A2BCF"/>
    <w:rsid w:val="002A5E19"/>
    <w:rsid w:val="002A6308"/>
    <w:rsid w:val="002A6E82"/>
    <w:rsid w:val="002A7238"/>
    <w:rsid w:val="002A7767"/>
    <w:rsid w:val="002B0233"/>
    <w:rsid w:val="002B04D0"/>
    <w:rsid w:val="002B0C62"/>
    <w:rsid w:val="002B2228"/>
    <w:rsid w:val="002B2BB7"/>
    <w:rsid w:val="002B339C"/>
    <w:rsid w:val="002B407B"/>
    <w:rsid w:val="002B4B99"/>
    <w:rsid w:val="002B60C3"/>
    <w:rsid w:val="002B62A3"/>
    <w:rsid w:val="002B7162"/>
    <w:rsid w:val="002C1114"/>
    <w:rsid w:val="002C161C"/>
    <w:rsid w:val="002C184D"/>
    <w:rsid w:val="002C4971"/>
    <w:rsid w:val="002C5B91"/>
    <w:rsid w:val="002C5FA5"/>
    <w:rsid w:val="002C6BB2"/>
    <w:rsid w:val="002C757D"/>
    <w:rsid w:val="002D35B5"/>
    <w:rsid w:val="002D3B8F"/>
    <w:rsid w:val="002D59B6"/>
    <w:rsid w:val="002D7956"/>
    <w:rsid w:val="002E020E"/>
    <w:rsid w:val="002E09DC"/>
    <w:rsid w:val="002E32EA"/>
    <w:rsid w:val="002E34DE"/>
    <w:rsid w:val="002E43B4"/>
    <w:rsid w:val="002E5439"/>
    <w:rsid w:val="002E5855"/>
    <w:rsid w:val="002E5B62"/>
    <w:rsid w:val="002E682D"/>
    <w:rsid w:val="002E693C"/>
    <w:rsid w:val="002E6CD5"/>
    <w:rsid w:val="002E6EAC"/>
    <w:rsid w:val="002F17CE"/>
    <w:rsid w:val="002F18CD"/>
    <w:rsid w:val="002F1958"/>
    <w:rsid w:val="002F1C47"/>
    <w:rsid w:val="002F2EB8"/>
    <w:rsid w:val="002F53BF"/>
    <w:rsid w:val="002F6A3F"/>
    <w:rsid w:val="002F6D4B"/>
    <w:rsid w:val="00300572"/>
    <w:rsid w:val="003007F7"/>
    <w:rsid w:val="00300B1F"/>
    <w:rsid w:val="00301D99"/>
    <w:rsid w:val="003030A9"/>
    <w:rsid w:val="00310163"/>
    <w:rsid w:val="003101A7"/>
    <w:rsid w:val="00310DE7"/>
    <w:rsid w:val="00313872"/>
    <w:rsid w:val="003138B8"/>
    <w:rsid w:val="00313D83"/>
    <w:rsid w:val="00315004"/>
    <w:rsid w:val="0031754D"/>
    <w:rsid w:val="003209F7"/>
    <w:rsid w:val="00320EE1"/>
    <w:rsid w:val="003211AE"/>
    <w:rsid w:val="00321E9F"/>
    <w:rsid w:val="0032639F"/>
    <w:rsid w:val="00327AE7"/>
    <w:rsid w:val="00330169"/>
    <w:rsid w:val="0033023B"/>
    <w:rsid w:val="00332E51"/>
    <w:rsid w:val="003347D2"/>
    <w:rsid w:val="00335AEC"/>
    <w:rsid w:val="0033618F"/>
    <w:rsid w:val="00337AAB"/>
    <w:rsid w:val="00341FFC"/>
    <w:rsid w:val="00343C18"/>
    <w:rsid w:val="003447AA"/>
    <w:rsid w:val="00344D41"/>
    <w:rsid w:val="00345780"/>
    <w:rsid w:val="0034620B"/>
    <w:rsid w:val="003473FB"/>
    <w:rsid w:val="00353081"/>
    <w:rsid w:val="003537AA"/>
    <w:rsid w:val="003545C9"/>
    <w:rsid w:val="003574A4"/>
    <w:rsid w:val="00360FAE"/>
    <w:rsid w:val="00363173"/>
    <w:rsid w:val="0036375B"/>
    <w:rsid w:val="00363956"/>
    <w:rsid w:val="003713C0"/>
    <w:rsid w:val="00372E63"/>
    <w:rsid w:val="003806D3"/>
    <w:rsid w:val="00381036"/>
    <w:rsid w:val="003810A3"/>
    <w:rsid w:val="00381C86"/>
    <w:rsid w:val="00387920"/>
    <w:rsid w:val="00390CBA"/>
    <w:rsid w:val="003934B1"/>
    <w:rsid w:val="003947BD"/>
    <w:rsid w:val="00395C56"/>
    <w:rsid w:val="0039657A"/>
    <w:rsid w:val="003969F6"/>
    <w:rsid w:val="00397B2A"/>
    <w:rsid w:val="003A4CD4"/>
    <w:rsid w:val="003A5B1B"/>
    <w:rsid w:val="003B1BB4"/>
    <w:rsid w:val="003B6BE2"/>
    <w:rsid w:val="003B6EBB"/>
    <w:rsid w:val="003B703A"/>
    <w:rsid w:val="003B7C00"/>
    <w:rsid w:val="003C0319"/>
    <w:rsid w:val="003C0CB8"/>
    <w:rsid w:val="003C2047"/>
    <w:rsid w:val="003C49DA"/>
    <w:rsid w:val="003C5039"/>
    <w:rsid w:val="003C6A9E"/>
    <w:rsid w:val="003D0FD2"/>
    <w:rsid w:val="003D1BEB"/>
    <w:rsid w:val="003D2802"/>
    <w:rsid w:val="003D41CD"/>
    <w:rsid w:val="003E0F74"/>
    <w:rsid w:val="003E10E7"/>
    <w:rsid w:val="003E3184"/>
    <w:rsid w:val="003E5099"/>
    <w:rsid w:val="003E56A8"/>
    <w:rsid w:val="003F0ECF"/>
    <w:rsid w:val="003F0F15"/>
    <w:rsid w:val="003F15E2"/>
    <w:rsid w:val="003F1E55"/>
    <w:rsid w:val="003F2014"/>
    <w:rsid w:val="003F36C3"/>
    <w:rsid w:val="003F40BE"/>
    <w:rsid w:val="003F4BB8"/>
    <w:rsid w:val="004022A2"/>
    <w:rsid w:val="00404ABB"/>
    <w:rsid w:val="00405759"/>
    <w:rsid w:val="0040586E"/>
    <w:rsid w:val="004076A4"/>
    <w:rsid w:val="00407B11"/>
    <w:rsid w:val="00411D1E"/>
    <w:rsid w:val="00411FE6"/>
    <w:rsid w:val="0041363E"/>
    <w:rsid w:val="00413B11"/>
    <w:rsid w:val="00414764"/>
    <w:rsid w:val="004162BA"/>
    <w:rsid w:val="004228E3"/>
    <w:rsid w:val="004240DD"/>
    <w:rsid w:val="00424A2C"/>
    <w:rsid w:val="0042545A"/>
    <w:rsid w:val="00425CBC"/>
    <w:rsid w:val="0042736A"/>
    <w:rsid w:val="004303CD"/>
    <w:rsid w:val="0043057F"/>
    <w:rsid w:val="004361C7"/>
    <w:rsid w:val="004367A4"/>
    <w:rsid w:val="00437414"/>
    <w:rsid w:val="00440050"/>
    <w:rsid w:val="00441168"/>
    <w:rsid w:val="0044126C"/>
    <w:rsid w:val="00443BDD"/>
    <w:rsid w:val="00446533"/>
    <w:rsid w:val="0044688F"/>
    <w:rsid w:val="00447D6A"/>
    <w:rsid w:val="004507E1"/>
    <w:rsid w:val="00450DE6"/>
    <w:rsid w:val="00451100"/>
    <w:rsid w:val="00452AE3"/>
    <w:rsid w:val="0045428A"/>
    <w:rsid w:val="0045690E"/>
    <w:rsid w:val="00461472"/>
    <w:rsid w:val="00462E5D"/>
    <w:rsid w:val="00470D54"/>
    <w:rsid w:val="0047147B"/>
    <w:rsid w:val="0047180D"/>
    <w:rsid w:val="00471F1C"/>
    <w:rsid w:val="004722DA"/>
    <w:rsid w:val="0047393B"/>
    <w:rsid w:val="004758A8"/>
    <w:rsid w:val="0047602D"/>
    <w:rsid w:val="00480191"/>
    <w:rsid w:val="00481706"/>
    <w:rsid w:val="00481793"/>
    <w:rsid w:val="00481BB1"/>
    <w:rsid w:val="00481CE9"/>
    <w:rsid w:val="00483CD6"/>
    <w:rsid w:val="004854FC"/>
    <w:rsid w:val="00487014"/>
    <w:rsid w:val="00487AD5"/>
    <w:rsid w:val="00487B07"/>
    <w:rsid w:val="00490BE9"/>
    <w:rsid w:val="00490FBC"/>
    <w:rsid w:val="00491AA9"/>
    <w:rsid w:val="00497CB1"/>
    <w:rsid w:val="004A4964"/>
    <w:rsid w:val="004A4A0D"/>
    <w:rsid w:val="004A4FD4"/>
    <w:rsid w:val="004B0F9D"/>
    <w:rsid w:val="004B2B1B"/>
    <w:rsid w:val="004B64EB"/>
    <w:rsid w:val="004B689E"/>
    <w:rsid w:val="004B6B3A"/>
    <w:rsid w:val="004C12E9"/>
    <w:rsid w:val="004C2A6A"/>
    <w:rsid w:val="004C4BDE"/>
    <w:rsid w:val="004C6BE8"/>
    <w:rsid w:val="004C716F"/>
    <w:rsid w:val="004C71EC"/>
    <w:rsid w:val="004C73A9"/>
    <w:rsid w:val="004D0BA3"/>
    <w:rsid w:val="004D2053"/>
    <w:rsid w:val="004D369D"/>
    <w:rsid w:val="004E48F3"/>
    <w:rsid w:val="004F1039"/>
    <w:rsid w:val="004F159B"/>
    <w:rsid w:val="004F2462"/>
    <w:rsid w:val="004F2724"/>
    <w:rsid w:val="004F3C7D"/>
    <w:rsid w:val="004F4509"/>
    <w:rsid w:val="004F4884"/>
    <w:rsid w:val="004F4FD2"/>
    <w:rsid w:val="004F72FA"/>
    <w:rsid w:val="004F7929"/>
    <w:rsid w:val="00500FB2"/>
    <w:rsid w:val="0050400E"/>
    <w:rsid w:val="00504A76"/>
    <w:rsid w:val="00505D88"/>
    <w:rsid w:val="00505EE1"/>
    <w:rsid w:val="00506111"/>
    <w:rsid w:val="00512C29"/>
    <w:rsid w:val="005135D4"/>
    <w:rsid w:val="00513822"/>
    <w:rsid w:val="00514B97"/>
    <w:rsid w:val="0051541C"/>
    <w:rsid w:val="00516AD4"/>
    <w:rsid w:val="005176CB"/>
    <w:rsid w:val="00517D3C"/>
    <w:rsid w:val="00520A0B"/>
    <w:rsid w:val="00525387"/>
    <w:rsid w:val="00527B6C"/>
    <w:rsid w:val="005300EC"/>
    <w:rsid w:val="00530BE7"/>
    <w:rsid w:val="00531ECA"/>
    <w:rsid w:val="005333A2"/>
    <w:rsid w:val="005343E5"/>
    <w:rsid w:val="00534B32"/>
    <w:rsid w:val="00537DFC"/>
    <w:rsid w:val="00537E91"/>
    <w:rsid w:val="005408B0"/>
    <w:rsid w:val="00540ECC"/>
    <w:rsid w:val="005431BB"/>
    <w:rsid w:val="00543915"/>
    <w:rsid w:val="005507D4"/>
    <w:rsid w:val="005512EB"/>
    <w:rsid w:val="0055247F"/>
    <w:rsid w:val="00556B7C"/>
    <w:rsid w:val="00557D6E"/>
    <w:rsid w:val="00560C73"/>
    <w:rsid w:val="00560E8A"/>
    <w:rsid w:val="00561F6D"/>
    <w:rsid w:val="00562960"/>
    <w:rsid w:val="005629A0"/>
    <w:rsid w:val="00564899"/>
    <w:rsid w:val="00565D31"/>
    <w:rsid w:val="00566104"/>
    <w:rsid w:val="00570418"/>
    <w:rsid w:val="005715EC"/>
    <w:rsid w:val="00576E0E"/>
    <w:rsid w:val="0057765E"/>
    <w:rsid w:val="005806AB"/>
    <w:rsid w:val="00581052"/>
    <w:rsid w:val="0058171B"/>
    <w:rsid w:val="00581DDF"/>
    <w:rsid w:val="00586483"/>
    <w:rsid w:val="00586629"/>
    <w:rsid w:val="00587E15"/>
    <w:rsid w:val="005925D6"/>
    <w:rsid w:val="00594DDA"/>
    <w:rsid w:val="00595CFA"/>
    <w:rsid w:val="00595F4F"/>
    <w:rsid w:val="005962B5"/>
    <w:rsid w:val="00596BF0"/>
    <w:rsid w:val="00597D3C"/>
    <w:rsid w:val="005A008F"/>
    <w:rsid w:val="005A114A"/>
    <w:rsid w:val="005A194E"/>
    <w:rsid w:val="005A3382"/>
    <w:rsid w:val="005A5582"/>
    <w:rsid w:val="005A5974"/>
    <w:rsid w:val="005A73C7"/>
    <w:rsid w:val="005A7A93"/>
    <w:rsid w:val="005B0F6A"/>
    <w:rsid w:val="005B1F5E"/>
    <w:rsid w:val="005B2790"/>
    <w:rsid w:val="005B4387"/>
    <w:rsid w:val="005B4D0B"/>
    <w:rsid w:val="005B78FB"/>
    <w:rsid w:val="005C105B"/>
    <w:rsid w:val="005C6A33"/>
    <w:rsid w:val="005C7ABF"/>
    <w:rsid w:val="005D1B7F"/>
    <w:rsid w:val="005D24DF"/>
    <w:rsid w:val="005D3B22"/>
    <w:rsid w:val="005D51FE"/>
    <w:rsid w:val="005E0F0A"/>
    <w:rsid w:val="005E1122"/>
    <w:rsid w:val="005E2669"/>
    <w:rsid w:val="005E2F29"/>
    <w:rsid w:val="005E3930"/>
    <w:rsid w:val="005E3AC8"/>
    <w:rsid w:val="005E50E7"/>
    <w:rsid w:val="005E5C00"/>
    <w:rsid w:val="005E7BF9"/>
    <w:rsid w:val="005E7CAE"/>
    <w:rsid w:val="005F04AB"/>
    <w:rsid w:val="005F1931"/>
    <w:rsid w:val="005F2028"/>
    <w:rsid w:val="005F2AA9"/>
    <w:rsid w:val="005F3F41"/>
    <w:rsid w:val="005F4E78"/>
    <w:rsid w:val="005F5380"/>
    <w:rsid w:val="005F55BA"/>
    <w:rsid w:val="005F6035"/>
    <w:rsid w:val="005F696C"/>
    <w:rsid w:val="005F6B57"/>
    <w:rsid w:val="005F6D09"/>
    <w:rsid w:val="0060207B"/>
    <w:rsid w:val="0060669F"/>
    <w:rsid w:val="00606A83"/>
    <w:rsid w:val="00607039"/>
    <w:rsid w:val="00607FB6"/>
    <w:rsid w:val="00613683"/>
    <w:rsid w:val="00613C52"/>
    <w:rsid w:val="00620F85"/>
    <w:rsid w:val="006221D9"/>
    <w:rsid w:val="00623A76"/>
    <w:rsid w:val="00627378"/>
    <w:rsid w:val="006308C4"/>
    <w:rsid w:val="006322F8"/>
    <w:rsid w:val="00632447"/>
    <w:rsid w:val="00632F5E"/>
    <w:rsid w:val="00636648"/>
    <w:rsid w:val="00637ED1"/>
    <w:rsid w:val="00641052"/>
    <w:rsid w:val="00641E26"/>
    <w:rsid w:val="006426DE"/>
    <w:rsid w:val="006429C8"/>
    <w:rsid w:val="006440D0"/>
    <w:rsid w:val="00644A35"/>
    <w:rsid w:val="00644DFE"/>
    <w:rsid w:val="006509F0"/>
    <w:rsid w:val="00653915"/>
    <w:rsid w:val="00654F45"/>
    <w:rsid w:val="00655C6F"/>
    <w:rsid w:val="00660A2F"/>
    <w:rsid w:val="00663E73"/>
    <w:rsid w:val="00664904"/>
    <w:rsid w:val="00665930"/>
    <w:rsid w:val="00666F4F"/>
    <w:rsid w:val="006677B4"/>
    <w:rsid w:val="0067109C"/>
    <w:rsid w:val="0067180C"/>
    <w:rsid w:val="0067209F"/>
    <w:rsid w:val="006722C9"/>
    <w:rsid w:val="0067413C"/>
    <w:rsid w:val="0067790E"/>
    <w:rsid w:val="00680F1E"/>
    <w:rsid w:val="0068133C"/>
    <w:rsid w:val="00681A2C"/>
    <w:rsid w:val="006863AA"/>
    <w:rsid w:val="00687983"/>
    <w:rsid w:val="00687A7E"/>
    <w:rsid w:val="006908E5"/>
    <w:rsid w:val="006934CF"/>
    <w:rsid w:val="0069367C"/>
    <w:rsid w:val="006953B3"/>
    <w:rsid w:val="006953F5"/>
    <w:rsid w:val="006A1BF6"/>
    <w:rsid w:val="006A1E37"/>
    <w:rsid w:val="006A6A89"/>
    <w:rsid w:val="006B16AB"/>
    <w:rsid w:val="006B563E"/>
    <w:rsid w:val="006B73AC"/>
    <w:rsid w:val="006B7F62"/>
    <w:rsid w:val="006C00B1"/>
    <w:rsid w:val="006C06D5"/>
    <w:rsid w:val="006C07C6"/>
    <w:rsid w:val="006C0899"/>
    <w:rsid w:val="006C10A0"/>
    <w:rsid w:val="006C2930"/>
    <w:rsid w:val="006C59EA"/>
    <w:rsid w:val="006C602D"/>
    <w:rsid w:val="006D02CA"/>
    <w:rsid w:val="006D2D46"/>
    <w:rsid w:val="006D3A67"/>
    <w:rsid w:val="006D5B81"/>
    <w:rsid w:val="006D5C66"/>
    <w:rsid w:val="006D6935"/>
    <w:rsid w:val="006E2801"/>
    <w:rsid w:val="006E6554"/>
    <w:rsid w:val="006E66C2"/>
    <w:rsid w:val="006E708E"/>
    <w:rsid w:val="006E7582"/>
    <w:rsid w:val="006F11F2"/>
    <w:rsid w:val="006F2893"/>
    <w:rsid w:val="006F2AE6"/>
    <w:rsid w:val="006F320F"/>
    <w:rsid w:val="006F730B"/>
    <w:rsid w:val="00700EE5"/>
    <w:rsid w:val="00702C15"/>
    <w:rsid w:val="0070474C"/>
    <w:rsid w:val="0071083B"/>
    <w:rsid w:val="007112C1"/>
    <w:rsid w:val="00711626"/>
    <w:rsid w:val="0071169F"/>
    <w:rsid w:val="007117AA"/>
    <w:rsid w:val="00711A21"/>
    <w:rsid w:val="00713BB4"/>
    <w:rsid w:val="0071407A"/>
    <w:rsid w:val="00716939"/>
    <w:rsid w:val="00720992"/>
    <w:rsid w:val="00721977"/>
    <w:rsid w:val="00722403"/>
    <w:rsid w:val="00722A82"/>
    <w:rsid w:val="007243BE"/>
    <w:rsid w:val="00724952"/>
    <w:rsid w:val="00725EBB"/>
    <w:rsid w:val="00726F36"/>
    <w:rsid w:val="007277B3"/>
    <w:rsid w:val="00731E5B"/>
    <w:rsid w:val="0073415E"/>
    <w:rsid w:val="0073728B"/>
    <w:rsid w:val="0074072D"/>
    <w:rsid w:val="00742B26"/>
    <w:rsid w:val="0074419B"/>
    <w:rsid w:val="00744556"/>
    <w:rsid w:val="00744E45"/>
    <w:rsid w:val="0074731A"/>
    <w:rsid w:val="00747A8F"/>
    <w:rsid w:val="00747E94"/>
    <w:rsid w:val="00751D29"/>
    <w:rsid w:val="0075383C"/>
    <w:rsid w:val="00753995"/>
    <w:rsid w:val="007539DC"/>
    <w:rsid w:val="007563D6"/>
    <w:rsid w:val="00760533"/>
    <w:rsid w:val="00763AC8"/>
    <w:rsid w:val="00765BD6"/>
    <w:rsid w:val="00766733"/>
    <w:rsid w:val="007672FD"/>
    <w:rsid w:val="00767705"/>
    <w:rsid w:val="007746C8"/>
    <w:rsid w:val="007756D8"/>
    <w:rsid w:val="007801AF"/>
    <w:rsid w:val="00781165"/>
    <w:rsid w:val="00783861"/>
    <w:rsid w:val="00784C39"/>
    <w:rsid w:val="00790898"/>
    <w:rsid w:val="00792B8F"/>
    <w:rsid w:val="007941D4"/>
    <w:rsid w:val="00794B9E"/>
    <w:rsid w:val="00796453"/>
    <w:rsid w:val="007971FB"/>
    <w:rsid w:val="007A04E4"/>
    <w:rsid w:val="007A0E61"/>
    <w:rsid w:val="007A2DB3"/>
    <w:rsid w:val="007A3B94"/>
    <w:rsid w:val="007A3DC0"/>
    <w:rsid w:val="007A401F"/>
    <w:rsid w:val="007A41B2"/>
    <w:rsid w:val="007A49DB"/>
    <w:rsid w:val="007A5AB3"/>
    <w:rsid w:val="007A65A7"/>
    <w:rsid w:val="007A687E"/>
    <w:rsid w:val="007A77EC"/>
    <w:rsid w:val="007A7881"/>
    <w:rsid w:val="007B0DA1"/>
    <w:rsid w:val="007B0ECC"/>
    <w:rsid w:val="007B5249"/>
    <w:rsid w:val="007B675E"/>
    <w:rsid w:val="007C0B9B"/>
    <w:rsid w:val="007C0BEA"/>
    <w:rsid w:val="007C129A"/>
    <w:rsid w:val="007C1322"/>
    <w:rsid w:val="007C15C2"/>
    <w:rsid w:val="007C1FBB"/>
    <w:rsid w:val="007C3B97"/>
    <w:rsid w:val="007C486A"/>
    <w:rsid w:val="007C4AA4"/>
    <w:rsid w:val="007C5353"/>
    <w:rsid w:val="007C5867"/>
    <w:rsid w:val="007C68F7"/>
    <w:rsid w:val="007C6A2B"/>
    <w:rsid w:val="007C763C"/>
    <w:rsid w:val="007D1588"/>
    <w:rsid w:val="007D292A"/>
    <w:rsid w:val="007D779A"/>
    <w:rsid w:val="007D7A9D"/>
    <w:rsid w:val="007E15D0"/>
    <w:rsid w:val="007E2F2F"/>
    <w:rsid w:val="007E3D24"/>
    <w:rsid w:val="007E41A6"/>
    <w:rsid w:val="007E4BC0"/>
    <w:rsid w:val="007E60C9"/>
    <w:rsid w:val="007F237B"/>
    <w:rsid w:val="007F6789"/>
    <w:rsid w:val="007F794B"/>
    <w:rsid w:val="008005DB"/>
    <w:rsid w:val="008006EC"/>
    <w:rsid w:val="00804D1C"/>
    <w:rsid w:val="00807037"/>
    <w:rsid w:val="008117FB"/>
    <w:rsid w:val="00813258"/>
    <w:rsid w:val="0081702A"/>
    <w:rsid w:val="0081738C"/>
    <w:rsid w:val="008174BD"/>
    <w:rsid w:val="00821A33"/>
    <w:rsid w:val="008249AF"/>
    <w:rsid w:val="00825125"/>
    <w:rsid w:val="00825283"/>
    <w:rsid w:val="008312A5"/>
    <w:rsid w:val="0083276F"/>
    <w:rsid w:val="008327D1"/>
    <w:rsid w:val="008375D3"/>
    <w:rsid w:val="00837600"/>
    <w:rsid w:val="00837A96"/>
    <w:rsid w:val="00837C3A"/>
    <w:rsid w:val="008416D5"/>
    <w:rsid w:val="0084178A"/>
    <w:rsid w:val="0084551C"/>
    <w:rsid w:val="00845764"/>
    <w:rsid w:val="00851045"/>
    <w:rsid w:val="00852360"/>
    <w:rsid w:val="00854645"/>
    <w:rsid w:val="00854A95"/>
    <w:rsid w:val="00855AD0"/>
    <w:rsid w:val="008562C3"/>
    <w:rsid w:val="0085770C"/>
    <w:rsid w:val="008637AE"/>
    <w:rsid w:val="00866639"/>
    <w:rsid w:val="0087139E"/>
    <w:rsid w:val="0087215B"/>
    <w:rsid w:val="00872CAA"/>
    <w:rsid w:val="0087393F"/>
    <w:rsid w:val="00874835"/>
    <w:rsid w:val="008749C7"/>
    <w:rsid w:val="00875851"/>
    <w:rsid w:val="00875BBE"/>
    <w:rsid w:val="00876D53"/>
    <w:rsid w:val="008777F3"/>
    <w:rsid w:val="00883102"/>
    <w:rsid w:val="00884058"/>
    <w:rsid w:val="00884C5E"/>
    <w:rsid w:val="008861AB"/>
    <w:rsid w:val="008918E1"/>
    <w:rsid w:val="0089232A"/>
    <w:rsid w:val="00893B38"/>
    <w:rsid w:val="008A0BD6"/>
    <w:rsid w:val="008A1EED"/>
    <w:rsid w:val="008A24EC"/>
    <w:rsid w:val="008A27BF"/>
    <w:rsid w:val="008A7E30"/>
    <w:rsid w:val="008B1DA6"/>
    <w:rsid w:val="008B3B4A"/>
    <w:rsid w:val="008B3C33"/>
    <w:rsid w:val="008B560C"/>
    <w:rsid w:val="008C0C3E"/>
    <w:rsid w:val="008C2670"/>
    <w:rsid w:val="008C2B6E"/>
    <w:rsid w:val="008C3232"/>
    <w:rsid w:val="008C3EB4"/>
    <w:rsid w:val="008C4DCF"/>
    <w:rsid w:val="008C5636"/>
    <w:rsid w:val="008D0709"/>
    <w:rsid w:val="008D0A37"/>
    <w:rsid w:val="008D154F"/>
    <w:rsid w:val="008D1863"/>
    <w:rsid w:val="008D3108"/>
    <w:rsid w:val="008D4FC9"/>
    <w:rsid w:val="008D5900"/>
    <w:rsid w:val="008D5DA1"/>
    <w:rsid w:val="008E1404"/>
    <w:rsid w:val="008E314A"/>
    <w:rsid w:val="008E3ED1"/>
    <w:rsid w:val="008E568F"/>
    <w:rsid w:val="008E6056"/>
    <w:rsid w:val="008E60AD"/>
    <w:rsid w:val="008E6A2D"/>
    <w:rsid w:val="008E7CFD"/>
    <w:rsid w:val="008F242B"/>
    <w:rsid w:val="008F4865"/>
    <w:rsid w:val="008F5780"/>
    <w:rsid w:val="008F585F"/>
    <w:rsid w:val="008F73AA"/>
    <w:rsid w:val="00905124"/>
    <w:rsid w:val="00906E81"/>
    <w:rsid w:val="00910B0B"/>
    <w:rsid w:val="009113A7"/>
    <w:rsid w:val="009117D1"/>
    <w:rsid w:val="00917305"/>
    <w:rsid w:val="009217A3"/>
    <w:rsid w:val="00925658"/>
    <w:rsid w:val="00925CBA"/>
    <w:rsid w:val="0092740E"/>
    <w:rsid w:val="00927468"/>
    <w:rsid w:val="0093285A"/>
    <w:rsid w:val="00933369"/>
    <w:rsid w:val="00933CE9"/>
    <w:rsid w:val="009342CC"/>
    <w:rsid w:val="009346AF"/>
    <w:rsid w:val="00935665"/>
    <w:rsid w:val="0093635B"/>
    <w:rsid w:val="00936CF2"/>
    <w:rsid w:val="00937247"/>
    <w:rsid w:val="009406A6"/>
    <w:rsid w:val="009409EC"/>
    <w:rsid w:val="00943650"/>
    <w:rsid w:val="00943D2C"/>
    <w:rsid w:val="00945DC3"/>
    <w:rsid w:val="0094790E"/>
    <w:rsid w:val="009517CA"/>
    <w:rsid w:val="00955271"/>
    <w:rsid w:val="009555C5"/>
    <w:rsid w:val="00956921"/>
    <w:rsid w:val="00956C6E"/>
    <w:rsid w:val="00962EF4"/>
    <w:rsid w:val="0097091F"/>
    <w:rsid w:val="00971279"/>
    <w:rsid w:val="0097308B"/>
    <w:rsid w:val="00973D4B"/>
    <w:rsid w:val="009743C0"/>
    <w:rsid w:val="00975331"/>
    <w:rsid w:val="00976EB4"/>
    <w:rsid w:val="009808B4"/>
    <w:rsid w:val="00980A17"/>
    <w:rsid w:val="00981DA0"/>
    <w:rsid w:val="0098242D"/>
    <w:rsid w:val="00984C06"/>
    <w:rsid w:val="009860B9"/>
    <w:rsid w:val="00986B0C"/>
    <w:rsid w:val="00987064"/>
    <w:rsid w:val="009872F6"/>
    <w:rsid w:val="00987618"/>
    <w:rsid w:val="00987C65"/>
    <w:rsid w:val="00990DC2"/>
    <w:rsid w:val="00991C08"/>
    <w:rsid w:val="0099208D"/>
    <w:rsid w:val="009927DD"/>
    <w:rsid w:val="00992CE7"/>
    <w:rsid w:val="009936CE"/>
    <w:rsid w:val="00995D74"/>
    <w:rsid w:val="00997449"/>
    <w:rsid w:val="00997A3D"/>
    <w:rsid w:val="00997E86"/>
    <w:rsid w:val="009A195A"/>
    <w:rsid w:val="009A21DC"/>
    <w:rsid w:val="009A2A05"/>
    <w:rsid w:val="009A3474"/>
    <w:rsid w:val="009A3E42"/>
    <w:rsid w:val="009A4086"/>
    <w:rsid w:val="009A524E"/>
    <w:rsid w:val="009A653F"/>
    <w:rsid w:val="009A6E0E"/>
    <w:rsid w:val="009A7779"/>
    <w:rsid w:val="009B328E"/>
    <w:rsid w:val="009B4796"/>
    <w:rsid w:val="009B6D65"/>
    <w:rsid w:val="009C0DDF"/>
    <w:rsid w:val="009C1752"/>
    <w:rsid w:val="009C4032"/>
    <w:rsid w:val="009C4E93"/>
    <w:rsid w:val="009C7AAB"/>
    <w:rsid w:val="009D238F"/>
    <w:rsid w:val="009D67CA"/>
    <w:rsid w:val="009D7345"/>
    <w:rsid w:val="009D768D"/>
    <w:rsid w:val="009E3D3C"/>
    <w:rsid w:val="009E6196"/>
    <w:rsid w:val="009E7B1D"/>
    <w:rsid w:val="009F3A33"/>
    <w:rsid w:val="009F42A8"/>
    <w:rsid w:val="009F6C47"/>
    <w:rsid w:val="009F6F91"/>
    <w:rsid w:val="009F7792"/>
    <w:rsid w:val="009F79AF"/>
    <w:rsid w:val="00A005BE"/>
    <w:rsid w:val="00A01928"/>
    <w:rsid w:val="00A021EF"/>
    <w:rsid w:val="00A049CB"/>
    <w:rsid w:val="00A0524B"/>
    <w:rsid w:val="00A058FD"/>
    <w:rsid w:val="00A05D1B"/>
    <w:rsid w:val="00A06DF2"/>
    <w:rsid w:val="00A1467A"/>
    <w:rsid w:val="00A16A6C"/>
    <w:rsid w:val="00A170FD"/>
    <w:rsid w:val="00A22F9F"/>
    <w:rsid w:val="00A230AF"/>
    <w:rsid w:val="00A244BD"/>
    <w:rsid w:val="00A244E2"/>
    <w:rsid w:val="00A24870"/>
    <w:rsid w:val="00A2504E"/>
    <w:rsid w:val="00A25CD0"/>
    <w:rsid w:val="00A27678"/>
    <w:rsid w:val="00A32382"/>
    <w:rsid w:val="00A3294A"/>
    <w:rsid w:val="00A34DF8"/>
    <w:rsid w:val="00A35A64"/>
    <w:rsid w:val="00A35DA9"/>
    <w:rsid w:val="00A36F7E"/>
    <w:rsid w:val="00A43BFF"/>
    <w:rsid w:val="00A462D1"/>
    <w:rsid w:val="00A4744F"/>
    <w:rsid w:val="00A4777A"/>
    <w:rsid w:val="00A47BEA"/>
    <w:rsid w:val="00A50B59"/>
    <w:rsid w:val="00A5109D"/>
    <w:rsid w:val="00A51536"/>
    <w:rsid w:val="00A521CC"/>
    <w:rsid w:val="00A525D3"/>
    <w:rsid w:val="00A53A72"/>
    <w:rsid w:val="00A56F30"/>
    <w:rsid w:val="00A57363"/>
    <w:rsid w:val="00A573A2"/>
    <w:rsid w:val="00A61190"/>
    <w:rsid w:val="00A613BB"/>
    <w:rsid w:val="00A6310E"/>
    <w:rsid w:val="00A64584"/>
    <w:rsid w:val="00A6514A"/>
    <w:rsid w:val="00A66349"/>
    <w:rsid w:val="00A67C87"/>
    <w:rsid w:val="00A70703"/>
    <w:rsid w:val="00A73CB0"/>
    <w:rsid w:val="00A74CAF"/>
    <w:rsid w:val="00A763B4"/>
    <w:rsid w:val="00A82FCE"/>
    <w:rsid w:val="00A846F8"/>
    <w:rsid w:val="00A85E49"/>
    <w:rsid w:val="00A866B8"/>
    <w:rsid w:val="00A921EA"/>
    <w:rsid w:val="00A93DA8"/>
    <w:rsid w:val="00A95A15"/>
    <w:rsid w:val="00A95C25"/>
    <w:rsid w:val="00A97278"/>
    <w:rsid w:val="00A979F9"/>
    <w:rsid w:val="00A97FC9"/>
    <w:rsid w:val="00AA0F45"/>
    <w:rsid w:val="00AA2BCF"/>
    <w:rsid w:val="00AA392A"/>
    <w:rsid w:val="00AA3DCE"/>
    <w:rsid w:val="00AA3F33"/>
    <w:rsid w:val="00AA4385"/>
    <w:rsid w:val="00AA4BDF"/>
    <w:rsid w:val="00AA50B4"/>
    <w:rsid w:val="00AA5CDE"/>
    <w:rsid w:val="00AA693E"/>
    <w:rsid w:val="00AB00DE"/>
    <w:rsid w:val="00AB0C53"/>
    <w:rsid w:val="00AB1FE6"/>
    <w:rsid w:val="00AB422A"/>
    <w:rsid w:val="00AB63C5"/>
    <w:rsid w:val="00AB657A"/>
    <w:rsid w:val="00AC2D9A"/>
    <w:rsid w:val="00AC3556"/>
    <w:rsid w:val="00AC3ADC"/>
    <w:rsid w:val="00AC42F8"/>
    <w:rsid w:val="00AC541F"/>
    <w:rsid w:val="00AC5566"/>
    <w:rsid w:val="00AC62ED"/>
    <w:rsid w:val="00AC6483"/>
    <w:rsid w:val="00AD00A8"/>
    <w:rsid w:val="00AD1170"/>
    <w:rsid w:val="00AD1F3B"/>
    <w:rsid w:val="00AD2398"/>
    <w:rsid w:val="00AD2E94"/>
    <w:rsid w:val="00AD30C1"/>
    <w:rsid w:val="00AD356B"/>
    <w:rsid w:val="00AD461E"/>
    <w:rsid w:val="00AD509E"/>
    <w:rsid w:val="00AD5571"/>
    <w:rsid w:val="00AD74F0"/>
    <w:rsid w:val="00AD7553"/>
    <w:rsid w:val="00AE17D2"/>
    <w:rsid w:val="00AE1DF2"/>
    <w:rsid w:val="00AE2D49"/>
    <w:rsid w:val="00AE2DD0"/>
    <w:rsid w:val="00AE4853"/>
    <w:rsid w:val="00AE5EE4"/>
    <w:rsid w:val="00AE7AF9"/>
    <w:rsid w:val="00AF094B"/>
    <w:rsid w:val="00AF1E52"/>
    <w:rsid w:val="00AF36F8"/>
    <w:rsid w:val="00AF3EE6"/>
    <w:rsid w:val="00AF44DC"/>
    <w:rsid w:val="00AF4E34"/>
    <w:rsid w:val="00AF56E9"/>
    <w:rsid w:val="00AF6D74"/>
    <w:rsid w:val="00B0211B"/>
    <w:rsid w:val="00B02C01"/>
    <w:rsid w:val="00B02D5F"/>
    <w:rsid w:val="00B049CE"/>
    <w:rsid w:val="00B06761"/>
    <w:rsid w:val="00B12867"/>
    <w:rsid w:val="00B12AF6"/>
    <w:rsid w:val="00B12BA1"/>
    <w:rsid w:val="00B162D3"/>
    <w:rsid w:val="00B163B1"/>
    <w:rsid w:val="00B20C80"/>
    <w:rsid w:val="00B21DE9"/>
    <w:rsid w:val="00B23FCE"/>
    <w:rsid w:val="00B24657"/>
    <w:rsid w:val="00B24733"/>
    <w:rsid w:val="00B25974"/>
    <w:rsid w:val="00B25A8C"/>
    <w:rsid w:val="00B26260"/>
    <w:rsid w:val="00B333EF"/>
    <w:rsid w:val="00B3341A"/>
    <w:rsid w:val="00B3487E"/>
    <w:rsid w:val="00B364A1"/>
    <w:rsid w:val="00B37341"/>
    <w:rsid w:val="00B415B6"/>
    <w:rsid w:val="00B42D89"/>
    <w:rsid w:val="00B4358E"/>
    <w:rsid w:val="00B43614"/>
    <w:rsid w:val="00B447F7"/>
    <w:rsid w:val="00B452A6"/>
    <w:rsid w:val="00B47576"/>
    <w:rsid w:val="00B47E35"/>
    <w:rsid w:val="00B51FA2"/>
    <w:rsid w:val="00B52549"/>
    <w:rsid w:val="00B52B19"/>
    <w:rsid w:val="00B56D3C"/>
    <w:rsid w:val="00B56FEE"/>
    <w:rsid w:val="00B57AF0"/>
    <w:rsid w:val="00B6123D"/>
    <w:rsid w:val="00B630EC"/>
    <w:rsid w:val="00B6366A"/>
    <w:rsid w:val="00B637DA"/>
    <w:rsid w:val="00B63DDA"/>
    <w:rsid w:val="00B63FAF"/>
    <w:rsid w:val="00B644DE"/>
    <w:rsid w:val="00B65A67"/>
    <w:rsid w:val="00B67906"/>
    <w:rsid w:val="00B7004E"/>
    <w:rsid w:val="00B703BF"/>
    <w:rsid w:val="00B706A1"/>
    <w:rsid w:val="00B7189E"/>
    <w:rsid w:val="00B71C38"/>
    <w:rsid w:val="00B7212B"/>
    <w:rsid w:val="00B756E6"/>
    <w:rsid w:val="00B775BE"/>
    <w:rsid w:val="00B77626"/>
    <w:rsid w:val="00B80919"/>
    <w:rsid w:val="00B85E32"/>
    <w:rsid w:val="00B87BFA"/>
    <w:rsid w:val="00B926D1"/>
    <w:rsid w:val="00B93B65"/>
    <w:rsid w:val="00B952CD"/>
    <w:rsid w:val="00B9555C"/>
    <w:rsid w:val="00B9748E"/>
    <w:rsid w:val="00B97621"/>
    <w:rsid w:val="00B977F9"/>
    <w:rsid w:val="00BA0058"/>
    <w:rsid w:val="00BA2C71"/>
    <w:rsid w:val="00BA3B2C"/>
    <w:rsid w:val="00BA4C91"/>
    <w:rsid w:val="00BA55D9"/>
    <w:rsid w:val="00BA60D6"/>
    <w:rsid w:val="00BA6380"/>
    <w:rsid w:val="00BA6A38"/>
    <w:rsid w:val="00BA7369"/>
    <w:rsid w:val="00BA7618"/>
    <w:rsid w:val="00BB0625"/>
    <w:rsid w:val="00BB338C"/>
    <w:rsid w:val="00BB4432"/>
    <w:rsid w:val="00BB4DDE"/>
    <w:rsid w:val="00BB6BF5"/>
    <w:rsid w:val="00BB775A"/>
    <w:rsid w:val="00BC0421"/>
    <w:rsid w:val="00BC05E9"/>
    <w:rsid w:val="00BC0F69"/>
    <w:rsid w:val="00BC19E5"/>
    <w:rsid w:val="00BC1CD7"/>
    <w:rsid w:val="00BC64BC"/>
    <w:rsid w:val="00BD0FF4"/>
    <w:rsid w:val="00BD2003"/>
    <w:rsid w:val="00BD2D94"/>
    <w:rsid w:val="00BD2F19"/>
    <w:rsid w:val="00BD331E"/>
    <w:rsid w:val="00BD3E5A"/>
    <w:rsid w:val="00BD714C"/>
    <w:rsid w:val="00BE0321"/>
    <w:rsid w:val="00BE0738"/>
    <w:rsid w:val="00BE1F9A"/>
    <w:rsid w:val="00BE3ABA"/>
    <w:rsid w:val="00BE620A"/>
    <w:rsid w:val="00BE6761"/>
    <w:rsid w:val="00BE7E0C"/>
    <w:rsid w:val="00BF2EF1"/>
    <w:rsid w:val="00BF5CA5"/>
    <w:rsid w:val="00BF5E52"/>
    <w:rsid w:val="00BF6391"/>
    <w:rsid w:val="00BF7627"/>
    <w:rsid w:val="00C01092"/>
    <w:rsid w:val="00C01357"/>
    <w:rsid w:val="00C01ED6"/>
    <w:rsid w:val="00C02151"/>
    <w:rsid w:val="00C036AB"/>
    <w:rsid w:val="00C03E76"/>
    <w:rsid w:val="00C0459F"/>
    <w:rsid w:val="00C05B6C"/>
    <w:rsid w:val="00C05E7F"/>
    <w:rsid w:val="00C106F6"/>
    <w:rsid w:val="00C1499A"/>
    <w:rsid w:val="00C15B81"/>
    <w:rsid w:val="00C167C8"/>
    <w:rsid w:val="00C16DD3"/>
    <w:rsid w:val="00C16E7C"/>
    <w:rsid w:val="00C1709B"/>
    <w:rsid w:val="00C209F7"/>
    <w:rsid w:val="00C219C4"/>
    <w:rsid w:val="00C255EF"/>
    <w:rsid w:val="00C2654E"/>
    <w:rsid w:val="00C26BBF"/>
    <w:rsid w:val="00C276A6"/>
    <w:rsid w:val="00C277AF"/>
    <w:rsid w:val="00C34C53"/>
    <w:rsid w:val="00C3523A"/>
    <w:rsid w:val="00C371CA"/>
    <w:rsid w:val="00C378B9"/>
    <w:rsid w:val="00C4058C"/>
    <w:rsid w:val="00C40852"/>
    <w:rsid w:val="00C415A2"/>
    <w:rsid w:val="00C422E4"/>
    <w:rsid w:val="00C43429"/>
    <w:rsid w:val="00C460AE"/>
    <w:rsid w:val="00C4660B"/>
    <w:rsid w:val="00C4738C"/>
    <w:rsid w:val="00C5131C"/>
    <w:rsid w:val="00C515FD"/>
    <w:rsid w:val="00C5202E"/>
    <w:rsid w:val="00C55D80"/>
    <w:rsid w:val="00C56359"/>
    <w:rsid w:val="00C56B68"/>
    <w:rsid w:val="00C65083"/>
    <w:rsid w:val="00C6548E"/>
    <w:rsid w:val="00C6558A"/>
    <w:rsid w:val="00C66026"/>
    <w:rsid w:val="00C673B7"/>
    <w:rsid w:val="00C73E64"/>
    <w:rsid w:val="00C7469A"/>
    <w:rsid w:val="00C75639"/>
    <w:rsid w:val="00C75B08"/>
    <w:rsid w:val="00C77F50"/>
    <w:rsid w:val="00C81DCC"/>
    <w:rsid w:val="00C81FDA"/>
    <w:rsid w:val="00C823FA"/>
    <w:rsid w:val="00C8274C"/>
    <w:rsid w:val="00C829F5"/>
    <w:rsid w:val="00C83333"/>
    <w:rsid w:val="00C83401"/>
    <w:rsid w:val="00C83ADF"/>
    <w:rsid w:val="00C83E6C"/>
    <w:rsid w:val="00C83FF2"/>
    <w:rsid w:val="00C860C0"/>
    <w:rsid w:val="00C915B4"/>
    <w:rsid w:val="00C930D4"/>
    <w:rsid w:val="00C95A13"/>
    <w:rsid w:val="00C95CDD"/>
    <w:rsid w:val="00C95DA6"/>
    <w:rsid w:val="00C963A3"/>
    <w:rsid w:val="00C967B4"/>
    <w:rsid w:val="00C96ADC"/>
    <w:rsid w:val="00C9745E"/>
    <w:rsid w:val="00C97867"/>
    <w:rsid w:val="00CA311D"/>
    <w:rsid w:val="00CA7513"/>
    <w:rsid w:val="00CB014C"/>
    <w:rsid w:val="00CB2438"/>
    <w:rsid w:val="00CB4556"/>
    <w:rsid w:val="00CB63CF"/>
    <w:rsid w:val="00CB7A36"/>
    <w:rsid w:val="00CC1ED2"/>
    <w:rsid w:val="00CC25E9"/>
    <w:rsid w:val="00CC45BB"/>
    <w:rsid w:val="00CC57FE"/>
    <w:rsid w:val="00CC5A7B"/>
    <w:rsid w:val="00CC6F42"/>
    <w:rsid w:val="00CD12D4"/>
    <w:rsid w:val="00CD233F"/>
    <w:rsid w:val="00CD27B3"/>
    <w:rsid w:val="00CD3FE5"/>
    <w:rsid w:val="00CD5483"/>
    <w:rsid w:val="00CD5BA6"/>
    <w:rsid w:val="00CD5DDC"/>
    <w:rsid w:val="00CD650B"/>
    <w:rsid w:val="00CD6E42"/>
    <w:rsid w:val="00CE3156"/>
    <w:rsid w:val="00CE3454"/>
    <w:rsid w:val="00CE3808"/>
    <w:rsid w:val="00CE4954"/>
    <w:rsid w:val="00CE50CD"/>
    <w:rsid w:val="00CE6992"/>
    <w:rsid w:val="00CE7232"/>
    <w:rsid w:val="00CE7E01"/>
    <w:rsid w:val="00CE7F39"/>
    <w:rsid w:val="00CF09B3"/>
    <w:rsid w:val="00CF5AC0"/>
    <w:rsid w:val="00CF5B33"/>
    <w:rsid w:val="00CF700C"/>
    <w:rsid w:val="00CF7019"/>
    <w:rsid w:val="00CF706D"/>
    <w:rsid w:val="00CF7326"/>
    <w:rsid w:val="00D00ED9"/>
    <w:rsid w:val="00D01938"/>
    <w:rsid w:val="00D03D23"/>
    <w:rsid w:val="00D0461D"/>
    <w:rsid w:val="00D06677"/>
    <w:rsid w:val="00D07B54"/>
    <w:rsid w:val="00D10EBB"/>
    <w:rsid w:val="00D11F4F"/>
    <w:rsid w:val="00D14305"/>
    <w:rsid w:val="00D14B31"/>
    <w:rsid w:val="00D153DE"/>
    <w:rsid w:val="00D200BE"/>
    <w:rsid w:val="00D21F6E"/>
    <w:rsid w:val="00D22C9D"/>
    <w:rsid w:val="00D244C1"/>
    <w:rsid w:val="00D24532"/>
    <w:rsid w:val="00D246D8"/>
    <w:rsid w:val="00D262AA"/>
    <w:rsid w:val="00D2681B"/>
    <w:rsid w:val="00D26CFE"/>
    <w:rsid w:val="00D27A98"/>
    <w:rsid w:val="00D31831"/>
    <w:rsid w:val="00D338AE"/>
    <w:rsid w:val="00D33AC1"/>
    <w:rsid w:val="00D33C18"/>
    <w:rsid w:val="00D3410E"/>
    <w:rsid w:val="00D34B81"/>
    <w:rsid w:val="00D36A64"/>
    <w:rsid w:val="00D371B0"/>
    <w:rsid w:val="00D37950"/>
    <w:rsid w:val="00D402E4"/>
    <w:rsid w:val="00D4106F"/>
    <w:rsid w:val="00D414D3"/>
    <w:rsid w:val="00D4168B"/>
    <w:rsid w:val="00D432A2"/>
    <w:rsid w:val="00D44815"/>
    <w:rsid w:val="00D46512"/>
    <w:rsid w:val="00D4762B"/>
    <w:rsid w:val="00D524DB"/>
    <w:rsid w:val="00D52C62"/>
    <w:rsid w:val="00D553BD"/>
    <w:rsid w:val="00D56064"/>
    <w:rsid w:val="00D56D71"/>
    <w:rsid w:val="00D635DF"/>
    <w:rsid w:val="00D6380A"/>
    <w:rsid w:val="00D660AB"/>
    <w:rsid w:val="00D702A8"/>
    <w:rsid w:val="00D724A0"/>
    <w:rsid w:val="00D735E3"/>
    <w:rsid w:val="00D73B8D"/>
    <w:rsid w:val="00D73BD9"/>
    <w:rsid w:val="00D74432"/>
    <w:rsid w:val="00D760CB"/>
    <w:rsid w:val="00D7787C"/>
    <w:rsid w:val="00D779D1"/>
    <w:rsid w:val="00D80EE2"/>
    <w:rsid w:val="00D81995"/>
    <w:rsid w:val="00D852F6"/>
    <w:rsid w:val="00D85F83"/>
    <w:rsid w:val="00D90201"/>
    <w:rsid w:val="00D90D79"/>
    <w:rsid w:val="00D917F2"/>
    <w:rsid w:val="00D9228A"/>
    <w:rsid w:val="00D9238E"/>
    <w:rsid w:val="00D92B4B"/>
    <w:rsid w:val="00D92C2C"/>
    <w:rsid w:val="00D9590F"/>
    <w:rsid w:val="00D96C35"/>
    <w:rsid w:val="00DA38B8"/>
    <w:rsid w:val="00DA4088"/>
    <w:rsid w:val="00DA44C8"/>
    <w:rsid w:val="00DA5C53"/>
    <w:rsid w:val="00DA66FA"/>
    <w:rsid w:val="00DB0719"/>
    <w:rsid w:val="00DB1B26"/>
    <w:rsid w:val="00DB1D6E"/>
    <w:rsid w:val="00DB2C10"/>
    <w:rsid w:val="00DB42B9"/>
    <w:rsid w:val="00DC000D"/>
    <w:rsid w:val="00DC1B5D"/>
    <w:rsid w:val="00DC2315"/>
    <w:rsid w:val="00DC23DE"/>
    <w:rsid w:val="00DC2DE4"/>
    <w:rsid w:val="00DC45E8"/>
    <w:rsid w:val="00DC56B4"/>
    <w:rsid w:val="00DC6F66"/>
    <w:rsid w:val="00DC7599"/>
    <w:rsid w:val="00DD01BE"/>
    <w:rsid w:val="00DD03CF"/>
    <w:rsid w:val="00DD2841"/>
    <w:rsid w:val="00DD34EF"/>
    <w:rsid w:val="00DD3D46"/>
    <w:rsid w:val="00DD3D76"/>
    <w:rsid w:val="00DD515E"/>
    <w:rsid w:val="00DD5633"/>
    <w:rsid w:val="00DD5A11"/>
    <w:rsid w:val="00DE0920"/>
    <w:rsid w:val="00DE1375"/>
    <w:rsid w:val="00DE2BE7"/>
    <w:rsid w:val="00DE2D1A"/>
    <w:rsid w:val="00DE7775"/>
    <w:rsid w:val="00DF1470"/>
    <w:rsid w:val="00DF156D"/>
    <w:rsid w:val="00DF363B"/>
    <w:rsid w:val="00DF395E"/>
    <w:rsid w:val="00DF4932"/>
    <w:rsid w:val="00DF6110"/>
    <w:rsid w:val="00DF6310"/>
    <w:rsid w:val="00DF6F3F"/>
    <w:rsid w:val="00E004D9"/>
    <w:rsid w:val="00E01AEE"/>
    <w:rsid w:val="00E01D12"/>
    <w:rsid w:val="00E02E16"/>
    <w:rsid w:val="00E05DFF"/>
    <w:rsid w:val="00E05F0C"/>
    <w:rsid w:val="00E07894"/>
    <w:rsid w:val="00E122B8"/>
    <w:rsid w:val="00E13308"/>
    <w:rsid w:val="00E14F1A"/>
    <w:rsid w:val="00E25F22"/>
    <w:rsid w:val="00E27099"/>
    <w:rsid w:val="00E277AF"/>
    <w:rsid w:val="00E3101C"/>
    <w:rsid w:val="00E31BF3"/>
    <w:rsid w:val="00E32291"/>
    <w:rsid w:val="00E32802"/>
    <w:rsid w:val="00E33402"/>
    <w:rsid w:val="00E34B12"/>
    <w:rsid w:val="00E418DF"/>
    <w:rsid w:val="00E44E27"/>
    <w:rsid w:val="00E500AA"/>
    <w:rsid w:val="00E5114C"/>
    <w:rsid w:val="00E51AC6"/>
    <w:rsid w:val="00E54B0A"/>
    <w:rsid w:val="00E5648D"/>
    <w:rsid w:val="00E564D9"/>
    <w:rsid w:val="00E56745"/>
    <w:rsid w:val="00E60D78"/>
    <w:rsid w:val="00E6356C"/>
    <w:rsid w:val="00E658D4"/>
    <w:rsid w:val="00E664B7"/>
    <w:rsid w:val="00E66A3A"/>
    <w:rsid w:val="00E71558"/>
    <w:rsid w:val="00E733F1"/>
    <w:rsid w:val="00E7432D"/>
    <w:rsid w:val="00E755E0"/>
    <w:rsid w:val="00E764E7"/>
    <w:rsid w:val="00E76945"/>
    <w:rsid w:val="00E77114"/>
    <w:rsid w:val="00E80D57"/>
    <w:rsid w:val="00E81712"/>
    <w:rsid w:val="00E83C63"/>
    <w:rsid w:val="00E853B0"/>
    <w:rsid w:val="00E8565D"/>
    <w:rsid w:val="00E85F38"/>
    <w:rsid w:val="00E86B66"/>
    <w:rsid w:val="00E90161"/>
    <w:rsid w:val="00E90181"/>
    <w:rsid w:val="00E92B8A"/>
    <w:rsid w:val="00E930B3"/>
    <w:rsid w:val="00E93E6F"/>
    <w:rsid w:val="00E956B9"/>
    <w:rsid w:val="00E95770"/>
    <w:rsid w:val="00E95800"/>
    <w:rsid w:val="00E978F6"/>
    <w:rsid w:val="00EA0B7C"/>
    <w:rsid w:val="00EA0E0E"/>
    <w:rsid w:val="00EA11B4"/>
    <w:rsid w:val="00EA41E1"/>
    <w:rsid w:val="00EA5C2F"/>
    <w:rsid w:val="00EB3258"/>
    <w:rsid w:val="00EB3BDD"/>
    <w:rsid w:val="00EB4664"/>
    <w:rsid w:val="00EB50A2"/>
    <w:rsid w:val="00EB5141"/>
    <w:rsid w:val="00EB5324"/>
    <w:rsid w:val="00EC0B44"/>
    <w:rsid w:val="00EC27D8"/>
    <w:rsid w:val="00EC2EA0"/>
    <w:rsid w:val="00EC318D"/>
    <w:rsid w:val="00EC3C76"/>
    <w:rsid w:val="00EC4238"/>
    <w:rsid w:val="00EC5A8E"/>
    <w:rsid w:val="00EC6C7F"/>
    <w:rsid w:val="00EC781A"/>
    <w:rsid w:val="00EC7B0E"/>
    <w:rsid w:val="00ED15EB"/>
    <w:rsid w:val="00ED181A"/>
    <w:rsid w:val="00ED1EA0"/>
    <w:rsid w:val="00ED3C57"/>
    <w:rsid w:val="00ED49A2"/>
    <w:rsid w:val="00ED4DBB"/>
    <w:rsid w:val="00ED5022"/>
    <w:rsid w:val="00ED6060"/>
    <w:rsid w:val="00ED6AE0"/>
    <w:rsid w:val="00ED6E51"/>
    <w:rsid w:val="00ED7318"/>
    <w:rsid w:val="00EE08D2"/>
    <w:rsid w:val="00EE0CD3"/>
    <w:rsid w:val="00EE5E6E"/>
    <w:rsid w:val="00EE655D"/>
    <w:rsid w:val="00EF37AE"/>
    <w:rsid w:val="00EF4DBC"/>
    <w:rsid w:val="00EF53BA"/>
    <w:rsid w:val="00EF7958"/>
    <w:rsid w:val="00F0113D"/>
    <w:rsid w:val="00F01FAF"/>
    <w:rsid w:val="00F03197"/>
    <w:rsid w:val="00F040E4"/>
    <w:rsid w:val="00F0546A"/>
    <w:rsid w:val="00F150BC"/>
    <w:rsid w:val="00F163D4"/>
    <w:rsid w:val="00F16D16"/>
    <w:rsid w:val="00F206D1"/>
    <w:rsid w:val="00F22576"/>
    <w:rsid w:val="00F23831"/>
    <w:rsid w:val="00F25DEA"/>
    <w:rsid w:val="00F27DBE"/>
    <w:rsid w:val="00F307A9"/>
    <w:rsid w:val="00F30BD5"/>
    <w:rsid w:val="00F30C50"/>
    <w:rsid w:val="00F36AD8"/>
    <w:rsid w:val="00F37CFA"/>
    <w:rsid w:val="00F401D8"/>
    <w:rsid w:val="00F418AC"/>
    <w:rsid w:val="00F443D9"/>
    <w:rsid w:val="00F45B88"/>
    <w:rsid w:val="00F45CA8"/>
    <w:rsid w:val="00F47D69"/>
    <w:rsid w:val="00F50521"/>
    <w:rsid w:val="00F52D5E"/>
    <w:rsid w:val="00F54BB3"/>
    <w:rsid w:val="00F575D8"/>
    <w:rsid w:val="00F63175"/>
    <w:rsid w:val="00F6365D"/>
    <w:rsid w:val="00F656F7"/>
    <w:rsid w:val="00F65BE0"/>
    <w:rsid w:val="00F65D7E"/>
    <w:rsid w:val="00F65F11"/>
    <w:rsid w:val="00F667A8"/>
    <w:rsid w:val="00F67811"/>
    <w:rsid w:val="00F72F5E"/>
    <w:rsid w:val="00F73B4C"/>
    <w:rsid w:val="00F77EF0"/>
    <w:rsid w:val="00F80676"/>
    <w:rsid w:val="00F845B5"/>
    <w:rsid w:val="00F84669"/>
    <w:rsid w:val="00F85712"/>
    <w:rsid w:val="00F86308"/>
    <w:rsid w:val="00F86A00"/>
    <w:rsid w:val="00F9372A"/>
    <w:rsid w:val="00F93EAB"/>
    <w:rsid w:val="00F94731"/>
    <w:rsid w:val="00F949FF"/>
    <w:rsid w:val="00F9770E"/>
    <w:rsid w:val="00FA1A69"/>
    <w:rsid w:val="00FA226E"/>
    <w:rsid w:val="00FA35E5"/>
    <w:rsid w:val="00FA7565"/>
    <w:rsid w:val="00FB02FC"/>
    <w:rsid w:val="00FB070A"/>
    <w:rsid w:val="00FB1CF8"/>
    <w:rsid w:val="00FB2BB9"/>
    <w:rsid w:val="00FB4096"/>
    <w:rsid w:val="00FB5AFC"/>
    <w:rsid w:val="00FB6030"/>
    <w:rsid w:val="00FB6290"/>
    <w:rsid w:val="00FB6621"/>
    <w:rsid w:val="00FC062D"/>
    <w:rsid w:val="00FC3167"/>
    <w:rsid w:val="00FC3175"/>
    <w:rsid w:val="00FC32A2"/>
    <w:rsid w:val="00FC37A4"/>
    <w:rsid w:val="00FC5B59"/>
    <w:rsid w:val="00FD04BC"/>
    <w:rsid w:val="00FD097D"/>
    <w:rsid w:val="00FD169C"/>
    <w:rsid w:val="00FD2110"/>
    <w:rsid w:val="00FD26D6"/>
    <w:rsid w:val="00FD397B"/>
    <w:rsid w:val="00FD4424"/>
    <w:rsid w:val="00FD649B"/>
    <w:rsid w:val="00FD7C4F"/>
    <w:rsid w:val="00FE0264"/>
    <w:rsid w:val="00FE2218"/>
    <w:rsid w:val="00FE657C"/>
    <w:rsid w:val="00FE6DDD"/>
    <w:rsid w:val="00FE70BE"/>
    <w:rsid w:val="00FE7B1F"/>
    <w:rsid w:val="00FF07A5"/>
    <w:rsid w:val="00FF07C4"/>
    <w:rsid w:val="00FF0955"/>
    <w:rsid w:val="00FF17DA"/>
    <w:rsid w:val="00FF760B"/>
    <w:rsid w:val="00FF78D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EB4D4"/>
  <w15:docId w15:val="{7FFB8F4F-6916-4557-A911-45B75DFD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3D7"/>
  </w:style>
  <w:style w:type="paragraph" w:styleId="1">
    <w:name w:val="heading 1"/>
    <w:basedOn w:val="a"/>
    <w:next w:val="a"/>
    <w:link w:val="10"/>
    <w:uiPriority w:val="9"/>
    <w:qFormat/>
    <w:rsid w:val="004C716F"/>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4C716F"/>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EE5"/>
    <w:pPr>
      <w:ind w:left="720"/>
      <w:contextualSpacing/>
    </w:pPr>
  </w:style>
  <w:style w:type="paragraph" w:styleId="a4">
    <w:name w:val="No Spacing"/>
    <w:link w:val="a5"/>
    <w:uiPriority w:val="1"/>
    <w:qFormat/>
    <w:rsid w:val="00FC062D"/>
    <w:pPr>
      <w:tabs>
        <w:tab w:val="left" w:pos="3402"/>
        <w:tab w:val="left" w:pos="9072"/>
      </w:tabs>
      <w:spacing w:after="0" w:line="240" w:lineRule="auto"/>
    </w:pPr>
    <w:rPr>
      <w:rFonts w:eastAsiaTheme="minorEastAsia"/>
      <w:lang w:eastAsia="ru-RU"/>
    </w:rPr>
  </w:style>
  <w:style w:type="character" w:customStyle="1" w:styleId="a5">
    <w:name w:val="Без интервала Знак"/>
    <w:basedOn w:val="a0"/>
    <w:link w:val="a4"/>
    <w:uiPriority w:val="1"/>
    <w:rsid w:val="00FC062D"/>
    <w:rPr>
      <w:rFonts w:eastAsiaTheme="minorEastAsia"/>
      <w:lang w:eastAsia="ru-RU"/>
    </w:rPr>
  </w:style>
  <w:style w:type="paragraph" w:styleId="a6">
    <w:name w:val="header"/>
    <w:basedOn w:val="a"/>
    <w:link w:val="a7"/>
    <w:uiPriority w:val="99"/>
    <w:unhideWhenUsed/>
    <w:rsid w:val="00320EE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20EE1"/>
  </w:style>
  <w:style w:type="paragraph" w:styleId="a8">
    <w:name w:val="footer"/>
    <w:basedOn w:val="a"/>
    <w:link w:val="a9"/>
    <w:uiPriority w:val="99"/>
    <w:unhideWhenUsed/>
    <w:rsid w:val="00320EE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20EE1"/>
  </w:style>
  <w:style w:type="character" w:customStyle="1" w:styleId="aa">
    <w:name w:val="_"/>
    <w:basedOn w:val="a0"/>
    <w:rsid w:val="00F9372A"/>
  </w:style>
  <w:style w:type="character" w:customStyle="1" w:styleId="sc1">
    <w:name w:val="sc1"/>
    <w:basedOn w:val="a0"/>
    <w:rsid w:val="00F9372A"/>
  </w:style>
  <w:style w:type="paragraph" w:styleId="ab">
    <w:name w:val="footnote text"/>
    <w:basedOn w:val="a"/>
    <w:link w:val="ac"/>
    <w:uiPriority w:val="99"/>
    <w:semiHidden/>
    <w:unhideWhenUsed/>
    <w:rsid w:val="00221056"/>
    <w:pPr>
      <w:spacing w:after="0" w:line="240" w:lineRule="auto"/>
    </w:pPr>
    <w:rPr>
      <w:sz w:val="20"/>
      <w:szCs w:val="20"/>
    </w:rPr>
  </w:style>
  <w:style w:type="character" w:customStyle="1" w:styleId="ac">
    <w:name w:val="Текст сноски Знак"/>
    <w:basedOn w:val="a0"/>
    <w:link w:val="ab"/>
    <w:uiPriority w:val="99"/>
    <w:semiHidden/>
    <w:rsid w:val="00221056"/>
    <w:rPr>
      <w:sz w:val="20"/>
      <w:szCs w:val="20"/>
    </w:rPr>
  </w:style>
  <w:style w:type="character" w:styleId="ad">
    <w:name w:val="footnote reference"/>
    <w:basedOn w:val="a0"/>
    <w:uiPriority w:val="99"/>
    <w:semiHidden/>
    <w:unhideWhenUsed/>
    <w:rsid w:val="00221056"/>
    <w:rPr>
      <w:vertAlign w:val="superscript"/>
    </w:rPr>
  </w:style>
  <w:style w:type="character" w:styleId="ae">
    <w:name w:val="Hyperlink"/>
    <w:basedOn w:val="a0"/>
    <w:uiPriority w:val="99"/>
    <w:unhideWhenUsed/>
    <w:rsid w:val="000444F3"/>
    <w:rPr>
      <w:color w:val="0000FF"/>
      <w:u w:val="single"/>
    </w:rPr>
  </w:style>
  <w:style w:type="character" w:customStyle="1" w:styleId="10">
    <w:name w:val="Заголовок 1 Знак"/>
    <w:basedOn w:val="a0"/>
    <w:link w:val="1"/>
    <w:uiPriority w:val="9"/>
    <w:rsid w:val="004C716F"/>
    <w:rPr>
      <w:rFonts w:ascii="Times New Roman" w:eastAsiaTheme="majorEastAsia" w:hAnsi="Times New Roman" w:cstheme="majorBidi"/>
      <w:b/>
      <w:color w:val="000000" w:themeColor="text1"/>
      <w:sz w:val="24"/>
      <w:szCs w:val="32"/>
    </w:rPr>
  </w:style>
  <w:style w:type="paragraph" w:styleId="af">
    <w:name w:val="TOC Heading"/>
    <w:basedOn w:val="1"/>
    <w:next w:val="a"/>
    <w:uiPriority w:val="39"/>
    <w:unhideWhenUsed/>
    <w:qFormat/>
    <w:rsid w:val="004C716F"/>
    <w:pPr>
      <w:outlineLvl w:val="9"/>
    </w:pPr>
    <w:rPr>
      <w:lang w:eastAsia="ru-RU"/>
    </w:rPr>
  </w:style>
  <w:style w:type="character" w:customStyle="1" w:styleId="20">
    <w:name w:val="Заголовок 2 Знак"/>
    <w:basedOn w:val="a0"/>
    <w:link w:val="2"/>
    <w:uiPriority w:val="9"/>
    <w:rsid w:val="004C716F"/>
    <w:rPr>
      <w:rFonts w:ascii="Times New Roman" w:eastAsiaTheme="majorEastAsia" w:hAnsi="Times New Roman" w:cstheme="majorBidi"/>
      <w:b/>
      <w:color w:val="000000" w:themeColor="text1"/>
      <w:sz w:val="24"/>
      <w:szCs w:val="26"/>
    </w:rPr>
  </w:style>
  <w:style w:type="paragraph" w:styleId="11">
    <w:name w:val="toc 1"/>
    <w:basedOn w:val="a"/>
    <w:next w:val="a"/>
    <w:autoRedefine/>
    <w:uiPriority w:val="39"/>
    <w:unhideWhenUsed/>
    <w:rsid w:val="004C71EC"/>
    <w:pPr>
      <w:tabs>
        <w:tab w:val="right" w:leader="dot" w:pos="9628"/>
      </w:tabs>
      <w:spacing w:after="100"/>
    </w:pPr>
  </w:style>
  <w:style w:type="paragraph" w:styleId="21">
    <w:name w:val="toc 2"/>
    <w:basedOn w:val="a"/>
    <w:next w:val="a"/>
    <w:autoRedefine/>
    <w:uiPriority w:val="39"/>
    <w:unhideWhenUsed/>
    <w:rsid w:val="00FD649B"/>
    <w:pPr>
      <w:tabs>
        <w:tab w:val="left" w:pos="880"/>
        <w:tab w:val="right" w:leader="dot" w:pos="9628"/>
      </w:tabs>
      <w:spacing w:after="100" w:line="360" w:lineRule="auto"/>
      <w:ind w:left="220"/>
    </w:pPr>
  </w:style>
  <w:style w:type="paragraph" w:styleId="3">
    <w:name w:val="toc 3"/>
    <w:basedOn w:val="a"/>
    <w:next w:val="a"/>
    <w:autoRedefine/>
    <w:uiPriority w:val="39"/>
    <w:unhideWhenUsed/>
    <w:rsid w:val="0018389C"/>
    <w:pPr>
      <w:spacing w:after="100"/>
      <w:ind w:left="440"/>
    </w:pPr>
    <w:rPr>
      <w:rFonts w:eastAsiaTheme="minorEastAsia"/>
      <w:lang w:eastAsia="ru-RU"/>
    </w:rPr>
  </w:style>
  <w:style w:type="paragraph" w:styleId="8">
    <w:name w:val="toc 8"/>
    <w:basedOn w:val="a"/>
    <w:next w:val="a"/>
    <w:autoRedefine/>
    <w:uiPriority w:val="39"/>
    <w:semiHidden/>
    <w:unhideWhenUsed/>
    <w:rsid w:val="0018389C"/>
    <w:pPr>
      <w:spacing w:after="100"/>
      <w:ind w:left="1540"/>
    </w:pPr>
  </w:style>
  <w:style w:type="paragraph" w:styleId="af0">
    <w:name w:val="Balloon Text"/>
    <w:basedOn w:val="a"/>
    <w:link w:val="af1"/>
    <w:uiPriority w:val="99"/>
    <w:semiHidden/>
    <w:unhideWhenUsed/>
    <w:rsid w:val="001A233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1A233B"/>
    <w:rPr>
      <w:rFonts w:ascii="Tahoma" w:hAnsi="Tahoma" w:cs="Tahoma"/>
      <w:sz w:val="16"/>
      <w:szCs w:val="16"/>
    </w:rPr>
  </w:style>
  <w:style w:type="character" w:styleId="af2">
    <w:name w:val="annotation reference"/>
    <w:uiPriority w:val="99"/>
    <w:semiHidden/>
    <w:unhideWhenUsed/>
    <w:rsid w:val="00B7189E"/>
    <w:rPr>
      <w:sz w:val="16"/>
      <w:szCs w:val="16"/>
    </w:rPr>
  </w:style>
  <w:style w:type="paragraph" w:styleId="af3">
    <w:name w:val="annotation text"/>
    <w:basedOn w:val="a"/>
    <w:link w:val="af4"/>
    <w:uiPriority w:val="99"/>
    <w:semiHidden/>
    <w:unhideWhenUsed/>
    <w:rsid w:val="00B7189E"/>
    <w:pPr>
      <w:spacing w:after="0" w:line="240" w:lineRule="auto"/>
      <w:ind w:firstLine="709"/>
      <w:jc w:val="both"/>
    </w:pPr>
    <w:rPr>
      <w:rFonts w:eastAsia="Calibri"/>
      <w:sz w:val="20"/>
      <w:szCs w:val="20"/>
    </w:rPr>
  </w:style>
  <w:style w:type="character" w:customStyle="1" w:styleId="af4">
    <w:name w:val="Текст примечания Знак"/>
    <w:basedOn w:val="a0"/>
    <w:link w:val="af3"/>
    <w:uiPriority w:val="99"/>
    <w:semiHidden/>
    <w:rsid w:val="00B7189E"/>
    <w:rPr>
      <w:rFonts w:ascii="Times New Roman" w:eastAsia="Calibri" w:hAnsi="Times New Roman" w:cs="Times New Roman"/>
      <w:sz w:val="20"/>
      <w:szCs w:val="20"/>
    </w:rPr>
  </w:style>
  <w:style w:type="paragraph" w:styleId="af5">
    <w:name w:val="annotation subject"/>
    <w:basedOn w:val="af3"/>
    <w:next w:val="af3"/>
    <w:link w:val="af6"/>
    <w:uiPriority w:val="99"/>
    <w:semiHidden/>
    <w:unhideWhenUsed/>
    <w:rsid w:val="009E3D3C"/>
    <w:pPr>
      <w:spacing w:after="160"/>
      <w:ind w:firstLine="0"/>
      <w:jc w:val="left"/>
    </w:pPr>
    <w:rPr>
      <w:rFonts w:asciiTheme="minorHAnsi" w:eastAsiaTheme="minorHAnsi" w:hAnsiTheme="minorHAnsi" w:cstheme="minorBidi"/>
      <w:b/>
      <w:bCs/>
    </w:rPr>
  </w:style>
  <w:style w:type="character" w:customStyle="1" w:styleId="af6">
    <w:name w:val="Тема примечания Знак"/>
    <w:basedOn w:val="af4"/>
    <w:link w:val="af5"/>
    <w:uiPriority w:val="99"/>
    <w:semiHidden/>
    <w:rsid w:val="009E3D3C"/>
    <w:rPr>
      <w:rFonts w:ascii="Times New Roman" w:eastAsia="Calibri" w:hAnsi="Times New Roman" w:cs="Times New Roman"/>
      <w:b/>
      <w:bCs/>
      <w:sz w:val="20"/>
      <w:szCs w:val="20"/>
    </w:rPr>
  </w:style>
  <w:style w:type="table" w:customStyle="1" w:styleId="12">
    <w:name w:val="Сетка таблицы1"/>
    <w:basedOn w:val="a1"/>
    <w:next w:val="af7"/>
    <w:uiPriority w:val="39"/>
    <w:rsid w:val="00884058"/>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Table Grid"/>
    <w:basedOn w:val="a1"/>
    <w:uiPriority w:val="39"/>
    <w:rsid w:val="0088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
    <w:uiPriority w:val="99"/>
    <w:semiHidden/>
    <w:unhideWhenUsed/>
    <w:rsid w:val="007A49DB"/>
    <w:pPr>
      <w:spacing w:before="100" w:beforeAutospacing="1" w:after="100" w:afterAutospacing="1" w:line="240" w:lineRule="auto"/>
    </w:pPr>
    <w:rPr>
      <w:rFonts w:eastAsiaTheme="minorEastAsia"/>
      <w:lang w:eastAsia="ru-RU"/>
    </w:rPr>
  </w:style>
  <w:style w:type="character" w:styleId="af9">
    <w:name w:val="Unresolved Mention"/>
    <w:basedOn w:val="a0"/>
    <w:uiPriority w:val="99"/>
    <w:semiHidden/>
    <w:unhideWhenUsed/>
    <w:rsid w:val="00DD03CF"/>
    <w:rPr>
      <w:color w:val="605E5C"/>
      <w:shd w:val="clear" w:color="auto" w:fill="E1DFDD"/>
    </w:rPr>
  </w:style>
  <w:style w:type="character" w:styleId="afa">
    <w:name w:val="Placeholder Text"/>
    <w:basedOn w:val="a0"/>
    <w:uiPriority w:val="99"/>
    <w:semiHidden/>
    <w:rsid w:val="00EF53BA"/>
    <w:rPr>
      <w:color w:val="808080"/>
    </w:rPr>
  </w:style>
  <w:style w:type="table" w:styleId="4">
    <w:name w:val="Plain Table 4"/>
    <w:basedOn w:val="a1"/>
    <w:uiPriority w:val="44"/>
    <w:rsid w:val="00193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658">
      <w:bodyDiv w:val="1"/>
      <w:marLeft w:val="0"/>
      <w:marRight w:val="0"/>
      <w:marTop w:val="0"/>
      <w:marBottom w:val="0"/>
      <w:divBdr>
        <w:top w:val="none" w:sz="0" w:space="0" w:color="auto"/>
        <w:left w:val="none" w:sz="0" w:space="0" w:color="auto"/>
        <w:bottom w:val="none" w:sz="0" w:space="0" w:color="auto"/>
        <w:right w:val="none" w:sz="0" w:space="0" w:color="auto"/>
      </w:divBdr>
    </w:div>
    <w:div w:id="80833440">
      <w:bodyDiv w:val="1"/>
      <w:marLeft w:val="0"/>
      <w:marRight w:val="0"/>
      <w:marTop w:val="0"/>
      <w:marBottom w:val="0"/>
      <w:divBdr>
        <w:top w:val="none" w:sz="0" w:space="0" w:color="auto"/>
        <w:left w:val="none" w:sz="0" w:space="0" w:color="auto"/>
        <w:bottom w:val="none" w:sz="0" w:space="0" w:color="auto"/>
        <w:right w:val="none" w:sz="0" w:space="0" w:color="auto"/>
      </w:divBdr>
    </w:div>
    <w:div w:id="108356587">
      <w:bodyDiv w:val="1"/>
      <w:marLeft w:val="0"/>
      <w:marRight w:val="0"/>
      <w:marTop w:val="0"/>
      <w:marBottom w:val="0"/>
      <w:divBdr>
        <w:top w:val="none" w:sz="0" w:space="0" w:color="auto"/>
        <w:left w:val="none" w:sz="0" w:space="0" w:color="auto"/>
        <w:bottom w:val="none" w:sz="0" w:space="0" w:color="auto"/>
        <w:right w:val="none" w:sz="0" w:space="0" w:color="auto"/>
      </w:divBdr>
    </w:div>
    <w:div w:id="131950910">
      <w:bodyDiv w:val="1"/>
      <w:marLeft w:val="0"/>
      <w:marRight w:val="0"/>
      <w:marTop w:val="0"/>
      <w:marBottom w:val="0"/>
      <w:divBdr>
        <w:top w:val="none" w:sz="0" w:space="0" w:color="auto"/>
        <w:left w:val="none" w:sz="0" w:space="0" w:color="auto"/>
        <w:bottom w:val="none" w:sz="0" w:space="0" w:color="auto"/>
        <w:right w:val="none" w:sz="0" w:space="0" w:color="auto"/>
      </w:divBdr>
    </w:div>
    <w:div w:id="163403455">
      <w:bodyDiv w:val="1"/>
      <w:marLeft w:val="0"/>
      <w:marRight w:val="0"/>
      <w:marTop w:val="0"/>
      <w:marBottom w:val="0"/>
      <w:divBdr>
        <w:top w:val="none" w:sz="0" w:space="0" w:color="auto"/>
        <w:left w:val="none" w:sz="0" w:space="0" w:color="auto"/>
        <w:bottom w:val="none" w:sz="0" w:space="0" w:color="auto"/>
        <w:right w:val="none" w:sz="0" w:space="0" w:color="auto"/>
      </w:divBdr>
    </w:div>
    <w:div w:id="232280822">
      <w:bodyDiv w:val="1"/>
      <w:marLeft w:val="0"/>
      <w:marRight w:val="0"/>
      <w:marTop w:val="0"/>
      <w:marBottom w:val="0"/>
      <w:divBdr>
        <w:top w:val="none" w:sz="0" w:space="0" w:color="auto"/>
        <w:left w:val="none" w:sz="0" w:space="0" w:color="auto"/>
        <w:bottom w:val="none" w:sz="0" w:space="0" w:color="auto"/>
        <w:right w:val="none" w:sz="0" w:space="0" w:color="auto"/>
      </w:divBdr>
    </w:div>
    <w:div w:id="272053721">
      <w:bodyDiv w:val="1"/>
      <w:marLeft w:val="0"/>
      <w:marRight w:val="0"/>
      <w:marTop w:val="0"/>
      <w:marBottom w:val="0"/>
      <w:divBdr>
        <w:top w:val="none" w:sz="0" w:space="0" w:color="auto"/>
        <w:left w:val="none" w:sz="0" w:space="0" w:color="auto"/>
        <w:bottom w:val="none" w:sz="0" w:space="0" w:color="auto"/>
        <w:right w:val="none" w:sz="0" w:space="0" w:color="auto"/>
      </w:divBdr>
    </w:div>
    <w:div w:id="332731708">
      <w:bodyDiv w:val="1"/>
      <w:marLeft w:val="0"/>
      <w:marRight w:val="0"/>
      <w:marTop w:val="0"/>
      <w:marBottom w:val="0"/>
      <w:divBdr>
        <w:top w:val="none" w:sz="0" w:space="0" w:color="auto"/>
        <w:left w:val="none" w:sz="0" w:space="0" w:color="auto"/>
        <w:bottom w:val="none" w:sz="0" w:space="0" w:color="auto"/>
        <w:right w:val="none" w:sz="0" w:space="0" w:color="auto"/>
      </w:divBdr>
    </w:div>
    <w:div w:id="340861193">
      <w:bodyDiv w:val="1"/>
      <w:marLeft w:val="0"/>
      <w:marRight w:val="0"/>
      <w:marTop w:val="0"/>
      <w:marBottom w:val="0"/>
      <w:divBdr>
        <w:top w:val="none" w:sz="0" w:space="0" w:color="auto"/>
        <w:left w:val="none" w:sz="0" w:space="0" w:color="auto"/>
        <w:bottom w:val="none" w:sz="0" w:space="0" w:color="auto"/>
        <w:right w:val="none" w:sz="0" w:space="0" w:color="auto"/>
      </w:divBdr>
    </w:div>
    <w:div w:id="504321759">
      <w:bodyDiv w:val="1"/>
      <w:marLeft w:val="0"/>
      <w:marRight w:val="0"/>
      <w:marTop w:val="0"/>
      <w:marBottom w:val="0"/>
      <w:divBdr>
        <w:top w:val="none" w:sz="0" w:space="0" w:color="auto"/>
        <w:left w:val="none" w:sz="0" w:space="0" w:color="auto"/>
        <w:bottom w:val="none" w:sz="0" w:space="0" w:color="auto"/>
        <w:right w:val="none" w:sz="0" w:space="0" w:color="auto"/>
      </w:divBdr>
    </w:div>
    <w:div w:id="567501130">
      <w:bodyDiv w:val="1"/>
      <w:marLeft w:val="0"/>
      <w:marRight w:val="0"/>
      <w:marTop w:val="0"/>
      <w:marBottom w:val="0"/>
      <w:divBdr>
        <w:top w:val="none" w:sz="0" w:space="0" w:color="auto"/>
        <w:left w:val="none" w:sz="0" w:space="0" w:color="auto"/>
        <w:bottom w:val="none" w:sz="0" w:space="0" w:color="auto"/>
        <w:right w:val="none" w:sz="0" w:space="0" w:color="auto"/>
      </w:divBdr>
    </w:div>
    <w:div w:id="639726469">
      <w:bodyDiv w:val="1"/>
      <w:marLeft w:val="0"/>
      <w:marRight w:val="0"/>
      <w:marTop w:val="0"/>
      <w:marBottom w:val="0"/>
      <w:divBdr>
        <w:top w:val="none" w:sz="0" w:space="0" w:color="auto"/>
        <w:left w:val="none" w:sz="0" w:space="0" w:color="auto"/>
        <w:bottom w:val="none" w:sz="0" w:space="0" w:color="auto"/>
        <w:right w:val="none" w:sz="0" w:space="0" w:color="auto"/>
      </w:divBdr>
    </w:div>
    <w:div w:id="695428481">
      <w:bodyDiv w:val="1"/>
      <w:marLeft w:val="0"/>
      <w:marRight w:val="0"/>
      <w:marTop w:val="0"/>
      <w:marBottom w:val="0"/>
      <w:divBdr>
        <w:top w:val="none" w:sz="0" w:space="0" w:color="auto"/>
        <w:left w:val="none" w:sz="0" w:space="0" w:color="auto"/>
        <w:bottom w:val="none" w:sz="0" w:space="0" w:color="auto"/>
        <w:right w:val="none" w:sz="0" w:space="0" w:color="auto"/>
      </w:divBdr>
    </w:div>
    <w:div w:id="706562195">
      <w:bodyDiv w:val="1"/>
      <w:marLeft w:val="0"/>
      <w:marRight w:val="0"/>
      <w:marTop w:val="0"/>
      <w:marBottom w:val="0"/>
      <w:divBdr>
        <w:top w:val="none" w:sz="0" w:space="0" w:color="auto"/>
        <w:left w:val="none" w:sz="0" w:space="0" w:color="auto"/>
        <w:bottom w:val="none" w:sz="0" w:space="0" w:color="auto"/>
        <w:right w:val="none" w:sz="0" w:space="0" w:color="auto"/>
      </w:divBdr>
    </w:div>
    <w:div w:id="716977423">
      <w:bodyDiv w:val="1"/>
      <w:marLeft w:val="0"/>
      <w:marRight w:val="0"/>
      <w:marTop w:val="0"/>
      <w:marBottom w:val="0"/>
      <w:divBdr>
        <w:top w:val="none" w:sz="0" w:space="0" w:color="auto"/>
        <w:left w:val="none" w:sz="0" w:space="0" w:color="auto"/>
        <w:bottom w:val="none" w:sz="0" w:space="0" w:color="auto"/>
        <w:right w:val="none" w:sz="0" w:space="0" w:color="auto"/>
      </w:divBdr>
    </w:div>
    <w:div w:id="751780060">
      <w:bodyDiv w:val="1"/>
      <w:marLeft w:val="0"/>
      <w:marRight w:val="0"/>
      <w:marTop w:val="0"/>
      <w:marBottom w:val="0"/>
      <w:divBdr>
        <w:top w:val="none" w:sz="0" w:space="0" w:color="auto"/>
        <w:left w:val="none" w:sz="0" w:space="0" w:color="auto"/>
        <w:bottom w:val="none" w:sz="0" w:space="0" w:color="auto"/>
        <w:right w:val="none" w:sz="0" w:space="0" w:color="auto"/>
      </w:divBdr>
    </w:div>
    <w:div w:id="773981014">
      <w:bodyDiv w:val="1"/>
      <w:marLeft w:val="0"/>
      <w:marRight w:val="0"/>
      <w:marTop w:val="0"/>
      <w:marBottom w:val="0"/>
      <w:divBdr>
        <w:top w:val="none" w:sz="0" w:space="0" w:color="auto"/>
        <w:left w:val="none" w:sz="0" w:space="0" w:color="auto"/>
        <w:bottom w:val="none" w:sz="0" w:space="0" w:color="auto"/>
        <w:right w:val="none" w:sz="0" w:space="0" w:color="auto"/>
      </w:divBdr>
    </w:div>
    <w:div w:id="803430878">
      <w:bodyDiv w:val="1"/>
      <w:marLeft w:val="0"/>
      <w:marRight w:val="0"/>
      <w:marTop w:val="0"/>
      <w:marBottom w:val="0"/>
      <w:divBdr>
        <w:top w:val="none" w:sz="0" w:space="0" w:color="auto"/>
        <w:left w:val="none" w:sz="0" w:space="0" w:color="auto"/>
        <w:bottom w:val="none" w:sz="0" w:space="0" w:color="auto"/>
        <w:right w:val="none" w:sz="0" w:space="0" w:color="auto"/>
      </w:divBdr>
    </w:div>
    <w:div w:id="814949699">
      <w:bodyDiv w:val="1"/>
      <w:marLeft w:val="0"/>
      <w:marRight w:val="0"/>
      <w:marTop w:val="0"/>
      <w:marBottom w:val="0"/>
      <w:divBdr>
        <w:top w:val="none" w:sz="0" w:space="0" w:color="auto"/>
        <w:left w:val="none" w:sz="0" w:space="0" w:color="auto"/>
        <w:bottom w:val="none" w:sz="0" w:space="0" w:color="auto"/>
        <w:right w:val="none" w:sz="0" w:space="0" w:color="auto"/>
      </w:divBdr>
    </w:div>
    <w:div w:id="830096536">
      <w:bodyDiv w:val="1"/>
      <w:marLeft w:val="0"/>
      <w:marRight w:val="0"/>
      <w:marTop w:val="0"/>
      <w:marBottom w:val="0"/>
      <w:divBdr>
        <w:top w:val="none" w:sz="0" w:space="0" w:color="auto"/>
        <w:left w:val="none" w:sz="0" w:space="0" w:color="auto"/>
        <w:bottom w:val="none" w:sz="0" w:space="0" w:color="auto"/>
        <w:right w:val="none" w:sz="0" w:space="0" w:color="auto"/>
      </w:divBdr>
    </w:div>
    <w:div w:id="836074360">
      <w:bodyDiv w:val="1"/>
      <w:marLeft w:val="0"/>
      <w:marRight w:val="0"/>
      <w:marTop w:val="0"/>
      <w:marBottom w:val="0"/>
      <w:divBdr>
        <w:top w:val="none" w:sz="0" w:space="0" w:color="auto"/>
        <w:left w:val="none" w:sz="0" w:space="0" w:color="auto"/>
        <w:bottom w:val="none" w:sz="0" w:space="0" w:color="auto"/>
        <w:right w:val="none" w:sz="0" w:space="0" w:color="auto"/>
      </w:divBdr>
    </w:div>
    <w:div w:id="842017003">
      <w:bodyDiv w:val="1"/>
      <w:marLeft w:val="0"/>
      <w:marRight w:val="0"/>
      <w:marTop w:val="0"/>
      <w:marBottom w:val="0"/>
      <w:divBdr>
        <w:top w:val="none" w:sz="0" w:space="0" w:color="auto"/>
        <w:left w:val="none" w:sz="0" w:space="0" w:color="auto"/>
        <w:bottom w:val="none" w:sz="0" w:space="0" w:color="auto"/>
        <w:right w:val="none" w:sz="0" w:space="0" w:color="auto"/>
      </w:divBdr>
    </w:div>
    <w:div w:id="896284262">
      <w:bodyDiv w:val="1"/>
      <w:marLeft w:val="0"/>
      <w:marRight w:val="0"/>
      <w:marTop w:val="0"/>
      <w:marBottom w:val="0"/>
      <w:divBdr>
        <w:top w:val="none" w:sz="0" w:space="0" w:color="auto"/>
        <w:left w:val="none" w:sz="0" w:space="0" w:color="auto"/>
        <w:bottom w:val="none" w:sz="0" w:space="0" w:color="auto"/>
        <w:right w:val="none" w:sz="0" w:space="0" w:color="auto"/>
      </w:divBdr>
    </w:div>
    <w:div w:id="925308658">
      <w:bodyDiv w:val="1"/>
      <w:marLeft w:val="0"/>
      <w:marRight w:val="0"/>
      <w:marTop w:val="0"/>
      <w:marBottom w:val="0"/>
      <w:divBdr>
        <w:top w:val="none" w:sz="0" w:space="0" w:color="auto"/>
        <w:left w:val="none" w:sz="0" w:space="0" w:color="auto"/>
        <w:bottom w:val="none" w:sz="0" w:space="0" w:color="auto"/>
        <w:right w:val="none" w:sz="0" w:space="0" w:color="auto"/>
      </w:divBdr>
    </w:div>
    <w:div w:id="946934982">
      <w:bodyDiv w:val="1"/>
      <w:marLeft w:val="0"/>
      <w:marRight w:val="0"/>
      <w:marTop w:val="0"/>
      <w:marBottom w:val="0"/>
      <w:divBdr>
        <w:top w:val="none" w:sz="0" w:space="0" w:color="auto"/>
        <w:left w:val="none" w:sz="0" w:space="0" w:color="auto"/>
        <w:bottom w:val="none" w:sz="0" w:space="0" w:color="auto"/>
        <w:right w:val="none" w:sz="0" w:space="0" w:color="auto"/>
      </w:divBdr>
      <w:divsChild>
        <w:div w:id="207761398">
          <w:marLeft w:val="0"/>
          <w:marRight w:val="0"/>
          <w:marTop w:val="0"/>
          <w:marBottom w:val="0"/>
          <w:divBdr>
            <w:top w:val="none" w:sz="0" w:space="0" w:color="auto"/>
            <w:left w:val="none" w:sz="0" w:space="0" w:color="auto"/>
            <w:bottom w:val="none" w:sz="0" w:space="0" w:color="auto"/>
            <w:right w:val="none" w:sz="0" w:space="0" w:color="auto"/>
          </w:divBdr>
        </w:div>
        <w:div w:id="423307887">
          <w:marLeft w:val="0"/>
          <w:marRight w:val="0"/>
          <w:marTop w:val="0"/>
          <w:marBottom w:val="0"/>
          <w:divBdr>
            <w:top w:val="none" w:sz="0" w:space="0" w:color="auto"/>
            <w:left w:val="none" w:sz="0" w:space="0" w:color="auto"/>
            <w:bottom w:val="none" w:sz="0" w:space="0" w:color="auto"/>
            <w:right w:val="none" w:sz="0" w:space="0" w:color="auto"/>
          </w:divBdr>
        </w:div>
        <w:div w:id="624584443">
          <w:marLeft w:val="0"/>
          <w:marRight w:val="0"/>
          <w:marTop w:val="0"/>
          <w:marBottom w:val="0"/>
          <w:divBdr>
            <w:top w:val="none" w:sz="0" w:space="0" w:color="auto"/>
            <w:left w:val="none" w:sz="0" w:space="0" w:color="auto"/>
            <w:bottom w:val="none" w:sz="0" w:space="0" w:color="auto"/>
            <w:right w:val="none" w:sz="0" w:space="0" w:color="auto"/>
          </w:divBdr>
        </w:div>
        <w:div w:id="740103195">
          <w:marLeft w:val="0"/>
          <w:marRight w:val="0"/>
          <w:marTop w:val="0"/>
          <w:marBottom w:val="0"/>
          <w:divBdr>
            <w:top w:val="none" w:sz="0" w:space="0" w:color="auto"/>
            <w:left w:val="none" w:sz="0" w:space="0" w:color="auto"/>
            <w:bottom w:val="none" w:sz="0" w:space="0" w:color="auto"/>
            <w:right w:val="none" w:sz="0" w:space="0" w:color="auto"/>
          </w:divBdr>
        </w:div>
        <w:div w:id="740565819">
          <w:marLeft w:val="0"/>
          <w:marRight w:val="0"/>
          <w:marTop w:val="0"/>
          <w:marBottom w:val="0"/>
          <w:divBdr>
            <w:top w:val="none" w:sz="0" w:space="0" w:color="auto"/>
            <w:left w:val="none" w:sz="0" w:space="0" w:color="auto"/>
            <w:bottom w:val="none" w:sz="0" w:space="0" w:color="auto"/>
            <w:right w:val="none" w:sz="0" w:space="0" w:color="auto"/>
          </w:divBdr>
        </w:div>
        <w:div w:id="1181581027">
          <w:marLeft w:val="0"/>
          <w:marRight w:val="0"/>
          <w:marTop w:val="0"/>
          <w:marBottom w:val="0"/>
          <w:divBdr>
            <w:top w:val="none" w:sz="0" w:space="0" w:color="auto"/>
            <w:left w:val="none" w:sz="0" w:space="0" w:color="auto"/>
            <w:bottom w:val="none" w:sz="0" w:space="0" w:color="auto"/>
            <w:right w:val="none" w:sz="0" w:space="0" w:color="auto"/>
          </w:divBdr>
        </w:div>
        <w:div w:id="1300258840">
          <w:marLeft w:val="0"/>
          <w:marRight w:val="0"/>
          <w:marTop w:val="0"/>
          <w:marBottom w:val="0"/>
          <w:divBdr>
            <w:top w:val="none" w:sz="0" w:space="0" w:color="auto"/>
            <w:left w:val="none" w:sz="0" w:space="0" w:color="auto"/>
            <w:bottom w:val="none" w:sz="0" w:space="0" w:color="auto"/>
            <w:right w:val="none" w:sz="0" w:space="0" w:color="auto"/>
          </w:divBdr>
        </w:div>
        <w:div w:id="1792552868">
          <w:marLeft w:val="0"/>
          <w:marRight w:val="0"/>
          <w:marTop w:val="0"/>
          <w:marBottom w:val="0"/>
          <w:divBdr>
            <w:top w:val="none" w:sz="0" w:space="0" w:color="auto"/>
            <w:left w:val="none" w:sz="0" w:space="0" w:color="auto"/>
            <w:bottom w:val="none" w:sz="0" w:space="0" w:color="auto"/>
            <w:right w:val="none" w:sz="0" w:space="0" w:color="auto"/>
          </w:divBdr>
        </w:div>
        <w:div w:id="1856993797">
          <w:marLeft w:val="0"/>
          <w:marRight w:val="0"/>
          <w:marTop w:val="0"/>
          <w:marBottom w:val="0"/>
          <w:divBdr>
            <w:top w:val="none" w:sz="0" w:space="0" w:color="auto"/>
            <w:left w:val="none" w:sz="0" w:space="0" w:color="auto"/>
            <w:bottom w:val="none" w:sz="0" w:space="0" w:color="auto"/>
            <w:right w:val="none" w:sz="0" w:space="0" w:color="auto"/>
          </w:divBdr>
        </w:div>
        <w:div w:id="1990211409">
          <w:marLeft w:val="0"/>
          <w:marRight w:val="0"/>
          <w:marTop w:val="0"/>
          <w:marBottom w:val="0"/>
          <w:divBdr>
            <w:top w:val="none" w:sz="0" w:space="0" w:color="auto"/>
            <w:left w:val="none" w:sz="0" w:space="0" w:color="auto"/>
            <w:bottom w:val="none" w:sz="0" w:space="0" w:color="auto"/>
            <w:right w:val="none" w:sz="0" w:space="0" w:color="auto"/>
          </w:divBdr>
        </w:div>
        <w:div w:id="2130590015">
          <w:marLeft w:val="0"/>
          <w:marRight w:val="0"/>
          <w:marTop w:val="0"/>
          <w:marBottom w:val="0"/>
          <w:divBdr>
            <w:top w:val="none" w:sz="0" w:space="0" w:color="auto"/>
            <w:left w:val="none" w:sz="0" w:space="0" w:color="auto"/>
            <w:bottom w:val="none" w:sz="0" w:space="0" w:color="auto"/>
            <w:right w:val="none" w:sz="0" w:space="0" w:color="auto"/>
          </w:divBdr>
        </w:div>
      </w:divsChild>
    </w:div>
    <w:div w:id="948120678">
      <w:bodyDiv w:val="1"/>
      <w:marLeft w:val="0"/>
      <w:marRight w:val="0"/>
      <w:marTop w:val="0"/>
      <w:marBottom w:val="0"/>
      <w:divBdr>
        <w:top w:val="none" w:sz="0" w:space="0" w:color="auto"/>
        <w:left w:val="none" w:sz="0" w:space="0" w:color="auto"/>
        <w:bottom w:val="none" w:sz="0" w:space="0" w:color="auto"/>
        <w:right w:val="none" w:sz="0" w:space="0" w:color="auto"/>
      </w:divBdr>
    </w:div>
    <w:div w:id="949430684">
      <w:bodyDiv w:val="1"/>
      <w:marLeft w:val="0"/>
      <w:marRight w:val="0"/>
      <w:marTop w:val="0"/>
      <w:marBottom w:val="0"/>
      <w:divBdr>
        <w:top w:val="none" w:sz="0" w:space="0" w:color="auto"/>
        <w:left w:val="none" w:sz="0" w:space="0" w:color="auto"/>
        <w:bottom w:val="none" w:sz="0" w:space="0" w:color="auto"/>
        <w:right w:val="none" w:sz="0" w:space="0" w:color="auto"/>
      </w:divBdr>
    </w:div>
    <w:div w:id="983313535">
      <w:bodyDiv w:val="1"/>
      <w:marLeft w:val="0"/>
      <w:marRight w:val="0"/>
      <w:marTop w:val="0"/>
      <w:marBottom w:val="0"/>
      <w:divBdr>
        <w:top w:val="none" w:sz="0" w:space="0" w:color="auto"/>
        <w:left w:val="none" w:sz="0" w:space="0" w:color="auto"/>
        <w:bottom w:val="none" w:sz="0" w:space="0" w:color="auto"/>
        <w:right w:val="none" w:sz="0" w:space="0" w:color="auto"/>
      </w:divBdr>
    </w:div>
    <w:div w:id="988366728">
      <w:bodyDiv w:val="1"/>
      <w:marLeft w:val="0"/>
      <w:marRight w:val="0"/>
      <w:marTop w:val="0"/>
      <w:marBottom w:val="0"/>
      <w:divBdr>
        <w:top w:val="none" w:sz="0" w:space="0" w:color="auto"/>
        <w:left w:val="none" w:sz="0" w:space="0" w:color="auto"/>
        <w:bottom w:val="none" w:sz="0" w:space="0" w:color="auto"/>
        <w:right w:val="none" w:sz="0" w:space="0" w:color="auto"/>
      </w:divBdr>
    </w:div>
    <w:div w:id="999040183">
      <w:bodyDiv w:val="1"/>
      <w:marLeft w:val="0"/>
      <w:marRight w:val="0"/>
      <w:marTop w:val="0"/>
      <w:marBottom w:val="0"/>
      <w:divBdr>
        <w:top w:val="none" w:sz="0" w:space="0" w:color="auto"/>
        <w:left w:val="none" w:sz="0" w:space="0" w:color="auto"/>
        <w:bottom w:val="none" w:sz="0" w:space="0" w:color="auto"/>
        <w:right w:val="none" w:sz="0" w:space="0" w:color="auto"/>
      </w:divBdr>
    </w:div>
    <w:div w:id="1029915046">
      <w:bodyDiv w:val="1"/>
      <w:marLeft w:val="0"/>
      <w:marRight w:val="0"/>
      <w:marTop w:val="0"/>
      <w:marBottom w:val="0"/>
      <w:divBdr>
        <w:top w:val="none" w:sz="0" w:space="0" w:color="auto"/>
        <w:left w:val="none" w:sz="0" w:space="0" w:color="auto"/>
        <w:bottom w:val="none" w:sz="0" w:space="0" w:color="auto"/>
        <w:right w:val="none" w:sz="0" w:space="0" w:color="auto"/>
      </w:divBdr>
    </w:div>
    <w:div w:id="1042755009">
      <w:bodyDiv w:val="1"/>
      <w:marLeft w:val="0"/>
      <w:marRight w:val="0"/>
      <w:marTop w:val="0"/>
      <w:marBottom w:val="0"/>
      <w:divBdr>
        <w:top w:val="none" w:sz="0" w:space="0" w:color="auto"/>
        <w:left w:val="none" w:sz="0" w:space="0" w:color="auto"/>
        <w:bottom w:val="none" w:sz="0" w:space="0" w:color="auto"/>
        <w:right w:val="none" w:sz="0" w:space="0" w:color="auto"/>
      </w:divBdr>
    </w:div>
    <w:div w:id="1068499154">
      <w:bodyDiv w:val="1"/>
      <w:marLeft w:val="0"/>
      <w:marRight w:val="0"/>
      <w:marTop w:val="0"/>
      <w:marBottom w:val="0"/>
      <w:divBdr>
        <w:top w:val="none" w:sz="0" w:space="0" w:color="auto"/>
        <w:left w:val="none" w:sz="0" w:space="0" w:color="auto"/>
        <w:bottom w:val="none" w:sz="0" w:space="0" w:color="auto"/>
        <w:right w:val="none" w:sz="0" w:space="0" w:color="auto"/>
      </w:divBdr>
    </w:div>
    <w:div w:id="1173835494">
      <w:bodyDiv w:val="1"/>
      <w:marLeft w:val="0"/>
      <w:marRight w:val="0"/>
      <w:marTop w:val="0"/>
      <w:marBottom w:val="0"/>
      <w:divBdr>
        <w:top w:val="none" w:sz="0" w:space="0" w:color="auto"/>
        <w:left w:val="none" w:sz="0" w:space="0" w:color="auto"/>
        <w:bottom w:val="none" w:sz="0" w:space="0" w:color="auto"/>
        <w:right w:val="none" w:sz="0" w:space="0" w:color="auto"/>
      </w:divBdr>
    </w:div>
    <w:div w:id="1196967090">
      <w:bodyDiv w:val="1"/>
      <w:marLeft w:val="0"/>
      <w:marRight w:val="0"/>
      <w:marTop w:val="0"/>
      <w:marBottom w:val="0"/>
      <w:divBdr>
        <w:top w:val="none" w:sz="0" w:space="0" w:color="auto"/>
        <w:left w:val="none" w:sz="0" w:space="0" w:color="auto"/>
        <w:bottom w:val="none" w:sz="0" w:space="0" w:color="auto"/>
        <w:right w:val="none" w:sz="0" w:space="0" w:color="auto"/>
      </w:divBdr>
    </w:div>
    <w:div w:id="1202136455">
      <w:bodyDiv w:val="1"/>
      <w:marLeft w:val="0"/>
      <w:marRight w:val="0"/>
      <w:marTop w:val="0"/>
      <w:marBottom w:val="0"/>
      <w:divBdr>
        <w:top w:val="none" w:sz="0" w:space="0" w:color="auto"/>
        <w:left w:val="none" w:sz="0" w:space="0" w:color="auto"/>
        <w:bottom w:val="none" w:sz="0" w:space="0" w:color="auto"/>
        <w:right w:val="none" w:sz="0" w:space="0" w:color="auto"/>
      </w:divBdr>
      <w:divsChild>
        <w:div w:id="116341454">
          <w:marLeft w:val="0"/>
          <w:marRight w:val="0"/>
          <w:marTop w:val="0"/>
          <w:marBottom w:val="0"/>
          <w:divBdr>
            <w:top w:val="none" w:sz="0" w:space="0" w:color="auto"/>
            <w:left w:val="none" w:sz="0" w:space="0" w:color="auto"/>
            <w:bottom w:val="none" w:sz="0" w:space="0" w:color="auto"/>
            <w:right w:val="none" w:sz="0" w:space="0" w:color="auto"/>
          </w:divBdr>
        </w:div>
        <w:div w:id="118651344">
          <w:marLeft w:val="0"/>
          <w:marRight w:val="0"/>
          <w:marTop w:val="0"/>
          <w:marBottom w:val="0"/>
          <w:divBdr>
            <w:top w:val="none" w:sz="0" w:space="0" w:color="auto"/>
            <w:left w:val="none" w:sz="0" w:space="0" w:color="auto"/>
            <w:bottom w:val="none" w:sz="0" w:space="0" w:color="auto"/>
            <w:right w:val="none" w:sz="0" w:space="0" w:color="auto"/>
          </w:divBdr>
        </w:div>
        <w:div w:id="167334626">
          <w:marLeft w:val="0"/>
          <w:marRight w:val="0"/>
          <w:marTop w:val="0"/>
          <w:marBottom w:val="0"/>
          <w:divBdr>
            <w:top w:val="none" w:sz="0" w:space="0" w:color="auto"/>
            <w:left w:val="none" w:sz="0" w:space="0" w:color="auto"/>
            <w:bottom w:val="none" w:sz="0" w:space="0" w:color="auto"/>
            <w:right w:val="none" w:sz="0" w:space="0" w:color="auto"/>
          </w:divBdr>
        </w:div>
        <w:div w:id="265307381">
          <w:marLeft w:val="0"/>
          <w:marRight w:val="0"/>
          <w:marTop w:val="0"/>
          <w:marBottom w:val="0"/>
          <w:divBdr>
            <w:top w:val="none" w:sz="0" w:space="0" w:color="auto"/>
            <w:left w:val="none" w:sz="0" w:space="0" w:color="auto"/>
            <w:bottom w:val="none" w:sz="0" w:space="0" w:color="auto"/>
            <w:right w:val="none" w:sz="0" w:space="0" w:color="auto"/>
          </w:divBdr>
        </w:div>
        <w:div w:id="320013827">
          <w:marLeft w:val="0"/>
          <w:marRight w:val="0"/>
          <w:marTop w:val="0"/>
          <w:marBottom w:val="0"/>
          <w:divBdr>
            <w:top w:val="none" w:sz="0" w:space="0" w:color="auto"/>
            <w:left w:val="none" w:sz="0" w:space="0" w:color="auto"/>
            <w:bottom w:val="none" w:sz="0" w:space="0" w:color="auto"/>
            <w:right w:val="none" w:sz="0" w:space="0" w:color="auto"/>
          </w:divBdr>
        </w:div>
        <w:div w:id="483743946">
          <w:marLeft w:val="0"/>
          <w:marRight w:val="0"/>
          <w:marTop w:val="0"/>
          <w:marBottom w:val="0"/>
          <w:divBdr>
            <w:top w:val="none" w:sz="0" w:space="0" w:color="auto"/>
            <w:left w:val="none" w:sz="0" w:space="0" w:color="auto"/>
            <w:bottom w:val="none" w:sz="0" w:space="0" w:color="auto"/>
            <w:right w:val="none" w:sz="0" w:space="0" w:color="auto"/>
          </w:divBdr>
        </w:div>
        <w:div w:id="1130434573">
          <w:marLeft w:val="0"/>
          <w:marRight w:val="0"/>
          <w:marTop w:val="0"/>
          <w:marBottom w:val="0"/>
          <w:divBdr>
            <w:top w:val="none" w:sz="0" w:space="0" w:color="auto"/>
            <w:left w:val="none" w:sz="0" w:space="0" w:color="auto"/>
            <w:bottom w:val="none" w:sz="0" w:space="0" w:color="auto"/>
            <w:right w:val="none" w:sz="0" w:space="0" w:color="auto"/>
          </w:divBdr>
        </w:div>
        <w:div w:id="1199270609">
          <w:marLeft w:val="0"/>
          <w:marRight w:val="0"/>
          <w:marTop w:val="0"/>
          <w:marBottom w:val="0"/>
          <w:divBdr>
            <w:top w:val="none" w:sz="0" w:space="0" w:color="auto"/>
            <w:left w:val="none" w:sz="0" w:space="0" w:color="auto"/>
            <w:bottom w:val="none" w:sz="0" w:space="0" w:color="auto"/>
            <w:right w:val="none" w:sz="0" w:space="0" w:color="auto"/>
          </w:divBdr>
        </w:div>
        <w:div w:id="1299067447">
          <w:marLeft w:val="0"/>
          <w:marRight w:val="0"/>
          <w:marTop w:val="0"/>
          <w:marBottom w:val="0"/>
          <w:divBdr>
            <w:top w:val="none" w:sz="0" w:space="0" w:color="auto"/>
            <w:left w:val="none" w:sz="0" w:space="0" w:color="auto"/>
            <w:bottom w:val="none" w:sz="0" w:space="0" w:color="auto"/>
            <w:right w:val="none" w:sz="0" w:space="0" w:color="auto"/>
          </w:divBdr>
        </w:div>
        <w:div w:id="1798638758">
          <w:marLeft w:val="0"/>
          <w:marRight w:val="0"/>
          <w:marTop w:val="0"/>
          <w:marBottom w:val="0"/>
          <w:divBdr>
            <w:top w:val="none" w:sz="0" w:space="0" w:color="auto"/>
            <w:left w:val="none" w:sz="0" w:space="0" w:color="auto"/>
            <w:bottom w:val="none" w:sz="0" w:space="0" w:color="auto"/>
            <w:right w:val="none" w:sz="0" w:space="0" w:color="auto"/>
          </w:divBdr>
        </w:div>
        <w:div w:id="1902790785">
          <w:marLeft w:val="0"/>
          <w:marRight w:val="0"/>
          <w:marTop w:val="0"/>
          <w:marBottom w:val="0"/>
          <w:divBdr>
            <w:top w:val="none" w:sz="0" w:space="0" w:color="auto"/>
            <w:left w:val="none" w:sz="0" w:space="0" w:color="auto"/>
            <w:bottom w:val="none" w:sz="0" w:space="0" w:color="auto"/>
            <w:right w:val="none" w:sz="0" w:space="0" w:color="auto"/>
          </w:divBdr>
        </w:div>
      </w:divsChild>
    </w:div>
    <w:div w:id="1206988245">
      <w:bodyDiv w:val="1"/>
      <w:marLeft w:val="0"/>
      <w:marRight w:val="0"/>
      <w:marTop w:val="0"/>
      <w:marBottom w:val="0"/>
      <w:divBdr>
        <w:top w:val="none" w:sz="0" w:space="0" w:color="auto"/>
        <w:left w:val="none" w:sz="0" w:space="0" w:color="auto"/>
        <w:bottom w:val="none" w:sz="0" w:space="0" w:color="auto"/>
        <w:right w:val="none" w:sz="0" w:space="0" w:color="auto"/>
      </w:divBdr>
    </w:div>
    <w:div w:id="1243183150">
      <w:bodyDiv w:val="1"/>
      <w:marLeft w:val="0"/>
      <w:marRight w:val="0"/>
      <w:marTop w:val="0"/>
      <w:marBottom w:val="0"/>
      <w:divBdr>
        <w:top w:val="none" w:sz="0" w:space="0" w:color="auto"/>
        <w:left w:val="none" w:sz="0" w:space="0" w:color="auto"/>
        <w:bottom w:val="none" w:sz="0" w:space="0" w:color="auto"/>
        <w:right w:val="none" w:sz="0" w:space="0" w:color="auto"/>
      </w:divBdr>
    </w:div>
    <w:div w:id="1263150781">
      <w:bodyDiv w:val="1"/>
      <w:marLeft w:val="0"/>
      <w:marRight w:val="0"/>
      <w:marTop w:val="0"/>
      <w:marBottom w:val="0"/>
      <w:divBdr>
        <w:top w:val="none" w:sz="0" w:space="0" w:color="auto"/>
        <w:left w:val="none" w:sz="0" w:space="0" w:color="auto"/>
        <w:bottom w:val="none" w:sz="0" w:space="0" w:color="auto"/>
        <w:right w:val="none" w:sz="0" w:space="0" w:color="auto"/>
      </w:divBdr>
    </w:div>
    <w:div w:id="1328705529">
      <w:bodyDiv w:val="1"/>
      <w:marLeft w:val="0"/>
      <w:marRight w:val="0"/>
      <w:marTop w:val="0"/>
      <w:marBottom w:val="0"/>
      <w:divBdr>
        <w:top w:val="none" w:sz="0" w:space="0" w:color="auto"/>
        <w:left w:val="none" w:sz="0" w:space="0" w:color="auto"/>
        <w:bottom w:val="none" w:sz="0" w:space="0" w:color="auto"/>
        <w:right w:val="none" w:sz="0" w:space="0" w:color="auto"/>
      </w:divBdr>
    </w:div>
    <w:div w:id="1342781351">
      <w:bodyDiv w:val="1"/>
      <w:marLeft w:val="0"/>
      <w:marRight w:val="0"/>
      <w:marTop w:val="0"/>
      <w:marBottom w:val="0"/>
      <w:divBdr>
        <w:top w:val="none" w:sz="0" w:space="0" w:color="auto"/>
        <w:left w:val="none" w:sz="0" w:space="0" w:color="auto"/>
        <w:bottom w:val="none" w:sz="0" w:space="0" w:color="auto"/>
        <w:right w:val="none" w:sz="0" w:space="0" w:color="auto"/>
      </w:divBdr>
    </w:div>
    <w:div w:id="1348409042">
      <w:bodyDiv w:val="1"/>
      <w:marLeft w:val="0"/>
      <w:marRight w:val="0"/>
      <w:marTop w:val="0"/>
      <w:marBottom w:val="0"/>
      <w:divBdr>
        <w:top w:val="none" w:sz="0" w:space="0" w:color="auto"/>
        <w:left w:val="none" w:sz="0" w:space="0" w:color="auto"/>
        <w:bottom w:val="none" w:sz="0" w:space="0" w:color="auto"/>
        <w:right w:val="none" w:sz="0" w:space="0" w:color="auto"/>
      </w:divBdr>
    </w:div>
    <w:div w:id="1371418260">
      <w:bodyDiv w:val="1"/>
      <w:marLeft w:val="0"/>
      <w:marRight w:val="0"/>
      <w:marTop w:val="0"/>
      <w:marBottom w:val="0"/>
      <w:divBdr>
        <w:top w:val="none" w:sz="0" w:space="0" w:color="auto"/>
        <w:left w:val="none" w:sz="0" w:space="0" w:color="auto"/>
        <w:bottom w:val="none" w:sz="0" w:space="0" w:color="auto"/>
        <w:right w:val="none" w:sz="0" w:space="0" w:color="auto"/>
      </w:divBdr>
    </w:div>
    <w:div w:id="1371610502">
      <w:bodyDiv w:val="1"/>
      <w:marLeft w:val="0"/>
      <w:marRight w:val="0"/>
      <w:marTop w:val="0"/>
      <w:marBottom w:val="0"/>
      <w:divBdr>
        <w:top w:val="none" w:sz="0" w:space="0" w:color="auto"/>
        <w:left w:val="none" w:sz="0" w:space="0" w:color="auto"/>
        <w:bottom w:val="none" w:sz="0" w:space="0" w:color="auto"/>
        <w:right w:val="none" w:sz="0" w:space="0" w:color="auto"/>
      </w:divBdr>
    </w:div>
    <w:div w:id="1402213394">
      <w:bodyDiv w:val="1"/>
      <w:marLeft w:val="0"/>
      <w:marRight w:val="0"/>
      <w:marTop w:val="0"/>
      <w:marBottom w:val="0"/>
      <w:divBdr>
        <w:top w:val="none" w:sz="0" w:space="0" w:color="auto"/>
        <w:left w:val="none" w:sz="0" w:space="0" w:color="auto"/>
        <w:bottom w:val="none" w:sz="0" w:space="0" w:color="auto"/>
        <w:right w:val="none" w:sz="0" w:space="0" w:color="auto"/>
      </w:divBdr>
    </w:div>
    <w:div w:id="1410156224">
      <w:bodyDiv w:val="1"/>
      <w:marLeft w:val="0"/>
      <w:marRight w:val="0"/>
      <w:marTop w:val="0"/>
      <w:marBottom w:val="0"/>
      <w:divBdr>
        <w:top w:val="none" w:sz="0" w:space="0" w:color="auto"/>
        <w:left w:val="none" w:sz="0" w:space="0" w:color="auto"/>
        <w:bottom w:val="none" w:sz="0" w:space="0" w:color="auto"/>
        <w:right w:val="none" w:sz="0" w:space="0" w:color="auto"/>
      </w:divBdr>
    </w:div>
    <w:div w:id="1439906508">
      <w:bodyDiv w:val="1"/>
      <w:marLeft w:val="0"/>
      <w:marRight w:val="0"/>
      <w:marTop w:val="0"/>
      <w:marBottom w:val="0"/>
      <w:divBdr>
        <w:top w:val="none" w:sz="0" w:space="0" w:color="auto"/>
        <w:left w:val="none" w:sz="0" w:space="0" w:color="auto"/>
        <w:bottom w:val="none" w:sz="0" w:space="0" w:color="auto"/>
        <w:right w:val="none" w:sz="0" w:space="0" w:color="auto"/>
      </w:divBdr>
    </w:div>
    <w:div w:id="1452632986">
      <w:bodyDiv w:val="1"/>
      <w:marLeft w:val="0"/>
      <w:marRight w:val="0"/>
      <w:marTop w:val="0"/>
      <w:marBottom w:val="0"/>
      <w:divBdr>
        <w:top w:val="none" w:sz="0" w:space="0" w:color="auto"/>
        <w:left w:val="none" w:sz="0" w:space="0" w:color="auto"/>
        <w:bottom w:val="none" w:sz="0" w:space="0" w:color="auto"/>
        <w:right w:val="none" w:sz="0" w:space="0" w:color="auto"/>
      </w:divBdr>
    </w:div>
    <w:div w:id="1466658651">
      <w:bodyDiv w:val="1"/>
      <w:marLeft w:val="0"/>
      <w:marRight w:val="0"/>
      <w:marTop w:val="0"/>
      <w:marBottom w:val="0"/>
      <w:divBdr>
        <w:top w:val="none" w:sz="0" w:space="0" w:color="auto"/>
        <w:left w:val="none" w:sz="0" w:space="0" w:color="auto"/>
        <w:bottom w:val="none" w:sz="0" w:space="0" w:color="auto"/>
        <w:right w:val="none" w:sz="0" w:space="0" w:color="auto"/>
      </w:divBdr>
    </w:div>
    <w:div w:id="1509901852">
      <w:bodyDiv w:val="1"/>
      <w:marLeft w:val="0"/>
      <w:marRight w:val="0"/>
      <w:marTop w:val="0"/>
      <w:marBottom w:val="0"/>
      <w:divBdr>
        <w:top w:val="none" w:sz="0" w:space="0" w:color="auto"/>
        <w:left w:val="none" w:sz="0" w:space="0" w:color="auto"/>
        <w:bottom w:val="none" w:sz="0" w:space="0" w:color="auto"/>
        <w:right w:val="none" w:sz="0" w:space="0" w:color="auto"/>
      </w:divBdr>
    </w:div>
    <w:div w:id="1512257944">
      <w:bodyDiv w:val="1"/>
      <w:marLeft w:val="0"/>
      <w:marRight w:val="0"/>
      <w:marTop w:val="0"/>
      <w:marBottom w:val="0"/>
      <w:divBdr>
        <w:top w:val="none" w:sz="0" w:space="0" w:color="auto"/>
        <w:left w:val="none" w:sz="0" w:space="0" w:color="auto"/>
        <w:bottom w:val="none" w:sz="0" w:space="0" w:color="auto"/>
        <w:right w:val="none" w:sz="0" w:space="0" w:color="auto"/>
      </w:divBdr>
    </w:div>
    <w:div w:id="1553612177">
      <w:bodyDiv w:val="1"/>
      <w:marLeft w:val="0"/>
      <w:marRight w:val="0"/>
      <w:marTop w:val="0"/>
      <w:marBottom w:val="0"/>
      <w:divBdr>
        <w:top w:val="none" w:sz="0" w:space="0" w:color="auto"/>
        <w:left w:val="none" w:sz="0" w:space="0" w:color="auto"/>
        <w:bottom w:val="none" w:sz="0" w:space="0" w:color="auto"/>
        <w:right w:val="none" w:sz="0" w:space="0" w:color="auto"/>
      </w:divBdr>
    </w:div>
    <w:div w:id="1577977545">
      <w:bodyDiv w:val="1"/>
      <w:marLeft w:val="0"/>
      <w:marRight w:val="0"/>
      <w:marTop w:val="0"/>
      <w:marBottom w:val="0"/>
      <w:divBdr>
        <w:top w:val="none" w:sz="0" w:space="0" w:color="auto"/>
        <w:left w:val="none" w:sz="0" w:space="0" w:color="auto"/>
        <w:bottom w:val="none" w:sz="0" w:space="0" w:color="auto"/>
        <w:right w:val="none" w:sz="0" w:space="0" w:color="auto"/>
      </w:divBdr>
    </w:div>
    <w:div w:id="1594707283">
      <w:bodyDiv w:val="1"/>
      <w:marLeft w:val="0"/>
      <w:marRight w:val="0"/>
      <w:marTop w:val="0"/>
      <w:marBottom w:val="0"/>
      <w:divBdr>
        <w:top w:val="none" w:sz="0" w:space="0" w:color="auto"/>
        <w:left w:val="none" w:sz="0" w:space="0" w:color="auto"/>
        <w:bottom w:val="none" w:sz="0" w:space="0" w:color="auto"/>
        <w:right w:val="none" w:sz="0" w:space="0" w:color="auto"/>
      </w:divBdr>
    </w:div>
    <w:div w:id="1630865579">
      <w:bodyDiv w:val="1"/>
      <w:marLeft w:val="0"/>
      <w:marRight w:val="0"/>
      <w:marTop w:val="0"/>
      <w:marBottom w:val="0"/>
      <w:divBdr>
        <w:top w:val="none" w:sz="0" w:space="0" w:color="auto"/>
        <w:left w:val="none" w:sz="0" w:space="0" w:color="auto"/>
        <w:bottom w:val="none" w:sz="0" w:space="0" w:color="auto"/>
        <w:right w:val="none" w:sz="0" w:space="0" w:color="auto"/>
      </w:divBdr>
    </w:div>
    <w:div w:id="1682394306">
      <w:bodyDiv w:val="1"/>
      <w:marLeft w:val="0"/>
      <w:marRight w:val="0"/>
      <w:marTop w:val="0"/>
      <w:marBottom w:val="0"/>
      <w:divBdr>
        <w:top w:val="none" w:sz="0" w:space="0" w:color="auto"/>
        <w:left w:val="none" w:sz="0" w:space="0" w:color="auto"/>
        <w:bottom w:val="none" w:sz="0" w:space="0" w:color="auto"/>
        <w:right w:val="none" w:sz="0" w:space="0" w:color="auto"/>
      </w:divBdr>
    </w:div>
    <w:div w:id="1700475767">
      <w:bodyDiv w:val="1"/>
      <w:marLeft w:val="0"/>
      <w:marRight w:val="0"/>
      <w:marTop w:val="0"/>
      <w:marBottom w:val="0"/>
      <w:divBdr>
        <w:top w:val="none" w:sz="0" w:space="0" w:color="auto"/>
        <w:left w:val="none" w:sz="0" w:space="0" w:color="auto"/>
        <w:bottom w:val="none" w:sz="0" w:space="0" w:color="auto"/>
        <w:right w:val="none" w:sz="0" w:space="0" w:color="auto"/>
      </w:divBdr>
    </w:div>
    <w:div w:id="1709721012">
      <w:bodyDiv w:val="1"/>
      <w:marLeft w:val="0"/>
      <w:marRight w:val="0"/>
      <w:marTop w:val="0"/>
      <w:marBottom w:val="0"/>
      <w:divBdr>
        <w:top w:val="none" w:sz="0" w:space="0" w:color="auto"/>
        <w:left w:val="none" w:sz="0" w:space="0" w:color="auto"/>
        <w:bottom w:val="none" w:sz="0" w:space="0" w:color="auto"/>
        <w:right w:val="none" w:sz="0" w:space="0" w:color="auto"/>
      </w:divBdr>
    </w:div>
    <w:div w:id="1724212905">
      <w:bodyDiv w:val="1"/>
      <w:marLeft w:val="0"/>
      <w:marRight w:val="0"/>
      <w:marTop w:val="0"/>
      <w:marBottom w:val="0"/>
      <w:divBdr>
        <w:top w:val="none" w:sz="0" w:space="0" w:color="auto"/>
        <w:left w:val="none" w:sz="0" w:space="0" w:color="auto"/>
        <w:bottom w:val="none" w:sz="0" w:space="0" w:color="auto"/>
        <w:right w:val="none" w:sz="0" w:space="0" w:color="auto"/>
      </w:divBdr>
    </w:div>
    <w:div w:id="1752117792">
      <w:bodyDiv w:val="1"/>
      <w:marLeft w:val="0"/>
      <w:marRight w:val="0"/>
      <w:marTop w:val="0"/>
      <w:marBottom w:val="0"/>
      <w:divBdr>
        <w:top w:val="none" w:sz="0" w:space="0" w:color="auto"/>
        <w:left w:val="none" w:sz="0" w:space="0" w:color="auto"/>
        <w:bottom w:val="none" w:sz="0" w:space="0" w:color="auto"/>
        <w:right w:val="none" w:sz="0" w:space="0" w:color="auto"/>
      </w:divBdr>
    </w:div>
    <w:div w:id="1769884134">
      <w:bodyDiv w:val="1"/>
      <w:marLeft w:val="0"/>
      <w:marRight w:val="0"/>
      <w:marTop w:val="0"/>
      <w:marBottom w:val="0"/>
      <w:divBdr>
        <w:top w:val="none" w:sz="0" w:space="0" w:color="auto"/>
        <w:left w:val="none" w:sz="0" w:space="0" w:color="auto"/>
        <w:bottom w:val="none" w:sz="0" w:space="0" w:color="auto"/>
        <w:right w:val="none" w:sz="0" w:space="0" w:color="auto"/>
      </w:divBdr>
    </w:div>
    <w:div w:id="1772049798">
      <w:bodyDiv w:val="1"/>
      <w:marLeft w:val="0"/>
      <w:marRight w:val="0"/>
      <w:marTop w:val="0"/>
      <w:marBottom w:val="0"/>
      <w:divBdr>
        <w:top w:val="none" w:sz="0" w:space="0" w:color="auto"/>
        <w:left w:val="none" w:sz="0" w:space="0" w:color="auto"/>
        <w:bottom w:val="none" w:sz="0" w:space="0" w:color="auto"/>
        <w:right w:val="none" w:sz="0" w:space="0" w:color="auto"/>
      </w:divBdr>
    </w:div>
    <w:div w:id="1784810833">
      <w:bodyDiv w:val="1"/>
      <w:marLeft w:val="0"/>
      <w:marRight w:val="0"/>
      <w:marTop w:val="0"/>
      <w:marBottom w:val="0"/>
      <w:divBdr>
        <w:top w:val="none" w:sz="0" w:space="0" w:color="auto"/>
        <w:left w:val="none" w:sz="0" w:space="0" w:color="auto"/>
        <w:bottom w:val="none" w:sz="0" w:space="0" w:color="auto"/>
        <w:right w:val="none" w:sz="0" w:space="0" w:color="auto"/>
      </w:divBdr>
    </w:div>
    <w:div w:id="1787695780">
      <w:bodyDiv w:val="1"/>
      <w:marLeft w:val="0"/>
      <w:marRight w:val="0"/>
      <w:marTop w:val="0"/>
      <w:marBottom w:val="0"/>
      <w:divBdr>
        <w:top w:val="none" w:sz="0" w:space="0" w:color="auto"/>
        <w:left w:val="none" w:sz="0" w:space="0" w:color="auto"/>
        <w:bottom w:val="none" w:sz="0" w:space="0" w:color="auto"/>
        <w:right w:val="none" w:sz="0" w:space="0" w:color="auto"/>
      </w:divBdr>
    </w:div>
    <w:div w:id="1797484938">
      <w:bodyDiv w:val="1"/>
      <w:marLeft w:val="0"/>
      <w:marRight w:val="0"/>
      <w:marTop w:val="0"/>
      <w:marBottom w:val="0"/>
      <w:divBdr>
        <w:top w:val="none" w:sz="0" w:space="0" w:color="auto"/>
        <w:left w:val="none" w:sz="0" w:space="0" w:color="auto"/>
        <w:bottom w:val="none" w:sz="0" w:space="0" w:color="auto"/>
        <w:right w:val="none" w:sz="0" w:space="0" w:color="auto"/>
      </w:divBdr>
    </w:div>
    <w:div w:id="1860267826">
      <w:bodyDiv w:val="1"/>
      <w:marLeft w:val="0"/>
      <w:marRight w:val="0"/>
      <w:marTop w:val="0"/>
      <w:marBottom w:val="0"/>
      <w:divBdr>
        <w:top w:val="none" w:sz="0" w:space="0" w:color="auto"/>
        <w:left w:val="none" w:sz="0" w:space="0" w:color="auto"/>
        <w:bottom w:val="none" w:sz="0" w:space="0" w:color="auto"/>
        <w:right w:val="none" w:sz="0" w:space="0" w:color="auto"/>
      </w:divBdr>
    </w:div>
    <w:div w:id="1895190705">
      <w:bodyDiv w:val="1"/>
      <w:marLeft w:val="0"/>
      <w:marRight w:val="0"/>
      <w:marTop w:val="0"/>
      <w:marBottom w:val="0"/>
      <w:divBdr>
        <w:top w:val="none" w:sz="0" w:space="0" w:color="auto"/>
        <w:left w:val="none" w:sz="0" w:space="0" w:color="auto"/>
        <w:bottom w:val="none" w:sz="0" w:space="0" w:color="auto"/>
        <w:right w:val="none" w:sz="0" w:space="0" w:color="auto"/>
      </w:divBdr>
    </w:div>
    <w:div w:id="1930232645">
      <w:bodyDiv w:val="1"/>
      <w:marLeft w:val="0"/>
      <w:marRight w:val="0"/>
      <w:marTop w:val="0"/>
      <w:marBottom w:val="0"/>
      <w:divBdr>
        <w:top w:val="none" w:sz="0" w:space="0" w:color="auto"/>
        <w:left w:val="none" w:sz="0" w:space="0" w:color="auto"/>
        <w:bottom w:val="none" w:sz="0" w:space="0" w:color="auto"/>
        <w:right w:val="none" w:sz="0" w:space="0" w:color="auto"/>
      </w:divBdr>
    </w:div>
    <w:div w:id="1942951446">
      <w:bodyDiv w:val="1"/>
      <w:marLeft w:val="0"/>
      <w:marRight w:val="0"/>
      <w:marTop w:val="0"/>
      <w:marBottom w:val="0"/>
      <w:divBdr>
        <w:top w:val="none" w:sz="0" w:space="0" w:color="auto"/>
        <w:left w:val="none" w:sz="0" w:space="0" w:color="auto"/>
        <w:bottom w:val="none" w:sz="0" w:space="0" w:color="auto"/>
        <w:right w:val="none" w:sz="0" w:space="0" w:color="auto"/>
      </w:divBdr>
    </w:div>
    <w:div w:id="1972974855">
      <w:bodyDiv w:val="1"/>
      <w:marLeft w:val="0"/>
      <w:marRight w:val="0"/>
      <w:marTop w:val="0"/>
      <w:marBottom w:val="0"/>
      <w:divBdr>
        <w:top w:val="none" w:sz="0" w:space="0" w:color="auto"/>
        <w:left w:val="none" w:sz="0" w:space="0" w:color="auto"/>
        <w:bottom w:val="none" w:sz="0" w:space="0" w:color="auto"/>
        <w:right w:val="none" w:sz="0" w:space="0" w:color="auto"/>
      </w:divBdr>
    </w:div>
    <w:div w:id="2022583116">
      <w:bodyDiv w:val="1"/>
      <w:marLeft w:val="0"/>
      <w:marRight w:val="0"/>
      <w:marTop w:val="0"/>
      <w:marBottom w:val="0"/>
      <w:divBdr>
        <w:top w:val="none" w:sz="0" w:space="0" w:color="auto"/>
        <w:left w:val="none" w:sz="0" w:space="0" w:color="auto"/>
        <w:bottom w:val="none" w:sz="0" w:space="0" w:color="auto"/>
        <w:right w:val="none" w:sz="0" w:space="0" w:color="auto"/>
      </w:divBdr>
    </w:div>
    <w:div w:id="2025396281">
      <w:bodyDiv w:val="1"/>
      <w:marLeft w:val="0"/>
      <w:marRight w:val="0"/>
      <w:marTop w:val="0"/>
      <w:marBottom w:val="0"/>
      <w:divBdr>
        <w:top w:val="none" w:sz="0" w:space="0" w:color="auto"/>
        <w:left w:val="none" w:sz="0" w:space="0" w:color="auto"/>
        <w:bottom w:val="none" w:sz="0" w:space="0" w:color="auto"/>
        <w:right w:val="none" w:sz="0" w:space="0" w:color="auto"/>
      </w:divBdr>
    </w:div>
    <w:div w:id="2039309132">
      <w:bodyDiv w:val="1"/>
      <w:marLeft w:val="0"/>
      <w:marRight w:val="0"/>
      <w:marTop w:val="0"/>
      <w:marBottom w:val="0"/>
      <w:divBdr>
        <w:top w:val="none" w:sz="0" w:space="0" w:color="auto"/>
        <w:left w:val="none" w:sz="0" w:space="0" w:color="auto"/>
        <w:bottom w:val="none" w:sz="0" w:space="0" w:color="auto"/>
        <w:right w:val="none" w:sz="0" w:space="0" w:color="auto"/>
      </w:divBdr>
    </w:div>
    <w:div w:id="2070415409">
      <w:bodyDiv w:val="1"/>
      <w:marLeft w:val="0"/>
      <w:marRight w:val="0"/>
      <w:marTop w:val="0"/>
      <w:marBottom w:val="0"/>
      <w:divBdr>
        <w:top w:val="none" w:sz="0" w:space="0" w:color="auto"/>
        <w:left w:val="none" w:sz="0" w:space="0" w:color="auto"/>
        <w:bottom w:val="none" w:sz="0" w:space="0" w:color="auto"/>
        <w:right w:val="none" w:sz="0" w:space="0" w:color="auto"/>
      </w:divBdr>
    </w:div>
    <w:div w:id="2076971498">
      <w:bodyDiv w:val="1"/>
      <w:marLeft w:val="0"/>
      <w:marRight w:val="0"/>
      <w:marTop w:val="0"/>
      <w:marBottom w:val="0"/>
      <w:divBdr>
        <w:top w:val="none" w:sz="0" w:space="0" w:color="auto"/>
        <w:left w:val="none" w:sz="0" w:space="0" w:color="auto"/>
        <w:bottom w:val="none" w:sz="0" w:space="0" w:color="auto"/>
        <w:right w:val="none" w:sz="0" w:space="0" w:color="auto"/>
      </w:divBdr>
    </w:div>
    <w:div w:id="21056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3790-9ADB-494E-807B-3A86CAE4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8744</TotalTime>
  <Pages>33</Pages>
  <Words>9052</Words>
  <Characters>51599</Characters>
  <Application>Microsoft Office Word</Application>
  <DocSecurity>0</DocSecurity>
  <Lines>429</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Балабаев</dc:creator>
  <cp:lastModifiedBy>keyforthelock@mail.ru</cp:lastModifiedBy>
  <cp:revision>161</cp:revision>
  <dcterms:created xsi:type="dcterms:W3CDTF">2022-05-02T03:35:00Z</dcterms:created>
  <dcterms:modified xsi:type="dcterms:W3CDTF">2022-05-20T12:55:00Z</dcterms:modified>
</cp:coreProperties>
</file>