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8E60" w14:textId="77777777" w:rsidR="00552B89" w:rsidRPr="006353A9" w:rsidRDefault="00552B89" w:rsidP="00552B89">
      <w:pPr>
        <w:numPr>
          <w:ilvl w:val="1"/>
          <w:numId w:val="22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оставляет за собой право прервать гарантию в следующих случаях:</w:t>
      </w:r>
    </w:p>
    <w:p w14:paraId="7072A980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установка и подключение</w:t>
      </w:r>
      <w:r>
        <w:rPr>
          <w:rFonts w:ascii="Arial" w:hAnsi="Arial" w:cs="Arial"/>
          <w:sz w:val="18"/>
          <w:szCs w:val="18"/>
        </w:rPr>
        <w:t xml:space="preserve"> изделия,</w:t>
      </w:r>
      <w:r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выполненные</w:t>
      </w:r>
      <w:r w:rsidRPr="006353A9">
        <w:rPr>
          <w:rFonts w:ascii="Arial" w:hAnsi="Arial" w:cs="Arial"/>
          <w:sz w:val="18"/>
          <w:szCs w:val="18"/>
        </w:rPr>
        <w:t xml:space="preserve"> организациями, не имеющими лицензии на проведение дан</w:t>
      </w:r>
      <w:r>
        <w:rPr>
          <w:rFonts w:ascii="Arial" w:hAnsi="Arial" w:cs="Arial"/>
          <w:sz w:val="18"/>
          <w:szCs w:val="18"/>
        </w:rPr>
        <w:t>н</w:t>
      </w:r>
      <w:r w:rsidRPr="006353A9">
        <w:rPr>
          <w:rFonts w:ascii="Arial" w:hAnsi="Arial" w:cs="Arial"/>
          <w:sz w:val="18"/>
          <w:szCs w:val="18"/>
        </w:rPr>
        <w:t>о</w:t>
      </w:r>
      <w:r>
        <w:rPr>
          <w:rFonts w:ascii="Arial" w:hAnsi="Arial" w:cs="Arial"/>
          <w:sz w:val="18"/>
          <w:szCs w:val="18"/>
        </w:rPr>
        <w:t>го</w:t>
      </w:r>
      <w:r w:rsidRPr="006353A9">
        <w:rPr>
          <w:rFonts w:ascii="Arial" w:hAnsi="Arial" w:cs="Arial"/>
          <w:sz w:val="18"/>
          <w:szCs w:val="18"/>
        </w:rPr>
        <w:t xml:space="preserve"> вида работ;</w:t>
      </w:r>
    </w:p>
    <w:p w14:paraId="79DD8F47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самостоятельный ремонт, изменение электрической схемы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43CE99B1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нарушение правил эксплуатации и режимов, приводящих к потере работоспособности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67EB01BA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внешние повреждения, повлекшие за</w:t>
      </w:r>
      <w:r>
        <w:rPr>
          <w:rFonts w:ascii="Arial" w:hAnsi="Arial" w:cs="Arial"/>
          <w:sz w:val="18"/>
          <w:szCs w:val="18"/>
        </w:rPr>
        <w:t xml:space="preserve"> собой потерю работоспособности изделия</w:t>
      </w:r>
      <w:r w:rsidRPr="006353A9">
        <w:rPr>
          <w:rFonts w:ascii="Arial" w:hAnsi="Arial" w:cs="Arial"/>
          <w:sz w:val="18"/>
          <w:szCs w:val="18"/>
        </w:rPr>
        <w:t>.</w:t>
      </w:r>
    </w:p>
    <w:p w14:paraId="6760B3D0" w14:textId="77777777" w:rsidR="00D9128D" w:rsidRPr="001E2E6E" w:rsidRDefault="00D9128D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1E2E6E">
        <w:rPr>
          <w:rFonts w:ascii="Arial" w:hAnsi="Arial" w:cs="Arial"/>
          <w:sz w:val="18"/>
          <w:szCs w:val="18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03DF279B" w14:textId="77777777"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22FF0E26" w14:textId="77777777"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125319,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г.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Большой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Коптевский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пр-д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, дом № 10, корпус 2, помещение XVI, ком. 13,13А</w:t>
      </w:r>
    </w:p>
    <w:p w14:paraId="2DCE7B0F" w14:textId="77777777" w:rsidR="00656373" w:rsidRPr="008F7345" w:rsidRDefault="00656373" w:rsidP="00D9128D">
      <w:pPr>
        <w:numPr>
          <w:ilvl w:val="0"/>
          <w:numId w:val="23"/>
        </w:numPr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Свидетельство о приемке.</w:t>
      </w:r>
    </w:p>
    <w:p w14:paraId="6553AB37" w14:textId="77777777" w:rsidR="00E732BE" w:rsidRDefault="00C94EF1" w:rsidP="00E21C74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#Название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8F509F" w:rsidRPr="008F509F">
        <w:rPr>
          <w:rFonts w:ascii="Arial" w:hAnsi="Arial" w:cs="Arial"/>
          <w:sz w:val="18"/>
          <w:szCs w:val="18"/>
        </w:rPr>
        <w:t>#</w:t>
      </w:r>
      <w:r w:rsidR="008F509F">
        <w:rPr>
          <w:rFonts w:ascii="Arial" w:hAnsi="Arial" w:cs="Arial"/>
          <w:sz w:val="18"/>
          <w:szCs w:val="18"/>
        </w:rPr>
        <w:t>Марка</w:t>
      </w:r>
      <w:r w:rsidR="008F509F" w:rsidRPr="008F509F">
        <w:rPr>
          <w:rFonts w:ascii="Arial" w:hAnsi="Arial" w:cs="Arial"/>
          <w:sz w:val="18"/>
          <w:szCs w:val="18"/>
        </w:rPr>
        <w:t xml:space="preserve"> </w:t>
      </w:r>
      <w:r w:rsidR="002C02D4">
        <w:rPr>
          <w:rFonts w:ascii="Arial" w:hAnsi="Arial" w:cs="Arial"/>
          <w:sz w:val="18"/>
          <w:szCs w:val="18"/>
        </w:rPr>
        <w:t xml:space="preserve">заводской номер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69472D">
        <w:rPr>
          <w:rFonts w:ascii="Arial" w:hAnsi="Arial" w:cs="Arial"/>
          <w:sz w:val="18"/>
          <w:szCs w:val="18"/>
        </w:rPr>
        <w:t>Номер</w:t>
      </w:r>
      <w:r w:rsidR="008F7345">
        <w:rPr>
          <w:rFonts w:ascii="Arial" w:hAnsi="Arial" w:cs="Arial"/>
          <w:sz w:val="18"/>
          <w:szCs w:val="18"/>
        </w:rPr>
        <w:t xml:space="preserve"> </w:t>
      </w:r>
      <w:r w:rsidR="00E732BE">
        <w:rPr>
          <w:rFonts w:ascii="Arial" w:hAnsi="Arial" w:cs="Arial"/>
          <w:sz w:val="18"/>
          <w:szCs w:val="18"/>
        </w:rPr>
        <w:t xml:space="preserve">соответствует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E732BE">
        <w:rPr>
          <w:rFonts w:ascii="Arial" w:hAnsi="Arial" w:cs="Arial"/>
          <w:sz w:val="18"/>
          <w:szCs w:val="18"/>
        </w:rPr>
        <w:t>ТУ и признан годным к эксплуатации.</w:t>
      </w:r>
    </w:p>
    <w:p w14:paraId="55DC42BB" w14:textId="77777777"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71"/>
        <w:gridCol w:w="4476"/>
      </w:tblGrid>
      <w:tr w:rsidR="00E732BE" w:rsidRPr="005674B6" w14:paraId="21CA2DF2" w14:textId="77777777" w:rsidTr="005674B6">
        <w:tc>
          <w:tcPr>
            <w:tcW w:w="3369" w:type="dxa"/>
            <w:shd w:val="clear" w:color="auto" w:fill="auto"/>
          </w:tcPr>
          <w:p w14:paraId="7DF8F365" w14:textId="77777777"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14:paraId="529E665F" w14:textId="77777777" w:rsidR="00E732BE" w:rsidRPr="005674B6" w:rsidRDefault="00E732BE" w:rsidP="005674B6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5674B6">
              <w:rPr>
                <w:rFonts w:ascii="Arial" w:hAnsi="Arial" w:cs="Arial"/>
                <w:sz w:val="18"/>
                <w:szCs w:val="18"/>
              </w:rPr>
              <w:t>Дата выпуска «____» __________ 20</w:t>
            </w:r>
            <w:r w:rsidR="00C27280">
              <w:rPr>
                <w:rFonts w:ascii="Arial" w:hAnsi="Arial" w:cs="Arial"/>
                <w:sz w:val="18"/>
                <w:szCs w:val="18"/>
              </w:rPr>
              <w:t>2</w:t>
            </w:r>
            <w:r w:rsidRPr="005674B6">
              <w:rPr>
                <w:rFonts w:ascii="Arial" w:hAnsi="Arial" w:cs="Arial"/>
                <w:sz w:val="18"/>
                <w:szCs w:val="18"/>
              </w:rPr>
              <w:t>__ г.</w:t>
            </w:r>
          </w:p>
        </w:tc>
      </w:tr>
      <w:tr w:rsidR="00E732BE" w:rsidRPr="005674B6" w14:paraId="03A7E169" w14:textId="77777777" w:rsidTr="005674B6">
        <w:tc>
          <w:tcPr>
            <w:tcW w:w="3369" w:type="dxa"/>
            <w:shd w:val="clear" w:color="auto" w:fill="auto"/>
            <w:vAlign w:val="center"/>
            <w:hideMark/>
          </w:tcPr>
          <w:p w14:paraId="645151D0" w14:textId="77777777" w:rsidR="00E732BE" w:rsidRPr="008F7345" w:rsidRDefault="00E732BE" w:rsidP="005674B6">
            <w:pPr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F7345">
              <w:rPr>
                <w:rFonts w:ascii="Arial" w:hAnsi="Arial" w:cs="Arial"/>
                <w:b/>
                <w:sz w:val="18"/>
                <w:szCs w:val="18"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14:paraId="1EBC7B8C" w14:textId="77777777"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FDC5B50" w14:textId="77777777"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32BE" w:rsidRPr="005674B6" w14:paraId="1F9364F3" w14:textId="77777777" w:rsidTr="005674B6">
        <w:tc>
          <w:tcPr>
            <w:tcW w:w="3369" w:type="dxa"/>
            <w:shd w:val="clear" w:color="auto" w:fill="auto"/>
          </w:tcPr>
          <w:p w14:paraId="5A7F2859" w14:textId="77777777"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B3BC8CE" w14:textId="77777777" w:rsidR="00E732BE" w:rsidRPr="005674B6" w:rsidRDefault="00E732BE" w:rsidP="005674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74B6">
              <w:rPr>
                <w:sz w:val="16"/>
                <w:szCs w:val="16"/>
              </w:rPr>
              <w:t>(подпись и фамилия ответственного за при</w:t>
            </w:r>
            <w:r w:rsidR="008F7345">
              <w:rPr>
                <w:sz w:val="16"/>
                <w:szCs w:val="16"/>
              </w:rPr>
              <w:t>е</w:t>
            </w:r>
            <w:r w:rsidRPr="005674B6">
              <w:rPr>
                <w:sz w:val="16"/>
                <w:szCs w:val="16"/>
              </w:rPr>
              <w:t>мку)</w:t>
            </w:r>
          </w:p>
        </w:tc>
      </w:tr>
    </w:tbl>
    <w:p w14:paraId="74947725" w14:textId="77777777"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p w14:paraId="7EABC178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1E2A22B0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51818AC9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1B61A7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222DC3D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E67FE3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690F0D4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173D539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03C7CE3E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233FCE9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61E5DEF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4AA838BF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295D101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87FD022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CAF5B5B" w14:textId="77777777" w:rsidR="00E64442" w:rsidRDefault="001E4457" w:rsidP="00E64442">
      <w:pPr>
        <w:shd w:val="clear" w:color="auto" w:fill="FFFFFF"/>
        <w:jc w:val="center"/>
        <w:outlineLvl w:val="0"/>
        <w:rPr>
          <w:rFonts w:ascii="Verdana" w:hAnsi="Verdana"/>
          <w:color w:val="333333"/>
          <w:kern w:val="36"/>
          <w:sz w:val="41"/>
          <w:szCs w:val="41"/>
        </w:rPr>
      </w:pPr>
      <w:r>
        <w:rPr>
          <w:rFonts w:ascii="Verdana" w:hAnsi="Verdana"/>
          <w:noProof/>
          <w:color w:val="333333"/>
          <w:kern w:val="36"/>
          <w:sz w:val="41"/>
          <w:szCs w:val="41"/>
        </w:rPr>
        <w:drawing>
          <wp:inline distT="0" distB="0" distL="0" distR="0" wp14:anchorId="542F280C" wp14:editId="302038EA">
            <wp:extent cx="2181225" cy="742950"/>
            <wp:effectExtent l="0" t="0" r="0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95CA" w14:textId="77777777" w:rsidR="001F2FC4" w:rsidRDefault="001F2FC4" w:rsidP="001F2FC4">
      <w:pPr>
        <w:rPr>
          <w:rFonts w:ascii="Verdana" w:hAnsi="Verdana"/>
          <w:color w:val="333333"/>
          <w:kern w:val="36"/>
          <w:sz w:val="41"/>
          <w:szCs w:val="41"/>
        </w:rPr>
      </w:pPr>
    </w:p>
    <w:p w14:paraId="648F3727" w14:textId="77777777" w:rsidR="00CE51E8" w:rsidRPr="003529F3" w:rsidRDefault="00FC7226" w:rsidP="001F2FC4">
      <w:pPr>
        <w:jc w:val="center"/>
        <w:rPr>
          <w:rFonts w:ascii="Arial" w:hAnsi="Arial" w:cs="Arial"/>
          <w:b/>
          <w:sz w:val="16"/>
          <w:szCs w:val="16"/>
        </w:rPr>
      </w:pP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125319, </w:t>
      </w:r>
      <w:r w:rsidR="00CF43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г.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Большой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Коптевский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пр-д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, д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№ 10, корп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2, помещение XVI, ком. 13,13А</w:t>
      </w:r>
    </w:p>
    <w:p w14:paraId="6543CC06" w14:textId="77777777" w:rsidR="00ED6BD8" w:rsidRPr="003529F3" w:rsidRDefault="00ED6BD8" w:rsidP="00FC7226">
      <w:pPr>
        <w:ind w:left="360"/>
        <w:jc w:val="center"/>
        <w:rPr>
          <w:rFonts w:ascii="Arial" w:hAnsi="Arial" w:cs="Arial"/>
          <w:b/>
          <w:sz w:val="6"/>
          <w:szCs w:val="6"/>
        </w:rPr>
      </w:pPr>
    </w:p>
    <w:p w14:paraId="74F701DB" w14:textId="77777777" w:rsidR="002C02D4" w:rsidRPr="0047037D" w:rsidRDefault="00C94EF1" w:rsidP="002C02D4">
      <w:pPr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>#Название</w:t>
      </w:r>
      <w:r w:rsidR="002C02D4" w:rsidRPr="002C02D4">
        <w:rPr>
          <w:rFonts w:ascii="Arial" w:hAnsi="Arial" w:cs="Arial"/>
          <w:b/>
          <w:sz w:val="28"/>
          <w:szCs w:val="28"/>
        </w:rPr>
        <w:t xml:space="preserve"> </w:t>
      </w:r>
      <w:r w:rsidR="0047037D" w:rsidRPr="002A3178">
        <w:rPr>
          <w:rFonts w:ascii="Arial" w:hAnsi="Arial" w:cs="Arial"/>
          <w:b/>
          <w:color w:val="000000"/>
          <w:sz w:val="28"/>
          <w:szCs w:val="28"/>
        </w:rPr>
        <w:t>#</w:t>
      </w:r>
      <w:r w:rsidR="0047037D">
        <w:rPr>
          <w:rFonts w:ascii="Arial" w:hAnsi="Arial" w:cs="Arial"/>
          <w:b/>
          <w:color w:val="000000"/>
          <w:sz w:val="28"/>
          <w:szCs w:val="28"/>
        </w:rPr>
        <w:t>Марка</w:t>
      </w:r>
    </w:p>
    <w:p w14:paraId="35B8E0A9" w14:textId="77777777" w:rsidR="00ED6BD8" w:rsidRDefault="00ED6BD8" w:rsidP="00FC7226">
      <w:pPr>
        <w:ind w:left="360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387"/>
      </w:tblGrid>
      <w:tr w:rsidR="006C49F1" w:rsidRPr="004F4E67" w14:paraId="6D133503" w14:textId="77777777" w:rsidTr="004F4E67">
        <w:trPr>
          <w:trHeight w:val="170"/>
        </w:trPr>
        <w:tc>
          <w:tcPr>
            <w:tcW w:w="796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8F85F8" w14:textId="77777777" w:rsidR="006C49F1" w:rsidRPr="00CD5F24" w:rsidRDefault="00CD5F24" w:rsidP="00FC72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#</w:t>
            </w:r>
            <w:r>
              <w:rPr>
                <w:rFonts w:ascii="Arial" w:hAnsi="Arial" w:cs="Arial"/>
                <w:b/>
                <w:sz w:val="22"/>
                <w:szCs w:val="22"/>
              </w:rPr>
              <w:t>ТУ</w:t>
            </w:r>
          </w:p>
        </w:tc>
      </w:tr>
    </w:tbl>
    <w:p w14:paraId="14E59D98" w14:textId="49A9B2BD" w:rsidR="00CA32E6" w:rsidRDefault="00CA32E6" w:rsidP="00FC7226">
      <w:pPr>
        <w:jc w:val="center"/>
        <w:rPr>
          <w:rFonts w:ascii="Arial" w:hAnsi="Arial" w:cs="Arial"/>
          <w:b/>
          <w:sz w:val="22"/>
          <w:szCs w:val="22"/>
        </w:rPr>
      </w:pPr>
      <w:r w:rsidRPr="00C96CE3">
        <w:rPr>
          <w:rFonts w:ascii="Arial" w:hAnsi="Arial" w:cs="Arial"/>
          <w:b/>
          <w:sz w:val="22"/>
          <w:szCs w:val="22"/>
        </w:rPr>
        <w:t>Паспор</w:t>
      </w:r>
      <w:r w:rsidR="004166AD">
        <w:rPr>
          <w:rFonts w:ascii="Arial" w:hAnsi="Arial" w:cs="Arial"/>
          <w:b/>
          <w:sz w:val="22"/>
          <w:szCs w:val="22"/>
        </w:rPr>
        <w:t>т и руководство по эксплуатации</w:t>
      </w:r>
    </w:p>
    <w:p w14:paraId="47DB7A1B" w14:textId="77777777" w:rsidR="00CA32E6" w:rsidRPr="003529F3" w:rsidRDefault="00CA32E6" w:rsidP="00FC7226">
      <w:pPr>
        <w:ind w:left="360"/>
        <w:jc w:val="center"/>
        <w:rPr>
          <w:rFonts w:ascii="Arial" w:hAnsi="Arial" w:cs="Arial"/>
          <w:b/>
          <w:sz w:val="18"/>
          <w:szCs w:val="18"/>
        </w:rPr>
      </w:pPr>
    </w:p>
    <w:p w14:paraId="6A026BA0" w14:textId="77777777" w:rsidR="00CA32E6" w:rsidRPr="003E0856" w:rsidRDefault="00CA32E6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Назначение</w:t>
      </w:r>
      <w:r w:rsidR="00596D60" w:rsidRPr="003E0856">
        <w:rPr>
          <w:rFonts w:ascii="Arial" w:hAnsi="Arial" w:cs="Arial"/>
          <w:b/>
          <w:sz w:val="18"/>
          <w:szCs w:val="18"/>
        </w:rPr>
        <w:t>.</w:t>
      </w:r>
    </w:p>
    <w:p w14:paraId="79E7C41F" w14:textId="77777777" w:rsidR="006353A9" w:rsidRDefault="00234BA5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Название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Марка</w:t>
      </w:r>
      <w:bookmarkStart w:id="0" w:name="_Hlk490816110"/>
      <w:r w:rsidR="00245EA8" w:rsidRPr="006353A9">
        <w:rPr>
          <w:rFonts w:ascii="Arial" w:hAnsi="Arial" w:cs="Arial"/>
          <w:sz w:val="18"/>
          <w:szCs w:val="18"/>
        </w:rPr>
        <w:t xml:space="preserve"> </w:t>
      </w:r>
      <w:bookmarkEnd w:id="0"/>
      <w:r w:rsidR="006E456B" w:rsidRPr="006353A9">
        <w:rPr>
          <w:rFonts w:ascii="Arial" w:hAnsi="Arial" w:cs="Arial"/>
          <w:sz w:val="18"/>
          <w:szCs w:val="18"/>
        </w:rPr>
        <w:t xml:space="preserve">(далее по тексту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6E456B" w:rsidRPr="006353A9">
        <w:rPr>
          <w:rFonts w:ascii="Arial" w:hAnsi="Arial" w:cs="Arial"/>
          <w:sz w:val="18"/>
          <w:szCs w:val="18"/>
        </w:rPr>
        <w:t xml:space="preserve">) </w:t>
      </w:r>
      <w:r w:rsidR="00596D60" w:rsidRPr="006353A9">
        <w:rPr>
          <w:rFonts w:ascii="Arial" w:hAnsi="Arial" w:cs="Arial"/>
          <w:sz w:val="18"/>
          <w:szCs w:val="18"/>
        </w:rPr>
        <w:t xml:space="preserve">предназначен для ввода, </w:t>
      </w:r>
      <w:r w:rsidR="00245EA8" w:rsidRPr="006353A9">
        <w:rPr>
          <w:rFonts w:ascii="Arial" w:hAnsi="Arial" w:cs="Arial"/>
          <w:sz w:val="18"/>
          <w:szCs w:val="18"/>
        </w:rPr>
        <w:t>распределения электрической энергии, защиты электрических потребителей от перегр</w:t>
      </w:r>
      <w:r w:rsidR="00165B2F">
        <w:rPr>
          <w:rFonts w:ascii="Arial" w:hAnsi="Arial" w:cs="Arial"/>
          <w:sz w:val="18"/>
          <w:szCs w:val="18"/>
        </w:rPr>
        <w:t xml:space="preserve">узок и коротких замыканий, </w:t>
      </w:r>
      <w:r w:rsidR="00245EA8" w:rsidRPr="006353A9">
        <w:rPr>
          <w:rFonts w:ascii="Arial" w:hAnsi="Arial" w:cs="Arial"/>
          <w:sz w:val="18"/>
          <w:szCs w:val="18"/>
        </w:rPr>
        <w:t xml:space="preserve">используется для нечастых оперативных </w:t>
      </w:r>
      <w:r w:rsidR="006353A9">
        <w:rPr>
          <w:rFonts w:ascii="Arial" w:hAnsi="Arial" w:cs="Arial"/>
          <w:sz w:val="18"/>
          <w:szCs w:val="18"/>
        </w:rPr>
        <w:t>коммутаций электрических цепей.</w:t>
      </w:r>
      <w:r w:rsidR="003E0856">
        <w:rPr>
          <w:rFonts w:ascii="Arial" w:hAnsi="Arial" w:cs="Arial"/>
          <w:sz w:val="18"/>
          <w:szCs w:val="18"/>
        </w:rPr>
        <w:t xml:space="preserve">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выполнен</w:t>
      </w:r>
      <w:r w:rsidR="003E0856">
        <w:rPr>
          <w:rFonts w:ascii="Arial" w:hAnsi="Arial" w:cs="Arial"/>
          <w:sz w:val="18"/>
          <w:szCs w:val="18"/>
        </w:rPr>
        <w:t xml:space="preserve"> по ТЗ заказчика.</w:t>
      </w:r>
    </w:p>
    <w:p w14:paraId="4B5BC1C9" w14:textId="77777777" w:rsidR="00245EA8" w:rsidRPr="006353A9" w:rsidRDefault="00FF2F85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применяется</w:t>
      </w:r>
      <w:r w:rsidR="00245EA8" w:rsidRPr="006353A9">
        <w:rPr>
          <w:rFonts w:ascii="Arial" w:hAnsi="Arial" w:cs="Arial"/>
          <w:sz w:val="18"/>
          <w:szCs w:val="18"/>
        </w:rPr>
        <w:t xml:space="preserve"> во всех отраслях, где есть потребность в электроэнергии, от жилых домов и офисных зданий, до крупных промышленных объектов</w:t>
      </w:r>
      <w:r w:rsidR="00CB1717" w:rsidRPr="006353A9">
        <w:rPr>
          <w:rFonts w:ascii="Arial" w:hAnsi="Arial" w:cs="Arial"/>
          <w:sz w:val="18"/>
          <w:szCs w:val="18"/>
        </w:rPr>
        <w:t>. Основная функция</w:t>
      </w:r>
      <w:r w:rsidR="00245EA8"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#</w:t>
      </w:r>
      <w:r w:rsidR="009F41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заключается</w:t>
      </w:r>
      <w:r w:rsidR="00245EA8" w:rsidRPr="006353A9">
        <w:rPr>
          <w:rFonts w:ascii="Arial" w:hAnsi="Arial" w:cs="Arial"/>
          <w:sz w:val="18"/>
          <w:szCs w:val="18"/>
        </w:rPr>
        <w:t xml:space="preserve"> в распределении электроэнергии потребляющих приборов и обеспечении их безопасного функционирования.</w:t>
      </w:r>
    </w:p>
    <w:p w14:paraId="1A2624D9" w14:textId="77777777" w:rsidR="005806EE" w:rsidRPr="003E0856" w:rsidRDefault="005806EE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Технические данные</w:t>
      </w:r>
      <w:r w:rsidR="000B5611" w:rsidRPr="003E0856">
        <w:rPr>
          <w:rFonts w:ascii="Arial" w:hAnsi="Arial" w:cs="Arial"/>
          <w:b/>
          <w:sz w:val="18"/>
          <w:szCs w:val="18"/>
        </w:rPr>
        <w:t>.</w:t>
      </w:r>
    </w:p>
    <w:p w14:paraId="446050BB" w14:textId="77777777" w:rsidR="005806EE" w:rsidRPr="006353A9" w:rsidRDefault="005806EE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Номинальное рабочее напряжение (</w:t>
      </w:r>
      <w:r w:rsidR="005E0D6F" w:rsidRPr="006353A9">
        <w:rPr>
          <w:rFonts w:ascii="Arial" w:hAnsi="Arial" w:cs="Arial"/>
          <w:sz w:val="18"/>
          <w:szCs w:val="18"/>
          <w:lang w:val="en-US"/>
        </w:rPr>
        <w:t>U</w:t>
      </w:r>
      <w:r w:rsidR="005E0D6F" w:rsidRPr="006353A9">
        <w:rPr>
          <w:rFonts w:ascii="Arial" w:hAnsi="Arial" w:cs="Arial"/>
          <w:sz w:val="18"/>
          <w:szCs w:val="18"/>
        </w:rPr>
        <w:t>е</w:t>
      </w:r>
      <w:r w:rsidR="004F58CD">
        <w:rPr>
          <w:rFonts w:ascii="Arial" w:hAnsi="Arial" w:cs="Arial"/>
          <w:sz w:val="18"/>
          <w:szCs w:val="18"/>
        </w:rPr>
        <w:t xml:space="preserve">): </w:t>
      </w:r>
      <w:r w:rsidR="004F58CD">
        <w:rPr>
          <w:rFonts w:ascii="Arial" w:hAnsi="Arial" w:cs="Arial"/>
          <w:sz w:val="18"/>
          <w:szCs w:val="18"/>
          <w:lang w:val="en-US"/>
        </w:rPr>
        <w:t>#</w:t>
      </w:r>
      <w:r w:rsidR="004F58CD">
        <w:rPr>
          <w:rFonts w:ascii="Arial" w:hAnsi="Arial" w:cs="Arial"/>
          <w:sz w:val="18"/>
          <w:szCs w:val="18"/>
        </w:rPr>
        <w:t>Напряжение</w:t>
      </w:r>
    </w:p>
    <w:p w14:paraId="3E05DCBE" w14:textId="77777777" w:rsidR="005806EE" w:rsidRPr="006353A9" w:rsidRDefault="005806EE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Частота питающей цепи: 50 Гц.</w:t>
      </w:r>
    </w:p>
    <w:p w14:paraId="01F23174" w14:textId="77777777" w:rsidR="0033651E" w:rsidRPr="006353A9" w:rsidRDefault="00CB1717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Номинальный ток</w:t>
      </w:r>
      <w:r w:rsidR="000B5611" w:rsidRPr="006353A9">
        <w:rPr>
          <w:rFonts w:ascii="Arial" w:hAnsi="Arial" w:cs="Arial"/>
          <w:sz w:val="18"/>
          <w:szCs w:val="18"/>
        </w:rPr>
        <w:t>: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E05CEB">
        <w:rPr>
          <w:rFonts w:ascii="Arial" w:hAnsi="Arial" w:cs="Arial"/>
          <w:sz w:val="18"/>
          <w:szCs w:val="18"/>
          <w:lang w:val="en-US"/>
        </w:rPr>
        <w:t>#</w:t>
      </w:r>
      <w:r w:rsidR="00E05CEB">
        <w:rPr>
          <w:rFonts w:ascii="Arial" w:hAnsi="Arial" w:cs="Arial"/>
          <w:sz w:val="18"/>
          <w:szCs w:val="18"/>
        </w:rPr>
        <w:t>Ток</w:t>
      </w:r>
      <w:r w:rsidR="002A3178">
        <w:rPr>
          <w:rFonts w:ascii="Arial" w:hAnsi="Arial" w:cs="Arial"/>
          <w:sz w:val="18"/>
          <w:szCs w:val="18"/>
        </w:rPr>
        <w:t xml:space="preserve"> А</w:t>
      </w:r>
      <w:r w:rsidR="008204C2">
        <w:rPr>
          <w:rFonts w:ascii="Arial" w:hAnsi="Arial" w:cs="Arial"/>
          <w:sz w:val="18"/>
          <w:szCs w:val="18"/>
        </w:rPr>
        <w:t>.</w:t>
      </w:r>
    </w:p>
    <w:p w14:paraId="435FED1B" w14:textId="77777777" w:rsidR="00596D60" w:rsidRPr="006353A9" w:rsidRDefault="00596D60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Степень защиты по ГОСТ 14254-</w:t>
      </w:r>
      <w:r w:rsidR="007E61D1">
        <w:rPr>
          <w:rFonts w:ascii="Arial" w:hAnsi="Arial" w:cs="Arial"/>
          <w:sz w:val="18"/>
          <w:szCs w:val="18"/>
        </w:rPr>
        <w:t>2015</w:t>
      </w:r>
      <w:r w:rsidR="00E05CEB">
        <w:rPr>
          <w:rFonts w:ascii="Arial" w:hAnsi="Arial" w:cs="Arial"/>
          <w:sz w:val="18"/>
          <w:szCs w:val="18"/>
        </w:rPr>
        <w:t xml:space="preserve">: </w:t>
      </w:r>
      <w:r w:rsidR="00050146">
        <w:rPr>
          <w:rFonts w:ascii="Arial" w:hAnsi="Arial" w:cs="Arial"/>
          <w:sz w:val="18"/>
          <w:szCs w:val="18"/>
          <w:lang w:val="en-US"/>
        </w:rPr>
        <w:t>IP</w:t>
      </w:r>
      <w:r w:rsidR="00E05CEB" w:rsidRPr="008204C2">
        <w:rPr>
          <w:rFonts w:ascii="Arial" w:hAnsi="Arial" w:cs="Arial"/>
          <w:sz w:val="18"/>
          <w:szCs w:val="18"/>
        </w:rPr>
        <w:t>#</w:t>
      </w:r>
      <w:r w:rsidR="00E05CEB">
        <w:rPr>
          <w:rFonts w:ascii="Arial" w:hAnsi="Arial" w:cs="Arial"/>
          <w:sz w:val="18"/>
          <w:szCs w:val="18"/>
          <w:lang w:val="en-US"/>
        </w:rPr>
        <w:t>IP</w:t>
      </w:r>
      <w:r w:rsidR="008204C2">
        <w:rPr>
          <w:rFonts w:ascii="Arial" w:hAnsi="Arial" w:cs="Arial"/>
          <w:sz w:val="18"/>
          <w:szCs w:val="18"/>
        </w:rPr>
        <w:t>.</w:t>
      </w:r>
    </w:p>
    <w:p w14:paraId="521806F7" w14:textId="77777777" w:rsidR="000B311B" w:rsidRPr="006353A9" w:rsidRDefault="000B311B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Вид сис</w:t>
      </w:r>
      <w:r w:rsidR="00F57088" w:rsidRPr="006353A9">
        <w:rPr>
          <w:rFonts w:ascii="Arial" w:hAnsi="Arial" w:cs="Arial"/>
          <w:sz w:val="18"/>
          <w:szCs w:val="18"/>
        </w:rPr>
        <w:t xml:space="preserve">темы заземления: </w:t>
      </w:r>
      <w:r w:rsidR="00A576C6">
        <w:rPr>
          <w:rFonts w:ascii="Arial" w:hAnsi="Arial" w:cs="Arial"/>
          <w:sz w:val="18"/>
          <w:szCs w:val="18"/>
          <w:lang w:val="en-US"/>
        </w:rPr>
        <w:t>#</w:t>
      </w:r>
      <w:r w:rsidR="00A576C6">
        <w:rPr>
          <w:rFonts w:ascii="Arial" w:hAnsi="Arial" w:cs="Arial"/>
          <w:sz w:val="18"/>
          <w:szCs w:val="18"/>
        </w:rPr>
        <w:t>Заземление</w:t>
      </w:r>
      <w:r w:rsidR="006B4F3C">
        <w:rPr>
          <w:rFonts w:ascii="Arial" w:hAnsi="Arial" w:cs="Arial"/>
          <w:sz w:val="18"/>
          <w:szCs w:val="18"/>
        </w:rPr>
        <w:t>.</w:t>
      </w:r>
    </w:p>
    <w:p w14:paraId="7ED0209F" w14:textId="77777777" w:rsidR="00F57088" w:rsidRPr="006353A9" w:rsidRDefault="00CB1717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Габариты корпуса</w:t>
      </w:r>
      <w:r w:rsidR="003E0856">
        <w:rPr>
          <w:rFonts w:ascii="Arial" w:hAnsi="Arial" w:cs="Arial"/>
          <w:sz w:val="18"/>
          <w:szCs w:val="18"/>
        </w:rPr>
        <w:t>, ВхШхГ, мм</w:t>
      </w:r>
      <w:r w:rsidRPr="006353A9">
        <w:rPr>
          <w:rFonts w:ascii="Arial" w:hAnsi="Arial" w:cs="Arial"/>
          <w:sz w:val="18"/>
          <w:szCs w:val="18"/>
        </w:rPr>
        <w:t xml:space="preserve">: </w:t>
      </w:r>
      <w:r w:rsidR="00096B58" w:rsidRPr="00096B58">
        <w:rPr>
          <w:rFonts w:ascii="Arial" w:hAnsi="Arial" w:cs="Arial"/>
          <w:sz w:val="18"/>
          <w:szCs w:val="18"/>
        </w:rPr>
        <w:t>#</w:t>
      </w:r>
      <w:r w:rsidR="00096B58">
        <w:rPr>
          <w:rFonts w:ascii="Arial" w:hAnsi="Arial" w:cs="Arial"/>
          <w:sz w:val="18"/>
          <w:szCs w:val="18"/>
        </w:rPr>
        <w:t>Габарит</w:t>
      </w:r>
      <w:r w:rsidR="008204C2">
        <w:rPr>
          <w:rFonts w:ascii="Arial" w:hAnsi="Arial" w:cs="Arial"/>
          <w:sz w:val="18"/>
          <w:szCs w:val="18"/>
        </w:rPr>
        <w:t>.</w:t>
      </w:r>
    </w:p>
    <w:p w14:paraId="11806D60" w14:textId="77777777" w:rsidR="00F57088" w:rsidRPr="003E0856" w:rsidRDefault="00F57088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Конструктивное исполнение.</w:t>
      </w:r>
    </w:p>
    <w:p w14:paraId="06F0A7DD" w14:textId="4733C1F9" w:rsidR="003403A7" w:rsidRPr="006353A9" w:rsidRDefault="00C94EF1" w:rsidP="00A72E83">
      <w:pPr>
        <w:numPr>
          <w:ilvl w:val="1"/>
          <w:numId w:val="6"/>
        </w:numPr>
        <w:spacing w:after="1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EE1D04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выполнен в </w:t>
      </w:r>
      <w:r w:rsidR="00DC4131" w:rsidRPr="00DC4131">
        <w:rPr>
          <w:rFonts w:ascii="Arial" w:hAnsi="Arial" w:cs="Arial"/>
          <w:sz w:val="18"/>
          <w:szCs w:val="18"/>
        </w:rPr>
        <w:t>#Корпус</w:t>
      </w:r>
      <w:r w:rsidR="003E0856">
        <w:rPr>
          <w:rFonts w:ascii="Arial" w:hAnsi="Arial" w:cs="Arial"/>
          <w:sz w:val="18"/>
          <w:szCs w:val="18"/>
        </w:rPr>
        <w:t xml:space="preserve"> корпусе</w:t>
      </w:r>
      <w:r w:rsidR="00F57088" w:rsidRPr="006353A9">
        <w:rPr>
          <w:rFonts w:ascii="Arial" w:hAnsi="Arial" w:cs="Arial"/>
          <w:sz w:val="18"/>
          <w:szCs w:val="18"/>
        </w:rPr>
        <w:t>,</w:t>
      </w:r>
      <w:r w:rsidR="003403A7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коммутационное оборудование </w:t>
      </w:r>
      <w:r w:rsidR="00946988" w:rsidRPr="006353A9">
        <w:rPr>
          <w:rFonts w:ascii="Arial" w:hAnsi="Arial" w:cs="Arial"/>
          <w:sz w:val="18"/>
          <w:szCs w:val="18"/>
        </w:rPr>
        <w:t>устан</w:t>
      </w:r>
      <w:r w:rsidR="003E0856">
        <w:rPr>
          <w:rFonts w:ascii="Arial" w:hAnsi="Arial" w:cs="Arial"/>
          <w:sz w:val="18"/>
          <w:szCs w:val="18"/>
        </w:rPr>
        <w:t>о</w:t>
      </w:r>
      <w:r w:rsidR="00946988" w:rsidRPr="006353A9">
        <w:rPr>
          <w:rFonts w:ascii="Arial" w:hAnsi="Arial" w:cs="Arial"/>
          <w:sz w:val="18"/>
          <w:szCs w:val="18"/>
        </w:rPr>
        <w:t>вл</w:t>
      </w:r>
      <w:r w:rsidR="003E0856">
        <w:rPr>
          <w:rFonts w:ascii="Arial" w:hAnsi="Arial" w:cs="Arial"/>
          <w:sz w:val="18"/>
          <w:szCs w:val="18"/>
        </w:rPr>
        <w:t>ено на</w:t>
      </w:r>
      <w:r w:rsidR="00C31580">
        <w:rPr>
          <w:rFonts w:ascii="Arial" w:hAnsi="Arial" w:cs="Arial"/>
          <w:sz w:val="18"/>
          <w:szCs w:val="18"/>
        </w:rPr>
        <w:t xml:space="preserve"> </w:t>
      </w:r>
      <w:r w:rsidR="00C31580" w:rsidRPr="00C31580">
        <w:rPr>
          <w:rFonts w:ascii="Arial" w:hAnsi="Arial" w:cs="Arial"/>
          <w:sz w:val="18"/>
          <w:szCs w:val="18"/>
        </w:rPr>
        <w:t>#</w:t>
      </w:r>
      <w:r w:rsidR="002427EB">
        <w:rPr>
          <w:rFonts w:ascii="Arial" w:hAnsi="Arial" w:cs="Arial"/>
          <w:sz w:val="18"/>
          <w:szCs w:val="18"/>
        </w:rPr>
        <w:t>УСТАНОВКА</w:t>
      </w:r>
      <w:r w:rsidR="003E0856">
        <w:rPr>
          <w:rFonts w:ascii="Arial" w:hAnsi="Arial" w:cs="Arial"/>
          <w:sz w:val="18"/>
          <w:szCs w:val="18"/>
        </w:rPr>
        <w:t>.</w:t>
      </w:r>
    </w:p>
    <w:p w14:paraId="59646E4C" w14:textId="2A077CF6" w:rsidR="00946988" w:rsidRPr="006353A9" w:rsidRDefault="00946988" w:rsidP="00A72E83">
      <w:pPr>
        <w:numPr>
          <w:ilvl w:val="1"/>
          <w:numId w:val="6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Конструктивн</w:t>
      </w:r>
      <w:r w:rsidR="008F5F1C" w:rsidRPr="006353A9">
        <w:rPr>
          <w:rFonts w:ascii="Arial" w:hAnsi="Arial" w:cs="Arial"/>
          <w:sz w:val="18"/>
          <w:szCs w:val="18"/>
        </w:rPr>
        <w:t xml:space="preserve">ое исполнение по виду установки </w:t>
      </w:r>
      <w:r w:rsidR="006B4F3C">
        <w:rPr>
          <w:rFonts w:ascii="Arial" w:hAnsi="Arial" w:cs="Arial"/>
          <w:sz w:val="18"/>
          <w:szCs w:val="18"/>
        </w:rPr>
        <w:t>–</w:t>
      </w:r>
      <w:r w:rsidR="008F5F1C" w:rsidRPr="006353A9">
        <w:rPr>
          <w:rFonts w:ascii="Arial" w:hAnsi="Arial" w:cs="Arial"/>
          <w:sz w:val="18"/>
          <w:szCs w:val="18"/>
        </w:rPr>
        <w:t xml:space="preserve"> </w:t>
      </w:r>
      <w:r w:rsidR="002427EB" w:rsidRPr="002427EB">
        <w:rPr>
          <w:rFonts w:ascii="Arial" w:hAnsi="Arial" w:cs="Arial"/>
          <w:sz w:val="18"/>
          <w:szCs w:val="18"/>
        </w:rPr>
        <w:t>#</w:t>
      </w:r>
      <w:r w:rsidR="00E24343">
        <w:rPr>
          <w:rFonts w:ascii="Arial" w:hAnsi="Arial" w:cs="Arial"/>
          <w:sz w:val="18"/>
          <w:szCs w:val="18"/>
        </w:rPr>
        <w:t>ИСПОЛНЕНИЕ</w:t>
      </w:r>
      <w:r w:rsidR="006B4F3C">
        <w:rPr>
          <w:rFonts w:ascii="Arial" w:hAnsi="Arial" w:cs="Arial"/>
          <w:sz w:val="18"/>
          <w:szCs w:val="18"/>
        </w:rPr>
        <w:t>.</w:t>
      </w:r>
    </w:p>
    <w:p w14:paraId="7CE84F78" w14:textId="77777777" w:rsidR="00946988" w:rsidRPr="008F7345" w:rsidRDefault="00946988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Комплект поставки.</w:t>
      </w:r>
    </w:p>
    <w:p w14:paraId="773DA414" w14:textId="77777777" w:rsidR="00946988" w:rsidRPr="006353A9" w:rsidRDefault="00946988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 комплект поставки входят:</w:t>
      </w:r>
    </w:p>
    <w:p w14:paraId="12CC8C47" w14:textId="77777777" w:rsidR="003E0856" w:rsidRDefault="00C94EF1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2C02D4">
        <w:rPr>
          <w:rFonts w:ascii="Arial" w:hAnsi="Arial" w:cs="Arial"/>
          <w:sz w:val="18"/>
          <w:szCs w:val="18"/>
        </w:rPr>
        <w:t xml:space="preserve"> –</w:t>
      </w:r>
      <w:r w:rsidR="003E0856">
        <w:rPr>
          <w:rFonts w:ascii="Arial" w:hAnsi="Arial" w:cs="Arial"/>
          <w:sz w:val="18"/>
          <w:szCs w:val="18"/>
        </w:rPr>
        <w:t xml:space="preserve"> 1 шт.;</w:t>
      </w:r>
    </w:p>
    <w:p w14:paraId="4C2E40C1" w14:textId="77777777" w:rsidR="00946988" w:rsidRPr="003E0856" w:rsidRDefault="00543600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3E0856">
        <w:rPr>
          <w:rFonts w:ascii="Arial" w:hAnsi="Arial" w:cs="Arial"/>
          <w:sz w:val="18"/>
          <w:szCs w:val="18"/>
        </w:rPr>
        <w:t>паспорт и руководство по эксплуатации – 1 шт</w:t>
      </w:r>
      <w:r w:rsidR="003E0856">
        <w:rPr>
          <w:rFonts w:ascii="Arial" w:hAnsi="Arial" w:cs="Arial"/>
          <w:sz w:val="18"/>
          <w:szCs w:val="18"/>
        </w:rPr>
        <w:t>.;</w:t>
      </w:r>
    </w:p>
    <w:p w14:paraId="25771876" w14:textId="77777777" w:rsidR="00543600" w:rsidRPr="006353A9" w:rsidRDefault="00543600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ключи от дверей – 1 к</w:t>
      </w:r>
      <w:r w:rsidR="003E0856">
        <w:rPr>
          <w:rFonts w:ascii="Arial" w:hAnsi="Arial" w:cs="Arial"/>
          <w:sz w:val="18"/>
          <w:szCs w:val="18"/>
        </w:rPr>
        <w:t>-</w:t>
      </w:r>
      <w:r w:rsidRPr="006353A9">
        <w:rPr>
          <w:rFonts w:ascii="Arial" w:hAnsi="Arial" w:cs="Arial"/>
          <w:sz w:val="18"/>
          <w:szCs w:val="18"/>
        </w:rPr>
        <w:t>кт</w:t>
      </w:r>
      <w:r w:rsidR="003E0856">
        <w:rPr>
          <w:rFonts w:ascii="Arial" w:hAnsi="Arial" w:cs="Arial"/>
          <w:sz w:val="18"/>
          <w:szCs w:val="18"/>
        </w:rPr>
        <w:t>.</w:t>
      </w:r>
    </w:p>
    <w:p w14:paraId="64F2335E" w14:textId="77777777" w:rsidR="00910D34" w:rsidRPr="006353A9" w:rsidRDefault="003E0856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Кабельные в</w:t>
      </w:r>
      <w:r w:rsidR="00910D34" w:rsidRPr="006353A9">
        <w:rPr>
          <w:rFonts w:ascii="Arial" w:hAnsi="Arial" w:cs="Arial"/>
          <w:sz w:val="18"/>
          <w:szCs w:val="18"/>
        </w:rPr>
        <w:t xml:space="preserve">воды в комплект поставки не входят, если не предусмотрено </w:t>
      </w:r>
      <w:r>
        <w:rPr>
          <w:rFonts w:ascii="Arial" w:hAnsi="Arial" w:cs="Arial"/>
          <w:sz w:val="18"/>
          <w:szCs w:val="18"/>
        </w:rPr>
        <w:t>ТЗ</w:t>
      </w:r>
      <w:r w:rsidR="00910D34" w:rsidRPr="006353A9">
        <w:rPr>
          <w:rFonts w:ascii="Arial" w:hAnsi="Arial" w:cs="Arial"/>
          <w:sz w:val="18"/>
          <w:szCs w:val="18"/>
        </w:rPr>
        <w:t>.</w:t>
      </w:r>
    </w:p>
    <w:p w14:paraId="3AA98872" w14:textId="77777777" w:rsidR="008F5F1C" w:rsidRPr="008F7345" w:rsidRDefault="008F5F1C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Руководство по эксплуатации.</w:t>
      </w:r>
    </w:p>
    <w:p w14:paraId="14E45B74" w14:textId="77777777" w:rsidR="008F5F1C" w:rsidRPr="006353A9" w:rsidRDefault="008F5F1C" w:rsidP="00A72E83">
      <w:pPr>
        <w:numPr>
          <w:ilvl w:val="1"/>
          <w:numId w:val="7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Меры безопасности.</w:t>
      </w:r>
    </w:p>
    <w:p w14:paraId="1795230C" w14:textId="77777777" w:rsidR="008F5F1C" w:rsidRPr="006353A9" w:rsidRDefault="002C02D4" w:rsidP="00A72E83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К монтажу и обслуживанию </w:t>
      </w:r>
      <w:r w:rsidR="00C94EF1">
        <w:rPr>
          <w:rFonts w:ascii="Arial" w:hAnsi="Arial" w:cs="Arial"/>
          <w:sz w:val="18"/>
          <w:szCs w:val="18"/>
        </w:rPr>
        <w:t>#</w:t>
      </w:r>
      <w:r w:rsidR="00A06EF7">
        <w:rPr>
          <w:rFonts w:ascii="Arial" w:hAnsi="Arial" w:cs="Arial"/>
          <w:sz w:val="18"/>
          <w:szCs w:val="18"/>
        </w:rPr>
        <w:t>С</w:t>
      </w:r>
      <w:r w:rsidR="00470F9A">
        <w:rPr>
          <w:rFonts w:ascii="Arial" w:hAnsi="Arial" w:cs="Arial"/>
          <w:sz w:val="18"/>
          <w:szCs w:val="18"/>
        </w:rPr>
        <w:t>КЛОНЕНИЕ</w:t>
      </w:r>
      <w:r w:rsidR="008F5F1C" w:rsidRPr="006353A9">
        <w:rPr>
          <w:rFonts w:ascii="Arial" w:hAnsi="Arial" w:cs="Arial"/>
          <w:sz w:val="18"/>
          <w:szCs w:val="18"/>
        </w:rPr>
        <w:t xml:space="preserve"> допускается персонал, прошедший подготовку и имеющий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</w:t>
      </w:r>
      <w:r w:rsidR="008F5F1C" w:rsidRPr="006353A9">
        <w:rPr>
          <w:rFonts w:ascii="Arial" w:hAnsi="Arial" w:cs="Arial"/>
          <w:sz w:val="18"/>
          <w:szCs w:val="18"/>
          <w:lang w:val="en-US"/>
        </w:rPr>
        <w:t>III</w:t>
      </w:r>
      <w:r w:rsidR="008F5F1C" w:rsidRPr="006353A9">
        <w:rPr>
          <w:rFonts w:ascii="Arial" w:hAnsi="Arial" w:cs="Arial"/>
          <w:sz w:val="18"/>
          <w:szCs w:val="18"/>
        </w:rPr>
        <w:t>.</w:t>
      </w:r>
    </w:p>
    <w:p w14:paraId="4F6E35C9" w14:textId="4930E5AE" w:rsidR="008F5F1C" w:rsidRDefault="008F5F1C" w:rsidP="00A72E83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Корпус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должен</w:t>
      </w:r>
      <w:r w:rsidRPr="006353A9">
        <w:rPr>
          <w:rFonts w:ascii="Arial" w:hAnsi="Arial" w:cs="Arial"/>
          <w:sz w:val="18"/>
          <w:szCs w:val="18"/>
        </w:rPr>
        <w:t xml:space="preserve"> быть заземлен в соответствии с требованиями главы 1.7 ПУЭ.</w:t>
      </w:r>
    </w:p>
    <w:p w14:paraId="73E82431" w14:textId="0DFD389B" w:rsidR="00865DB0" w:rsidRDefault="00865DB0" w:rsidP="00A72E83">
      <w:pPr>
        <w:pStyle w:val="a7"/>
        <w:numPr>
          <w:ilvl w:val="1"/>
          <w:numId w:val="25"/>
        </w:numPr>
        <w:spacing w:after="100"/>
        <w:ind w:left="1423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Подготовка к работе:</w:t>
      </w:r>
    </w:p>
    <w:p w14:paraId="2D0FFF94" w14:textId="4E231FE1" w:rsidR="00865DB0" w:rsidRDefault="005864E5" w:rsidP="00A72E83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Перед установкой изделия необходимо ознакомиться с настоящим руководством по эксплуатации, убедиться и проверить:</w:t>
      </w:r>
    </w:p>
    <w:p w14:paraId="316BE27E" w14:textId="77777777" w:rsidR="005864E5" w:rsidRPr="005864E5" w:rsidRDefault="005864E5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целостность оболочки, рукоятки, шпилек заземления;</w:t>
      </w:r>
    </w:p>
    <w:p w14:paraId="348ADD7F" w14:textId="75E453DA" w:rsidR="005864E5" w:rsidRDefault="005864E5" w:rsidP="00A72E83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надёжность винтовых и болтовых соединений;</w:t>
      </w:r>
    </w:p>
    <w:p w14:paraId="5371D89E" w14:textId="3A55AC03" w:rsidR="005864E5" w:rsidRDefault="005864E5" w:rsidP="00A72E83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наличие оперативных надписей;</w:t>
      </w:r>
    </w:p>
    <w:p w14:paraId="288D1D9F" w14:textId="77777777" w:rsidR="005864E5" w:rsidRPr="005864E5" w:rsidRDefault="005864E5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работоспособность ручного привода вводного выключателя-разъединителя и/или автоматического выключателя;</w:t>
      </w:r>
    </w:p>
    <w:p w14:paraId="70E2E0C8" w14:textId="77777777" w:rsidR="005864E5" w:rsidRPr="005864E5" w:rsidRDefault="005864E5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работоспособность ручного привода фидерных выключателя-разъединителя и/или автоматического выключателя</w:t>
      </w:r>
    </w:p>
    <w:p w14:paraId="3F10B29D" w14:textId="6937EBF2" w:rsidR="00A72E83" w:rsidRPr="00A72E83" w:rsidRDefault="005864E5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сопротивление изоляции токоведущих частей изделий, проверенное мегомметром на 500 В не менее 20 МОм.</w:t>
      </w:r>
    </w:p>
    <w:p w14:paraId="6E397056" w14:textId="2AC5B5E1" w:rsidR="00A72E83" w:rsidRDefault="00A72E83" w:rsidP="00A72E83">
      <w:pPr>
        <w:pStyle w:val="a7"/>
        <w:numPr>
          <w:ilvl w:val="1"/>
          <w:numId w:val="25"/>
        </w:numPr>
        <w:spacing w:after="100"/>
        <w:ind w:left="1423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Монтаж</w:t>
      </w:r>
    </w:p>
    <w:p w14:paraId="59568A8B" w14:textId="427B2583" w:rsidR="00A72E83" w:rsidRPr="00A72E83" w:rsidRDefault="00A72E83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Перед #ЗАПОЛНЕНИЕ, предназначенный для установки вне электрощитового помещения, должен быть обеспечен запорным устройством, исключающим доступ лицам, не имеющим на это разрешения</w:t>
      </w:r>
      <w:r w:rsidR="00863F5E" w:rsidRPr="00863F5E">
        <w:rPr>
          <w:rFonts w:ascii="Arial" w:hAnsi="Arial" w:cs="Arial"/>
          <w:sz w:val="18"/>
          <w:szCs w:val="18"/>
        </w:rPr>
        <w:t xml:space="preserve"> </w:t>
      </w:r>
      <w:r w:rsidR="00863F5E">
        <w:rPr>
          <w:rFonts w:ascii="Arial" w:hAnsi="Arial" w:cs="Arial"/>
          <w:sz w:val="18"/>
          <w:szCs w:val="18"/>
        </w:rPr>
        <w:t xml:space="preserve">и иметь степень защиты не менее </w:t>
      </w:r>
      <w:r w:rsidR="00863F5E">
        <w:rPr>
          <w:rFonts w:ascii="Arial" w:hAnsi="Arial" w:cs="Arial"/>
          <w:sz w:val="18"/>
          <w:szCs w:val="18"/>
          <w:lang w:val="en-US"/>
        </w:rPr>
        <w:t>IP</w:t>
      </w:r>
      <w:r w:rsidR="00863F5E" w:rsidRPr="008204C2">
        <w:rPr>
          <w:rFonts w:ascii="Arial" w:hAnsi="Arial" w:cs="Arial"/>
          <w:sz w:val="18"/>
          <w:szCs w:val="18"/>
        </w:rPr>
        <w:t>#</w:t>
      </w:r>
      <w:r w:rsidR="00863F5E">
        <w:rPr>
          <w:rFonts w:ascii="Arial" w:hAnsi="Arial" w:cs="Arial"/>
          <w:sz w:val="18"/>
          <w:szCs w:val="18"/>
          <w:lang w:val="en-US"/>
        </w:rPr>
        <w:t>IP</w:t>
      </w:r>
      <w:r w:rsidRPr="00A72E83">
        <w:rPr>
          <w:rFonts w:ascii="Arial" w:hAnsi="Arial" w:cs="Arial"/>
          <w:sz w:val="18"/>
          <w:szCs w:val="18"/>
        </w:rPr>
        <w:t>.</w:t>
      </w:r>
    </w:p>
    <w:p w14:paraId="2B573E87" w14:textId="77777777" w:rsidR="00A72E83" w:rsidRPr="00A72E83" w:rsidRDefault="00A72E83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Перед установкой #СКЛОНЕНИЕ необходимо проверить соответствие технических данных, которые указаны в проектной документации.</w:t>
      </w:r>
    </w:p>
    <w:p w14:paraId="078BD068" w14:textId="77777777" w:rsidR="00A72E83" w:rsidRPr="00A72E83" w:rsidRDefault="00A72E83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562D4901" w14:textId="50100815" w:rsidR="00A72E83" w:rsidRPr="00A72E83" w:rsidRDefault="00A72E83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 xml:space="preserve">Выполнить установку и крепление </w:t>
      </w:r>
      <w:r>
        <w:rPr>
          <w:rFonts w:ascii="Arial" w:hAnsi="Arial" w:cs="Arial"/>
          <w:sz w:val="18"/>
          <w:szCs w:val="18"/>
        </w:rPr>
        <w:t>#ЗАПОЛНЕНИЕ</w:t>
      </w:r>
      <w:r w:rsidRPr="00A72E83">
        <w:rPr>
          <w:rFonts w:ascii="Arial" w:hAnsi="Arial" w:cs="Arial"/>
          <w:sz w:val="18"/>
          <w:szCs w:val="18"/>
        </w:rPr>
        <w:t xml:space="preserve"> на месте эксплуатации в соответствии с рекомендациями предприятия - изготовителя.</w:t>
      </w:r>
    </w:p>
    <w:p w14:paraId="409563ED" w14:textId="77777777" w:rsidR="00A72E83" w:rsidRPr="00A72E83" w:rsidRDefault="00A72E83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подключение внешних кабелей и проводов к зажимам соответствующих аппаратов.</w:t>
      </w:r>
    </w:p>
    <w:p w14:paraId="5892DB69" w14:textId="3D1F1C62" w:rsidR="00A72E83" w:rsidRPr="00A72E83" w:rsidRDefault="00A72E83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заземление корпуса Щита ЩС2.5, используя для этого заземляющие проводники.</w:t>
      </w:r>
    </w:p>
    <w:p w14:paraId="05F41FB7" w14:textId="77777777" w:rsidR="005F19E0" w:rsidRPr="006353A9" w:rsidRDefault="005F19E0" w:rsidP="00A72E83">
      <w:pPr>
        <w:numPr>
          <w:ilvl w:val="1"/>
          <w:numId w:val="8"/>
        </w:numPr>
        <w:spacing w:after="12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Техническое обслуживание.</w:t>
      </w:r>
    </w:p>
    <w:p w14:paraId="0171668F" w14:textId="77777777" w:rsidR="005F19E0" w:rsidRPr="006353A9" w:rsidRDefault="005F19E0" w:rsidP="00B80D57">
      <w:pPr>
        <w:numPr>
          <w:ilvl w:val="2"/>
          <w:numId w:val="8"/>
        </w:numPr>
        <w:tabs>
          <w:tab w:val="clear" w:pos="216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14:paraId="76781C77" w14:textId="77777777" w:rsidR="005F19E0" w:rsidRPr="006353A9" w:rsidRDefault="005F19E0" w:rsidP="00B80D57">
      <w:pPr>
        <w:numPr>
          <w:ilvl w:val="0"/>
          <w:numId w:val="15"/>
        </w:numPr>
        <w:spacing w:after="12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контактных зажимов и крепежа;</w:t>
      </w:r>
    </w:p>
    <w:p w14:paraId="78E8FAFD" w14:textId="77777777" w:rsidR="005F19E0" w:rsidRPr="006353A9" w:rsidRDefault="005F19E0" w:rsidP="00B80D57">
      <w:pPr>
        <w:numPr>
          <w:ilvl w:val="0"/>
          <w:numId w:val="15"/>
        </w:numPr>
        <w:spacing w:after="12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заземления;</w:t>
      </w:r>
    </w:p>
    <w:p w14:paraId="1CF1A7BC" w14:textId="77777777" w:rsidR="005F19E0" w:rsidRPr="006353A9" w:rsidRDefault="005F19E0" w:rsidP="00B80D57">
      <w:pPr>
        <w:numPr>
          <w:ilvl w:val="0"/>
          <w:numId w:val="15"/>
        </w:numPr>
        <w:spacing w:after="12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целостность корпуса.</w:t>
      </w:r>
    </w:p>
    <w:p w14:paraId="7DBC9975" w14:textId="77777777" w:rsidR="00A35E3B" w:rsidRPr="006353A9" w:rsidRDefault="00541D9C" w:rsidP="00B80D57">
      <w:pPr>
        <w:numPr>
          <w:ilvl w:val="2"/>
          <w:numId w:val="8"/>
        </w:numPr>
        <w:tabs>
          <w:tab w:val="clear" w:pos="216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Полный осмотр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производить</w:t>
      </w:r>
      <w:r w:rsidR="00A35E3B" w:rsidRPr="006353A9">
        <w:rPr>
          <w:rFonts w:ascii="Arial" w:hAnsi="Arial" w:cs="Arial"/>
          <w:sz w:val="18"/>
          <w:szCs w:val="18"/>
        </w:rPr>
        <w:t xml:space="preserve"> при выключенном напряжении не реже одного раза в год. При этом, кроме перечисленного в п. 5.3.1</w:t>
      </w:r>
      <w:r w:rsidR="006B4F3C">
        <w:rPr>
          <w:rFonts w:ascii="Arial" w:hAnsi="Arial" w:cs="Arial"/>
          <w:sz w:val="18"/>
          <w:szCs w:val="18"/>
        </w:rPr>
        <w:t>:</w:t>
      </w:r>
    </w:p>
    <w:p w14:paraId="47580641" w14:textId="77777777" w:rsidR="00A35E3B" w:rsidRPr="006353A9" w:rsidRDefault="00A35E3B" w:rsidP="00B80D57">
      <w:pPr>
        <w:numPr>
          <w:ilvl w:val="0"/>
          <w:numId w:val="16"/>
        </w:numPr>
        <w:spacing w:after="12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убедиться в исправности всех элементов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Pr="006353A9">
        <w:rPr>
          <w:rFonts w:ascii="Arial" w:hAnsi="Arial" w:cs="Arial"/>
          <w:sz w:val="18"/>
          <w:szCs w:val="18"/>
        </w:rPr>
        <w:t>;</w:t>
      </w:r>
    </w:p>
    <w:p w14:paraId="16F4C30F" w14:textId="77777777" w:rsidR="00A35E3B" w:rsidRPr="006353A9" w:rsidRDefault="00A35E3B" w:rsidP="00B80D57">
      <w:pPr>
        <w:numPr>
          <w:ilvl w:val="0"/>
          <w:numId w:val="16"/>
        </w:numPr>
        <w:spacing w:after="12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проверить исправность, отсутствие загрязнения и подгорания контактных систем;</w:t>
      </w:r>
    </w:p>
    <w:p w14:paraId="46EBC8F3" w14:textId="77777777" w:rsidR="00A35E3B" w:rsidRPr="006353A9" w:rsidRDefault="00A35E3B" w:rsidP="00B80D57">
      <w:pPr>
        <w:numPr>
          <w:ilvl w:val="0"/>
          <w:numId w:val="16"/>
        </w:numPr>
        <w:spacing w:after="12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заменить сильно изношенные детали новыми.</w:t>
      </w:r>
    </w:p>
    <w:p w14:paraId="5E88FC73" w14:textId="77777777" w:rsidR="00A35E3B" w:rsidRPr="008F7345" w:rsidRDefault="00A35E3B" w:rsidP="00B80D57">
      <w:pPr>
        <w:numPr>
          <w:ilvl w:val="0"/>
          <w:numId w:val="8"/>
        </w:numPr>
        <w:tabs>
          <w:tab w:val="clear" w:pos="405"/>
        </w:tabs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Транспортирование и хранение</w:t>
      </w:r>
      <w:r w:rsidR="00E11B05" w:rsidRPr="008F7345">
        <w:rPr>
          <w:rFonts w:ascii="Arial" w:hAnsi="Arial" w:cs="Arial"/>
          <w:b/>
          <w:sz w:val="18"/>
          <w:szCs w:val="18"/>
        </w:rPr>
        <w:t>.</w:t>
      </w:r>
    </w:p>
    <w:p w14:paraId="4849B061" w14:textId="5C785237" w:rsidR="00E8168B" w:rsidRPr="005C022B" w:rsidRDefault="005C022B" w:rsidP="00B80D57">
      <w:pPr>
        <w:pStyle w:val="a7"/>
        <w:numPr>
          <w:ilvl w:val="1"/>
          <w:numId w:val="21"/>
        </w:numPr>
        <w:tabs>
          <w:tab w:val="clear" w:pos="1125"/>
          <w:tab w:val="num" w:pos="720"/>
        </w:tabs>
        <w:spacing w:after="120"/>
        <w:ind w:left="0" w:firstLine="720"/>
        <w:rPr>
          <w:rFonts w:ascii="Arial" w:hAnsi="Arial" w:cs="Arial"/>
          <w:sz w:val="18"/>
          <w:szCs w:val="18"/>
        </w:rPr>
      </w:pPr>
      <w:r w:rsidRPr="005C022B">
        <w:rPr>
          <w:rFonts w:ascii="Arial" w:hAnsi="Arial" w:cs="Arial"/>
          <w:sz w:val="18"/>
          <w:szCs w:val="18"/>
        </w:rPr>
        <w:t>Изделие поставляется покупателю в заводской упаковке в соответствии с условиями поставки. Транспортировка и хранение осуществляется в условиях, исключающих воздействие атмосферных осадков и солнечной радиации при температуре воздуха от -45ºС до +45 ºС. По согласованию с заказчиком возможна поставка крытым транспортным средством без упаковки.</w:t>
      </w:r>
    </w:p>
    <w:p w14:paraId="4E004298" w14:textId="77777777" w:rsidR="005C71A8" w:rsidRPr="00E8168B" w:rsidRDefault="00664C8A" w:rsidP="00B80D57">
      <w:pPr>
        <w:numPr>
          <w:ilvl w:val="1"/>
          <w:numId w:val="21"/>
        </w:numPr>
        <w:tabs>
          <w:tab w:val="clear" w:pos="1125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Шкафы</w:t>
      </w:r>
      <w:r w:rsidR="005C71A8" w:rsidRPr="00E8168B">
        <w:rPr>
          <w:rFonts w:ascii="Arial" w:hAnsi="Arial" w:cs="Arial"/>
          <w:sz w:val="18"/>
          <w:szCs w:val="18"/>
        </w:rPr>
        <w:t xml:space="preserve"> до введения в эксплуатацию должны храниться:</w:t>
      </w:r>
    </w:p>
    <w:p w14:paraId="7B079463" w14:textId="77777777" w:rsidR="005C71A8" w:rsidRPr="006353A9" w:rsidRDefault="005C71A8" w:rsidP="00B80D57">
      <w:pPr>
        <w:numPr>
          <w:ilvl w:val="0"/>
          <w:numId w:val="18"/>
        </w:numPr>
        <w:spacing w:after="12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упакованные - условия хранения 2 по ГОСТ 15150-69;</w:t>
      </w:r>
    </w:p>
    <w:p w14:paraId="6CD48BA1" w14:textId="77777777" w:rsidR="005C71A8" w:rsidRPr="006353A9" w:rsidRDefault="005C71A8" w:rsidP="00B80D57">
      <w:pPr>
        <w:numPr>
          <w:ilvl w:val="0"/>
          <w:numId w:val="18"/>
        </w:numPr>
        <w:spacing w:after="12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неупакованные - условия хранения 1 по ГОСТ 15150-69.</w:t>
      </w:r>
    </w:p>
    <w:p w14:paraId="30FD8E75" w14:textId="77777777" w:rsidR="00E11B05" w:rsidRPr="008F7345" w:rsidRDefault="00E11B05" w:rsidP="00B80D57">
      <w:pPr>
        <w:numPr>
          <w:ilvl w:val="0"/>
          <w:numId w:val="2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Гарантии изготовителя.</w:t>
      </w:r>
    </w:p>
    <w:p w14:paraId="0A4EF8CC" w14:textId="77777777" w:rsidR="000B5611" w:rsidRPr="006353A9" w:rsidRDefault="00E11B05" w:rsidP="00B80D57">
      <w:pPr>
        <w:numPr>
          <w:ilvl w:val="1"/>
          <w:numId w:val="24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гарантирует соответствие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E821F3">
        <w:rPr>
          <w:rFonts w:ascii="Arial" w:hAnsi="Arial" w:cs="Arial"/>
          <w:sz w:val="18"/>
          <w:szCs w:val="18"/>
        </w:rPr>
        <w:t>ВСТАВКА</w:t>
      </w:r>
      <w:r w:rsidR="007D1C53">
        <w:rPr>
          <w:rFonts w:ascii="Arial" w:hAnsi="Arial" w:cs="Arial"/>
          <w:sz w:val="18"/>
          <w:szCs w:val="18"/>
        </w:rPr>
        <w:t xml:space="preserve">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7D1C53">
        <w:rPr>
          <w:rFonts w:ascii="Arial" w:hAnsi="Arial" w:cs="Arial"/>
          <w:sz w:val="18"/>
          <w:szCs w:val="18"/>
        </w:rPr>
        <w:t>Марка</w:t>
      </w:r>
      <w:r w:rsidR="00211C69">
        <w:rPr>
          <w:rFonts w:ascii="Arial" w:hAnsi="Arial" w:cs="Arial"/>
          <w:sz w:val="18"/>
          <w:szCs w:val="18"/>
        </w:rPr>
        <w:t xml:space="preserve"> </w:t>
      </w:r>
      <w:r w:rsidR="00211C69" w:rsidRPr="00211C69">
        <w:rPr>
          <w:rFonts w:ascii="Arial" w:hAnsi="Arial" w:cs="Arial"/>
          <w:sz w:val="18"/>
          <w:szCs w:val="18"/>
        </w:rPr>
        <w:t>#</w:t>
      </w:r>
      <w:r w:rsidR="00211C69">
        <w:rPr>
          <w:rFonts w:ascii="Arial" w:hAnsi="Arial" w:cs="Arial"/>
          <w:sz w:val="18"/>
          <w:szCs w:val="18"/>
        </w:rPr>
        <w:t>ТУ</w:t>
      </w:r>
      <w:r w:rsidR="006353A9" w:rsidRPr="006353A9">
        <w:rPr>
          <w:rFonts w:ascii="Arial" w:hAnsi="Arial" w:cs="Arial"/>
          <w:sz w:val="18"/>
          <w:szCs w:val="18"/>
        </w:rPr>
        <w:t>.</w:t>
      </w:r>
    </w:p>
    <w:p w14:paraId="12AB58DE" w14:textId="77777777" w:rsidR="000B5611" w:rsidRPr="006353A9" w:rsidRDefault="000B5611" w:rsidP="00B80D57">
      <w:pPr>
        <w:numPr>
          <w:ilvl w:val="1"/>
          <w:numId w:val="24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</w:t>
      </w:r>
      <w:r w:rsidR="00C94EF1">
        <w:rPr>
          <w:rFonts w:ascii="Arial" w:hAnsi="Arial" w:cs="Arial"/>
          <w:sz w:val="18"/>
          <w:szCs w:val="18"/>
        </w:rPr>
        <w:t>#</w:t>
      </w:r>
      <w:r w:rsidR="00470F9A">
        <w:rPr>
          <w:rFonts w:ascii="Arial" w:hAnsi="Arial" w:cs="Arial"/>
          <w:sz w:val="18"/>
          <w:szCs w:val="18"/>
        </w:rPr>
        <w:t>СКЛОНЕ</w:t>
      </w:r>
      <w:r w:rsidR="00983431">
        <w:rPr>
          <w:rFonts w:ascii="Arial" w:hAnsi="Arial" w:cs="Arial"/>
          <w:sz w:val="18"/>
          <w:szCs w:val="18"/>
        </w:rPr>
        <w:t>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в</w:t>
      </w:r>
      <w:r w:rsidRPr="006353A9">
        <w:rPr>
          <w:rFonts w:ascii="Arial" w:hAnsi="Arial" w:cs="Arial"/>
          <w:sz w:val="18"/>
          <w:szCs w:val="18"/>
        </w:rPr>
        <w:t xml:space="preserve"> течение 1-года со дня ввода в эксплуатацию, но не более 1,5 года со дня отгрузки потребителю.</w:t>
      </w:r>
    </w:p>
    <w:p w14:paraId="527CFD50" w14:textId="77777777" w:rsidR="00656373" w:rsidRDefault="000B5611" w:rsidP="00B80D57">
      <w:pPr>
        <w:numPr>
          <w:ilvl w:val="1"/>
          <w:numId w:val="24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осуществляет гарантийное обслуживание изделий, вышедших из строя, следующих условиях:</w:t>
      </w:r>
    </w:p>
    <w:p w14:paraId="200EB68A" w14:textId="5A611A9F" w:rsidR="00D9128D" w:rsidRDefault="000B5611" w:rsidP="00B80D57">
      <w:pPr>
        <w:numPr>
          <w:ilvl w:val="2"/>
          <w:numId w:val="24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56373">
        <w:rPr>
          <w:rFonts w:ascii="Arial" w:hAnsi="Arial" w:cs="Arial"/>
          <w:sz w:val="18"/>
          <w:szCs w:val="18"/>
        </w:rPr>
        <w:t xml:space="preserve">В течение гарантийного срока </w:t>
      </w:r>
      <w:r w:rsidR="00D02A70" w:rsidRPr="00D02A70">
        <w:rPr>
          <w:rFonts w:ascii="Arial" w:hAnsi="Arial" w:cs="Arial"/>
          <w:sz w:val="18"/>
          <w:szCs w:val="18"/>
        </w:rPr>
        <w:t>Изготовитель обязуется осуществлять гарантийный ремонт изделия в случае обнаружения заводского брака на территории изготовителя.</w:t>
      </w:r>
    </w:p>
    <w:p w14:paraId="6F7D82C1" w14:textId="77777777" w:rsidR="00D9128D" w:rsidRDefault="000B5611" w:rsidP="00B80D57">
      <w:pPr>
        <w:numPr>
          <w:ilvl w:val="2"/>
          <w:numId w:val="24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3D0E0FEA" w14:textId="77777777" w:rsidR="000B5611" w:rsidRPr="00D9128D" w:rsidRDefault="000B5611" w:rsidP="00B80D57">
      <w:pPr>
        <w:numPr>
          <w:ilvl w:val="2"/>
          <w:numId w:val="24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sectPr w:rsidR="000B5611" w:rsidRPr="00D9128D" w:rsidSect="0033651E">
      <w:pgSz w:w="16838" w:h="11906" w:orient="landscape"/>
      <w:pgMar w:top="567" w:right="318" w:bottom="567" w:left="318" w:header="709" w:footer="709" w:gutter="0"/>
      <w:cols w:num="2" w:space="708" w:equalWidth="0">
        <w:col w:w="7747" w:space="708"/>
        <w:col w:w="774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1874A33"/>
    <w:multiLevelType w:val="multilevel"/>
    <w:tmpl w:val="9C0CF9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2" w15:restartNumberingAfterBreak="0">
    <w:nsid w:val="10705AC2"/>
    <w:multiLevelType w:val="hybridMultilevel"/>
    <w:tmpl w:val="266A1BF6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57670"/>
    <w:multiLevelType w:val="multilevel"/>
    <w:tmpl w:val="2F8A24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4" w15:restartNumberingAfterBreak="0">
    <w:nsid w:val="13746FD4"/>
    <w:multiLevelType w:val="multilevel"/>
    <w:tmpl w:val="E2961CE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 w15:restartNumberingAfterBreak="0">
    <w:nsid w:val="149F4AF1"/>
    <w:multiLevelType w:val="multilevel"/>
    <w:tmpl w:val="64742B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AA40B6"/>
    <w:multiLevelType w:val="hybridMultilevel"/>
    <w:tmpl w:val="7DE2B8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1" w15:restartNumberingAfterBreak="0">
    <w:nsid w:val="3544341C"/>
    <w:multiLevelType w:val="multilevel"/>
    <w:tmpl w:val="ABFC8666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6935E5A"/>
    <w:multiLevelType w:val="multilevel"/>
    <w:tmpl w:val="FACE6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 w15:restartNumberingAfterBreak="0">
    <w:nsid w:val="3B5F6B1A"/>
    <w:multiLevelType w:val="hybridMultilevel"/>
    <w:tmpl w:val="09A2030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48482F4A"/>
    <w:multiLevelType w:val="multilevel"/>
    <w:tmpl w:val="E464979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48506F59"/>
    <w:multiLevelType w:val="hybridMultilevel"/>
    <w:tmpl w:val="FD9AB9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926D00"/>
    <w:multiLevelType w:val="multilevel"/>
    <w:tmpl w:val="C386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0FC2CB9"/>
    <w:multiLevelType w:val="multilevel"/>
    <w:tmpl w:val="4F18AB7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53D25810"/>
    <w:multiLevelType w:val="multilevel"/>
    <w:tmpl w:val="4D843150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5A6E77B6"/>
    <w:multiLevelType w:val="multilevel"/>
    <w:tmpl w:val="CBCAA5A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6F9E5ED3"/>
    <w:multiLevelType w:val="multilevel"/>
    <w:tmpl w:val="56AC6D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3177E"/>
    <w:multiLevelType w:val="multilevel"/>
    <w:tmpl w:val="9D7E96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1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17"/>
  </w:num>
  <w:num w:numId="5">
    <w:abstractNumId w:val="5"/>
  </w:num>
  <w:num w:numId="6">
    <w:abstractNumId w:val="21"/>
  </w:num>
  <w:num w:numId="7">
    <w:abstractNumId w:val="14"/>
  </w:num>
  <w:num w:numId="8">
    <w:abstractNumId w:val="20"/>
  </w:num>
  <w:num w:numId="9">
    <w:abstractNumId w:val="11"/>
  </w:num>
  <w:num w:numId="10">
    <w:abstractNumId w:val="4"/>
  </w:num>
  <w:num w:numId="11">
    <w:abstractNumId w:val="23"/>
  </w:num>
  <w:num w:numId="12">
    <w:abstractNumId w:val="6"/>
  </w:num>
  <w:num w:numId="13">
    <w:abstractNumId w:val="1"/>
  </w:num>
  <w:num w:numId="14">
    <w:abstractNumId w:val="2"/>
  </w:num>
  <w:num w:numId="15">
    <w:abstractNumId w:val="13"/>
  </w:num>
  <w:num w:numId="16">
    <w:abstractNumId w:val="7"/>
  </w:num>
  <w:num w:numId="17">
    <w:abstractNumId w:val="16"/>
  </w:num>
  <w:num w:numId="18">
    <w:abstractNumId w:val="9"/>
  </w:num>
  <w:num w:numId="19">
    <w:abstractNumId w:val="24"/>
  </w:num>
  <w:num w:numId="20">
    <w:abstractNumId w:val="0"/>
  </w:num>
  <w:num w:numId="21">
    <w:abstractNumId w:val="22"/>
  </w:num>
  <w:num w:numId="22">
    <w:abstractNumId w:val="10"/>
  </w:num>
  <w:num w:numId="23">
    <w:abstractNumId w:val="18"/>
  </w:num>
  <w:num w:numId="24">
    <w:abstractNumId w:val="25"/>
  </w:num>
  <w:num w:numId="25">
    <w:abstractNumId w:val="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6C5"/>
    <w:rsid w:val="0000554E"/>
    <w:rsid w:val="00024967"/>
    <w:rsid w:val="00050146"/>
    <w:rsid w:val="00061BA5"/>
    <w:rsid w:val="0008424C"/>
    <w:rsid w:val="00096B58"/>
    <w:rsid w:val="000B311B"/>
    <w:rsid w:val="000B5611"/>
    <w:rsid w:val="000F6D67"/>
    <w:rsid w:val="00136E2B"/>
    <w:rsid w:val="00165B2F"/>
    <w:rsid w:val="00175200"/>
    <w:rsid w:val="001B1F4B"/>
    <w:rsid w:val="001D6E29"/>
    <w:rsid w:val="001E3979"/>
    <w:rsid w:val="001E4457"/>
    <w:rsid w:val="001F2FC4"/>
    <w:rsid w:val="00205F65"/>
    <w:rsid w:val="00211C69"/>
    <w:rsid w:val="00227E3F"/>
    <w:rsid w:val="002305AA"/>
    <w:rsid w:val="00234BA5"/>
    <w:rsid w:val="002427EB"/>
    <w:rsid w:val="00245AF6"/>
    <w:rsid w:val="00245EA8"/>
    <w:rsid w:val="0025465D"/>
    <w:rsid w:val="00292DC7"/>
    <w:rsid w:val="002949B4"/>
    <w:rsid w:val="002949EE"/>
    <w:rsid w:val="002A3178"/>
    <w:rsid w:val="002C02D4"/>
    <w:rsid w:val="002C6876"/>
    <w:rsid w:val="003033E5"/>
    <w:rsid w:val="0033651E"/>
    <w:rsid w:val="003403A7"/>
    <w:rsid w:val="003529F3"/>
    <w:rsid w:val="00396070"/>
    <w:rsid w:val="00396C5E"/>
    <w:rsid w:val="003A4BAD"/>
    <w:rsid w:val="003B6CD9"/>
    <w:rsid w:val="003C28DD"/>
    <w:rsid w:val="003E0856"/>
    <w:rsid w:val="004166AD"/>
    <w:rsid w:val="0047037D"/>
    <w:rsid w:val="00470F9A"/>
    <w:rsid w:val="004753C7"/>
    <w:rsid w:val="004F3F5A"/>
    <w:rsid w:val="004F4E67"/>
    <w:rsid w:val="004F58CD"/>
    <w:rsid w:val="00503DAA"/>
    <w:rsid w:val="0052654C"/>
    <w:rsid w:val="00541D9C"/>
    <w:rsid w:val="00543600"/>
    <w:rsid w:val="00552B89"/>
    <w:rsid w:val="005674B6"/>
    <w:rsid w:val="005806EE"/>
    <w:rsid w:val="005864E5"/>
    <w:rsid w:val="00596D60"/>
    <w:rsid w:val="005C022B"/>
    <w:rsid w:val="005C71A8"/>
    <w:rsid w:val="005E0D6F"/>
    <w:rsid w:val="005F19E0"/>
    <w:rsid w:val="005F4616"/>
    <w:rsid w:val="00602B4C"/>
    <w:rsid w:val="006038C4"/>
    <w:rsid w:val="00616FAD"/>
    <w:rsid w:val="00621FB3"/>
    <w:rsid w:val="006353A9"/>
    <w:rsid w:val="00643089"/>
    <w:rsid w:val="00656373"/>
    <w:rsid w:val="00664C8A"/>
    <w:rsid w:val="006656F6"/>
    <w:rsid w:val="0069472D"/>
    <w:rsid w:val="006A04C2"/>
    <w:rsid w:val="006B4F3C"/>
    <w:rsid w:val="006C49F1"/>
    <w:rsid w:val="006D57DE"/>
    <w:rsid w:val="006E456B"/>
    <w:rsid w:val="00741E79"/>
    <w:rsid w:val="007972AF"/>
    <w:rsid w:val="007D1C53"/>
    <w:rsid w:val="007E61D1"/>
    <w:rsid w:val="008204C2"/>
    <w:rsid w:val="00834C3E"/>
    <w:rsid w:val="00863F5E"/>
    <w:rsid w:val="00865DB0"/>
    <w:rsid w:val="0087270E"/>
    <w:rsid w:val="008F1F90"/>
    <w:rsid w:val="008F509F"/>
    <w:rsid w:val="008F5F1C"/>
    <w:rsid w:val="008F7345"/>
    <w:rsid w:val="00900436"/>
    <w:rsid w:val="00910D34"/>
    <w:rsid w:val="009235FC"/>
    <w:rsid w:val="00946988"/>
    <w:rsid w:val="00983431"/>
    <w:rsid w:val="009865E2"/>
    <w:rsid w:val="0098793C"/>
    <w:rsid w:val="00987F98"/>
    <w:rsid w:val="009E2B51"/>
    <w:rsid w:val="009F41AA"/>
    <w:rsid w:val="00A06D78"/>
    <w:rsid w:val="00A06EF7"/>
    <w:rsid w:val="00A215F4"/>
    <w:rsid w:val="00A35E3B"/>
    <w:rsid w:val="00A43082"/>
    <w:rsid w:val="00A46181"/>
    <w:rsid w:val="00A542EA"/>
    <w:rsid w:val="00A576C6"/>
    <w:rsid w:val="00A72E83"/>
    <w:rsid w:val="00A82C52"/>
    <w:rsid w:val="00AA726D"/>
    <w:rsid w:val="00B27381"/>
    <w:rsid w:val="00B3342F"/>
    <w:rsid w:val="00B80D57"/>
    <w:rsid w:val="00BD3010"/>
    <w:rsid w:val="00BD55C8"/>
    <w:rsid w:val="00C118A8"/>
    <w:rsid w:val="00C17836"/>
    <w:rsid w:val="00C27280"/>
    <w:rsid w:val="00C31580"/>
    <w:rsid w:val="00C41DEC"/>
    <w:rsid w:val="00C47972"/>
    <w:rsid w:val="00C47DCC"/>
    <w:rsid w:val="00C57A31"/>
    <w:rsid w:val="00C62A53"/>
    <w:rsid w:val="00C94EF1"/>
    <w:rsid w:val="00C96CE3"/>
    <w:rsid w:val="00CA32E6"/>
    <w:rsid w:val="00CB1717"/>
    <w:rsid w:val="00CC2280"/>
    <w:rsid w:val="00CC4B63"/>
    <w:rsid w:val="00CD5F24"/>
    <w:rsid w:val="00CE51E8"/>
    <w:rsid w:val="00CE5793"/>
    <w:rsid w:val="00CF43DD"/>
    <w:rsid w:val="00D02A70"/>
    <w:rsid w:val="00D0643C"/>
    <w:rsid w:val="00D077A9"/>
    <w:rsid w:val="00D47214"/>
    <w:rsid w:val="00D47225"/>
    <w:rsid w:val="00D61CCA"/>
    <w:rsid w:val="00D70498"/>
    <w:rsid w:val="00D9128D"/>
    <w:rsid w:val="00DB2B00"/>
    <w:rsid w:val="00DC4131"/>
    <w:rsid w:val="00DD6A1D"/>
    <w:rsid w:val="00DF3331"/>
    <w:rsid w:val="00E05CEB"/>
    <w:rsid w:val="00E11B05"/>
    <w:rsid w:val="00E21C74"/>
    <w:rsid w:val="00E24343"/>
    <w:rsid w:val="00E61081"/>
    <w:rsid w:val="00E64442"/>
    <w:rsid w:val="00E732BE"/>
    <w:rsid w:val="00E740BE"/>
    <w:rsid w:val="00E8168B"/>
    <w:rsid w:val="00E821F3"/>
    <w:rsid w:val="00EB03B5"/>
    <w:rsid w:val="00EC72E3"/>
    <w:rsid w:val="00ED16C5"/>
    <w:rsid w:val="00ED6BD8"/>
    <w:rsid w:val="00EE1D04"/>
    <w:rsid w:val="00EF4895"/>
    <w:rsid w:val="00F443FA"/>
    <w:rsid w:val="00F57088"/>
    <w:rsid w:val="00F73AE4"/>
    <w:rsid w:val="00F87184"/>
    <w:rsid w:val="00F908C5"/>
    <w:rsid w:val="00FC4CE5"/>
    <w:rsid w:val="00FC638B"/>
    <w:rsid w:val="00FC7226"/>
    <w:rsid w:val="00FD1523"/>
    <w:rsid w:val="00FD38A1"/>
    <w:rsid w:val="00FF2F85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96A047"/>
  <w15:chartTrackingRefBased/>
  <w15:docId w15:val="{985C2F23-C145-414D-B109-1A5A12E6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B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B2B00"/>
    <w:rPr>
      <w:rFonts w:ascii="Tahoma" w:hAnsi="Tahoma" w:cs="Tahoma"/>
      <w:sz w:val="16"/>
      <w:szCs w:val="16"/>
    </w:rPr>
  </w:style>
  <w:style w:type="character" w:styleId="a5">
    <w:name w:val="Strong"/>
    <w:uiPriority w:val="22"/>
    <w:qFormat/>
    <w:rsid w:val="00CE51E8"/>
    <w:rPr>
      <w:b/>
      <w:bCs/>
    </w:rPr>
  </w:style>
  <w:style w:type="table" w:styleId="a6">
    <w:name w:val="Table Grid"/>
    <w:basedOn w:val="a1"/>
    <w:uiPriority w:val="59"/>
    <w:rsid w:val="006C4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C228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subject/>
  <dc:creator>Администратор</dc:creator>
  <cp:keywords/>
  <dc:description/>
  <cp:lastModifiedBy>Елена Чепурина</cp:lastModifiedBy>
  <cp:revision>29</cp:revision>
  <cp:lastPrinted>2018-09-11T11:32:00Z</cp:lastPrinted>
  <dcterms:created xsi:type="dcterms:W3CDTF">2022-04-20T06:42:00Z</dcterms:created>
  <dcterms:modified xsi:type="dcterms:W3CDTF">2024-10-29T09:21:00Z</dcterms:modified>
</cp:coreProperties>
</file>