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DD611" w14:textId="3E8CCECB" w:rsidR="00334D72" w:rsidRDefault="008B27B4">
      <w:bookmarkStart w:id="0" w:name="OLE_LINK1"/>
      <w:bookmarkStart w:id="1" w:name="OLE_LINK2"/>
      <w:r>
        <w:t xml:space="preserve">This license serves as an addendum to </w:t>
      </w:r>
      <w:r w:rsidRPr="008B27B4">
        <w:t>Apple’s standard end user license agreement (EULA)</w:t>
      </w:r>
      <w:r>
        <w:t xml:space="preserve">, accessible at </w:t>
      </w:r>
      <w:hyperlink r:id="rId5" w:history="1">
        <w:r w:rsidRPr="00D90EA6">
          <w:rPr>
            <w:rStyle w:val="Hyperlink"/>
          </w:rPr>
          <w:t>https://www.apple.com/legal/internet-services/itunes/dev/stdeula/</w:t>
        </w:r>
      </w:hyperlink>
      <w:r>
        <w:t>. All definitions carry over from Apple’s EULA. It is a legal contract between the end user</w:t>
      </w:r>
      <w:r w:rsidR="00904C0C">
        <w:t>s</w:t>
      </w:r>
      <w:r>
        <w:t xml:space="preserve"> (“you”</w:t>
      </w:r>
      <w:r w:rsidR="00904C0C">
        <w:t>, “participants”</w:t>
      </w:r>
      <w:r>
        <w:t>) of this application and Vladislav Ekimtcov</w:t>
      </w:r>
      <w:r w:rsidR="00C16323">
        <w:t xml:space="preserve"> and </w:t>
      </w:r>
      <w:proofErr w:type="spellStart"/>
      <w:r w:rsidR="00C16323">
        <w:t>Yaroslav</w:t>
      </w:r>
      <w:proofErr w:type="spellEnd"/>
      <w:r w:rsidR="00C16323">
        <w:t xml:space="preserve"> Ekimtcov</w:t>
      </w:r>
      <w:r>
        <w:t xml:space="preserve"> (“the developer”)</w:t>
      </w:r>
    </w:p>
    <w:p w14:paraId="66B20BEF" w14:textId="78ABA209" w:rsidR="008B27B4" w:rsidRDefault="008B27B4" w:rsidP="008B27B4">
      <w:pPr>
        <w:pStyle w:val="ListParagraph"/>
        <w:numPr>
          <w:ilvl w:val="0"/>
          <w:numId w:val="1"/>
        </w:numPr>
      </w:pPr>
      <w:r>
        <w:t>The text content within this application is protected by copyright law. Please do not steal it, countless hours and gallons of tears/beer had been poured into this :(</w:t>
      </w:r>
    </w:p>
    <w:p w14:paraId="6B742D2D" w14:textId="393D5C0A" w:rsidR="008B27B4" w:rsidRDefault="008B27B4" w:rsidP="008B27B4">
      <w:pPr>
        <w:pStyle w:val="ListParagraph"/>
        <w:numPr>
          <w:ilvl w:val="0"/>
          <w:numId w:val="1"/>
        </w:numPr>
      </w:pPr>
      <w:r w:rsidRPr="008B27B4">
        <w:t xml:space="preserve">Limitation of Liability. TO THE EXTENT NOT PROHIBITED BY LAW, IN NO EVENT SHALL </w:t>
      </w:r>
      <w:r>
        <w:t>THE DEVELOPER</w:t>
      </w:r>
      <w:r w:rsidRPr="008B27B4">
        <w:t xml:space="preserve"> BE LIABLE FOR PERSONAL INJURY OR ANY INCIDENTAL, SPECIAL, INDIRECT, OR CONSEQUENTIAL DAMAGES WHATSOEVER, INCLUDING, WITHOUT LIMITATION, DAMAGES FOR LOSS OF PROFITS, LOSS OF DATA, BUSINESS INTERRUPTION, OR ANY OTHER COMMERCIAL DAMAGES OR LOSSES, ARISING OUT OF OR RELATED TO YOUR USE OF OR INABILITY TO USE THE LICENSED APPLICATION, HOWEVER CAUSED, REGARDLESS OF THE THEORY OF LIABILITY (CONTRACT, TORT, OR OTHERWISE) AND EVEN IF </w:t>
      </w:r>
      <w:r>
        <w:t>THE DEVELOPER</w:t>
      </w:r>
      <w:r w:rsidRPr="008B27B4">
        <w:t xml:space="preserve"> HAS BEEN ADVISED OF THE POSSIBILITY OF SUCH DAMAGES. SOME JURISDICTIONS DO NOT ALLOW THE LIMITATION OF LIABILITY FOR PERSONAL INJURY, OR OF INCIDENTAL OR CONSEQUENTIAL DAMAGES, SO THIS LIMITATION MAY NOT APPLY TO YOU. In no event shall Licensor’s total liability to you for all damages (other than as may be required by applicable law in cases involving personal injury) exceed the amount of </w:t>
      </w:r>
      <w:r>
        <w:t>five US dollars</w:t>
      </w:r>
      <w:r w:rsidRPr="008B27B4">
        <w:t xml:space="preserve"> ($5.00). The foregoing limitations will apply even if the above stated remedy fails of its essential purpose.</w:t>
      </w:r>
    </w:p>
    <w:p w14:paraId="0200CA45" w14:textId="6A2B411C" w:rsidR="008B27B4" w:rsidRDefault="00904C0C" w:rsidP="008B27B4">
      <w:pPr>
        <w:pStyle w:val="ListParagraph"/>
        <w:numPr>
          <w:ilvl w:val="0"/>
          <w:numId w:val="1"/>
        </w:numPr>
      </w:pPr>
      <w:r>
        <w:t xml:space="preserve">This </w:t>
      </w:r>
      <w:r w:rsidR="008B27B4">
        <w:t>application provides binary action suggestions (“playing cards”)</w:t>
      </w:r>
      <w:r>
        <w:t xml:space="preserve"> that may mention consumption of alcohol</w:t>
      </w:r>
      <w:r w:rsidR="008B27B4">
        <w:t xml:space="preserve">. </w:t>
      </w:r>
      <w:r>
        <w:t xml:space="preserve">You acknowledge that </w:t>
      </w:r>
      <w:r>
        <w:t>playing cards are not binding contracts, and that all participants are of legal drinking age in your jurisdiction. You agree to</w:t>
      </w:r>
      <w:r w:rsidR="00FE5239">
        <w:t xml:space="preserve"> moderate </w:t>
      </w:r>
      <w:r w:rsidR="005A65B2">
        <w:t>participants’</w:t>
      </w:r>
      <w:r w:rsidR="00FE5239">
        <w:t xml:space="preserve"> consumption of alcohol within reasonable amounts. You agree to cease gameplay or consumption of alcohol</w:t>
      </w:r>
      <w:r w:rsidR="00FB5451">
        <w:t xml:space="preserve"> in appropriate circumstances. </w:t>
      </w:r>
    </w:p>
    <w:p w14:paraId="32B9C6FB" w14:textId="45C6B3F6" w:rsidR="00904C0C" w:rsidRDefault="00904C0C" w:rsidP="008B27B4">
      <w:pPr>
        <w:pStyle w:val="ListParagraph"/>
        <w:numPr>
          <w:ilvl w:val="0"/>
          <w:numId w:val="1"/>
        </w:numPr>
      </w:pPr>
      <w:r>
        <w:t xml:space="preserve">You agree to inform other participants of this EULA and appropriate alcohol regulation. </w:t>
      </w:r>
      <w:bookmarkEnd w:id="0"/>
      <w:bookmarkEnd w:id="1"/>
    </w:p>
    <w:sectPr w:rsidR="00904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9B1ED1"/>
    <w:multiLevelType w:val="hybridMultilevel"/>
    <w:tmpl w:val="97541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B4"/>
    <w:rsid w:val="000A7A73"/>
    <w:rsid w:val="005A65B2"/>
    <w:rsid w:val="008B27B4"/>
    <w:rsid w:val="00904C0C"/>
    <w:rsid w:val="00C16323"/>
    <w:rsid w:val="00D73DF7"/>
    <w:rsid w:val="00FB5451"/>
    <w:rsid w:val="00FE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76340"/>
  <w15:chartTrackingRefBased/>
  <w15:docId w15:val="{614EE359-865C-6346-B887-C05416BD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7B4"/>
    <w:pPr>
      <w:ind w:left="720"/>
      <w:contextualSpacing/>
    </w:pPr>
  </w:style>
  <w:style w:type="character" w:styleId="Hyperlink">
    <w:name w:val="Hyperlink"/>
    <w:basedOn w:val="DefaultParagraphFont"/>
    <w:uiPriority w:val="99"/>
    <w:unhideWhenUsed/>
    <w:rsid w:val="008B27B4"/>
    <w:rPr>
      <w:color w:val="0563C1" w:themeColor="hyperlink"/>
      <w:u w:val="single"/>
    </w:rPr>
  </w:style>
  <w:style w:type="character" w:styleId="UnresolvedMention">
    <w:name w:val="Unresolved Mention"/>
    <w:basedOn w:val="DefaultParagraphFont"/>
    <w:uiPriority w:val="99"/>
    <w:semiHidden/>
    <w:unhideWhenUsed/>
    <w:rsid w:val="008B2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50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ple.com/legal/internet-services/itunes/dev/stdeu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Ekimtcov, Vladislav</dc:creator>
  <cp:keywords/>
  <dc:description/>
  <cp:lastModifiedBy>Ekimtcov, Vladislav</cp:lastModifiedBy>
  <cp:revision>6</cp:revision>
  <dcterms:created xsi:type="dcterms:W3CDTF">2021-03-28T02:37:00Z</dcterms:created>
  <dcterms:modified xsi:type="dcterms:W3CDTF">2021-03-28T03:00:00Z</dcterms:modified>
</cp:coreProperties>
</file>