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13C" w:rsidRPr="004D3290" w:rsidRDefault="00580DA1" w:rsidP="004D3290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bookmarkStart w:id="0" w:name="_GoBack"/>
      <w:bookmarkEnd w:id="0"/>
      <w:r w:rsidRPr="004D3290">
        <w:rPr>
          <w:rFonts w:ascii="Times New Roman" w:hAnsi="Times New Roman" w:cs="Times New Roman"/>
          <w:b/>
          <w:iCs/>
          <w:sz w:val="28"/>
          <w:szCs w:val="28"/>
        </w:rPr>
        <w:t>Требования и рекомендации к содержанию обращения, направляемому К</w:t>
      </w:r>
      <w:r w:rsidR="004D3290" w:rsidRPr="004D3290">
        <w:rPr>
          <w:rFonts w:ascii="Times New Roman" w:hAnsi="Times New Roman" w:cs="Times New Roman"/>
          <w:b/>
          <w:iCs/>
          <w:sz w:val="28"/>
          <w:szCs w:val="28"/>
        </w:rPr>
        <w:t>ПК</w:t>
      </w:r>
      <w:r w:rsidRPr="004D3290">
        <w:rPr>
          <w:rFonts w:ascii="Times New Roman" w:hAnsi="Times New Roman" w:cs="Times New Roman"/>
          <w:b/>
          <w:iCs/>
          <w:sz w:val="28"/>
          <w:szCs w:val="28"/>
        </w:rPr>
        <w:t xml:space="preserve"> «Кредитно-сберегательная компания»</w:t>
      </w:r>
    </w:p>
    <w:p w:rsidR="004D3290" w:rsidRPr="00580DA1" w:rsidRDefault="004D3290" w:rsidP="004D3290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580DA1" w:rsidRDefault="00580DA1" w:rsidP="00580DA1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</w:t>
      </w:r>
      <w:r w:rsidRPr="00B1116A">
        <w:rPr>
          <w:rFonts w:ascii="Times New Roman" w:hAnsi="Times New Roman" w:cs="Times New Roman"/>
          <w:iCs/>
          <w:sz w:val="24"/>
          <w:szCs w:val="24"/>
        </w:rPr>
        <w:t>. Обращение должно содержать в отношении получателя финансовой услуги, являющегося физическим лицом, фамилию, имя, отчество (при наличии), и адрес электронной почты, предоставленн</w:t>
      </w:r>
      <w:r>
        <w:rPr>
          <w:rFonts w:ascii="Times New Roman" w:hAnsi="Times New Roman" w:cs="Times New Roman"/>
          <w:iCs/>
          <w:sz w:val="24"/>
          <w:szCs w:val="24"/>
        </w:rPr>
        <w:t>ый</w:t>
      </w:r>
      <w:r w:rsidRPr="00B1116A">
        <w:rPr>
          <w:rFonts w:ascii="Times New Roman" w:hAnsi="Times New Roman" w:cs="Times New Roman"/>
          <w:iCs/>
          <w:sz w:val="24"/>
          <w:szCs w:val="24"/>
        </w:rPr>
        <w:t xml:space="preserve"> получателем финансовой услуги (в том числе при заключении договора об оказании финансовой услуги или по адресу, сообщенному получателем финансовой услуги в порядке изменения персональных данных в соответствии с требованиями Федерального </w:t>
      </w:r>
      <w:hyperlink r:id="rId4" w:history="1">
        <w:r w:rsidRPr="00B1116A">
          <w:rPr>
            <w:rFonts w:ascii="Times New Roman" w:hAnsi="Times New Roman" w:cs="Times New Roman"/>
            <w:iCs/>
            <w:color w:val="0000FF"/>
            <w:sz w:val="24"/>
            <w:szCs w:val="24"/>
          </w:rPr>
          <w:t>закона</w:t>
        </w:r>
      </w:hyperlink>
      <w:r w:rsidRPr="00B1116A">
        <w:rPr>
          <w:rFonts w:ascii="Times New Roman" w:hAnsi="Times New Roman" w:cs="Times New Roman"/>
          <w:iCs/>
          <w:sz w:val="24"/>
          <w:szCs w:val="24"/>
        </w:rPr>
        <w:t xml:space="preserve"> от 27.06.2006 N 152-ФЗ "О персональных данных", в соответствии с условиями договора, заключенного с получателем финансовых услуг, или в соответствии с внутренним документом о персональных данных, утвержденным кредитным кооперативом), для направления ответа на обращение; в отношении получателя финансовой услуги, являющегося юридическим лицом, полное наименование и адрес юридического лица, а также подпись уполномоченного представителя юридического лица.</w:t>
      </w:r>
    </w:p>
    <w:p w:rsidR="004D3290" w:rsidRPr="00B1116A" w:rsidRDefault="004D3290" w:rsidP="00580DA1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580DA1" w:rsidRPr="00B1116A" w:rsidRDefault="00580DA1" w:rsidP="00580DA1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</w:t>
      </w:r>
      <w:r w:rsidRPr="00B1116A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В</w:t>
      </w:r>
      <w:r w:rsidRPr="00B1116A">
        <w:rPr>
          <w:rFonts w:ascii="Times New Roman" w:hAnsi="Times New Roman" w:cs="Times New Roman"/>
          <w:iCs/>
          <w:sz w:val="24"/>
          <w:szCs w:val="24"/>
        </w:rPr>
        <w:t xml:space="preserve"> обращение </w:t>
      </w:r>
      <w:r>
        <w:rPr>
          <w:rFonts w:ascii="Times New Roman" w:hAnsi="Times New Roman" w:cs="Times New Roman"/>
          <w:iCs/>
          <w:sz w:val="24"/>
          <w:szCs w:val="24"/>
        </w:rPr>
        <w:t>также нужно включить следующую</w:t>
      </w:r>
      <w:r w:rsidRPr="00B1116A">
        <w:rPr>
          <w:rFonts w:ascii="Times New Roman" w:hAnsi="Times New Roman" w:cs="Times New Roman"/>
          <w:iCs/>
          <w:sz w:val="24"/>
          <w:szCs w:val="24"/>
        </w:rPr>
        <w:t xml:space="preserve"> информаци</w:t>
      </w:r>
      <w:r>
        <w:rPr>
          <w:rFonts w:ascii="Times New Roman" w:hAnsi="Times New Roman" w:cs="Times New Roman"/>
          <w:iCs/>
          <w:sz w:val="24"/>
          <w:szCs w:val="24"/>
        </w:rPr>
        <w:t>ю</w:t>
      </w:r>
      <w:r w:rsidRPr="00B1116A">
        <w:rPr>
          <w:rFonts w:ascii="Times New Roman" w:hAnsi="Times New Roman" w:cs="Times New Roman"/>
          <w:iCs/>
          <w:sz w:val="24"/>
          <w:szCs w:val="24"/>
        </w:rPr>
        <w:t xml:space="preserve"> и документ</w:t>
      </w:r>
      <w:r>
        <w:rPr>
          <w:rFonts w:ascii="Times New Roman" w:hAnsi="Times New Roman" w:cs="Times New Roman"/>
          <w:iCs/>
          <w:sz w:val="24"/>
          <w:szCs w:val="24"/>
        </w:rPr>
        <w:t>ы</w:t>
      </w:r>
      <w:r w:rsidRPr="00B1116A">
        <w:rPr>
          <w:rFonts w:ascii="Times New Roman" w:hAnsi="Times New Roman" w:cs="Times New Roman"/>
          <w:iCs/>
          <w:sz w:val="24"/>
          <w:szCs w:val="24"/>
        </w:rPr>
        <w:t xml:space="preserve"> (при их наличии):</w:t>
      </w:r>
    </w:p>
    <w:p w:rsidR="00580DA1" w:rsidRPr="00B1116A" w:rsidRDefault="00580DA1" w:rsidP="00580DA1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1116A">
        <w:rPr>
          <w:rFonts w:ascii="Times New Roman" w:hAnsi="Times New Roman" w:cs="Times New Roman"/>
          <w:iCs/>
          <w:sz w:val="24"/>
          <w:szCs w:val="24"/>
        </w:rPr>
        <w:t>1) номер договора, заключенного между получателем финансовой услуги и кредитным кооперативом;</w:t>
      </w:r>
    </w:p>
    <w:p w:rsidR="00580DA1" w:rsidRPr="00B1116A" w:rsidRDefault="00580DA1" w:rsidP="00580DA1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1116A">
        <w:rPr>
          <w:rFonts w:ascii="Times New Roman" w:hAnsi="Times New Roman" w:cs="Times New Roman"/>
          <w:iCs/>
          <w:sz w:val="24"/>
          <w:szCs w:val="24"/>
        </w:rPr>
        <w:t>2) изложение существа требований и фактических обстоятельств, на которых основаны заявленные требования, а также доказательства, подтверждающие эти обстоятельства;</w:t>
      </w:r>
    </w:p>
    <w:p w:rsidR="00580DA1" w:rsidRPr="00B1116A" w:rsidRDefault="00580DA1" w:rsidP="00580DA1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1116A">
        <w:rPr>
          <w:rFonts w:ascii="Times New Roman" w:hAnsi="Times New Roman" w:cs="Times New Roman"/>
          <w:iCs/>
          <w:sz w:val="24"/>
          <w:szCs w:val="24"/>
        </w:rPr>
        <w:t>3) наименование органа, должности, фамилии имени, отчества (при наличии) работника кредитного кооператива, действия (бездействия) которого обжалуются;</w:t>
      </w:r>
    </w:p>
    <w:p w:rsidR="00580DA1" w:rsidRPr="00B1116A" w:rsidRDefault="00580DA1" w:rsidP="00580DA1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1116A">
        <w:rPr>
          <w:rFonts w:ascii="Times New Roman" w:hAnsi="Times New Roman" w:cs="Times New Roman"/>
          <w:iCs/>
          <w:sz w:val="24"/>
          <w:szCs w:val="24"/>
        </w:rPr>
        <w:t>4) иные сведения, которые получатель финансовой услуги считает необходимым сообщить;</w:t>
      </w:r>
    </w:p>
    <w:p w:rsidR="00580DA1" w:rsidRPr="00B1116A" w:rsidRDefault="00580DA1" w:rsidP="00580DA1">
      <w:pPr>
        <w:autoSpaceDE w:val="0"/>
        <w:autoSpaceDN w:val="0"/>
        <w:adjustRightInd w:val="0"/>
        <w:spacing w:after="0" w:line="0" w:lineRule="atLeast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1116A">
        <w:rPr>
          <w:rFonts w:ascii="Times New Roman" w:hAnsi="Times New Roman" w:cs="Times New Roman"/>
          <w:iCs/>
          <w:sz w:val="24"/>
          <w:szCs w:val="24"/>
        </w:rPr>
        <w:t>5) копии документов, подтверждающих изложенные в обращении обстоятельства. В этом случае в обращении приводится перечень прилагаемых к нему документов.</w:t>
      </w:r>
    </w:p>
    <w:p w:rsidR="00580DA1" w:rsidRDefault="00580DA1"/>
    <w:sectPr w:rsidR="00580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6C"/>
    <w:rsid w:val="004D3290"/>
    <w:rsid w:val="00580DA1"/>
    <w:rsid w:val="0073656C"/>
    <w:rsid w:val="0096713C"/>
    <w:rsid w:val="00D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FC59CB-AC5C-4109-A301-C1A061B1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A8B43933103CE3171A9AC107188650EF6FF351E17A8802E8F231A073D6K6YC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Юлия</cp:lastModifiedBy>
  <cp:revision>2</cp:revision>
  <dcterms:created xsi:type="dcterms:W3CDTF">2020-08-05T07:25:00Z</dcterms:created>
  <dcterms:modified xsi:type="dcterms:W3CDTF">2020-08-05T07:25:00Z</dcterms:modified>
</cp:coreProperties>
</file>