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F0E9" w14:textId="77777777" w:rsidR="00454F81" w:rsidRPr="00454F81" w:rsidRDefault="00454F81" w:rsidP="00454F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4F81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ТА НАУКИ УКРАЇНИ</w:t>
      </w:r>
    </w:p>
    <w:p w14:paraId="79FE1201" w14:textId="77777777" w:rsidR="00454F81" w:rsidRPr="00454F81" w:rsidRDefault="00454F81" w:rsidP="00454F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4F81">
        <w:rPr>
          <w:rFonts w:ascii="Times New Roman" w:hAnsi="Times New Roman" w:cs="Times New Roman"/>
          <w:b/>
          <w:bCs/>
          <w:sz w:val="28"/>
          <w:szCs w:val="28"/>
        </w:rPr>
        <w:t>ЧЕРКАСЬКИЙ НАЦІОНАЛЬНИЙ УНІВЕРСИТЕТ</w:t>
      </w:r>
    </w:p>
    <w:p w14:paraId="230597C4" w14:textId="77777777" w:rsidR="00454F81" w:rsidRPr="00454F81" w:rsidRDefault="00454F81" w:rsidP="00454F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4F81">
        <w:rPr>
          <w:rFonts w:ascii="Times New Roman" w:hAnsi="Times New Roman" w:cs="Times New Roman"/>
          <w:b/>
          <w:bCs/>
          <w:sz w:val="28"/>
          <w:szCs w:val="28"/>
        </w:rPr>
        <w:t>ІМЕНІ БОГДАНА ХМЕЛЬНИЦЬКОГО</w:t>
      </w:r>
    </w:p>
    <w:p w14:paraId="289C0728" w14:textId="77777777" w:rsidR="00454F81" w:rsidRPr="00454F81" w:rsidRDefault="00454F81" w:rsidP="00454F81">
      <w:pPr>
        <w:rPr>
          <w:rFonts w:ascii="Times New Roman" w:hAnsi="Times New Roman" w:cs="Times New Roman"/>
          <w:sz w:val="28"/>
          <w:szCs w:val="28"/>
        </w:rPr>
      </w:pPr>
    </w:p>
    <w:p w14:paraId="07124352" w14:textId="6F1FD2C0" w:rsidR="00454F81" w:rsidRPr="00454F81" w:rsidRDefault="00454F81" w:rsidP="00454F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4F81">
        <w:rPr>
          <w:rFonts w:ascii="Times New Roman" w:hAnsi="Times New Roman" w:cs="Times New Roman"/>
          <w:b/>
          <w:bCs/>
          <w:sz w:val="28"/>
          <w:szCs w:val="28"/>
        </w:rPr>
        <w:t>ФАКУЛЬТЕТ ОБЧИСЛВАЛЬНОЇ ТЕХНІКИ, ІНТЕЛЕКТУАЛЬНИХ ТА</w:t>
      </w:r>
    </w:p>
    <w:p w14:paraId="62AD54F0" w14:textId="1F0E3773" w:rsidR="00454F81" w:rsidRDefault="00454F81" w:rsidP="00454F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4F81">
        <w:rPr>
          <w:rFonts w:ascii="Times New Roman" w:hAnsi="Times New Roman" w:cs="Times New Roman"/>
          <w:b/>
          <w:bCs/>
          <w:sz w:val="28"/>
          <w:szCs w:val="28"/>
        </w:rPr>
        <w:t>УПРАВЛЯЮЧИХ СИСТЕМ</w:t>
      </w:r>
    </w:p>
    <w:p w14:paraId="7F71EA06" w14:textId="77777777" w:rsidR="00454F81" w:rsidRPr="00454F81" w:rsidRDefault="00454F81" w:rsidP="00454F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62C8D" w14:textId="502BF1AC" w:rsidR="00C05BF8" w:rsidRDefault="00454F81" w:rsidP="00454F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4F81">
        <w:rPr>
          <w:rFonts w:ascii="Times New Roman" w:hAnsi="Times New Roman" w:cs="Times New Roman"/>
          <w:b/>
          <w:bCs/>
          <w:sz w:val="28"/>
          <w:szCs w:val="28"/>
        </w:rPr>
        <w:t>Кафедра інформаційних технологій</w:t>
      </w:r>
    </w:p>
    <w:p w14:paraId="40E33950" w14:textId="681A8621" w:rsidR="00454F81" w:rsidRDefault="00454F81" w:rsidP="00454F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B95EA" w14:textId="77777777" w:rsidR="00454F81" w:rsidRPr="00454F81" w:rsidRDefault="00454F81" w:rsidP="00454F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4F81">
        <w:rPr>
          <w:rFonts w:ascii="Times New Roman" w:hAnsi="Times New Roman" w:cs="Times New Roman"/>
          <w:b/>
          <w:bCs/>
          <w:sz w:val="28"/>
          <w:szCs w:val="28"/>
        </w:rPr>
        <w:t>Індивідуальне навчально-дослідне завдання</w:t>
      </w:r>
    </w:p>
    <w:p w14:paraId="7412ED46" w14:textId="77777777" w:rsidR="00454F81" w:rsidRPr="00454F81" w:rsidRDefault="00454F81" w:rsidP="00454F81">
      <w:pPr>
        <w:jc w:val="center"/>
        <w:rPr>
          <w:rFonts w:ascii="Times New Roman" w:hAnsi="Times New Roman" w:cs="Times New Roman"/>
          <w:sz w:val="28"/>
          <w:szCs w:val="28"/>
        </w:rPr>
      </w:pPr>
      <w:r w:rsidRPr="00454F81">
        <w:rPr>
          <w:rFonts w:ascii="Times New Roman" w:hAnsi="Times New Roman" w:cs="Times New Roman"/>
          <w:sz w:val="28"/>
          <w:szCs w:val="28"/>
        </w:rPr>
        <w:t>з дисципліни «Проектування комп’ютерних мереж»</w:t>
      </w:r>
    </w:p>
    <w:p w14:paraId="5C98988C" w14:textId="01EDDB8A" w:rsidR="00454F81" w:rsidRDefault="00454F81" w:rsidP="00454F81">
      <w:pPr>
        <w:jc w:val="center"/>
        <w:rPr>
          <w:rFonts w:ascii="Times New Roman" w:hAnsi="Times New Roman" w:cs="Times New Roman"/>
          <w:sz w:val="28"/>
          <w:szCs w:val="28"/>
        </w:rPr>
      </w:pPr>
      <w:r w:rsidRPr="00454F81"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Побудова локальної мережі для учбового закладу</w:t>
      </w:r>
      <w:r w:rsidRPr="00454F81">
        <w:rPr>
          <w:rFonts w:ascii="Times New Roman" w:hAnsi="Times New Roman" w:cs="Times New Roman"/>
          <w:sz w:val="28"/>
          <w:szCs w:val="28"/>
        </w:rPr>
        <w:t>»</w:t>
      </w:r>
    </w:p>
    <w:p w14:paraId="1D0BEB71" w14:textId="6D540B44" w:rsidR="00454F81" w:rsidRDefault="00454F81" w:rsidP="00454F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82254" w14:textId="0FBFDAE1" w:rsidR="00454F81" w:rsidRPr="00454F81" w:rsidRDefault="00D11F61" w:rsidP="00D11F61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54F81" w:rsidRPr="00454F81">
        <w:rPr>
          <w:rFonts w:ascii="Times New Roman" w:hAnsi="Times New Roman" w:cs="Times New Roman"/>
          <w:sz w:val="28"/>
          <w:szCs w:val="28"/>
        </w:rPr>
        <w:t>Виконав:</w:t>
      </w:r>
    </w:p>
    <w:p w14:paraId="7EF9D810" w14:textId="2C7D67E9" w:rsidR="00454F81" w:rsidRPr="00454F81" w:rsidRDefault="00D11F61" w:rsidP="00D11F61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54F81" w:rsidRPr="00454F81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D11F61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454F81" w:rsidRPr="00454F81">
        <w:rPr>
          <w:rFonts w:ascii="Times New Roman" w:hAnsi="Times New Roman" w:cs="Times New Roman"/>
          <w:sz w:val="28"/>
          <w:szCs w:val="28"/>
        </w:rPr>
        <w:t xml:space="preserve">-го курсу групи </w:t>
      </w:r>
      <w:r w:rsidRPr="00D11F61">
        <w:rPr>
          <w:rFonts w:ascii="Times New Roman" w:hAnsi="Times New Roman" w:cs="Times New Roman"/>
          <w:sz w:val="28"/>
          <w:szCs w:val="28"/>
          <w:u w:val="single"/>
        </w:rPr>
        <w:t>МК-17</w:t>
      </w:r>
    </w:p>
    <w:p w14:paraId="51E2DF10" w14:textId="7950108C" w:rsidR="00454F81" w:rsidRPr="00454F81" w:rsidRDefault="00D11F61" w:rsidP="00D11F61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Грушовий В.О</w:t>
      </w:r>
    </w:p>
    <w:p w14:paraId="07944F65" w14:textId="0F1F1169" w:rsidR="00454F81" w:rsidRPr="00454F81" w:rsidRDefault="00D11F61" w:rsidP="00D11F61">
      <w:pPr>
        <w:spacing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54F81" w:rsidRPr="00454F81">
        <w:rPr>
          <w:rFonts w:ascii="Times New Roman" w:hAnsi="Times New Roman" w:cs="Times New Roman"/>
          <w:sz w:val="28"/>
          <w:szCs w:val="28"/>
        </w:rPr>
        <w:t>Перевірив:</w:t>
      </w:r>
    </w:p>
    <w:p w14:paraId="4C412FE8" w14:textId="0F97BCC1" w:rsidR="00454F81" w:rsidRDefault="00D11F61" w:rsidP="00D11F61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454F81" w:rsidRPr="00454F81">
        <w:rPr>
          <w:rFonts w:ascii="Times New Roman" w:hAnsi="Times New Roman" w:cs="Times New Roman"/>
          <w:sz w:val="28"/>
          <w:szCs w:val="28"/>
        </w:rPr>
        <w:t>к.т.н</w:t>
      </w:r>
      <w:proofErr w:type="spellEnd"/>
      <w:r w:rsidR="00454F81" w:rsidRPr="00454F81">
        <w:rPr>
          <w:rFonts w:ascii="Times New Roman" w:hAnsi="Times New Roman" w:cs="Times New Roman"/>
          <w:sz w:val="28"/>
          <w:szCs w:val="28"/>
        </w:rPr>
        <w:t xml:space="preserve">., доцент </w:t>
      </w:r>
      <w:proofErr w:type="spellStart"/>
      <w:r w:rsidR="00454F81" w:rsidRPr="00454F81">
        <w:rPr>
          <w:rFonts w:ascii="Times New Roman" w:hAnsi="Times New Roman" w:cs="Times New Roman"/>
          <w:sz w:val="28"/>
          <w:szCs w:val="28"/>
        </w:rPr>
        <w:t>Бєсєдіна</w:t>
      </w:r>
      <w:proofErr w:type="spellEnd"/>
      <w:r w:rsidR="00454F81" w:rsidRPr="00454F81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6308DC2F" w14:textId="65F3D748" w:rsidR="00D11F61" w:rsidRDefault="00D11F61" w:rsidP="00D11F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96C7B0" w14:textId="71777F4E" w:rsidR="00D11F61" w:rsidRDefault="00D11F61" w:rsidP="00D11F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5BC169" w14:textId="2B17862E" w:rsidR="00D11F61" w:rsidRDefault="00D11F61" w:rsidP="00D11F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834C8E" w14:textId="081CC61F" w:rsidR="00D11F61" w:rsidRDefault="00D11F61" w:rsidP="00D11F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E94144" w14:textId="5979BBC6" w:rsidR="00D11F61" w:rsidRDefault="00D11F61" w:rsidP="00D11F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256E40" w14:textId="6D03667D" w:rsidR="00D11F61" w:rsidRDefault="00D11F61" w:rsidP="00D11F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7FB010" w14:textId="5B9229F5" w:rsidR="00D11F61" w:rsidRDefault="00D11F61" w:rsidP="00D11F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60752C" w14:textId="3C7BD24E" w:rsidR="00D11F61" w:rsidRDefault="00D11F61" w:rsidP="00D11F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3FD273" w14:textId="54F8C7C7" w:rsidR="00D11F61" w:rsidRDefault="00D11F61" w:rsidP="00D11F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Черкаси 2021</w:t>
      </w:r>
    </w:p>
    <w:p w14:paraId="6715043E" w14:textId="2C50AE65" w:rsidR="00D11F61" w:rsidRDefault="00D11F61" w:rsidP="00D11F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3F1370" w14:textId="44D972C0" w:rsidR="00D11F61" w:rsidRDefault="00D11F61" w:rsidP="00D11F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13F907" w14:textId="4A45741C" w:rsidR="00D11F61" w:rsidRDefault="00D11F61" w:rsidP="00D11F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3311395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7ACB021" w14:textId="0CDAD11B" w:rsidR="00A74EBC" w:rsidRPr="00A74EBC" w:rsidRDefault="00A74EBC" w:rsidP="00A74EBC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A74EB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З</w:t>
          </w: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МІСТ</w:t>
          </w:r>
        </w:p>
        <w:p w14:paraId="581643B1" w14:textId="2A5EE42A" w:rsidR="00A74EBC" w:rsidRPr="00A74EBC" w:rsidRDefault="00A74EBC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74EB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74EB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74EB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1184405" w:history="1">
            <w:r w:rsidRPr="00A74EBC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ВСТУП</w:t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_Toc91184405 \h </w:instrText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2FCA2B" w14:textId="4AD6E2C0" w:rsidR="00A74EBC" w:rsidRPr="00A74EBC" w:rsidRDefault="00A74EBC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1184406" w:history="1">
            <w:r w:rsidRPr="00A74EBC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ПОБУДОВА МЕРЕЖІ 10</w:t>
            </w:r>
            <w:r w:rsidRPr="00A74EBC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GIGABIT</w:t>
            </w:r>
            <w:r w:rsidRPr="00A74EBC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Pr="00A74EBC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ETHERNET</w:t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_Toc91184406 \h </w:instrText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6BD0E6" w14:textId="236FB99B" w:rsidR="00A74EBC" w:rsidRPr="00A74EBC" w:rsidRDefault="00A74EBC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1184407" w:history="1">
            <w:r w:rsidRPr="00A74EBC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ПОБУДОВА ЛОКАЛЬНИХ МЕРЕЖ ПО СТАНДАРТАМ ФІЗИЧНОГО ТА КАНАЛЬНОГО РІВНІВ</w:t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_Toc91184407 \h </w:instrText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39FC5E" w14:textId="006A43C5" w:rsidR="00A74EBC" w:rsidRPr="00A74EBC" w:rsidRDefault="00A74EBC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1184408" w:history="1">
            <w:r w:rsidRPr="00A74EBC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uk-UA"/>
              </w:rPr>
              <w:t>ОРГАНІЗАЦІЯ ЛОКАЛЬНО-ОБЧИСЛЮВАЛЬНОЇ МЕРЕЖІ УЧБОВОГО ЦЕНТРУ</w:t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_Toc91184408 \h </w:instrText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9382CF" w14:textId="070E59BF" w:rsidR="00A74EBC" w:rsidRPr="00A74EBC" w:rsidRDefault="00A74EBC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1184409" w:history="1">
            <w:r w:rsidRPr="00A74EBC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uk-UA"/>
              </w:rPr>
              <w:t>ВИСНОВКИ</w:t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_Toc91184409 \h </w:instrText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DFED1" w14:textId="2D9228B5" w:rsidR="00A74EBC" w:rsidRPr="00A74EBC" w:rsidRDefault="00A74EBC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1184410" w:history="1">
            <w:r w:rsidRPr="00A74EBC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uk-UA"/>
              </w:rPr>
              <w:t>СПИСОК ВИКОРИСТАНИХ ДЖЕРЕЛ</w:t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_Toc91184410 \h </w:instrText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A74E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ED9730" w14:textId="5B307CF2" w:rsidR="00A74EBC" w:rsidRDefault="00A74EBC">
          <w:r w:rsidRPr="00A74EB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5842598" w14:textId="12ACB464" w:rsidR="00D11F61" w:rsidRDefault="00D1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11F76E" w14:textId="7B10FECF" w:rsidR="00D11F61" w:rsidRDefault="00D11F61" w:rsidP="00D11F61">
      <w:pPr>
        <w:pStyle w:val="1"/>
        <w:spacing w:before="480" w:after="48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9118440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ВСТУП</w:t>
      </w:r>
      <w:bookmarkEnd w:id="0"/>
    </w:p>
    <w:p w14:paraId="560C481B" w14:textId="6B3E3F23" w:rsidR="00D11F61" w:rsidRDefault="00D11F61" w:rsidP="00D11F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ході даного індивідуального завдання ми повинні </w:t>
      </w:r>
      <w:r w:rsidR="00F242C0">
        <w:rPr>
          <w:rFonts w:ascii="Times New Roman" w:hAnsi="Times New Roman" w:cs="Times New Roman"/>
          <w:sz w:val="24"/>
          <w:szCs w:val="24"/>
        </w:rPr>
        <w:t>провести проектування мережі для невеликого учбового закладу. Для виконання даної задачі потрібно опрацювати інформаційні джерела, по створенню та проектування мереж. Знати основні компоненти та технології з якої складається мережа.</w:t>
      </w:r>
    </w:p>
    <w:p w14:paraId="4E0921D7" w14:textId="26268BF6" w:rsidR="005C57C0" w:rsidRDefault="00F242C0" w:rsidP="00D11F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242C0">
        <w:rPr>
          <w:rFonts w:ascii="Times New Roman" w:hAnsi="Times New Roman" w:cs="Times New Roman"/>
          <w:b/>
          <w:bCs/>
          <w:sz w:val="24"/>
          <w:szCs w:val="24"/>
        </w:rPr>
        <w:t>Тема та мета проектування.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Мета даної роботи це створення локальної мережі для невеликого учбового закладу, який містить 2 комп’ютерних класи, 4 учительських кімнат, декілька принтерів та вихід до мережі інтернет. За допомогою технології 10</w:t>
      </w:r>
      <w:r>
        <w:rPr>
          <w:rFonts w:ascii="Times New Roman" w:hAnsi="Times New Roman" w:cs="Times New Roman"/>
          <w:sz w:val="24"/>
          <w:szCs w:val="24"/>
          <w:lang w:val="en-US"/>
        </w:rPr>
        <w:t>Gigabit</w:t>
      </w:r>
      <w:r w:rsidRPr="00F242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Pr="00F242C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потрібно створити мережу для всіх мережевих пристроїв, які б могли між собою спілкуватися в лока</w:t>
      </w:r>
      <w:r w:rsidR="005C57C0">
        <w:rPr>
          <w:rFonts w:ascii="Times New Roman" w:hAnsi="Times New Roman" w:cs="Times New Roman"/>
          <w:sz w:val="24"/>
          <w:szCs w:val="24"/>
        </w:rPr>
        <w:t>льній мережі та відправляти дані на принтер для печаті документів та інших паперових даних.</w:t>
      </w:r>
    </w:p>
    <w:p w14:paraId="2FD4341C" w14:textId="77777777" w:rsidR="005C57C0" w:rsidRDefault="005C5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E07649" w14:textId="5919497E" w:rsidR="00F242C0" w:rsidRPr="00DE5D38" w:rsidRDefault="005C57C0" w:rsidP="005C57C0">
      <w:pPr>
        <w:pStyle w:val="1"/>
        <w:spacing w:before="480" w:after="48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9118440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ПОБУДОВА МЕРЕЖІ 10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GIGABIT</w:t>
      </w:r>
      <w:r w:rsidRPr="00DE5D3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ETHERNET</w:t>
      </w:r>
      <w:bookmarkEnd w:id="1"/>
    </w:p>
    <w:p w14:paraId="3A254CFA" w14:textId="48D17E3C" w:rsidR="005C57C0" w:rsidRDefault="00DA5092" w:rsidP="00DA50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A5092">
        <w:rPr>
          <w:rFonts w:ascii="Times New Roman" w:hAnsi="Times New Roman" w:cs="Times New Roman"/>
          <w:sz w:val="24"/>
          <w:szCs w:val="24"/>
        </w:rPr>
        <w:t xml:space="preserve">10-гігабітний </w:t>
      </w:r>
      <w:proofErr w:type="spellStart"/>
      <w:r w:rsidRPr="00DA509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DA5092">
        <w:rPr>
          <w:rFonts w:ascii="Times New Roman" w:hAnsi="Times New Roman" w:cs="Times New Roman"/>
          <w:sz w:val="24"/>
          <w:szCs w:val="24"/>
        </w:rPr>
        <w:t xml:space="preserve"> (10GE, 10GbE або 10 </w:t>
      </w:r>
      <w:proofErr w:type="spellStart"/>
      <w:r w:rsidRPr="00DA5092">
        <w:rPr>
          <w:rFonts w:ascii="Times New Roman" w:hAnsi="Times New Roman" w:cs="Times New Roman"/>
          <w:sz w:val="24"/>
          <w:szCs w:val="24"/>
        </w:rPr>
        <w:t>GigE</w:t>
      </w:r>
      <w:proofErr w:type="spellEnd"/>
      <w:r w:rsidRPr="00DA5092">
        <w:rPr>
          <w:rFonts w:ascii="Times New Roman" w:hAnsi="Times New Roman" w:cs="Times New Roman"/>
          <w:sz w:val="24"/>
          <w:szCs w:val="24"/>
        </w:rPr>
        <w:t xml:space="preserve">) - група технологій комп'ютерних мереж, що дозволяють передавати </w:t>
      </w:r>
      <w:proofErr w:type="spellStart"/>
      <w:r w:rsidRPr="00DA509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DA5092">
        <w:rPr>
          <w:rFonts w:ascii="Times New Roman" w:hAnsi="Times New Roman" w:cs="Times New Roman"/>
          <w:sz w:val="24"/>
          <w:szCs w:val="24"/>
        </w:rPr>
        <w:t xml:space="preserve"> пакети зі швидкістю 10 </w:t>
      </w:r>
      <w:proofErr w:type="spellStart"/>
      <w:r w:rsidRPr="00DA5092">
        <w:rPr>
          <w:rFonts w:ascii="Times New Roman" w:hAnsi="Times New Roman" w:cs="Times New Roman"/>
          <w:sz w:val="24"/>
          <w:szCs w:val="24"/>
        </w:rPr>
        <w:t>гігабіт</w:t>
      </w:r>
      <w:proofErr w:type="spellEnd"/>
      <w:r w:rsidRPr="00DA5092">
        <w:rPr>
          <w:rFonts w:ascii="Times New Roman" w:hAnsi="Times New Roman" w:cs="Times New Roman"/>
          <w:sz w:val="24"/>
          <w:szCs w:val="24"/>
        </w:rPr>
        <w:t xml:space="preserve"> на секунду. Вперше визначено у стандарті IEEE 802.3 ае-2002. На відміну від попередніх стандартів </w:t>
      </w:r>
      <w:proofErr w:type="spellStart"/>
      <w:r w:rsidRPr="00DA509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DA5092">
        <w:rPr>
          <w:rFonts w:ascii="Times New Roman" w:hAnsi="Times New Roman" w:cs="Times New Roman"/>
          <w:sz w:val="24"/>
          <w:szCs w:val="24"/>
        </w:rPr>
        <w:t xml:space="preserve">, у 10-гігабітних варіантах визначено лише </w:t>
      </w:r>
      <w:proofErr w:type="spellStart"/>
      <w:r w:rsidRPr="00DA5092">
        <w:rPr>
          <w:rFonts w:ascii="Times New Roman" w:hAnsi="Times New Roman" w:cs="Times New Roman"/>
          <w:sz w:val="24"/>
          <w:szCs w:val="24"/>
        </w:rPr>
        <w:t>повнодуплексні</w:t>
      </w:r>
      <w:proofErr w:type="spellEnd"/>
      <w:r w:rsidRPr="00DA5092">
        <w:rPr>
          <w:rFonts w:ascii="Times New Roman" w:hAnsi="Times New Roman" w:cs="Times New Roman"/>
          <w:sz w:val="24"/>
          <w:szCs w:val="24"/>
        </w:rPr>
        <w:t xml:space="preserve"> зв'язки за схемою точка-точка, які зазвичай підключаються до мережних комутаторів. Топології із загальним середовищем і алгоритмами CSMA/CD більше підтримуються, на відміну попередніх поколінь стандартів </w:t>
      </w:r>
      <w:proofErr w:type="spellStart"/>
      <w:r w:rsidRPr="00DA509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DA5092">
        <w:rPr>
          <w:rFonts w:ascii="Times New Roman" w:hAnsi="Times New Roman" w:cs="Times New Roman"/>
          <w:sz w:val="24"/>
          <w:szCs w:val="24"/>
        </w:rPr>
        <w:t xml:space="preserve">, в 10GbE не реалізована </w:t>
      </w:r>
      <w:proofErr w:type="spellStart"/>
      <w:r w:rsidRPr="00DA5092">
        <w:rPr>
          <w:rFonts w:ascii="Times New Roman" w:hAnsi="Times New Roman" w:cs="Times New Roman"/>
          <w:sz w:val="24"/>
          <w:szCs w:val="24"/>
        </w:rPr>
        <w:t>напівдуплексна</w:t>
      </w:r>
      <w:proofErr w:type="spellEnd"/>
      <w:r w:rsidRPr="00DA5092">
        <w:rPr>
          <w:rFonts w:ascii="Times New Roman" w:hAnsi="Times New Roman" w:cs="Times New Roman"/>
          <w:sz w:val="24"/>
          <w:szCs w:val="24"/>
        </w:rPr>
        <w:t xml:space="preserve"> робота і підтримуються </w:t>
      </w:r>
      <w:proofErr w:type="spellStart"/>
      <w:r w:rsidRPr="00DA5092">
        <w:rPr>
          <w:rFonts w:ascii="Times New Roman" w:hAnsi="Times New Roman" w:cs="Times New Roman"/>
          <w:sz w:val="24"/>
          <w:szCs w:val="24"/>
        </w:rPr>
        <w:t>репітери</w:t>
      </w:r>
      <w:proofErr w:type="spellEnd"/>
      <w:r w:rsidRPr="00DA5092">
        <w:rPr>
          <w:rFonts w:ascii="Times New Roman" w:hAnsi="Times New Roman" w:cs="Times New Roman"/>
          <w:sz w:val="24"/>
          <w:szCs w:val="24"/>
        </w:rPr>
        <w:t xml:space="preserve"> (хаби).</w:t>
      </w:r>
    </w:p>
    <w:p w14:paraId="27E49C70" w14:textId="6971E24E" w:rsidR="00DA5092" w:rsidRDefault="00DA5092" w:rsidP="00DA50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73DB" w:rsidRPr="00AF73DB">
        <w:rPr>
          <w:rFonts w:ascii="Times New Roman" w:hAnsi="Times New Roman" w:cs="Times New Roman"/>
          <w:sz w:val="24"/>
          <w:szCs w:val="24"/>
        </w:rPr>
        <w:t xml:space="preserve">У 10-гігабітних стандартах </w:t>
      </w:r>
      <w:proofErr w:type="spellStart"/>
      <w:r w:rsidR="00AF73DB" w:rsidRPr="00AF73DB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="00AF73DB" w:rsidRPr="00AF73DB">
        <w:rPr>
          <w:rFonts w:ascii="Times New Roman" w:hAnsi="Times New Roman" w:cs="Times New Roman"/>
          <w:sz w:val="24"/>
          <w:szCs w:val="24"/>
        </w:rPr>
        <w:t xml:space="preserve"> описуються різні реалізації фізичного рівня (PHY). Мережевий пристрій, такий як комутатор або мережевий контролер може підтримувати кілька типів фізичних рівнів за допомогою модульних адаптерів, наприклад у вигляді модулів SFP+, або надавати вбудовану реалізацію одного з фізичних стандартів, наприклад, 10 </w:t>
      </w:r>
      <w:proofErr w:type="spellStart"/>
      <w:r w:rsidR="00AF73DB" w:rsidRPr="00AF73DB">
        <w:rPr>
          <w:rFonts w:ascii="Times New Roman" w:hAnsi="Times New Roman" w:cs="Times New Roman"/>
          <w:sz w:val="24"/>
          <w:szCs w:val="24"/>
        </w:rPr>
        <w:t>гбіт</w:t>
      </w:r>
      <w:proofErr w:type="spellEnd"/>
      <w:r w:rsidR="00AF73DB" w:rsidRPr="00AF7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3DB" w:rsidRPr="00AF73DB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="00AF73DB" w:rsidRPr="00AF73DB">
        <w:rPr>
          <w:rFonts w:ascii="Times New Roman" w:hAnsi="Times New Roman" w:cs="Times New Roman"/>
          <w:sz w:val="24"/>
          <w:szCs w:val="24"/>
        </w:rPr>
        <w:t xml:space="preserve"> по крученій парі (10GBase-T). Як і в попередніх версіях стандартів </w:t>
      </w:r>
      <w:proofErr w:type="spellStart"/>
      <w:r w:rsidR="00AF73DB" w:rsidRPr="00AF73DB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="00AF73DB" w:rsidRPr="00AF73DB">
        <w:rPr>
          <w:rFonts w:ascii="Times New Roman" w:hAnsi="Times New Roman" w:cs="Times New Roman"/>
          <w:sz w:val="24"/>
          <w:szCs w:val="24"/>
        </w:rPr>
        <w:t>, 10GbE може використовувати мідні або оптичні кабелі. Максимальні відстані для роботи з мідною кручею парою становлять 100 метрів, але через високі вимоги до параметрів кабелю, потрібний якісніший кабель.</w:t>
      </w:r>
    </w:p>
    <w:p w14:paraId="5103B854" w14:textId="10722391" w:rsidR="00AF73DB" w:rsidRDefault="00AF73DB" w:rsidP="00DA50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73DB">
        <w:rPr>
          <w:rFonts w:ascii="Times New Roman" w:hAnsi="Times New Roman" w:cs="Times New Roman"/>
          <w:sz w:val="24"/>
          <w:szCs w:val="24"/>
        </w:rPr>
        <w:t xml:space="preserve">Впровадження локальних мереж 10 </w:t>
      </w:r>
      <w:proofErr w:type="spellStart"/>
      <w:r w:rsidRPr="00AF73DB">
        <w:rPr>
          <w:rFonts w:ascii="Times New Roman" w:hAnsi="Times New Roman" w:cs="Times New Roman"/>
          <w:sz w:val="24"/>
          <w:szCs w:val="24"/>
        </w:rPr>
        <w:t>гігабітного</w:t>
      </w:r>
      <w:proofErr w:type="spellEnd"/>
      <w:r w:rsidRPr="00AF7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3DB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AF73DB">
        <w:rPr>
          <w:rFonts w:ascii="Times New Roman" w:hAnsi="Times New Roman" w:cs="Times New Roman"/>
          <w:sz w:val="24"/>
          <w:szCs w:val="24"/>
        </w:rPr>
        <w:t xml:space="preserve"> відбувається повільніше, ніж із попередніми стандартами локальних мереж: у 2007 році було поставлено один мільйон портів 10GbE, у 2009 році — два мільйони, у 2010 році — понад три мільйони портів, у дев'ять мільйонів портів у 2011 році. Станом на 2012 рік ціна 10 </w:t>
      </w:r>
      <w:proofErr w:type="spellStart"/>
      <w:r w:rsidRPr="00AF73DB">
        <w:rPr>
          <w:rFonts w:ascii="Times New Roman" w:hAnsi="Times New Roman" w:cs="Times New Roman"/>
          <w:sz w:val="24"/>
          <w:szCs w:val="24"/>
        </w:rPr>
        <w:t>гігабітних</w:t>
      </w:r>
      <w:proofErr w:type="spellEnd"/>
      <w:r w:rsidRPr="00AF73DB">
        <w:rPr>
          <w:rFonts w:ascii="Times New Roman" w:hAnsi="Times New Roman" w:cs="Times New Roman"/>
          <w:sz w:val="24"/>
          <w:szCs w:val="24"/>
        </w:rPr>
        <w:t xml:space="preserve"> портів у кілька разів вище, ніж для </w:t>
      </w:r>
      <w:proofErr w:type="spellStart"/>
      <w:r w:rsidRPr="00AF73DB">
        <w:rPr>
          <w:rFonts w:ascii="Times New Roman" w:hAnsi="Times New Roman" w:cs="Times New Roman"/>
          <w:sz w:val="24"/>
          <w:szCs w:val="24"/>
        </w:rPr>
        <w:t>гігабітних</w:t>
      </w:r>
      <w:proofErr w:type="spellEnd"/>
      <w:r w:rsidRPr="00AF7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3DB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AF73DB">
        <w:rPr>
          <w:rFonts w:ascii="Times New Roman" w:hAnsi="Times New Roman" w:cs="Times New Roman"/>
          <w:sz w:val="24"/>
          <w:szCs w:val="24"/>
        </w:rPr>
        <w:t xml:space="preserve">-мереж, що перешкоджають ширшому впровадженню, хоча ціна за </w:t>
      </w:r>
      <w:proofErr w:type="spellStart"/>
      <w:r w:rsidRPr="00AF73DB">
        <w:rPr>
          <w:rFonts w:ascii="Times New Roman" w:hAnsi="Times New Roman" w:cs="Times New Roman"/>
          <w:sz w:val="24"/>
          <w:szCs w:val="24"/>
        </w:rPr>
        <w:t>гігабіт</w:t>
      </w:r>
      <w:proofErr w:type="spellEnd"/>
      <w:r w:rsidRPr="00AF73DB">
        <w:rPr>
          <w:rFonts w:ascii="Times New Roman" w:hAnsi="Times New Roman" w:cs="Times New Roman"/>
          <w:sz w:val="24"/>
          <w:szCs w:val="24"/>
        </w:rPr>
        <w:t xml:space="preserve"> пропускної спроможності у разі 10 </w:t>
      </w:r>
      <w:proofErr w:type="spellStart"/>
      <w:r w:rsidRPr="00AF73DB">
        <w:rPr>
          <w:rFonts w:ascii="Times New Roman" w:hAnsi="Times New Roman" w:cs="Times New Roman"/>
          <w:sz w:val="24"/>
          <w:szCs w:val="24"/>
        </w:rPr>
        <w:t>гігабіт</w:t>
      </w:r>
      <w:proofErr w:type="spellEnd"/>
      <w:r w:rsidRPr="00AF73DB">
        <w:rPr>
          <w:rFonts w:ascii="Times New Roman" w:hAnsi="Times New Roman" w:cs="Times New Roman"/>
          <w:sz w:val="24"/>
          <w:szCs w:val="24"/>
        </w:rPr>
        <w:t xml:space="preserve"> вже втричі нижча, ніж для </w:t>
      </w:r>
      <w:proofErr w:type="spellStart"/>
      <w:r w:rsidRPr="00AF73DB">
        <w:rPr>
          <w:rFonts w:ascii="Times New Roman" w:hAnsi="Times New Roman" w:cs="Times New Roman"/>
          <w:sz w:val="24"/>
          <w:szCs w:val="24"/>
        </w:rPr>
        <w:t>гігабітних</w:t>
      </w:r>
      <w:proofErr w:type="spellEnd"/>
      <w:r w:rsidRPr="00AF73DB">
        <w:rPr>
          <w:rFonts w:ascii="Times New Roman" w:hAnsi="Times New Roman" w:cs="Times New Roman"/>
          <w:sz w:val="24"/>
          <w:szCs w:val="24"/>
        </w:rPr>
        <w:t xml:space="preserve"> мереж.</w:t>
      </w:r>
    </w:p>
    <w:p w14:paraId="05CB2F58" w14:textId="4023D5EB" w:rsidR="00AF73DB" w:rsidRDefault="00AF73DB" w:rsidP="00DA50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73DB">
        <w:rPr>
          <w:rFonts w:ascii="Times New Roman" w:hAnsi="Times New Roman" w:cs="Times New Roman"/>
          <w:sz w:val="24"/>
          <w:szCs w:val="24"/>
        </w:rPr>
        <w:t>Для реалізації різних фізичних рівнів стандартів 10GbE багато інтерфейсів складаються із стандартного гнізда, до якого можна підключати різні PHY модулі. Фізичні формати модулів не зазначені в офіційних стандартах IEEE та описуються різними індустріальними багатосторонніми угодами, що дозволяє прискорити вироблення специфікацій. Популярними для 10GbE форматами модулів є XENPAK (і пов'язані з ним Х2 та XPAK), XFP та SFP+. На вибір форм-</w:t>
      </w:r>
      <w:proofErr w:type="spellStart"/>
      <w:r w:rsidRPr="00AF73DB">
        <w:rPr>
          <w:rFonts w:ascii="Times New Roman" w:hAnsi="Times New Roman" w:cs="Times New Roman"/>
          <w:sz w:val="24"/>
          <w:szCs w:val="24"/>
        </w:rPr>
        <w:t>фактора</w:t>
      </w:r>
      <w:proofErr w:type="spellEnd"/>
      <w:r w:rsidRPr="00AF73DB">
        <w:rPr>
          <w:rFonts w:ascii="Times New Roman" w:hAnsi="Times New Roman" w:cs="Times New Roman"/>
          <w:sz w:val="24"/>
          <w:szCs w:val="24"/>
        </w:rPr>
        <w:t xml:space="preserve"> PHY модулів впливає вартість розробки, доступність модулів, типи носіїв, потужність і розмір модулів. В рамках одного каналу точка-точка сторони можуть використовуватися модулі різних форм-факторів, поки вони реалізують той самий фізичний рівень 10GbE (наприклад, 10GBASE-SR для локальних мереж) і тип кабелю (оптичний або мідний).</w:t>
      </w:r>
    </w:p>
    <w:p w14:paraId="39D25D28" w14:textId="051A7C48" w:rsidR="00ED4002" w:rsidRDefault="00ED4002" w:rsidP="00DA50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D4002">
        <w:rPr>
          <w:rFonts w:ascii="Times New Roman" w:hAnsi="Times New Roman" w:cs="Times New Roman"/>
          <w:sz w:val="24"/>
          <w:szCs w:val="24"/>
        </w:rPr>
        <w:t>XENPAK став першим форм-фактором модулів для 10GE і мав найбільший розмір. Пізніше з'явилися Х2 і XPAK, які конкурую</w:t>
      </w:r>
      <w:r>
        <w:rPr>
          <w:rFonts w:ascii="Times New Roman" w:hAnsi="Times New Roman" w:cs="Times New Roman"/>
          <w:sz w:val="24"/>
          <w:szCs w:val="24"/>
        </w:rPr>
        <w:t>чі</w:t>
      </w:r>
      <w:r w:rsidRPr="00ED4002">
        <w:rPr>
          <w:rFonts w:ascii="Times New Roman" w:hAnsi="Times New Roman" w:cs="Times New Roman"/>
          <w:sz w:val="24"/>
          <w:szCs w:val="24"/>
        </w:rPr>
        <w:t xml:space="preserve"> стандарти зі зменшеним розміром модуля, проте вони не досягли на ринку такого ж успіху, як XENPAK. Потім з'явився ще компактніший XFP.</w:t>
      </w:r>
    </w:p>
    <w:p w14:paraId="641E8B47" w14:textId="638E4F39" w:rsidR="00ED4002" w:rsidRDefault="00ED4002" w:rsidP="00DA50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D4002">
        <w:rPr>
          <w:rFonts w:ascii="Times New Roman" w:hAnsi="Times New Roman" w:cs="Times New Roman"/>
          <w:sz w:val="24"/>
          <w:szCs w:val="24"/>
        </w:rPr>
        <w:t>Новішим і поширенішим форматом модулів став покращений модуль приймачів малого форм-</w:t>
      </w:r>
      <w:proofErr w:type="spellStart"/>
      <w:r w:rsidRPr="00ED4002">
        <w:rPr>
          <w:rFonts w:ascii="Times New Roman" w:hAnsi="Times New Roman" w:cs="Times New Roman"/>
          <w:sz w:val="24"/>
          <w:szCs w:val="24"/>
        </w:rPr>
        <w:t>фактора</w:t>
      </w:r>
      <w:proofErr w:type="spellEnd"/>
      <w:r w:rsidRPr="00ED4002">
        <w:rPr>
          <w:rFonts w:ascii="Times New Roman" w:hAnsi="Times New Roman" w:cs="Times New Roman"/>
          <w:sz w:val="24"/>
          <w:szCs w:val="24"/>
        </w:rPr>
        <w:t>, відомий під назвою SFP+. Він був створений на основі модуля приймачів малого форм-</w:t>
      </w:r>
      <w:proofErr w:type="spellStart"/>
      <w:r w:rsidRPr="00ED4002">
        <w:rPr>
          <w:rFonts w:ascii="Times New Roman" w:hAnsi="Times New Roman" w:cs="Times New Roman"/>
          <w:sz w:val="24"/>
          <w:szCs w:val="24"/>
        </w:rPr>
        <w:t>фактора</w:t>
      </w:r>
      <w:proofErr w:type="spellEnd"/>
      <w:r w:rsidRPr="00ED4002">
        <w:rPr>
          <w:rFonts w:ascii="Times New Roman" w:hAnsi="Times New Roman" w:cs="Times New Roman"/>
          <w:sz w:val="24"/>
          <w:szCs w:val="24"/>
        </w:rPr>
        <w:t xml:space="preserve"> (SFP) за участю групи ANSI Т11 </w:t>
      </w:r>
      <w:proofErr w:type="spellStart"/>
      <w:r w:rsidRPr="00ED4002">
        <w:rPr>
          <w:rFonts w:ascii="Times New Roman" w:hAnsi="Times New Roman" w:cs="Times New Roman"/>
          <w:sz w:val="24"/>
          <w:szCs w:val="24"/>
        </w:rPr>
        <w:t>Fibre</w:t>
      </w:r>
      <w:proofErr w:type="spellEnd"/>
      <w:r w:rsidRPr="00ED4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002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ED4002">
        <w:rPr>
          <w:rFonts w:ascii="Times New Roman" w:hAnsi="Times New Roman" w:cs="Times New Roman"/>
          <w:sz w:val="24"/>
          <w:szCs w:val="24"/>
        </w:rPr>
        <w:t xml:space="preserve">. Цей формат ще компактніший за XFP і споживає менше електроенергії. Модулі SFP+ стали найпопулярнішим форм-фактором для </w:t>
      </w:r>
      <w:proofErr w:type="spellStart"/>
      <w:r w:rsidRPr="00ED4002">
        <w:rPr>
          <w:rFonts w:ascii="Times New Roman" w:hAnsi="Times New Roman" w:cs="Times New Roman"/>
          <w:sz w:val="24"/>
          <w:szCs w:val="24"/>
        </w:rPr>
        <w:t>трансіверів</w:t>
      </w:r>
      <w:proofErr w:type="spellEnd"/>
      <w:r w:rsidRPr="00ED4002">
        <w:rPr>
          <w:rFonts w:ascii="Times New Roman" w:hAnsi="Times New Roman" w:cs="Times New Roman"/>
          <w:sz w:val="24"/>
          <w:szCs w:val="24"/>
        </w:rPr>
        <w:t xml:space="preserve"> 10GE систем.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4002">
        <w:rPr>
          <w:rFonts w:ascii="Times New Roman" w:hAnsi="Times New Roman" w:cs="Times New Roman"/>
          <w:sz w:val="24"/>
          <w:szCs w:val="24"/>
        </w:rPr>
        <w:t xml:space="preserve">У модулях SFP+ здійснюється лише перетворення між оптичним та електричним інтерфейсами, без відновлення синхронізуючих сигналів або перевірки цілісності даних, через що контролер порту виконує більше роботи. Модулі SFP+ зберегли компактний розмір більш ранніх модулів SFP і дозволяють досягти більш високої щільності портів, ніж у випадку з модулями XFP. Також вони допускають </w:t>
      </w:r>
      <w:proofErr w:type="spellStart"/>
      <w:r w:rsidRPr="00ED4002">
        <w:rPr>
          <w:rFonts w:ascii="Times New Roman" w:hAnsi="Times New Roman" w:cs="Times New Roman"/>
          <w:sz w:val="24"/>
          <w:szCs w:val="24"/>
        </w:rPr>
        <w:t>перевикористання</w:t>
      </w:r>
      <w:proofErr w:type="spellEnd"/>
      <w:r w:rsidRPr="00ED4002">
        <w:rPr>
          <w:rFonts w:ascii="Times New Roman" w:hAnsi="Times New Roman" w:cs="Times New Roman"/>
          <w:sz w:val="24"/>
          <w:szCs w:val="24"/>
        </w:rPr>
        <w:t xml:space="preserve"> ряду напрацьованих конструкцій, наприклад, дизайн панелі 24 або 48 портових комутаторів, що встановлюються в 19-дюймову стійку.</w:t>
      </w:r>
    </w:p>
    <w:p w14:paraId="65822CE6" w14:textId="1A7F00F1" w:rsidR="00ED4002" w:rsidRDefault="00ED4002" w:rsidP="00DA50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D4002">
        <w:rPr>
          <w:rFonts w:ascii="Times New Roman" w:hAnsi="Times New Roman" w:cs="Times New Roman"/>
          <w:sz w:val="24"/>
          <w:szCs w:val="24"/>
        </w:rPr>
        <w:t xml:space="preserve">Оптичні модулі підключаються до контролера за допомогою електричних інтерфейсів XAUI, XFI або </w:t>
      </w:r>
      <w:proofErr w:type="spellStart"/>
      <w:r w:rsidRPr="00ED4002">
        <w:rPr>
          <w:rFonts w:ascii="Times New Roman" w:hAnsi="Times New Roman" w:cs="Times New Roman"/>
          <w:sz w:val="24"/>
          <w:szCs w:val="24"/>
        </w:rPr>
        <w:t>SerDes</w:t>
      </w:r>
      <w:proofErr w:type="spellEnd"/>
      <w:r w:rsidRPr="00ED4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002">
        <w:rPr>
          <w:rFonts w:ascii="Times New Roman" w:hAnsi="Times New Roman" w:cs="Times New Roman"/>
          <w:sz w:val="24"/>
          <w:szCs w:val="24"/>
        </w:rPr>
        <w:t>Framer</w:t>
      </w:r>
      <w:proofErr w:type="spellEnd"/>
      <w:r w:rsidRPr="00ED4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002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ED4002">
        <w:rPr>
          <w:rFonts w:ascii="Times New Roman" w:hAnsi="Times New Roman" w:cs="Times New Roman"/>
          <w:sz w:val="24"/>
          <w:szCs w:val="24"/>
        </w:rPr>
        <w:t xml:space="preserve"> (SFI). Приймачі форматів XENPAK, Х2 і XPAK використовують XAUI (XGXS) — канал з чотирьох диференціальних пар, визначений в IEEE 802.3 </w:t>
      </w:r>
      <w:proofErr w:type="spellStart"/>
      <w:r w:rsidRPr="00ED4002">
        <w:rPr>
          <w:rFonts w:ascii="Times New Roman" w:hAnsi="Times New Roman" w:cs="Times New Roman"/>
          <w:sz w:val="24"/>
          <w:szCs w:val="24"/>
        </w:rPr>
        <w:t>Clause</w:t>
      </w:r>
      <w:proofErr w:type="spellEnd"/>
      <w:r w:rsidRPr="00ED4002">
        <w:rPr>
          <w:rFonts w:ascii="Times New Roman" w:hAnsi="Times New Roman" w:cs="Times New Roman"/>
          <w:sz w:val="24"/>
          <w:szCs w:val="24"/>
        </w:rPr>
        <w:t xml:space="preserve"> 47. Приймачі XFP використовують інтерфейс XFI, а SFP+ модулі використовують інтерфейс SFI. В інтерфейсах XFI і SFI сигнал передається по одній диференціальній парі із застосуванням кодування 64/66 біт, визначеного в IEEE 802.3 </w:t>
      </w:r>
      <w:proofErr w:type="spellStart"/>
      <w:r w:rsidRPr="00ED4002">
        <w:rPr>
          <w:rFonts w:ascii="Times New Roman" w:hAnsi="Times New Roman" w:cs="Times New Roman"/>
          <w:sz w:val="24"/>
          <w:szCs w:val="24"/>
        </w:rPr>
        <w:t>Clause</w:t>
      </w:r>
      <w:proofErr w:type="spellEnd"/>
      <w:r w:rsidRPr="00ED4002">
        <w:rPr>
          <w:rFonts w:ascii="Times New Roman" w:hAnsi="Times New Roman" w:cs="Times New Roman"/>
          <w:sz w:val="24"/>
          <w:szCs w:val="24"/>
        </w:rPr>
        <w:t xml:space="preserve"> 49.</w:t>
      </w:r>
    </w:p>
    <w:p w14:paraId="366FE814" w14:textId="77777777" w:rsidR="00CC1F69" w:rsidRDefault="00ED4002" w:rsidP="00DA50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1F69" w:rsidRPr="00CC1F69">
        <w:rPr>
          <w:rFonts w:ascii="Times New Roman" w:hAnsi="Times New Roman" w:cs="Times New Roman"/>
          <w:sz w:val="24"/>
          <w:szCs w:val="24"/>
        </w:rPr>
        <w:t xml:space="preserve">Існує два основних типи оптичного волокна для використання з 10-гігабітним </w:t>
      </w:r>
      <w:proofErr w:type="spellStart"/>
      <w:r w:rsidR="00CC1F69" w:rsidRPr="00CC1F69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="00CC1F69" w:rsidRPr="00CC1F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C1F69" w:rsidRPr="00CC1F69">
        <w:rPr>
          <w:rFonts w:ascii="Times New Roman" w:hAnsi="Times New Roman" w:cs="Times New Roman"/>
          <w:sz w:val="24"/>
          <w:szCs w:val="24"/>
        </w:rPr>
        <w:t>одномодовий</w:t>
      </w:r>
      <w:proofErr w:type="spellEnd"/>
      <w:r w:rsidR="00CC1F69" w:rsidRPr="00CC1F69">
        <w:rPr>
          <w:rFonts w:ascii="Times New Roman" w:hAnsi="Times New Roman" w:cs="Times New Roman"/>
          <w:sz w:val="24"/>
          <w:szCs w:val="24"/>
        </w:rPr>
        <w:t xml:space="preserve"> (SMF) і </w:t>
      </w:r>
      <w:proofErr w:type="spellStart"/>
      <w:r w:rsidR="00CC1F69" w:rsidRPr="00CC1F69">
        <w:rPr>
          <w:rFonts w:ascii="Times New Roman" w:hAnsi="Times New Roman" w:cs="Times New Roman"/>
          <w:sz w:val="24"/>
          <w:szCs w:val="24"/>
        </w:rPr>
        <w:t>багатомодовий</w:t>
      </w:r>
      <w:proofErr w:type="spellEnd"/>
      <w:r w:rsidR="00CC1F69" w:rsidRPr="00CC1F69">
        <w:rPr>
          <w:rFonts w:ascii="Times New Roman" w:hAnsi="Times New Roman" w:cs="Times New Roman"/>
          <w:sz w:val="24"/>
          <w:szCs w:val="24"/>
        </w:rPr>
        <w:t xml:space="preserve"> (MMF). В </w:t>
      </w:r>
      <w:proofErr w:type="spellStart"/>
      <w:r w:rsidR="00CC1F69" w:rsidRPr="00CC1F69">
        <w:rPr>
          <w:rFonts w:ascii="Times New Roman" w:hAnsi="Times New Roman" w:cs="Times New Roman"/>
          <w:sz w:val="24"/>
          <w:szCs w:val="24"/>
        </w:rPr>
        <w:t>одномодовому</w:t>
      </w:r>
      <w:proofErr w:type="spellEnd"/>
      <w:r w:rsidR="00CC1F69" w:rsidRPr="00CC1F69">
        <w:rPr>
          <w:rFonts w:ascii="Times New Roman" w:hAnsi="Times New Roman" w:cs="Times New Roman"/>
          <w:sz w:val="24"/>
          <w:szCs w:val="24"/>
        </w:rPr>
        <w:t xml:space="preserve"> промінь світла слідує по єдиному шляху через волокно, а </w:t>
      </w:r>
      <w:proofErr w:type="spellStart"/>
      <w:r w:rsidR="00CC1F69" w:rsidRPr="00CC1F69">
        <w:rPr>
          <w:rFonts w:ascii="Times New Roman" w:hAnsi="Times New Roman" w:cs="Times New Roman"/>
          <w:sz w:val="24"/>
          <w:szCs w:val="24"/>
        </w:rPr>
        <w:t>багатомодовий</w:t>
      </w:r>
      <w:proofErr w:type="spellEnd"/>
      <w:r w:rsidR="00CC1F69" w:rsidRPr="00CC1F69">
        <w:rPr>
          <w:rFonts w:ascii="Times New Roman" w:hAnsi="Times New Roman" w:cs="Times New Roman"/>
          <w:sz w:val="24"/>
          <w:szCs w:val="24"/>
        </w:rPr>
        <w:t xml:space="preserve"> - по кількох шляхах, що призводить до різних затримок мод (DMD). SMF використовується для зв'язку на великих відстанях, а MMF для відстаней менше 300 метрів. SMF використовує волокно з більш вузьким серцевиною (діаметр 8.3 </w:t>
      </w:r>
      <w:proofErr w:type="spellStart"/>
      <w:r w:rsidR="00CC1F69" w:rsidRPr="00CC1F69">
        <w:rPr>
          <w:rFonts w:ascii="Times New Roman" w:hAnsi="Times New Roman" w:cs="Times New Roman"/>
          <w:sz w:val="24"/>
          <w:szCs w:val="24"/>
        </w:rPr>
        <w:t>мкм</w:t>
      </w:r>
      <w:proofErr w:type="spellEnd"/>
      <w:r w:rsidR="00CC1F69" w:rsidRPr="00CC1F69">
        <w:rPr>
          <w:rFonts w:ascii="Times New Roman" w:hAnsi="Times New Roman" w:cs="Times New Roman"/>
          <w:sz w:val="24"/>
          <w:szCs w:val="24"/>
        </w:rPr>
        <w:t>), яке вимагає більш точних робіт з оснащення роз'ємами, зварювання та підключення.</w:t>
      </w:r>
      <w:r w:rsidR="00CC1F69">
        <w:rPr>
          <w:rFonts w:ascii="Times New Roman" w:hAnsi="Times New Roman" w:cs="Times New Roman"/>
          <w:sz w:val="24"/>
          <w:szCs w:val="24"/>
        </w:rPr>
        <w:t xml:space="preserve"> </w:t>
      </w:r>
      <w:r w:rsidR="00CC1F69" w:rsidRPr="00CC1F69">
        <w:rPr>
          <w:rFonts w:ascii="Times New Roman" w:hAnsi="Times New Roman" w:cs="Times New Roman"/>
          <w:sz w:val="24"/>
          <w:szCs w:val="24"/>
        </w:rPr>
        <w:t xml:space="preserve">MMF застосовує волокно з ширшим діаметром серцевини (50 або 62,5 </w:t>
      </w:r>
      <w:proofErr w:type="spellStart"/>
      <w:r w:rsidR="00CC1F69" w:rsidRPr="00CC1F69">
        <w:rPr>
          <w:rFonts w:ascii="Times New Roman" w:hAnsi="Times New Roman" w:cs="Times New Roman"/>
          <w:sz w:val="24"/>
          <w:szCs w:val="24"/>
        </w:rPr>
        <w:t>мкм</w:t>
      </w:r>
      <w:proofErr w:type="spellEnd"/>
      <w:r w:rsidR="00CC1F69" w:rsidRPr="00CC1F69">
        <w:rPr>
          <w:rFonts w:ascii="Times New Roman" w:hAnsi="Times New Roman" w:cs="Times New Roman"/>
          <w:sz w:val="24"/>
          <w:szCs w:val="24"/>
        </w:rPr>
        <w:t xml:space="preserve">), його перевагою є можливість використання недорогих поверхнево-випромінюючих лазерів з вертикальним резонатором (VCSEL) на коротких відстанях. Крім того, </w:t>
      </w:r>
      <w:proofErr w:type="spellStart"/>
      <w:r w:rsidR="00CC1F69" w:rsidRPr="00CC1F69">
        <w:rPr>
          <w:rFonts w:ascii="Times New Roman" w:hAnsi="Times New Roman" w:cs="Times New Roman"/>
          <w:sz w:val="24"/>
          <w:szCs w:val="24"/>
        </w:rPr>
        <w:t>багатомодові</w:t>
      </w:r>
      <w:proofErr w:type="spellEnd"/>
      <w:r w:rsidR="00CC1F69" w:rsidRPr="00CC1F69">
        <w:rPr>
          <w:rFonts w:ascii="Times New Roman" w:hAnsi="Times New Roman" w:cs="Times New Roman"/>
          <w:sz w:val="24"/>
          <w:szCs w:val="24"/>
        </w:rPr>
        <w:t xml:space="preserve"> роз'єми дешевші і простіші в обробці. Перевагою </w:t>
      </w:r>
      <w:proofErr w:type="spellStart"/>
      <w:r w:rsidR="00CC1F69" w:rsidRPr="00CC1F69">
        <w:rPr>
          <w:rFonts w:ascii="Times New Roman" w:hAnsi="Times New Roman" w:cs="Times New Roman"/>
          <w:sz w:val="24"/>
          <w:szCs w:val="24"/>
        </w:rPr>
        <w:t>одномодових</w:t>
      </w:r>
      <w:proofErr w:type="spellEnd"/>
      <w:r w:rsidR="00CC1F69" w:rsidRPr="00CC1F69">
        <w:rPr>
          <w:rFonts w:ascii="Times New Roman" w:hAnsi="Times New Roman" w:cs="Times New Roman"/>
          <w:sz w:val="24"/>
          <w:szCs w:val="24"/>
        </w:rPr>
        <w:t xml:space="preserve"> кабелів є їхня працездатність на великих відстанях.</w:t>
      </w:r>
      <w:r w:rsidR="00CC1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53D2FA" w14:textId="39E2EB27" w:rsidR="00ED4002" w:rsidRDefault="00CC1F69" w:rsidP="00CC1F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1F69">
        <w:rPr>
          <w:rFonts w:ascii="Times New Roman" w:hAnsi="Times New Roman" w:cs="Times New Roman"/>
          <w:sz w:val="24"/>
          <w:szCs w:val="24"/>
        </w:rPr>
        <w:t xml:space="preserve">Стандарт 802.3 передбачає використання MMF волокон, що відповідає вимогам FDDI: вони використовують сердечник діаметром 62,5 </w:t>
      </w:r>
      <w:proofErr w:type="spellStart"/>
      <w:r w:rsidRPr="00CC1F69">
        <w:rPr>
          <w:rFonts w:ascii="Times New Roman" w:hAnsi="Times New Roman" w:cs="Times New Roman"/>
          <w:sz w:val="24"/>
          <w:szCs w:val="24"/>
        </w:rPr>
        <w:t>мкм</w:t>
      </w:r>
      <w:proofErr w:type="spellEnd"/>
      <w:r w:rsidRPr="00CC1F69">
        <w:rPr>
          <w:rFonts w:ascii="Times New Roman" w:hAnsi="Times New Roman" w:cs="Times New Roman"/>
          <w:sz w:val="24"/>
          <w:szCs w:val="24"/>
        </w:rPr>
        <w:t xml:space="preserve"> та мінімальну модальну смугу 160 </w:t>
      </w:r>
      <w:proofErr w:type="spellStart"/>
      <w:r w:rsidRPr="00CC1F69">
        <w:rPr>
          <w:rFonts w:ascii="Times New Roman" w:hAnsi="Times New Roman" w:cs="Times New Roman"/>
          <w:sz w:val="24"/>
          <w:szCs w:val="24"/>
        </w:rPr>
        <w:t>МГц·км</w:t>
      </w:r>
      <w:proofErr w:type="spellEnd"/>
      <w:r w:rsidRPr="00CC1F69">
        <w:rPr>
          <w:rFonts w:ascii="Times New Roman" w:hAnsi="Times New Roman" w:cs="Times New Roman"/>
          <w:sz w:val="24"/>
          <w:szCs w:val="24"/>
        </w:rPr>
        <w:t xml:space="preserve"> на 850 нм. Такі волокна використовувалися з початку 1990-х років для мереж FDDI та 100BaseFX. Стандарти 802.3 також посилаються на ISO/IEC 11801, в якому описані </w:t>
      </w:r>
      <w:proofErr w:type="spellStart"/>
      <w:r w:rsidRPr="00CC1F69">
        <w:rPr>
          <w:rFonts w:ascii="Times New Roman" w:hAnsi="Times New Roman" w:cs="Times New Roman"/>
          <w:sz w:val="24"/>
          <w:szCs w:val="24"/>
        </w:rPr>
        <w:t>багатомодові</w:t>
      </w:r>
      <w:proofErr w:type="spellEnd"/>
      <w:r w:rsidRPr="00CC1F69">
        <w:rPr>
          <w:rFonts w:ascii="Times New Roman" w:hAnsi="Times New Roman" w:cs="Times New Roman"/>
          <w:sz w:val="24"/>
          <w:szCs w:val="24"/>
        </w:rPr>
        <w:t xml:space="preserve"> волокна типів OM1, OM2, OM3 та OM4. Тип OM1 також використовує діаметр 62,5 </w:t>
      </w:r>
      <w:proofErr w:type="spellStart"/>
      <w:r w:rsidRPr="00CC1F69">
        <w:rPr>
          <w:rFonts w:ascii="Times New Roman" w:hAnsi="Times New Roman" w:cs="Times New Roman"/>
          <w:sz w:val="24"/>
          <w:szCs w:val="24"/>
        </w:rPr>
        <w:t>мкм</w:t>
      </w:r>
      <w:proofErr w:type="spellEnd"/>
      <w:r w:rsidRPr="00CC1F69">
        <w:rPr>
          <w:rFonts w:ascii="Times New Roman" w:hAnsi="Times New Roman" w:cs="Times New Roman"/>
          <w:sz w:val="24"/>
          <w:szCs w:val="24"/>
        </w:rPr>
        <w:t xml:space="preserve">, інші - 50 </w:t>
      </w:r>
      <w:proofErr w:type="spellStart"/>
      <w:r w:rsidRPr="00CC1F69">
        <w:rPr>
          <w:rFonts w:ascii="Times New Roman" w:hAnsi="Times New Roman" w:cs="Times New Roman"/>
          <w:sz w:val="24"/>
          <w:szCs w:val="24"/>
        </w:rPr>
        <w:t>мкм</w:t>
      </w:r>
      <w:proofErr w:type="spellEnd"/>
      <w:r w:rsidRPr="00CC1F69">
        <w:rPr>
          <w:rFonts w:ascii="Times New Roman" w:hAnsi="Times New Roman" w:cs="Times New Roman"/>
          <w:sz w:val="24"/>
          <w:szCs w:val="24"/>
        </w:rPr>
        <w:t>. Для світла з довжиною хвилі 850 нм мінімальна модальна смуга пропускання становить 200 МГц км для OM1, 500 МГц км для OM2, 2000 МГц км для OM3 і 4700 МГц км для ОМ4.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F69">
        <w:rPr>
          <w:rFonts w:ascii="Times New Roman" w:hAnsi="Times New Roman" w:cs="Times New Roman"/>
          <w:sz w:val="24"/>
          <w:szCs w:val="24"/>
        </w:rPr>
        <w:t xml:space="preserve">Кабелі FDDI-класу вважаються застарілими та нові структуровані кабельні системи використовують волокна типів </w:t>
      </w:r>
      <w:r w:rsidRPr="00CC1F69">
        <w:rPr>
          <w:rFonts w:ascii="Times New Roman" w:hAnsi="Times New Roman" w:cs="Times New Roman"/>
          <w:sz w:val="24"/>
          <w:szCs w:val="24"/>
        </w:rPr>
        <w:lastRenderedPageBreak/>
        <w:t>OM3 або OM4. Тип OM3 дозволяє передавати сигнали 10GbE на відстані до 300 метрів з використанням недорогих модулів 10GBASE-SR (тип OM4 може працювати на відстані до 400 метрів).</w:t>
      </w:r>
    </w:p>
    <w:p w14:paraId="51641128" w14:textId="6989AB39" w:rsidR="00CC1F69" w:rsidRDefault="00CC1F69" w:rsidP="00CC1F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1F69">
        <w:rPr>
          <w:rFonts w:ascii="Times New Roman" w:hAnsi="Times New Roman" w:cs="Times New Roman"/>
          <w:sz w:val="24"/>
          <w:szCs w:val="24"/>
        </w:rPr>
        <w:t xml:space="preserve">Оптоволоконні кабелі різних типів виконуються з різним кольором зовнішньої ізоляції. </w:t>
      </w:r>
      <w:proofErr w:type="spellStart"/>
      <w:r w:rsidRPr="00CC1F69">
        <w:rPr>
          <w:rFonts w:ascii="Times New Roman" w:hAnsi="Times New Roman" w:cs="Times New Roman"/>
          <w:sz w:val="24"/>
          <w:szCs w:val="24"/>
        </w:rPr>
        <w:t>Одномодове</w:t>
      </w:r>
      <w:proofErr w:type="spellEnd"/>
      <w:r w:rsidRPr="00CC1F69">
        <w:rPr>
          <w:rFonts w:ascii="Times New Roman" w:hAnsi="Times New Roman" w:cs="Times New Roman"/>
          <w:sz w:val="24"/>
          <w:szCs w:val="24"/>
        </w:rPr>
        <w:t xml:space="preserve"> волокно зазвичай використовує жовтий колір, </w:t>
      </w:r>
      <w:proofErr w:type="spellStart"/>
      <w:r w:rsidRPr="00CC1F69">
        <w:rPr>
          <w:rFonts w:ascii="Times New Roman" w:hAnsi="Times New Roman" w:cs="Times New Roman"/>
          <w:sz w:val="24"/>
          <w:szCs w:val="24"/>
        </w:rPr>
        <w:t>багатомодове</w:t>
      </w:r>
      <w:proofErr w:type="spellEnd"/>
      <w:r w:rsidRPr="00CC1F69">
        <w:rPr>
          <w:rFonts w:ascii="Times New Roman" w:hAnsi="Times New Roman" w:cs="Times New Roman"/>
          <w:sz w:val="24"/>
          <w:szCs w:val="24"/>
        </w:rPr>
        <w:t xml:space="preserve"> – помаранчевий (для типів OM1 та OM2) або синьо-зелений (типи OM3 та OM4). Однак у </w:t>
      </w:r>
      <w:proofErr w:type="spellStart"/>
      <w:r w:rsidRPr="00CC1F69">
        <w:rPr>
          <w:rFonts w:ascii="Times New Roman" w:hAnsi="Times New Roman" w:cs="Times New Roman"/>
          <w:sz w:val="24"/>
          <w:szCs w:val="24"/>
        </w:rPr>
        <w:t>волоконнооптичних</w:t>
      </w:r>
      <w:proofErr w:type="spellEnd"/>
      <w:r w:rsidRPr="00CC1F69">
        <w:rPr>
          <w:rFonts w:ascii="Times New Roman" w:hAnsi="Times New Roman" w:cs="Times New Roman"/>
          <w:sz w:val="24"/>
          <w:szCs w:val="24"/>
        </w:rPr>
        <w:t xml:space="preserve"> системах немає обов'язкового колірного маркування залежно від швидкостей та технологій (за винятком зеленого кольору хвостовик</w:t>
      </w:r>
      <w:r w:rsidR="00694842">
        <w:rPr>
          <w:rFonts w:ascii="Times New Roman" w:hAnsi="Times New Roman" w:cs="Times New Roman"/>
          <w:sz w:val="24"/>
          <w:szCs w:val="24"/>
        </w:rPr>
        <w:t>ових</w:t>
      </w:r>
      <w:r w:rsidRPr="00CC1F69">
        <w:rPr>
          <w:rFonts w:ascii="Times New Roman" w:hAnsi="Times New Roman" w:cs="Times New Roman"/>
          <w:sz w:val="24"/>
          <w:szCs w:val="24"/>
        </w:rPr>
        <w:t xml:space="preserve"> роз'ємів з кутовим поліруванням APC).</w:t>
      </w:r>
    </w:p>
    <w:p w14:paraId="617A8C03" w14:textId="0BC8CE72" w:rsidR="00694842" w:rsidRDefault="00694842" w:rsidP="00CC1F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94842">
        <w:rPr>
          <w:rFonts w:ascii="Times New Roman" w:hAnsi="Times New Roman" w:cs="Times New Roman"/>
          <w:sz w:val="24"/>
          <w:szCs w:val="24"/>
        </w:rPr>
        <w:t xml:space="preserve">Також застосовуються активні оптичні кабелі (AOC), в яких оптоелектронні перетворювачі безпосередньо підключені до оптичного кабелю, без використання оптичних роз'ємів, що обслуговуються. Перетворювачі підключаються безпосередньо в модульні гнізда мережевих карт та </w:t>
      </w:r>
      <w:proofErr w:type="spellStart"/>
      <w:r w:rsidRPr="00694842">
        <w:rPr>
          <w:rFonts w:ascii="Times New Roman" w:hAnsi="Times New Roman" w:cs="Times New Roman"/>
          <w:sz w:val="24"/>
          <w:szCs w:val="24"/>
        </w:rPr>
        <w:t>комутувальних</w:t>
      </w:r>
      <w:proofErr w:type="spellEnd"/>
      <w:r w:rsidRPr="00694842">
        <w:rPr>
          <w:rFonts w:ascii="Times New Roman" w:hAnsi="Times New Roman" w:cs="Times New Roman"/>
          <w:sz w:val="24"/>
          <w:szCs w:val="24"/>
        </w:rPr>
        <w:t xml:space="preserve"> пристроїв. Подібні кабелі дешевші, ніж повноцінні модульні оптичні рішення, оскільки виробник може підібрати електронні та оптичні компоненти, що відповідають довжині кабелю і типу волокна.</w:t>
      </w:r>
    </w:p>
    <w:p w14:paraId="31A4A57C" w14:textId="77777777" w:rsidR="00694842" w:rsidRDefault="00694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808059" w14:textId="496281DE" w:rsidR="00694842" w:rsidRDefault="00694842" w:rsidP="00694842">
      <w:pPr>
        <w:pStyle w:val="1"/>
        <w:spacing w:before="480" w:after="48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91184407"/>
      <w:r w:rsidRPr="0069484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ПОБУДОВА ЛОКАЛЬНИХ МЕРЕЖ ПО СТАНДАРТАМ ФІЗИЧНОГО ТА КАНАЛЬНОГО РІВНІВ</w:t>
      </w:r>
      <w:bookmarkEnd w:id="2"/>
    </w:p>
    <w:p w14:paraId="631CFD22" w14:textId="5B964880" w:rsidR="00694842" w:rsidRDefault="002C2DEF" w:rsidP="00B623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2DEF">
        <w:rPr>
          <w:rFonts w:ascii="Times New Roman" w:hAnsi="Times New Roman" w:cs="Times New Roman"/>
          <w:sz w:val="24"/>
          <w:szCs w:val="24"/>
          <w:shd w:val="clear" w:color="auto" w:fill="FFFFFF"/>
        </w:rPr>
        <w:t>В локальних мережах, як правило, використовується середовище передачі даних, що розділяється, і основна роль відводиться протоколам фізичного і канального рівнів, оскільки ці рівні найбільшою мірою відображають специфіку локальних мереж. Мережева технологія — це погоджений набір стандартних протоколів та програмно-апаратних засобів, які їх реалізовують, достатній для побудови локальної обчислювальної мережі. Мережеві технології називають базовими технологіями або мережевою архітектурою локальних мереж. Мережева технологія або архітектура визначає топологію і метод доступу до середовища передачі даних, кабельну систему або середовище передачі даних, формат мережевих кадрів тип кодування сигналів, швидкість передачі в локальній мережі. У сучасних локальних обчислювальних мережах широкого поширення набули такі технології або мережева архітектура, як: </w:t>
      </w:r>
      <w:proofErr w:type="spellStart"/>
      <w:r w:rsidRPr="002C2DEF">
        <w:rPr>
          <w:rFonts w:ascii="Times New Roman" w:hAnsi="Times New Roman" w:cs="Times New Roman"/>
          <w:sz w:val="24"/>
          <w:szCs w:val="24"/>
        </w:rPr>
        <w:fldChar w:fldCharType="begin"/>
      </w:r>
      <w:r w:rsidRPr="002C2DEF">
        <w:rPr>
          <w:rFonts w:ascii="Times New Roman" w:hAnsi="Times New Roman" w:cs="Times New Roman"/>
          <w:sz w:val="24"/>
          <w:szCs w:val="24"/>
        </w:rPr>
        <w:instrText xml:space="preserve"> HYPERLINK "https://uk.wikipedia.org/wiki/Ethernet" \o "Ethernet" </w:instrText>
      </w:r>
      <w:r w:rsidRPr="002C2DEF">
        <w:rPr>
          <w:rFonts w:ascii="Times New Roman" w:hAnsi="Times New Roman" w:cs="Times New Roman"/>
          <w:sz w:val="24"/>
          <w:szCs w:val="24"/>
        </w:rPr>
        <w:fldChar w:fldCharType="separate"/>
      </w:r>
      <w:r w:rsidRPr="002C2DE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Ethernet</w:t>
      </w:r>
      <w:proofErr w:type="spellEnd"/>
      <w:r w:rsidRPr="002C2DEF">
        <w:rPr>
          <w:rFonts w:ascii="Times New Roman" w:hAnsi="Times New Roman" w:cs="Times New Roman"/>
          <w:sz w:val="24"/>
          <w:szCs w:val="24"/>
        </w:rPr>
        <w:fldChar w:fldCharType="end"/>
      </w:r>
      <w:r w:rsidRPr="002C2DEF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Pr="002C2DEF">
        <w:rPr>
          <w:rFonts w:ascii="Times New Roman" w:hAnsi="Times New Roman" w:cs="Times New Roman"/>
          <w:sz w:val="24"/>
          <w:szCs w:val="24"/>
        </w:rPr>
        <w:fldChar w:fldCharType="begin"/>
      </w:r>
      <w:r w:rsidRPr="002C2DEF">
        <w:rPr>
          <w:rFonts w:ascii="Times New Roman" w:hAnsi="Times New Roman" w:cs="Times New Roman"/>
          <w:sz w:val="24"/>
          <w:szCs w:val="24"/>
        </w:rPr>
        <w:instrText xml:space="preserve"> HYPERLINK "https://uk.wikipedia.org/wiki/Token-ring" \o "Token-ring" </w:instrText>
      </w:r>
      <w:r w:rsidRPr="002C2DEF">
        <w:rPr>
          <w:rFonts w:ascii="Times New Roman" w:hAnsi="Times New Roman" w:cs="Times New Roman"/>
          <w:sz w:val="24"/>
          <w:szCs w:val="24"/>
        </w:rPr>
        <w:fldChar w:fldCharType="separate"/>
      </w:r>
      <w:r w:rsidRPr="002C2DE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Token-ring</w:t>
      </w:r>
      <w:proofErr w:type="spellEnd"/>
      <w:r w:rsidRPr="002C2DEF">
        <w:rPr>
          <w:rFonts w:ascii="Times New Roman" w:hAnsi="Times New Roman" w:cs="Times New Roman"/>
          <w:sz w:val="24"/>
          <w:szCs w:val="24"/>
        </w:rPr>
        <w:fldChar w:fldCharType="end"/>
      </w:r>
      <w:r w:rsidRPr="002C2DEF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Pr="002C2DEF">
        <w:rPr>
          <w:rFonts w:ascii="Times New Roman" w:hAnsi="Times New Roman" w:cs="Times New Roman"/>
          <w:sz w:val="24"/>
          <w:szCs w:val="24"/>
        </w:rPr>
        <w:fldChar w:fldCharType="begin"/>
      </w:r>
      <w:r w:rsidRPr="002C2DEF">
        <w:rPr>
          <w:rFonts w:ascii="Times New Roman" w:hAnsi="Times New Roman" w:cs="Times New Roman"/>
          <w:sz w:val="24"/>
          <w:szCs w:val="24"/>
        </w:rPr>
        <w:instrText xml:space="preserve"> HYPERLINK "https://uk.wikipedia.org/wiki/Arcnet" \o "Arcnet" </w:instrText>
      </w:r>
      <w:r w:rsidRPr="002C2DEF">
        <w:rPr>
          <w:rFonts w:ascii="Times New Roman" w:hAnsi="Times New Roman" w:cs="Times New Roman"/>
          <w:sz w:val="24"/>
          <w:szCs w:val="24"/>
        </w:rPr>
        <w:fldChar w:fldCharType="separate"/>
      </w:r>
      <w:r w:rsidRPr="002C2DE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Arcnet</w:t>
      </w:r>
      <w:proofErr w:type="spellEnd"/>
      <w:r w:rsidRPr="002C2DEF">
        <w:rPr>
          <w:rFonts w:ascii="Times New Roman" w:hAnsi="Times New Roman" w:cs="Times New Roman"/>
          <w:sz w:val="24"/>
          <w:szCs w:val="24"/>
        </w:rPr>
        <w:fldChar w:fldCharType="end"/>
      </w:r>
      <w:r w:rsidRPr="002C2DEF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8" w:tooltip="FDDI" w:history="1">
        <w:r w:rsidRPr="002C2DE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FDDI</w:t>
        </w:r>
      </w:hyperlink>
      <w:r w:rsidRPr="002C2DE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F682E3E" w14:textId="7D51DCD7" w:rsidR="002C2DEF" w:rsidRDefault="002C2DEF" w:rsidP="00B623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2DE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Ieee802.3/</w:t>
      </w:r>
      <w:proofErr w:type="spellStart"/>
      <w:r w:rsidRPr="002C2DE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Ethernet</w:t>
      </w:r>
      <w:proofErr w:type="spellEnd"/>
      <w:r w:rsidRPr="002C2DE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 xml:space="preserve"> </w:t>
      </w:r>
      <w:r w:rsidRPr="002C2DE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з</w:t>
      </w:r>
      <w:proofErr w:type="spellStart"/>
      <w:r w:rsidRPr="002C2DEF">
        <w:rPr>
          <w:rFonts w:ascii="Times New Roman" w:hAnsi="Times New Roman" w:cs="Times New Roman"/>
          <w:sz w:val="24"/>
          <w:szCs w:val="24"/>
          <w:shd w:val="clear" w:color="auto" w:fill="FFFFFF"/>
        </w:rPr>
        <w:t>араз</w:t>
      </w:r>
      <w:proofErr w:type="spellEnd"/>
      <w:r w:rsidRPr="002C2D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ця </w:t>
      </w:r>
      <w:hyperlink r:id="rId9" w:tooltip="Мережа" w:history="1">
        <w:r w:rsidRPr="002C2DE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мережна</w:t>
        </w:r>
      </w:hyperlink>
      <w:r w:rsidRPr="002C2DE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Технологія" w:history="1">
        <w:r w:rsidRPr="002C2DE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технологія</w:t>
        </w:r>
      </w:hyperlink>
      <w:r w:rsidRPr="002C2DEF">
        <w:rPr>
          <w:rFonts w:ascii="Times New Roman" w:hAnsi="Times New Roman" w:cs="Times New Roman"/>
          <w:sz w:val="24"/>
          <w:szCs w:val="24"/>
          <w:shd w:val="clear" w:color="auto" w:fill="FFFFFF"/>
        </w:rPr>
        <w:t> найпопулярніша у світі. Популярність забезпечується простими, надійними і недорогими технологіями. У класичній локальній мережі </w:t>
      </w:r>
      <w:proofErr w:type="spellStart"/>
      <w:r w:rsidRPr="002C2DEF">
        <w:rPr>
          <w:rFonts w:ascii="Times New Roman" w:hAnsi="Times New Roman" w:cs="Times New Roman"/>
          <w:sz w:val="24"/>
          <w:szCs w:val="24"/>
        </w:rPr>
        <w:fldChar w:fldCharType="begin"/>
      </w:r>
      <w:r w:rsidRPr="002C2DEF">
        <w:rPr>
          <w:rFonts w:ascii="Times New Roman" w:hAnsi="Times New Roman" w:cs="Times New Roman"/>
          <w:sz w:val="24"/>
          <w:szCs w:val="24"/>
        </w:rPr>
        <w:instrText xml:space="preserve"> HYPERLINK "https://uk.wikipedia.org/wiki/Ethernet" \o "Ethernet" </w:instrText>
      </w:r>
      <w:r w:rsidRPr="002C2DEF">
        <w:rPr>
          <w:rFonts w:ascii="Times New Roman" w:hAnsi="Times New Roman" w:cs="Times New Roman"/>
          <w:sz w:val="24"/>
          <w:szCs w:val="24"/>
        </w:rPr>
        <w:fldChar w:fldCharType="separate"/>
      </w:r>
      <w:r w:rsidRPr="002C2DE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Ethernet</w:t>
      </w:r>
      <w:proofErr w:type="spellEnd"/>
      <w:r w:rsidRPr="002C2DEF">
        <w:rPr>
          <w:rFonts w:ascii="Times New Roman" w:hAnsi="Times New Roman" w:cs="Times New Roman"/>
          <w:sz w:val="24"/>
          <w:szCs w:val="24"/>
        </w:rPr>
        <w:fldChar w:fldCharType="end"/>
      </w:r>
      <w:r w:rsidRPr="002C2DEF">
        <w:rPr>
          <w:rFonts w:ascii="Times New Roman" w:hAnsi="Times New Roman" w:cs="Times New Roman"/>
          <w:sz w:val="24"/>
          <w:szCs w:val="24"/>
          <w:shd w:val="clear" w:color="auto" w:fill="FFFFFF"/>
        </w:rPr>
        <w:t> застосовується стандартний </w:t>
      </w:r>
      <w:hyperlink r:id="rId11" w:tooltip="Коаксіальний кабель" w:history="1">
        <w:r w:rsidRPr="002C2DE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коаксіальний кабель</w:t>
        </w:r>
      </w:hyperlink>
      <w:r w:rsidRPr="002C2DEF">
        <w:rPr>
          <w:rFonts w:ascii="Times New Roman" w:hAnsi="Times New Roman" w:cs="Times New Roman"/>
          <w:sz w:val="24"/>
          <w:szCs w:val="24"/>
          <w:shd w:val="clear" w:color="auto" w:fill="FFFFFF"/>
        </w:rPr>
        <w:t> двох видів (товстий і тонкий). Проте найбільшого поширення набула версія </w:t>
      </w:r>
      <w:proofErr w:type="spellStart"/>
      <w:r w:rsidRPr="002C2DEF">
        <w:rPr>
          <w:rFonts w:ascii="Times New Roman" w:hAnsi="Times New Roman" w:cs="Times New Roman"/>
          <w:sz w:val="24"/>
          <w:szCs w:val="24"/>
        </w:rPr>
        <w:fldChar w:fldCharType="begin"/>
      </w:r>
      <w:r w:rsidRPr="002C2DEF">
        <w:rPr>
          <w:rFonts w:ascii="Times New Roman" w:hAnsi="Times New Roman" w:cs="Times New Roman"/>
          <w:sz w:val="24"/>
          <w:szCs w:val="24"/>
        </w:rPr>
        <w:instrText xml:space="preserve"> HYPERLINK "https://uk.wikipedia.org/wiki/Ethernet" \o "Ethernet" </w:instrText>
      </w:r>
      <w:r w:rsidRPr="002C2DEF">
        <w:rPr>
          <w:rFonts w:ascii="Times New Roman" w:hAnsi="Times New Roman" w:cs="Times New Roman"/>
          <w:sz w:val="24"/>
          <w:szCs w:val="24"/>
        </w:rPr>
        <w:fldChar w:fldCharType="separate"/>
      </w:r>
      <w:r w:rsidRPr="002C2DE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Ethernet</w:t>
      </w:r>
      <w:proofErr w:type="spellEnd"/>
      <w:r w:rsidRPr="002C2DEF">
        <w:rPr>
          <w:rFonts w:ascii="Times New Roman" w:hAnsi="Times New Roman" w:cs="Times New Roman"/>
          <w:sz w:val="24"/>
          <w:szCs w:val="24"/>
        </w:rPr>
        <w:fldChar w:fldCharType="end"/>
      </w:r>
      <w:r w:rsidRPr="002C2DEF">
        <w:rPr>
          <w:rFonts w:ascii="Times New Roman" w:hAnsi="Times New Roman" w:cs="Times New Roman"/>
          <w:sz w:val="24"/>
          <w:szCs w:val="24"/>
          <w:shd w:val="clear" w:color="auto" w:fill="FFFFFF"/>
        </w:rPr>
        <w:t>, яка використовує як середовище передачі виті пари, оскільки монтаж і обслуговування їх набагато простіший.</w:t>
      </w:r>
    </w:p>
    <w:p w14:paraId="5C853D99" w14:textId="538E6151" w:rsidR="002C2DEF" w:rsidRPr="002C2DEF" w:rsidRDefault="002C2DEF" w:rsidP="002C2DEF">
      <w:pPr>
        <w:pStyle w:val="a4"/>
        <w:shd w:val="clear" w:color="auto" w:fill="FFFFFF"/>
        <w:spacing w:before="0" w:beforeAutospacing="0" w:after="0" w:afterAutospacing="0" w:line="360" w:lineRule="auto"/>
      </w:pPr>
      <w:r>
        <w:rPr>
          <w:shd w:val="clear" w:color="auto" w:fill="FFFFFF"/>
        </w:rPr>
        <w:tab/>
      </w:r>
      <w:r w:rsidRPr="002C2DEF">
        <w:t>У локальних мережах </w:t>
      </w:r>
      <w:proofErr w:type="spellStart"/>
      <w:r w:rsidRPr="002C2DEF">
        <w:fldChar w:fldCharType="begin"/>
      </w:r>
      <w:r w:rsidRPr="002C2DEF">
        <w:instrText xml:space="preserve"> HYPERLINK "https://uk.wikipedia.org/wiki/Ethernet" \o "Ethernet" </w:instrText>
      </w:r>
      <w:r w:rsidRPr="002C2DEF">
        <w:fldChar w:fldCharType="separate"/>
      </w:r>
      <w:r w:rsidRPr="002C2DEF">
        <w:rPr>
          <w:rStyle w:val="a3"/>
          <w:color w:val="auto"/>
          <w:u w:val="none"/>
        </w:rPr>
        <w:t>Ethernet</w:t>
      </w:r>
      <w:proofErr w:type="spellEnd"/>
      <w:r w:rsidRPr="002C2DEF">
        <w:fldChar w:fldCharType="end"/>
      </w:r>
      <w:r w:rsidRPr="002C2DEF">
        <w:t> застосовуються топології типу «шина» і типу «пасивна зірка», а метод доступу </w:t>
      </w:r>
      <w:hyperlink r:id="rId12" w:tooltip="CSMA/CD" w:history="1">
        <w:r w:rsidRPr="002C2DEF">
          <w:rPr>
            <w:rStyle w:val="a3"/>
            <w:color w:val="auto"/>
            <w:u w:val="none"/>
          </w:rPr>
          <w:t>CSMA/CD</w:t>
        </w:r>
      </w:hyperlink>
      <w:r w:rsidRPr="002C2DEF">
        <w:t>.</w:t>
      </w:r>
      <w:r w:rsidRPr="002C2DEF">
        <w:rPr>
          <w:lang w:val="ru-RU"/>
        </w:rPr>
        <w:t xml:space="preserve"> </w:t>
      </w:r>
      <w:hyperlink r:id="rId13" w:tooltip="Стандарт" w:history="1">
        <w:r w:rsidRPr="002C2DEF">
          <w:rPr>
            <w:rStyle w:val="a3"/>
            <w:color w:val="auto"/>
            <w:u w:val="none"/>
          </w:rPr>
          <w:t>Стандарт</w:t>
        </w:r>
      </w:hyperlink>
      <w:r w:rsidRPr="002C2DEF">
        <w:t> Ieee802.3 залежно від типу середовища передачі даних має модифікації:</w:t>
      </w:r>
    </w:p>
    <w:p w14:paraId="57360D00" w14:textId="77777777" w:rsidR="002C2DEF" w:rsidRPr="002C2DEF" w:rsidRDefault="002C2DEF" w:rsidP="002C2DEF">
      <w:pPr>
        <w:pStyle w:val="a5"/>
        <w:numPr>
          <w:ilvl w:val="0"/>
          <w:numId w:val="4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C2DEF">
        <w:rPr>
          <w:rFonts w:ascii="Times New Roman" w:eastAsia="Times New Roman" w:hAnsi="Times New Roman" w:cs="Times New Roman"/>
          <w:sz w:val="24"/>
          <w:szCs w:val="24"/>
          <w:lang w:eastAsia="uk-UA"/>
        </w:rPr>
        <w:t>10BASE5 (товстий </w:t>
      </w:r>
      <w:hyperlink r:id="rId14" w:tooltip="Коаксіальний кабель" w:history="1">
        <w:r w:rsidRPr="002C2DEF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коаксіальний кабель</w:t>
        </w:r>
      </w:hyperlink>
      <w:r w:rsidRPr="002C2DEF">
        <w:rPr>
          <w:rFonts w:ascii="Times New Roman" w:eastAsia="Times New Roman" w:hAnsi="Times New Roman" w:cs="Times New Roman"/>
          <w:sz w:val="24"/>
          <w:szCs w:val="24"/>
          <w:lang w:eastAsia="uk-UA"/>
        </w:rPr>
        <w:t>) — забезпечує швидкість передачі даних 10 Мбіт/с і довжину сегменту до 500 м;</w:t>
      </w:r>
    </w:p>
    <w:p w14:paraId="59EA58C0" w14:textId="3D88C574" w:rsidR="002C2DEF" w:rsidRPr="002C2DEF" w:rsidRDefault="002C2DEF" w:rsidP="002C2DEF">
      <w:pPr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C2DEF">
        <w:rPr>
          <w:rFonts w:ascii="Times New Roman" w:eastAsia="Times New Roman" w:hAnsi="Times New Roman" w:cs="Times New Roman"/>
          <w:sz w:val="24"/>
          <w:szCs w:val="24"/>
          <w:lang w:eastAsia="uk-UA"/>
        </w:rPr>
        <w:t>10BASE2 (тонкий </w:t>
      </w:r>
      <w:hyperlink r:id="rId15" w:tooltip="Коаксіальний кабель" w:history="1">
        <w:r w:rsidRPr="002C2DEF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коаксіальний кабель</w:t>
        </w:r>
      </w:hyperlink>
      <w:r w:rsidRPr="002C2DEF">
        <w:rPr>
          <w:rFonts w:ascii="Times New Roman" w:eastAsia="Times New Roman" w:hAnsi="Times New Roman" w:cs="Times New Roman"/>
          <w:sz w:val="24"/>
          <w:szCs w:val="24"/>
          <w:lang w:eastAsia="uk-UA"/>
        </w:rPr>
        <w:t>) — забезпечує швидкість передачі даних 10 Мбіт/с і довжину сегменту до 200 м;</w:t>
      </w:r>
    </w:p>
    <w:p w14:paraId="66CF7CC9" w14:textId="77777777" w:rsidR="002C2DEF" w:rsidRPr="002C2DEF" w:rsidRDefault="002C2DEF" w:rsidP="002C2DEF">
      <w:pPr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C2DEF">
        <w:rPr>
          <w:rFonts w:ascii="Times New Roman" w:eastAsia="Times New Roman" w:hAnsi="Times New Roman" w:cs="Times New Roman"/>
          <w:sz w:val="24"/>
          <w:szCs w:val="24"/>
          <w:lang w:eastAsia="uk-UA"/>
        </w:rPr>
        <w:t>10base-t (неекранована </w:t>
      </w:r>
      <w:hyperlink r:id="rId16" w:tooltip="Звита пара" w:history="1">
        <w:r w:rsidRPr="002C2DEF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вита пара</w:t>
        </w:r>
      </w:hyperlink>
      <w:r w:rsidRPr="002C2DEF">
        <w:rPr>
          <w:rFonts w:ascii="Times New Roman" w:eastAsia="Times New Roman" w:hAnsi="Times New Roman" w:cs="Times New Roman"/>
          <w:sz w:val="24"/>
          <w:szCs w:val="24"/>
          <w:lang w:eastAsia="uk-UA"/>
        </w:rPr>
        <w:t>) — дозволяє створювати мережу топології «зірка». Відстань від концентратора до кінцевого вузла до 100 м. Загальна кількість вузлів не повинна перевищувати 1024;</w:t>
      </w:r>
    </w:p>
    <w:p w14:paraId="3A8A605F" w14:textId="77777777" w:rsidR="002C2DEF" w:rsidRPr="002C2DEF" w:rsidRDefault="002C2DEF" w:rsidP="002C2DEF">
      <w:pPr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C2DEF">
        <w:rPr>
          <w:rFonts w:ascii="Times New Roman" w:eastAsia="Times New Roman" w:hAnsi="Times New Roman" w:cs="Times New Roman"/>
          <w:sz w:val="24"/>
          <w:szCs w:val="24"/>
          <w:lang w:eastAsia="uk-UA"/>
        </w:rPr>
        <w:t>10base-f (</w:t>
      </w:r>
      <w:hyperlink r:id="rId17" w:tooltip="Кабель оптичний" w:history="1">
        <w:r w:rsidRPr="002C2DEF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оптоволоконний кабель</w:t>
        </w:r>
      </w:hyperlink>
      <w:r w:rsidRPr="002C2DEF">
        <w:rPr>
          <w:rFonts w:ascii="Times New Roman" w:eastAsia="Times New Roman" w:hAnsi="Times New Roman" w:cs="Times New Roman"/>
          <w:sz w:val="24"/>
          <w:szCs w:val="24"/>
          <w:lang w:eastAsia="uk-UA"/>
        </w:rPr>
        <w:t>) — дозволяє створювати мережу топології «зірка». Відстань від концентратора до кінцевого вузла до 2000 м.</w:t>
      </w:r>
    </w:p>
    <w:p w14:paraId="26497F4D" w14:textId="50D46FC2" w:rsidR="003B7207" w:rsidRPr="003B7207" w:rsidRDefault="003B7207" w:rsidP="003B7207">
      <w:pPr>
        <w:shd w:val="clear" w:color="auto" w:fill="FFFFFF"/>
        <w:spacing w:before="120" w:after="120"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У розвиток мережної технології 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begin"/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instrText xml:space="preserve"> HYPERLINK "https://uk.wikipedia.org/wiki/Ethernet" \o "Ethernet" </w:instrText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separate"/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Ethernet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end"/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 створені високошвидкісні варіанти: Ieee802.3u/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Fast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Ethernet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 і Ieee802.3z/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Gigabit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Ethernet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Основна топологія, яка використовується в локальних мережах 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Fast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Ethernet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Gigabit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Ethernet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 — пасивна зірка. Мережева технологія 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begin"/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instrText xml:space="preserve"> HYPERLINK "https://uk.wikipedia.org/wiki/Fast_Ethernet" \o "Fast Ethernet" </w:instrText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separate"/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Fast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Ethernet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end"/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 забезпечує швидкість передачі 100 Мбіт/с і має три модифікації:</w:t>
      </w:r>
    </w:p>
    <w:p w14:paraId="049288EF" w14:textId="77777777" w:rsidR="003B7207" w:rsidRPr="003B7207" w:rsidRDefault="003B7207" w:rsidP="003B7207">
      <w:pPr>
        <w:numPr>
          <w:ilvl w:val="0"/>
          <w:numId w:val="7"/>
        </w:numPr>
        <w:shd w:val="clear" w:color="auto" w:fill="FFFFFF"/>
        <w:spacing w:after="0" w:line="360" w:lineRule="auto"/>
        <w:ind w:left="1100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100BASE-T4 — використовується неекранована </w:t>
      </w:r>
      <w:hyperlink r:id="rId18" w:tooltip="Звита пара" w:history="1">
        <w:r w:rsidRPr="003B720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вита пара</w:t>
        </w:r>
      </w:hyperlink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. Відстань від концентратора до кінцевого вузла до 100 м;</w:t>
      </w:r>
    </w:p>
    <w:p w14:paraId="049BE4F6" w14:textId="77777777" w:rsidR="003B7207" w:rsidRPr="003B7207" w:rsidRDefault="003B7207" w:rsidP="003B7207">
      <w:pPr>
        <w:numPr>
          <w:ilvl w:val="0"/>
          <w:numId w:val="7"/>
        </w:numPr>
        <w:shd w:val="clear" w:color="auto" w:fill="FFFFFF"/>
        <w:spacing w:after="0" w:line="360" w:lineRule="auto"/>
        <w:ind w:left="1100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100base-tx — використовуються дві </w:t>
      </w:r>
      <w:hyperlink r:id="rId19" w:tooltip="Звита пара" w:history="1">
        <w:r w:rsidRPr="003B720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виті пари</w:t>
        </w:r>
      </w:hyperlink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 (неекранована і екранована). Відстань від концентратора до кінцевого вузла до 100 м;</w:t>
      </w:r>
    </w:p>
    <w:p w14:paraId="6BAB6451" w14:textId="77777777" w:rsidR="003B7207" w:rsidRPr="003B7207" w:rsidRDefault="003B7207" w:rsidP="003B7207">
      <w:pPr>
        <w:numPr>
          <w:ilvl w:val="0"/>
          <w:numId w:val="7"/>
        </w:numPr>
        <w:shd w:val="clear" w:color="auto" w:fill="FFFFFF"/>
        <w:spacing w:after="0" w:line="360" w:lineRule="auto"/>
        <w:ind w:left="1100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100base-fx — використовується </w:t>
      </w:r>
      <w:hyperlink r:id="rId20" w:tooltip="Кабель оптичний" w:history="1">
        <w:r w:rsidRPr="003B720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оптоволоконний кабель</w:t>
        </w:r>
      </w:hyperlink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 (два волокна в кабелі). Відстань від концентратора до кінцевого вузла до 2000 м;.</w:t>
      </w:r>
    </w:p>
    <w:p w14:paraId="48922009" w14:textId="3569E844" w:rsidR="002C2DEF" w:rsidRPr="003B7207" w:rsidRDefault="003B7207" w:rsidP="003B72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7207">
        <w:rPr>
          <w:rFonts w:ascii="Times New Roman" w:hAnsi="Times New Roman" w:cs="Times New Roman"/>
          <w:sz w:val="24"/>
          <w:szCs w:val="24"/>
          <w:shd w:val="clear" w:color="auto" w:fill="FFFFFF"/>
        </w:rPr>
        <w:t>Мережна технологія локальних мереж </w:t>
      </w:r>
      <w:proofErr w:type="spellStart"/>
      <w:r w:rsidRPr="003B7207">
        <w:rPr>
          <w:rFonts w:ascii="Times New Roman" w:hAnsi="Times New Roman" w:cs="Times New Roman"/>
          <w:sz w:val="24"/>
          <w:szCs w:val="24"/>
        </w:rPr>
        <w:fldChar w:fldCharType="begin"/>
      </w:r>
      <w:r w:rsidRPr="003B7207">
        <w:rPr>
          <w:rFonts w:ascii="Times New Roman" w:hAnsi="Times New Roman" w:cs="Times New Roman"/>
          <w:sz w:val="24"/>
          <w:szCs w:val="24"/>
        </w:rPr>
        <w:instrText xml:space="preserve"> HYPERLINK "https://uk.wikipedia.org/wiki/Gigabit_Ethernet" \o "Gigabit Ethernet" </w:instrText>
      </w:r>
      <w:r w:rsidRPr="003B7207">
        <w:rPr>
          <w:rFonts w:ascii="Times New Roman" w:hAnsi="Times New Roman" w:cs="Times New Roman"/>
          <w:sz w:val="24"/>
          <w:szCs w:val="24"/>
        </w:rPr>
        <w:fldChar w:fldCharType="separate"/>
      </w:r>
      <w:r w:rsidRPr="003B720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Gigabit</w:t>
      </w:r>
      <w:proofErr w:type="spellEnd"/>
      <w:r w:rsidRPr="003B720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3B720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Ethernet</w:t>
      </w:r>
      <w:proofErr w:type="spellEnd"/>
      <w:r w:rsidRPr="003B7207">
        <w:rPr>
          <w:rFonts w:ascii="Times New Roman" w:hAnsi="Times New Roman" w:cs="Times New Roman"/>
          <w:sz w:val="24"/>
          <w:szCs w:val="24"/>
        </w:rPr>
        <w:fldChar w:fldCharType="end"/>
      </w:r>
      <w:r w:rsidRPr="003B7207">
        <w:rPr>
          <w:rFonts w:ascii="Times New Roman" w:hAnsi="Times New Roman" w:cs="Times New Roman"/>
          <w:sz w:val="24"/>
          <w:szCs w:val="24"/>
          <w:shd w:val="clear" w:color="auto" w:fill="FFFFFF"/>
        </w:rPr>
        <w:t> — забезпечує швидкість передачі 1000 Мбіт/с. Існують такі модифікації стандарту:</w:t>
      </w:r>
    </w:p>
    <w:p w14:paraId="748A1041" w14:textId="77777777" w:rsidR="003B7207" w:rsidRPr="003B7207" w:rsidRDefault="003B7207" w:rsidP="003B7207">
      <w:pPr>
        <w:numPr>
          <w:ilvl w:val="0"/>
          <w:numId w:val="8"/>
        </w:numPr>
        <w:shd w:val="clear" w:color="auto" w:fill="FFFFFF"/>
        <w:spacing w:after="0" w:line="360" w:lineRule="auto"/>
        <w:ind w:left="1100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1000base-sx — застосовується </w:t>
      </w:r>
      <w:hyperlink r:id="rId21" w:tooltip="Кабель оптичний" w:history="1">
        <w:r w:rsidRPr="003B720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оптоволоконний кабель</w:t>
        </w:r>
      </w:hyperlink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 з довжиною хвилі світлового сигналу 850 нм.</w:t>
      </w:r>
    </w:p>
    <w:p w14:paraId="6F9E7C21" w14:textId="77777777" w:rsidR="003B7207" w:rsidRPr="003B7207" w:rsidRDefault="003B7207" w:rsidP="003B7207">
      <w:pPr>
        <w:numPr>
          <w:ilvl w:val="0"/>
          <w:numId w:val="8"/>
        </w:numPr>
        <w:shd w:val="clear" w:color="auto" w:fill="FFFFFF"/>
        <w:spacing w:after="0" w:line="360" w:lineRule="auto"/>
        <w:ind w:left="1100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1000base-lx — використовується </w:t>
      </w:r>
      <w:hyperlink r:id="rId22" w:tooltip="Кабель оптичний" w:history="1">
        <w:r w:rsidRPr="003B720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оптоволоконний кабель</w:t>
        </w:r>
      </w:hyperlink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 з довжиною хвилі світлового сигналу 1300 нм.</w:t>
      </w:r>
    </w:p>
    <w:p w14:paraId="2E0CFB32" w14:textId="77777777" w:rsidR="003B7207" w:rsidRPr="003B7207" w:rsidRDefault="003B7207" w:rsidP="003B7207">
      <w:pPr>
        <w:numPr>
          <w:ilvl w:val="0"/>
          <w:numId w:val="8"/>
        </w:numPr>
        <w:shd w:val="clear" w:color="auto" w:fill="FFFFFF"/>
        <w:spacing w:after="0" w:line="360" w:lineRule="auto"/>
        <w:ind w:left="1100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1000base-cx — використовується екранована </w:t>
      </w:r>
      <w:hyperlink r:id="rId23" w:tooltip="Звита пара" w:history="1">
        <w:r w:rsidRPr="003B720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вита пара</w:t>
        </w:r>
      </w:hyperlink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430D74B9" w14:textId="77777777" w:rsidR="003B7207" w:rsidRPr="003B7207" w:rsidRDefault="003B7207" w:rsidP="003B7207">
      <w:pPr>
        <w:numPr>
          <w:ilvl w:val="0"/>
          <w:numId w:val="8"/>
        </w:numPr>
        <w:shd w:val="clear" w:color="auto" w:fill="FFFFFF"/>
        <w:spacing w:after="0" w:line="360" w:lineRule="auto"/>
        <w:ind w:left="1100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1000base-t — застосовується неекранована </w:t>
      </w:r>
      <w:hyperlink r:id="rId24" w:tooltip="Звита пара" w:history="1">
        <w:r w:rsidRPr="003B720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вита пара</w:t>
        </w:r>
      </w:hyperlink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48FBF858" w14:textId="77777777" w:rsidR="003B7207" w:rsidRPr="003B7207" w:rsidRDefault="003B7207" w:rsidP="003B720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Локальні мережі 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Fast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Ethernet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Gigabit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Ethernet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сумісні з локальними мережами, виконаними за технологією (стандарту) 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begin"/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instrText xml:space="preserve"> HYPERLINK "https://uk.wikipedia.org/wiki/Ethernet" \o "Ethernet" </w:instrText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separate"/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Ethernet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end"/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, тому легко і просто сполучати сегменти 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begin"/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instrText xml:space="preserve"> HYPERLINK "https://uk.wikipedia.org/wiki/Ethernet" \o "Ethernet" </w:instrText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separate"/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Ethernet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end"/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Fast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Ethernet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Gigabit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Ethernet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єдину обчислювальну мережу.</w:t>
      </w:r>
    </w:p>
    <w:p w14:paraId="05733598" w14:textId="77777777" w:rsidR="003B7207" w:rsidRPr="003B7207" w:rsidRDefault="00B73638" w:rsidP="003B720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25" w:tooltip="Мережні технології" w:history="1">
        <w:r w:rsidR="003B7207" w:rsidRPr="003B720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Мережеві технології</w:t>
        </w:r>
      </w:hyperlink>
      <w:r w:rsidR="003B7207"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 локальних мереж </w:t>
      </w:r>
      <w:r w:rsidR="003B7207" w:rsidRPr="003B720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Ieee802.5/</w:t>
      </w:r>
      <w:proofErr w:type="spellStart"/>
      <w:r w:rsidR="003B7207" w:rsidRPr="003B720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Token-ring</w:t>
      </w:r>
      <w:proofErr w:type="spellEnd"/>
      <w:r w:rsidR="003B7207"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 передбачає використання середовища передачі даних, яке утворюється об'єднанням всіх вузлів в кільце, що розділяється. Мережа </w:t>
      </w:r>
      <w:proofErr w:type="spellStart"/>
      <w:r w:rsidR="003B7207"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Token-ring</w:t>
      </w:r>
      <w:proofErr w:type="spellEnd"/>
      <w:r w:rsidR="003B7207"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має зоряно-кільцеву топологію (основна кільцева і зоряна додаткова топологія). Для доступу до середовища передачі даних використовується маркерний метод (детермінований маркерний метод). </w:t>
      </w:r>
      <w:hyperlink r:id="rId26" w:tooltip="Стандарт" w:history="1">
        <w:r w:rsidR="003B7207" w:rsidRPr="003B720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Стандарт</w:t>
        </w:r>
      </w:hyperlink>
      <w:r w:rsidR="003B7207"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 підтримує </w:t>
      </w:r>
      <w:hyperlink r:id="rId27" w:tooltip="Звита пара" w:history="1">
        <w:r w:rsidR="003B7207" w:rsidRPr="003B720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виту пару</w:t>
        </w:r>
      </w:hyperlink>
      <w:r w:rsidR="003B7207"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 (екрановану і неекрановану) і </w:t>
      </w:r>
      <w:hyperlink r:id="rId28" w:tooltip="Кабель оптичний" w:history="1">
        <w:r w:rsidR="003B7207" w:rsidRPr="003B720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оптоволоконний кабель</w:t>
        </w:r>
      </w:hyperlink>
      <w:r w:rsidR="003B7207"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. Максимальне число вузлів на кільці — 260, максимальна довжина кільця — 4000 м. Швидкість передачі даних до 16 Мбіт/с.</w:t>
      </w:r>
    </w:p>
    <w:p w14:paraId="2ECFE3D5" w14:textId="77777777" w:rsidR="003B7207" w:rsidRDefault="003B7207" w:rsidP="003B720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Мережеві технології локальних мереж </w:t>
      </w:r>
      <w:r w:rsidRPr="003B720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Ieee802.4/</w:t>
      </w:r>
      <w:proofErr w:type="spellStart"/>
      <w:r w:rsidRPr="003B720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Arcnet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 як топологію </w:t>
      </w:r>
      <w:hyperlink r:id="rId29" w:tooltip="Локальна мережа" w:history="1">
        <w:r w:rsidRPr="003B720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локальна мережа</w:t>
        </w:r>
      </w:hyperlink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begin"/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instrText xml:space="preserve"> HYPERLINK "https://uk.wikipedia.org/wiki/Arcnet" \o "Arcnet" </w:instrText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separate"/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Arcnet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end"/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 використовує «шину» і «пасивну зірку». Підтримує екрановану і неекрановану </w:t>
      </w:r>
      <w:hyperlink r:id="rId30" w:tooltip="Звита пара" w:history="1">
        <w:r w:rsidRPr="003B720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виту пару</w:t>
        </w:r>
      </w:hyperlink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 і </w:t>
      </w:r>
      <w:hyperlink r:id="rId31" w:tooltip="Кабель оптичний" w:history="1">
        <w:r w:rsidRPr="003B720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оптоволоконний кабель</w:t>
        </w:r>
      </w:hyperlink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41C163F5" w14:textId="77777777" w:rsidR="003B7207" w:rsidRDefault="003B7207" w:rsidP="003B720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У мережі 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begin"/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instrText xml:space="preserve"> HYPERLINK "https://uk.wikipedia.org/wiki/Arcnet" \o "Arcnet" </w:instrText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separate"/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Arcnet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end"/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 для доступу до середовища передачі даних використовується метод передачі повноважень. Локальна мережа 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Arcnet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 — це одна із старих мереж і користувалася великою популярністю. Серед основних переваг локальної мережі 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begin"/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instrText xml:space="preserve"> HYPERLINK "https://uk.wikipedia.org/wiki/Arcnet" \o "Arcnet" </w:instrText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separate"/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Arcnet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end"/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 можна назвати високу надійність, низьку вартість адаптерів та гнучкість. Основним недолікам мережі є низька швидкість передачі інформації (2,5 Мбіт/с). Максимальна кількість абонентів — 255. Максимальна довжина мережі — 6000 метрів.</w:t>
      </w:r>
    </w:p>
    <w:p w14:paraId="3B005BE9" w14:textId="5C38D533" w:rsidR="003B7207" w:rsidRDefault="003B7207" w:rsidP="003B720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Мережеві технології локальної мережі </w:t>
      </w:r>
      <w:hyperlink r:id="rId32" w:tooltip="FDDI" w:history="1">
        <w:r w:rsidRPr="003B720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FDDI</w:t>
        </w:r>
      </w:hyperlink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 (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Fiber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Distributed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Data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Interface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 — стандартизована специфікація для мережевої архітектури високошвидкісної передачі даних </w:t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по </w:t>
      </w:r>
      <w:hyperlink r:id="rId33" w:tooltip="Оптоволокно" w:history="1">
        <w:r w:rsidRPr="003B720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оптоволоконних</w:t>
        </w:r>
      </w:hyperlink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 лініях. Швидкість передачі — 100 Мбіт/с. Ця технологія багато в чому базується на архітектурі 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begin"/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instrText xml:space="preserve"> HYPERLINK "https://uk.wikipedia.org/wiki/Token-ring" \o "Token-ring" </w:instrText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separate"/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Token-ring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end"/>
      </w:r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 і використовується детермінований маркерний доступ до середовища передачі даних. Максимальна протяжність кільця мережі — 100 км. Максимальна кількість </w:t>
      </w:r>
      <w:hyperlink r:id="rId34" w:tooltip="Абонент" w:history="1">
        <w:r w:rsidRPr="003B720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абонентів</w:t>
        </w:r>
      </w:hyperlink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 мережі — 500. Мережа </w:t>
      </w:r>
      <w:hyperlink r:id="rId35" w:tooltip="FDDI" w:history="1">
        <w:r w:rsidRPr="003B720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FDDI</w:t>
        </w:r>
      </w:hyperlink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 — це дуже високонадійна мережа, яка створюється на основі двох оптоволоконних 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кілець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>створюючих</w:t>
      </w:r>
      <w:proofErr w:type="spellEnd"/>
      <w:r w:rsidRPr="003B72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основну і резервну дороги передачі даних між вузлами.</w:t>
      </w:r>
    </w:p>
    <w:p w14:paraId="0B57DDDF" w14:textId="77777777" w:rsidR="003B7207" w:rsidRDefault="003B7207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 w:type="page"/>
      </w:r>
    </w:p>
    <w:p w14:paraId="5086BE21" w14:textId="02835D22" w:rsidR="003B7207" w:rsidRDefault="00DE5D38" w:rsidP="00E8241F">
      <w:pPr>
        <w:pStyle w:val="1"/>
        <w:spacing w:before="480" w:after="48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bookmarkStart w:id="3" w:name="_Toc91184408"/>
      <w:r w:rsidRPr="00DE5D3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lastRenderedPageBreak/>
        <w:t>ОРГАНІЗАЦІЯ ЛОКАЛЬНО-ОБЧИСЛЮВАЛЬНОЇ МЕРЕЖІ УЧБОВОГО ЦЕНТРУ</w:t>
      </w:r>
      <w:bookmarkEnd w:id="3"/>
    </w:p>
    <w:p w14:paraId="0498889E" w14:textId="6DE7E7A9" w:rsidR="00DE5D38" w:rsidRDefault="00DE5D38" w:rsidP="00DE5D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ab/>
        <w:t xml:space="preserve">Дано, 2 комп’ютерних класу, 4 вчительських кімнат. Необхідно розробити локальну мережу, для користуванням периферійними пристроями з інших кімнат. Для початку необхідно для </w:t>
      </w:r>
      <w:r w:rsidR="00157A61">
        <w:rPr>
          <w:rFonts w:ascii="Times New Roman" w:hAnsi="Times New Roman" w:cs="Times New Roman"/>
          <w:sz w:val="24"/>
          <w:szCs w:val="24"/>
          <w:lang w:eastAsia="uk-UA"/>
        </w:rPr>
        <w:t xml:space="preserve">кожного класу встановити по одному </w:t>
      </w:r>
      <w:proofErr w:type="spellStart"/>
      <w:r w:rsidR="00157A61">
        <w:rPr>
          <w:rFonts w:ascii="Times New Roman" w:hAnsi="Times New Roman" w:cs="Times New Roman"/>
          <w:sz w:val="24"/>
          <w:szCs w:val="24"/>
          <w:lang w:eastAsia="uk-UA"/>
        </w:rPr>
        <w:t>світчу</w:t>
      </w:r>
      <w:proofErr w:type="spellEnd"/>
      <w:r w:rsidR="00157A61">
        <w:rPr>
          <w:rFonts w:ascii="Times New Roman" w:hAnsi="Times New Roman" w:cs="Times New Roman"/>
          <w:sz w:val="24"/>
          <w:szCs w:val="24"/>
          <w:lang w:eastAsia="uk-UA"/>
        </w:rPr>
        <w:t xml:space="preserve">, у яких кількість портів більше ніж комп’ютерів у класі. Далі до цього </w:t>
      </w:r>
      <w:proofErr w:type="spellStart"/>
      <w:r w:rsidR="00157A61">
        <w:rPr>
          <w:rFonts w:ascii="Times New Roman" w:hAnsi="Times New Roman" w:cs="Times New Roman"/>
          <w:sz w:val="24"/>
          <w:szCs w:val="24"/>
          <w:lang w:eastAsia="uk-UA"/>
        </w:rPr>
        <w:t>світчу</w:t>
      </w:r>
      <w:proofErr w:type="spellEnd"/>
      <w:r w:rsidR="00157A61">
        <w:rPr>
          <w:rFonts w:ascii="Times New Roman" w:hAnsi="Times New Roman" w:cs="Times New Roman"/>
          <w:sz w:val="24"/>
          <w:szCs w:val="24"/>
          <w:lang w:eastAsia="uk-UA"/>
        </w:rPr>
        <w:t xml:space="preserve"> приєднати кожен комп’ютер, див рис. 1.</w:t>
      </w:r>
    </w:p>
    <w:p w14:paraId="74AF3CA5" w14:textId="77777777" w:rsidR="00157A61" w:rsidRDefault="00157A61" w:rsidP="00DE5D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</w:p>
    <w:p w14:paraId="2B9A1C3F" w14:textId="14108D59" w:rsidR="00157A61" w:rsidRDefault="009424D3" w:rsidP="00157A6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uk-UA"/>
        </w:rPr>
      </w:pPr>
      <w:r w:rsidRPr="009424D3">
        <w:rPr>
          <w:rFonts w:ascii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5A0B4FB2" wp14:editId="0A0E63AB">
            <wp:extent cx="1325995" cy="3833192"/>
            <wp:effectExtent l="381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25995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C6CA" w14:textId="0C9070FE" w:rsidR="00157A61" w:rsidRDefault="00157A61" w:rsidP="00157A6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 xml:space="preserve">Рисунок 1 – </w:t>
      </w:r>
      <w:r w:rsidR="009424D3">
        <w:rPr>
          <w:rFonts w:ascii="Times New Roman" w:hAnsi="Times New Roman" w:cs="Times New Roman"/>
          <w:sz w:val="24"/>
          <w:szCs w:val="24"/>
          <w:lang w:eastAsia="uk-UA"/>
        </w:rPr>
        <w:t xml:space="preserve">Комп’ютери приєднані до </w:t>
      </w:r>
      <w:proofErr w:type="spellStart"/>
      <w:r w:rsidR="009424D3">
        <w:rPr>
          <w:rFonts w:ascii="Times New Roman" w:hAnsi="Times New Roman" w:cs="Times New Roman"/>
          <w:sz w:val="24"/>
          <w:szCs w:val="24"/>
          <w:lang w:eastAsia="uk-UA"/>
        </w:rPr>
        <w:t>світчів</w:t>
      </w:r>
      <w:proofErr w:type="spellEnd"/>
    </w:p>
    <w:p w14:paraId="1C4B73C0" w14:textId="3D547E5A" w:rsidR="009424D3" w:rsidRDefault="009424D3" w:rsidP="00157A6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uk-UA"/>
        </w:rPr>
      </w:pPr>
    </w:p>
    <w:p w14:paraId="6D800E72" w14:textId="69BB20A2" w:rsidR="009424D3" w:rsidRDefault="009424D3" w:rsidP="009424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ab/>
        <w:t xml:space="preserve">Після того, як у кожному комп’ютерному класі всі комп’ютери під’єднані до </w:t>
      </w:r>
      <w:proofErr w:type="spellStart"/>
      <w:r>
        <w:rPr>
          <w:rFonts w:ascii="Times New Roman" w:hAnsi="Times New Roman" w:cs="Times New Roman"/>
          <w:sz w:val="24"/>
          <w:szCs w:val="24"/>
          <w:lang w:eastAsia="uk-UA"/>
        </w:rPr>
        <w:t>світчів</w:t>
      </w:r>
      <w:proofErr w:type="spellEnd"/>
      <w:r>
        <w:rPr>
          <w:rFonts w:ascii="Times New Roman" w:hAnsi="Times New Roman" w:cs="Times New Roman"/>
          <w:sz w:val="24"/>
          <w:szCs w:val="24"/>
          <w:lang w:eastAsia="uk-UA"/>
        </w:rPr>
        <w:t xml:space="preserve">, потрібно перейти до вчительських кімнат, де необхідно встановити </w:t>
      </w:r>
      <w:proofErr w:type="spellStart"/>
      <w:r>
        <w:rPr>
          <w:rFonts w:ascii="Times New Roman" w:hAnsi="Times New Roman" w:cs="Times New Roman"/>
          <w:sz w:val="24"/>
          <w:szCs w:val="24"/>
          <w:lang w:eastAsia="uk-UA"/>
        </w:rPr>
        <w:t>роутери</w:t>
      </w:r>
      <w:proofErr w:type="spellEnd"/>
      <w:r>
        <w:rPr>
          <w:rFonts w:ascii="Times New Roman" w:hAnsi="Times New Roman" w:cs="Times New Roman"/>
          <w:sz w:val="24"/>
          <w:szCs w:val="24"/>
          <w:lang w:eastAsia="uk-UA"/>
        </w:rPr>
        <w:t xml:space="preserve">, в кожній вчительській по одному. Потім в кожній вчительській під’єднати кожний комп’ютер до відповідного </w:t>
      </w:r>
      <w:proofErr w:type="spellStart"/>
      <w:r>
        <w:rPr>
          <w:rFonts w:ascii="Times New Roman" w:hAnsi="Times New Roman" w:cs="Times New Roman"/>
          <w:sz w:val="24"/>
          <w:szCs w:val="24"/>
          <w:lang w:eastAsia="uk-UA"/>
        </w:rPr>
        <w:t>роутера</w:t>
      </w:r>
      <w:proofErr w:type="spellEnd"/>
      <w:r w:rsidR="0066138A">
        <w:rPr>
          <w:rFonts w:ascii="Times New Roman" w:hAnsi="Times New Roman" w:cs="Times New Roman"/>
          <w:sz w:val="24"/>
          <w:szCs w:val="24"/>
          <w:lang w:eastAsia="uk-UA"/>
        </w:rPr>
        <w:t xml:space="preserve">. Вчительські кімнати позначено як </w:t>
      </w:r>
      <w:r w:rsidR="0066138A">
        <w:rPr>
          <w:rFonts w:ascii="Times New Roman" w:hAnsi="Times New Roman" w:cs="Times New Roman"/>
          <w:sz w:val="24"/>
          <w:szCs w:val="24"/>
          <w:lang w:val="en-US" w:eastAsia="uk-UA"/>
        </w:rPr>
        <w:t>A</w:t>
      </w:r>
      <w:r w:rsidR="0066138A" w:rsidRPr="0066138A">
        <w:rPr>
          <w:rFonts w:ascii="Times New Roman" w:hAnsi="Times New Roman" w:cs="Times New Roman"/>
          <w:sz w:val="24"/>
          <w:szCs w:val="24"/>
          <w:lang w:val="ru-RU" w:eastAsia="uk-UA"/>
        </w:rPr>
        <w:t>,</w:t>
      </w:r>
      <w:r w:rsidR="0066138A">
        <w:rPr>
          <w:rFonts w:ascii="Times New Roman" w:hAnsi="Times New Roman" w:cs="Times New Roman"/>
          <w:sz w:val="24"/>
          <w:szCs w:val="24"/>
          <w:lang w:val="en-US" w:eastAsia="uk-UA"/>
        </w:rPr>
        <w:t>B</w:t>
      </w:r>
      <w:r w:rsidR="0066138A" w:rsidRPr="0066138A">
        <w:rPr>
          <w:rFonts w:ascii="Times New Roman" w:hAnsi="Times New Roman" w:cs="Times New Roman"/>
          <w:sz w:val="24"/>
          <w:szCs w:val="24"/>
          <w:lang w:val="ru-RU" w:eastAsia="uk-UA"/>
        </w:rPr>
        <w:t>,</w:t>
      </w:r>
      <w:r w:rsidR="0066138A">
        <w:rPr>
          <w:rFonts w:ascii="Times New Roman" w:hAnsi="Times New Roman" w:cs="Times New Roman"/>
          <w:sz w:val="24"/>
          <w:szCs w:val="24"/>
          <w:lang w:val="en-US" w:eastAsia="uk-UA"/>
        </w:rPr>
        <w:t>C</w:t>
      </w:r>
      <w:r w:rsidR="0066138A" w:rsidRPr="0066138A">
        <w:rPr>
          <w:rFonts w:ascii="Times New Roman" w:hAnsi="Times New Roman" w:cs="Times New Roman"/>
          <w:sz w:val="24"/>
          <w:szCs w:val="24"/>
          <w:lang w:val="ru-RU" w:eastAsia="uk-UA"/>
        </w:rPr>
        <w:t>,</w:t>
      </w:r>
      <w:r w:rsidR="0066138A">
        <w:rPr>
          <w:rFonts w:ascii="Times New Roman" w:hAnsi="Times New Roman" w:cs="Times New Roman"/>
          <w:sz w:val="24"/>
          <w:szCs w:val="24"/>
          <w:lang w:val="en-US" w:eastAsia="uk-UA"/>
        </w:rPr>
        <w:t>D</w:t>
      </w:r>
      <w:r w:rsidR="0066138A">
        <w:rPr>
          <w:rFonts w:ascii="Times New Roman" w:hAnsi="Times New Roman" w:cs="Times New Roman"/>
          <w:sz w:val="24"/>
          <w:szCs w:val="24"/>
          <w:lang w:eastAsia="uk-UA"/>
        </w:rPr>
        <w:t>. У вчительській, у якій є принтер, необхідно приєднати до будь-якого комп’ютера в цій кімнаті</w:t>
      </w:r>
      <w:r w:rsidR="004F7A9C">
        <w:rPr>
          <w:rFonts w:ascii="Times New Roman" w:hAnsi="Times New Roman" w:cs="Times New Roman"/>
          <w:sz w:val="24"/>
          <w:szCs w:val="24"/>
          <w:lang w:eastAsia="uk-UA"/>
        </w:rPr>
        <w:t>, див рис. 2.</w:t>
      </w:r>
    </w:p>
    <w:p w14:paraId="4ADFC663" w14:textId="05CA8E26" w:rsidR="004F7A9C" w:rsidRDefault="004F7A9C" w:rsidP="009424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</w:p>
    <w:p w14:paraId="46BBF489" w14:textId="23A1F080" w:rsidR="004F7A9C" w:rsidRDefault="004F7A9C" w:rsidP="004F7A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uk-UA"/>
        </w:rPr>
      </w:pPr>
      <w:r w:rsidRPr="004F7A9C">
        <w:rPr>
          <w:rFonts w:ascii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03F2A3DE" wp14:editId="1844BD93">
            <wp:extent cx="3634740" cy="34823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35063" cy="348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2E3A" w14:textId="2DD8BCDC" w:rsidR="004F7A9C" w:rsidRDefault="004F7A9C" w:rsidP="004F7A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Рисунок 2 – Вчительські кімнати</w:t>
      </w:r>
    </w:p>
    <w:p w14:paraId="6ED20D33" w14:textId="10A7B1DC" w:rsidR="004F7A9C" w:rsidRPr="00EE2AF9" w:rsidRDefault="004F7A9C" w:rsidP="004F7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lastRenderedPageBreak/>
        <w:tab/>
      </w:r>
      <w:r w:rsidR="00EE2AF9" w:rsidRPr="00EE2AF9">
        <w:rPr>
          <w:rFonts w:ascii="Times New Roman" w:hAnsi="Times New Roman" w:cs="Times New Roman"/>
          <w:sz w:val="24"/>
          <w:szCs w:val="24"/>
          <w:lang w:eastAsia="uk-UA"/>
        </w:rPr>
        <w:t>Для того, якісно булло сформована мережа потрібно всі мережеві пристрої під'єднати до сервера, і для того щоб всі комп'ютери мали можливість вихід в інтернет потрібно сервер під'єднати до мережі інтернет, дивитись рис.3. загальна схема мережі.</w:t>
      </w:r>
    </w:p>
    <w:p w14:paraId="0C5F00CB" w14:textId="33AE243E" w:rsidR="00EE2AF9" w:rsidRDefault="00EE2AF9" w:rsidP="004F7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</w:p>
    <w:p w14:paraId="3AB136B7" w14:textId="4D7552F7" w:rsidR="00EE2AF9" w:rsidRDefault="00EE2AF9" w:rsidP="00EE2A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38FE3B82" wp14:editId="689A56FE">
            <wp:extent cx="4998720" cy="5379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B92E" w14:textId="79E2DA5D" w:rsidR="00EE2AF9" w:rsidRDefault="00EE2AF9" w:rsidP="00EE2A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Рисунок 3 – Загальна мережа учбового закладу</w:t>
      </w:r>
    </w:p>
    <w:p w14:paraId="0EE016D4" w14:textId="45D86C00" w:rsidR="00EE2AF9" w:rsidRDefault="00EE2AF9" w:rsidP="00EE2A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uk-UA"/>
        </w:rPr>
      </w:pPr>
    </w:p>
    <w:p w14:paraId="1AB4238E" w14:textId="79F4C1D2" w:rsidR="00253538" w:rsidRDefault="00EE2AF9" w:rsidP="00EE2A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ab/>
        <w:t xml:space="preserve">Таким чином, ми можемо налаштовувати мережу як завгодно, а саме </w:t>
      </w:r>
      <w:r w:rsidR="00253538">
        <w:rPr>
          <w:rFonts w:ascii="Times New Roman" w:hAnsi="Times New Roman" w:cs="Times New Roman"/>
          <w:sz w:val="24"/>
          <w:szCs w:val="24"/>
          <w:lang w:eastAsia="uk-UA"/>
        </w:rPr>
        <w:t xml:space="preserve">нам дає змогу використовувати принтери в будь-якому приміщені із інших кімнат. Це дає змогу, надавати доступ по локальним </w:t>
      </w:r>
      <w:r w:rsidR="00253538">
        <w:rPr>
          <w:rFonts w:ascii="Times New Roman" w:hAnsi="Times New Roman" w:cs="Times New Roman"/>
          <w:sz w:val="24"/>
          <w:szCs w:val="24"/>
          <w:lang w:val="en-US" w:eastAsia="uk-UA"/>
        </w:rPr>
        <w:t>IP</w:t>
      </w:r>
      <w:r w:rsidR="00253538" w:rsidRPr="00253538">
        <w:rPr>
          <w:rFonts w:ascii="Times New Roman" w:hAnsi="Times New Roman" w:cs="Times New Roman"/>
          <w:sz w:val="24"/>
          <w:szCs w:val="24"/>
          <w:lang w:val="ru-RU" w:eastAsia="uk-UA"/>
        </w:rPr>
        <w:t>-</w:t>
      </w:r>
      <w:r w:rsidR="00253538">
        <w:rPr>
          <w:rFonts w:ascii="Times New Roman" w:hAnsi="Times New Roman" w:cs="Times New Roman"/>
          <w:sz w:val="24"/>
          <w:szCs w:val="24"/>
          <w:lang w:eastAsia="uk-UA"/>
        </w:rPr>
        <w:t>адресам пристроям права доступу. Так же ми можемо встановити передачу даних між вчительськими кімнатами.</w:t>
      </w:r>
    </w:p>
    <w:p w14:paraId="3DBC8DD9" w14:textId="77777777" w:rsidR="00253538" w:rsidRDefault="00253538">
      <w:pPr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br w:type="page"/>
      </w:r>
    </w:p>
    <w:p w14:paraId="15D726B6" w14:textId="3010A2FC" w:rsidR="00EE2AF9" w:rsidRDefault="00253538" w:rsidP="00253538">
      <w:pPr>
        <w:pStyle w:val="1"/>
        <w:spacing w:before="480" w:after="48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bookmarkStart w:id="4" w:name="_Toc91184409"/>
      <w:r w:rsidRPr="00253538">
        <w:rPr>
          <w:rFonts w:ascii="Times New Roman" w:hAnsi="Times New Roman" w:cs="Times New Roman"/>
          <w:b/>
          <w:bCs/>
          <w:color w:val="auto"/>
          <w:sz w:val="24"/>
          <w:szCs w:val="24"/>
          <w:lang w:eastAsia="uk-UA"/>
        </w:rPr>
        <w:lastRenderedPageBreak/>
        <w:t>ВИСНОВКИ</w:t>
      </w:r>
      <w:bookmarkEnd w:id="4"/>
    </w:p>
    <w:p w14:paraId="09495E70" w14:textId="357FEC0F" w:rsidR="00253538" w:rsidRDefault="00253538" w:rsidP="002535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ab/>
      </w:r>
      <w:r w:rsidR="00E619BF">
        <w:rPr>
          <w:rFonts w:ascii="Times New Roman" w:hAnsi="Times New Roman" w:cs="Times New Roman"/>
          <w:sz w:val="24"/>
          <w:szCs w:val="24"/>
          <w:lang w:eastAsia="uk-UA"/>
        </w:rPr>
        <w:t xml:space="preserve">Отже, в ході даного індивідуального завданнями ми, розглянули технологію </w:t>
      </w:r>
      <w:r w:rsidR="00E619BF" w:rsidRPr="000C3E06">
        <w:rPr>
          <w:rFonts w:ascii="Times New Roman" w:hAnsi="Times New Roman" w:cs="Times New Roman"/>
          <w:sz w:val="24"/>
          <w:szCs w:val="24"/>
          <w:lang w:val="ru-RU" w:eastAsia="uk-UA"/>
        </w:rPr>
        <w:t>10</w:t>
      </w:r>
      <w:r w:rsidR="00E619BF">
        <w:rPr>
          <w:rFonts w:ascii="Times New Roman" w:hAnsi="Times New Roman" w:cs="Times New Roman"/>
          <w:sz w:val="24"/>
          <w:szCs w:val="24"/>
          <w:lang w:val="en-US" w:eastAsia="uk-UA"/>
        </w:rPr>
        <w:t>Gigabit</w:t>
      </w:r>
      <w:r w:rsidR="00E619BF" w:rsidRPr="000C3E06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r w:rsidR="00E619BF">
        <w:rPr>
          <w:rFonts w:ascii="Times New Roman" w:hAnsi="Times New Roman" w:cs="Times New Roman"/>
          <w:sz w:val="24"/>
          <w:szCs w:val="24"/>
          <w:lang w:val="en-US" w:eastAsia="uk-UA"/>
        </w:rPr>
        <w:t>Ethernet</w:t>
      </w:r>
      <w:r w:rsidR="00E619BF" w:rsidRPr="000C3E06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, </w:t>
      </w:r>
      <w:r w:rsidR="00E619BF">
        <w:rPr>
          <w:rFonts w:ascii="Times New Roman" w:hAnsi="Times New Roman" w:cs="Times New Roman"/>
          <w:sz w:val="24"/>
          <w:szCs w:val="24"/>
          <w:lang w:eastAsia="uk-UA"/>
        </w:rPr>
        <w:t xml:space="preserve">та розглянули </w:t>
      </w:r>
      <w:r w:rsidR="000C3E06">
        <w:rPr>
          <w:rFonts w:ascii="Times New Roman" w:hAnsi="Times New Roman" w:cs="Times New Roman"/>
          <w:sz w:val="24"/>
          <w:szCs w:val="24"/>
          <w:lang w:eastAsia="uk-UA"/>
        </w:rPr>
        <w:t>основні різновидності підключень до таких мереж. Провели аналіз побудови локальних мереж по стандартам фізичного та канального підключення. Розглянули архітектурні підходи до побудови таких мереж та основні топології підключень.</w:t>
      </w:r>
    </w:p>
    <w:p w14:paraId="70FD0399" w14:textId="0B479FC3" w:rsidR="000C3E06" w:rsidRDefault="000C3E06" w:rsidP="002535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ab/>
        <w:t>В якості практичного завдання, була розроблена локальна мережа для невеликого учбового закладу, в якому є 2 класи та декілька вчительських кімнат з периферійними пристроями, якими можна користуватися в локальній мережі.</w:t>
      </w:r>
    </w:p>
    <w:p w14:paraId="55C8BAA1" w14:textId="77777777" w:rsidR="000C3E06" w:rsidRDefault="000C3E06">
      <w:pPr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br w:type="page"/>
      </w:r>
    </w:p>
    <w:p w14:paraId="003EFB9E" w14:textId="22ECEE91" w:rsidR="000C3E06" w:rsidRDefault="009C0C8E" w:rsidP="009C0C8E">
      <w:pPr>
        <w:pStyle w:val="1"/>
        <w:spacing w:before="480" w:after="48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bookmarkStart w:id="5" w:name="_Toc91184410"/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uk-UA"/>
        </w:rPr>
        <w:lastRenderedPageBreak/>
        <w:t>СПИСОК ВИКОРИСТАНИХ ДЖЕРЕЛ</w:t>
      </w:r>
      <w:bookmarkEnd w:id="5"/>
    </w:p>
    <w:p w14:paraId="7688F23C" w14:textId="5C6ABC9F" w:rsidR="009C0C8E" w:rsidRPr="009C0C8E" w:rsidRDefault="009C0C8E" w:rsidP="009C0C8E">
      <w:pPr>
        <w:pStyle w:val="a5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9C0C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10-гигабитный </w:t>
      </w:r>
      <w:proofErr w:type="spellStart"/>
      <w:r w:rsidRPr="009C0C8E">
        <w:rPr>
          <w:rFonts w:ascii="Times New Roman" w:hAnsi="Times New Roman" w:cs="Times New Roman"/>
          <w:sz w:val="24"/>
          <w:szCs w:val="24"/>
          <w:shd w:val="clear" w:color="auto" w:fill="FFFFFF"/>
        </w:rPr>
        <w:t>Ethernet</w:t>
      </w:r>
      <w:proofErr w:type="spellEnd"/>
      <w:r w:rsidRPr="009C0C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[Електронний ресурс] – Режим доступу до ресурсу: </w:t>
      </w:r>
      <w:hyperlink r:id="rId39" w:history="1">
        <w:r w:rsidRPr="009C0C8E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https://ru.wikipedia.org/wiki/10-%D0%B3%D0%B8%D0%B3%D0%B0%D0%B1%D0%B8%D1%82%D0%BD%D1%8B%D0%B9_Ethernet</w:t>
        </w:r>
      </w:hyperlink>
      <w:r w:rsidRPr="009C0C8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B53BE5D" w14:textId="3FE50203" w:rsidR="009C0C8E" w:rsidRPr="009C0C8E" w:rsidRDefault="009C0C8E" w:rsidP="009C0C8E">
      <w:pPr>
        <w:pStyle w:val="a5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9C0C8E">
        <w:rPr>
          <w:rFonts w:ascii="Times New Roman" w:hAnsi="Times New Roman" w:cs="Times New Roman"/>
          <w:sz w:val="24"/>
          <w:szCs w:val="24"/>
          <w:shd w:val="clear" w:color="auto" w:fill="FFFFFF"/>
        </w:rPr>
        <w:t>Комп'ютерна мережа [Електронний ресурс] – Режим доступу до ресурсу: https://uk.wikipedia.org/wiki/%D0%9A%D0%BE%D0%BC%D0%BF%27%D1%8E%D1%82%D0%B5%D1%80%D0%BD%D0%B0_%D0%BC%D0%B5%D1%80%D0%B5%D0%B6%D0%B0.</w:t>
      </w:r>
    </w:p>
    <w:sectPr w:rsidR="009C0C8E" w:rsidRPr="009C0C8E" w:rsidSect="00A74EBC">
      <w:headerReference w:type="default" r:id="rId40"/>
      <w:pgSz w:w="11906" w:h="16838"/>
      <w:pgMar w:top="1134" w:right="567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6686E" w14:textId="77777777" w:rsidR="00B73638" w:rsidRDefault="00B73638" w:rsidP="00A74EBC">
      <w:pPr>
        <w:spacing w:after="0" w:line="240" w:lineRule="auto"/>
      </w:pPr>
      <w:r>
        <w:separator/>
      </w:r>
    </w:p>
  </w:endnote>
  <w:endnote w:type="continuationSeparator" w:id="0">
    <w:p w14:paraId="6446F3FE" w14:textId="77777777" w:rsidR="00B73638" w:rsidRDefault="00B73638" w:rsidP="00A74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9255A" w14:textId="77777777" w:rsidR="00B73638" w:rsidRDefault="00B73638" w:rsidP="00A74EBC">
      <w:pPr>
        <w:spacing w:after="0" w:line="240" w:lineRule="auto"/>
      </w:pPr>
      <w:r>
        <w:separator/>
      </w:r>
    </w:p>
  </w:footnote>
  <w:footnote w:type="continuationSeparator" w:id="0">
    <w:p w14:paraId="41C3F964" w14:textId="77777777" w:rsidR="00B73638" w:rsidRDefault="00B73638" w:rsidP="00A74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620453262"/>
      <w:docPartObj>
        <w:docPartGallery w:val="Page Numbers (Top of Page)"/>
        <w:docPartUnique/>
      </w:docPartObj>
    </w:sdtPr>
    <w:sdtContent>
      <w:p w14:paraId="152FBF68" w14:textId="0E9E6484" w:rsidR="00A74EBC" w:rsidRPr="00A74EBC" w:rsidRDefault="00A74EBC">
        <w:pPr>
          <w:pStyle w:val="a8"/>
          <w:jc w:val="right"/>
          <w:rPr>
            <w:rFonts w:ascii="Times New Roman" w:hAnsi="Times New Roman" w:cs="Times New Roman"/>
          </w:rPr>
        </w:pPr>
        <w:r w:rsidRPr="00A74EBC">
          <w:rPr>
            <w:rFonts w:ascii="Times New Roman" w:hAnsi="Times New Roman" w:cs="Times New Roman"/>
          </w:rPr>
          <w:fldChar w:fldCharType="begin"/>
        </w:r>
        <w:r w:rsidRPr="00A74EBC">
          <w:rPr>
            <w:rFonts w:ascii="Times New Roman" w:hAnsi="Times New Roman" w:cs="Times New Roman"/>
          </w:rPr>
          <w:instrText>PAGE   \* MERGEFORMAT</w:instrText>
        </w:r>
        <w:r w:rsidRPr="00A74EBC">
          <w:rPr>
            <w:rFonts w:ascii="Times New Roman" w:hAnsi="Times New Roman" w:cs="Times New Roman"/>
          </w:rPr>
          <w:fldChar w:fldCharType="separate"/>
        </w:r>
        <w:r w:rsidRPr="00A74EBC">
          <w:rPr>
            <w:rFonts w:ascii="Times New Roman" w:hAnsi="Times New Roman" w:cs="Times New Roman"/>
          </w:rPr>
          <w:t>2</w:t>
        </w:r>
        <w:r w:rsidRPr="00A74EBC">
          <w:rPr>
            <w:rFonts w:ascii="Times New Roman" w:hAnsi="Times New Roman" w:cs="Times New Roman"/>
          </w:rPr>
          <w:fldChar w:fldCharType="end"/>
        </w:r>
      </w:p>
    </w:sdtContent>
  </w:sdt>
  <w:p w14:paraId="675A5419" w14:textId="77777777" w:rsidR="00A74EBC" w:rsidRDefault="00A74EB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4175"/>
    <w:multiLevelType w:val="hybridMultilevel"/>
    <w:tmpl w:val="B55E6C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05687"/>
    <w:multiLevelType w:val="multilevel"/>
    <w:tmpl w:val="78C6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85DB5"/>
    <w:multiLevelType w:val="hybridMultilevel"/>
    <w:tmpl w:val="506EDF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A6588"/>
    <w:multiLevelType w:val="multilevel"/>
    <w:tmpl w:val="ABFE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4304C"/>
    <w:multiLevelType w:val="multilevel"/>
    <w:tmpl w:val="2968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7B77"/>
    <w:multiLevelType w:val="hybridMultilevel"/>
    <w:tmpl w:val="9F3C4E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D7CB3"/>
    <w:multiLevelType w:val="hybridMultilevel"/>
    <w:tmpl w:val="503A22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04CEB"/>
    <w:multiLevelType w:val="multilevel"/>
    <w:tmpl w:val="1088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E4836"/>
    <w:multiLevelType w:val="multilevel"/>
    <w:tmpl w:val="F15C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60E7E"/>
    <w:multiLevelType w:val="multilevel"/>
    <w:tmpl w:val="760A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0C"/>
    <w:rsid w:val="000C3E06"/>
    <w:rsid w:val="0015062D"/>
    <w:rsid w:val="00157A61"/>
    <w:rsid w:val="00253538"/>
    <w:rsid w:val="002C2DEF"/>
    <w:rsid w:val="003B7207"/>
    <w:rsid w:val="00454F81"/>
    <w:rsid w:val="004F7A9C"/>
    <w:rsid w:val="005951D9"/>
    <w:rsid w:val="005C57C0"/>
    <w:rsid w:val="0066138A"/>
    <w:rsid w:val="00694842"/>
    <w:rsid w:val="008170F7"/>
    <w:rsid w:val="009424D3"/>
    <w:rsid w:val="00962253"/>
    <w:rsid w:val="009C0C8E"/>
    <w:rsid w:val="00A74EBC"/>
    <w:rsid w:val="00AE1232"/>
    <w:rsid w:val="00AF73DB"/>
    <w:rsid w:val="00B623C4"/>
    <w:rsid w:val="00B7140C"/>
    <w:rsid w:val="00B73638"/>
    <w:rsid w:val="00C05BF8"/>
    <w:rsid w:val="00CC1F69"/>
    <w:rsid w:val="00D11F61"/>
    <w:rsid w:val="00DA5092"/>
    <w:rsid w:val="00DE5D38"/>
    <w:rsid w:val="00E619BF"/>
    <w:rsid w:val="00E8241F"/>
    <w:rsid w:val="00ED4002"/>
    <w:rsid w:val="00EE2AF9"/>
    <w:rsid w:val="00F2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7A347"/>
  <w15:chartTrackingRefBased/>
  <w15:docId w15:val="{0CE7D437-98D9-4515-B464-A2D3DC7D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1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A5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A509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DA5092"/>
  </w:style>
  <w:style w:type="character" w:styleId="a3">
    <w:name w:val="Hyperlink"/>
    <w:basedOn w:val="a0"/>
    <w:uiPriority w:val="99"/>
    <w:unhideWhenUsed/>
    <w:rsid w:val="002C2DE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C2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2C2DEF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9C0C8E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A74EBC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A74EBC"/>
    <w:pPr>
      <w:spacing w:after="100"/>
    </w:pPr>
  </w:style>
  <w:style w:type="paragraph" w:styleId="a8">
    <w:name w:val="header"/>
    <w:basedOn w:val="a"/>
    <w:link w:val="a9"/>
    <w:uiPriority w:val="99"/>
    <w:unhideWhenUsed/>
    <w:rsid w:val="00A74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A74EBC"/>
  </w:style>
  <w:style w:type="paragraph" w:styleId="aa">
    <w:name w:val="footer"/>
    <w:basedOn w:val="a"/>
    <w:link w:val="ab"/>
    <w:uiPriority w:val="99"/>
    <w:unhideWhenUsed/>
    <w:rsid w:val="00A74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A74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A1%D1%82%D0%B0%D0%BD%D0%B4%D0%B0%D1%80%D1%82" TargetMode="External"/><Relationship Id="rId18" Type="http://schemas.openxmlformats.org/officeDocument/2006/relationships/hyperlink" Target="https://uk.wikipedia.org/wiki/%D0%97%D0%B2%D0%B8%D1%82%D0%B0_%D0%BF%D0%B0%D1%80%D0%B0" TargetMode="External"/><Relationship Id="rId26" Type="http://schemas.openxmlformats.org/officeDocument/2006/relationships/hyperlink" Target="https://uk.wikipedia.org/wiki/%D0%A1%D1%82%D0%B0%D0%BD%D0%B4%D0%B0%D1%80%D1%82" TargetMode="External"/><Relationship Id="rId39" Type="http://schemas.openxmlformats.org/officeDocument/2006/relationships/hyperlink" Target="https://ru.wikipedia.org/wiki/10-%D0%B3%D0%B8%D0%B3%D0%B0%D0%B1%D0%B8%D1%82%D0%BD%D1%8B%D0%B9_Ethernet" TargetMode="External"/><Relationship Id="rId21" Type="http://schemas.openxmlformats.org/officeDocument/2006/relationships/hyperlink" Target="https://uk.wikipedia.org/wiki/%D0%9A%D0%B0%D0%B1%D0%B5%D0%BB%D1%8C_%D0%BE%D0%BF%D1%82%D0%B8%D1%87%D0%BD%D0%B8%D0%B9" TargetMode="External"/><Relationship Id="rId34" Type="http://schemas.openxmlformats.org/officeDocument/2006/relationships/hyperlink" Target="https://uk.wikipedia.org/wiki/%D0%90%D0%B1%D0%BE%D0%BD%D0%B5%D0%BD%D1%82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7%D0%B2%D0%B8%D1%82%D0%B0_%D0%BF%D0%B0%D1%80%D0%B0" TargetMode="External"/><Relationship Id="rId20" Type="http://schemas.openxmlformats.org/officeDocument/2006/relationships/hyperlink" Target="https://uk.wikipedia.org/wiki/%D0%9A%D0%B0%D0%B1%D0%B5%D0%BB%D1%8C_%D0%BE%D0%BF%D1%82%D0%B8%D1%87%D0%BD%D0%B8%D0%B9" TargetMode="External"/><Relationship Id="rId29" Type="http://schemas.openxmlformats.org/officeDocument/2006/relationships/hyperlink" Target="https://uk.wikipedia.org/wiki/%D0%9B%D0%BE%D0%BA%D0%B0%D0%BB%D1%8C%D0%BD%D0%B0_%D0%BC%D0%B5%D1%80%D0%B5%D0%B6%D0%B0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A%D0%BE%D0%B0%D0%BA%D1%81%D1%96%D0%B0%D0%BB%D1%8C%D0%BD%D0%B8%D0%B9_%D0%BA%D0%B0%D0%B1%D0%B5%D0%BB%D1%8C" TargetMode="External"/><Relationship Id="rId24" Type="http://schemas.openxmlformats.org/officeDocument/2006/relationships/hyperlink" Target="https://uk.wikipedia.org/wiki/%D0%97%D0%B2%D0%B8%D1%82%D0%B0_%D0%BF%D0%B0%D1%80%D0%B0" TargetMode="External"/><Relationship Id="rId32" Type="http://schemas.openxmlformats.org/officeDocument/2006/relationships/hyperlink" Target="https://uk.wikipedia.org/wiki/FDDI" TargetMode="External"/><Relationship Id="rId37" Type="http://schemas.openxmlformats.org/officeDocument/2006/relationships/image" Target="media/image2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A%D0%BE%D0%B0%D0%BA%D1%81%D1%96%D0%B0%D0%BB%D1%8C%D0%BD%D0%B8%D0%B9_%D0%BA%D0%B0%D0%B1%D0%B5%D0%BB%D1%8C" TargetMode="External"/><Relationship Id="rId23" Type="http://schemas.openxmlformats.org/officeDocument/2006/relationships/hyperlink" Target="https://uk.wikipedia.org/wiki/%D0%97%D0%B2%D0%B8%D1%82%D0%B0_%D0%BF%D0%B0%D1%80%D0%B0" TargetMode="External"/><Relationship Id="rId28" Type="http://schemas.openxmlformats.org/officeDocument/2006/relationships/hyperlink" Target="https://uk.wikipedia.org/wiki/%D0%9A%D0%B0%D0%B1%D0%B5%D0%BB%D1%8C_%D0%BE%D0%BF%D1%82%D0%B8%D1%87%D0%BD%D0%B8%D0%B9" TargetMode="External"/><Relationship Id="rId36" Type="http://schemas.openxmlformats.org/officeDocument/2006/relationships/image" Target="media/image1.png"/><Relationship Id="rId10" Type="http://schemas.openxmlformats.org/officeDocument/2006/relationships/hyperlink" Target="https://uk.wikipedia.org/wiki/%D0%A2%D0%B5%D1%85%D0%BD%D0%BE%D0%BB%D0%BE%D0%B3%D1%96%D1%8F" TargetMode="External"/><Relationship Id="rId19" Type="http://schemas.openxmlformats.org/officeDocument/2006/relationships/hyperlink" Target="https://uk.wikipedia.org/wiki/%D0%97%D0%B2%D0%B8%D1%82%D0%B0_%D0%BF%D0%B0%D1%80%D0%B0" TargetMode="External"/><Relationship Id="rId31" Type="http://schemas.openxmlformats.org/officeDocument/2006/relationships/hyperlink" Target="https://uk.wikipedia.org/wiki/%D0%9A%D0%B0%D0%B1%D0%B5%D0%BB%D1%8C_%D0%BE%D0%BF%D1%82%D0%B8%D1%87%D0%BD%D0%B8%D0%B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C%D0%B5%D1%80%D0%B5%D0%B6%D0%B0" TargetMode="External"/><Relationship Id="rId14" Type="http://schemas.openxmlformats.org/officeDocument/2006/relationships/hyperlink" Target="https://uk.wikipedia.org/wiki/%D0%9A%D0%BE%D0%B0%D0%BA%D1%81%D1%96%D0%B0%D0%BB%D1%8C%D0%BD%D0%B8%D0%B9_%D0%BA%D0%B0%D0%B1%D0%B5%D0%BB%D1%8C" TargetMode="External"/><Relationship Id="rId22" Type="http://schemas.openxmlformats.org/officeDocument/2006/relationships/hyperlink" Target="https://uk.wikipedia.org/wiki/%D0%9A%D0%B0%D0%B1%D0%B5%D0%BB%D1%8C_%D0%BE%D0%BF%D1%82%D0%B8%D1%87%D0%BD%D0%B8%D0%B9" TargetMode="External"/><Relationship Id="rId27" Type="http://schemas.openxmlformats.org/officeDocument/2006/relationships/hyperlink" Target="https://uk.wikipedia.org/wiki/%D0%97%D0%B2%D0%B8%D1%82%D0%B0_%D0%BF%D0%B0%D1%80%D0%B0" TargetMode="External"/><Relationship Id="rId30" Type="http://schemas.openxmlformats.org/officeDocument/2006/relationships/hyperlink" Target="https://uk.wikipedia.org/wiki/%D0%97%D0%B2%D0%B8%D1%82%D0%B0_%D0%BF%D0%B0%D1%80%D0%B0" TargetMode="External"/><Relationship Id="rId35" Type="http://schemas.openxmlformats.org/officeDocument/2006/relationships/hyperlink" Target="https://uk.wikipedia.org/wiki/FDDI" TargetMode="External"/><Relationship Id="rId8" Type="http://schemas.openxmlformats.org/officeDocument/2006/relationships/hyperlink" Target="https://uk.wikipedia.org/wiki/FDDI" TargetMode="External"/><Relationship Id="rId3" Type="http://schemas.openxmlformats.org/officeDocument/2006/relationships/styles" Target="styles.xml"/><Relationship Id="rId12" Type="http://schemas.openxmlformats.org/officeDocument/2006/relationships/hyperlink" Target="https://uk.wikipedia.org/wiki/CSMA/CD" TargetMode="External"/><Relationship Id="rId17" Type="http://schemas.openxmlformats.org/officeDocument/2006/relationships/hyperlink" Target="https://uk.wikipedia.org/wiki/%D0%9A%D0%B0%D0%B1%D0%B5%D0%BB%D1%8C_%D0%BE%D0%BF%D1%82%D0%B8%D1%87%D0%BD%D0%B8%D0%B9" TargetMode="External"/><Relationship Id="rId25" Type="http://schemas.openxmlformats.org/officeDocument/2006/relationships/hyperlink" Target="https://uk.wikipedia.org/wiki/%D0%9C%D0%B5%D1%80%D0%B5%D0%B6%D0%BD%D1%96_%D1%82%D0%B5%D1%85%D0%BD%D0%BE%D0%BB%D0%BE%D0%B3%D1%96%D1%97" TargetMode="External"/><Relationship Id="rId33" Type="http://schemas.openxmlformats.org/officeDocument/2006/relationships/hyperlink" Target="https://uk.wikipedia.org/wiki/%D0%9E%D0%BF%D1%82%D0%BE%D0%B2%D0%BE%D0%BB%D0%BE%D0%BA%D0%BD%D0%BE" TargetMode="External"/><Relationship Id="rId3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FC40F-B62A-4C9A-9818-4B60FDBC2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13</Pages>
  <Words>13600</Words>
  <Characters>7752</Characters>
  <Application>Microsoft Office Word</Application>
  <DocSecurity>0</DocSecurity>
  <Lines>64</Lines>
  <Paragraphs>42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z2771</dc:creator>
  <cp:keywords/>
  <dc:description/>
  <cp:lastModifiedBy>z2771</cp:lastModifiedBy>
  <cp:revision>5</cp:revision>
  <dcterms:created xsi:type="dcterms:W3CDTF">2021-12-20T14:16:00Z</dcterms:created>
  <dcterms:modified xsi:type="dcterms:W3CDTF">2021-12-23T18:42:00Z</dcterms:modified>
</cp:coreProperties>
</file>