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CBCF" w14:textId="77777777" w:rsidR="00AC54F4" w:rsidRPr="00AC54F4" w:rsidRDefault="00AC54F4" w:rsidP="00AC54F4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AC54F4">
        <w:rPr>
          <w:rFonts w:eastAsia="Times New Roman" w:cstheme="minorHAnsi"/>
          <w:b/>
          <w:bCs/>
          <w:sz w:val="36"/>
          <w:szCs w:val="36"/>
          <w:lang w:eastAsia="ru-RU"/>
        </w:rPr>
        <w:t>Легенда диаграммы</w:t>
      </w:r>
    </w:p>
    <w:tbl>
      <w:tblPr>
        <w:tblW w:w="10474" w:type="dxa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84"/>
        <w:gridCol w:w="2470"/>
        <w:gridCol w:w="4220"/>
      </w:tblGrid>
      <w:tr w:rsidR="00AC54F4" w:rsidRPr="00AC54F4" w14:paraId="4BB70D93" w14:textId="3C2F0159" w:rsidTr="00AC54F4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F32A84E" w14:textId="77777777" w:rsidR="00AC54F4" w:rsidRPr="00AC54F4" w:rsidRDefault="00AC54F4" w:rsidP="00AC54F4">
            <w:pPr>
              <w:rPr>
                <w:b/>
                <w:bCs/>
                <w:sz w:val="28"/>
                <w:szCs w:val="28"/>
              </w:rPr>
            </w:pPr>
            <w:r w:rsidRPr="00AC54F4">
              <w:rPr>
                <w:b/>
                <w:bCs/>
                <w:sz w:val="28"/>
                <w:szCs w:val="28"/>
              </w:rPr>
              <w:t>Элемент BPMN</w:t>
            </w:r>
          </w:p>
        </w:tc>
        <w:tc>
          <w:tcPr>
            <w:tcW w:w="1972" w:type="dxa"/>
            <w:vAlign w:val="center"/>
            <w:hideMark/>
          </w:tcPr>
          <w:p w14:paraId="456F8596" w14:textId="77777777" w:rsidR="00AC54F4" w:rsidRPr="00AC54F4" w:rsidRDefault="00AC54F4" w:rsidP="00AC54F4">
            <w:pPr>
              <w:rPr>
                <w:b/>
                <w:bCs/>
                <w:sz w:val="28"/>
                <w:szCs w:val="28"/>
              </w:rPr>
            </w:pPr>
            <w:r w:rsidRPr="00AC54F4">
              <w:rPr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2490" w:type="dxa"/>
            <w:vAlign w:val="center"/>
            <w:hideMark/>
          </w:tcPr>
          <w:p w14:paraId="6264AFBF" w14:textId="77777777" w:rsidR="00AC54F4" w:rsidRPr="00AC54F4" w:rsidRDefault="00AC54F4" w:rsidP="00AC54F4">
            <w:pPr>
              <w:rPr>
                <w:b/>
                <w:bCs/>
                <w:sz w:val="28"/>
                <w:szCs w:val="28"/>
              </w:rPr>
            </w:pPr>
            <w:r w:rsidRPr="00AC54F4">
              <w:rPr>
                <w:b/>
                <w:bCs/>
                <w:sz w:val="28"/>
                <w:szCs w:val="28"/>
              </w:rPr>
              <w:t>Пояснение</w:t>
            </w:r>
          </w:p>
        </w:tc>
        <w:tc>
          <w:tcPr>
            <w:tcW w:w="4064" w:type="dxa"/>
            <w:vAlign w:val="center"/>
          </w:tcPr>
          <w:p w14:paraId="725394E3" w14:textId="1AB4CA96" w:rsidR="00AC54F4" w:rsidRPr="00AC54F4" w:rsidRDefault="00AC54F4" w:rsidP="00AC54F4">
            <w:pPr>
              <w:ind w:right="-332"/>
              <w:rPr>
                <w:lang w:val="en-US"/>
              </w:rPr>
            </w:pPr>
            <w:r w:rsidRPr="00AC54F4">
              <w:rPr>
                <w:b/>
                <w:bCs/>
                <w:sz w:val="28"/>
                <w:szCs w:val="28"/>
              </w:rPr>
              <w:t xml:space="preserve">Элемент </w:t>
            </w:r>
            <w:r>
              <w:rPr>
                <w:b/>
                <w:bCs/>
                <w:sz w:val="28"/>
                <w:szCs w:val="28"/>
                <w:lang w:val="en-US"/>
              </w:rPr>
              <w:t>UML 2.5</w:t>
            </w:r>
          </w:p>
        </w:tc>
      </w:tr>
      <w:tr w:rsidR="00AC54F4" w:rsidRPr="00AC54F4" w14:paraId="223FC4D8" w14:textId="0B83B557" w:rsidTr="00AC54F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909C6A" w14:textId="77777777" w:rsidR="00AC54F4" w:rsidRPr="00AC54F4" w:rsidRDefault="00AC54F4" w:rsidP="00AC54F4">
            <w:r w:rsidRPr="00AC54F4">
              <w:t>Start Event</w:t>
            </w:r>
          </w:p>
        </w:tc>
        <w:tc>
          <w:tcPr>
            <w:tcW w:w="1972" w:type="dxa"/>
            <w:vAlign w:val="center"/>
            <w:hideMark/>
          </w:tcPr>
          <w:p w14:paraId="6ECD6A71" w14:textId="77777777" w:rsidR="00AC54F4" w:rsidRPr="00AC54F4" w:rsidRDefault="00AC54F4" w:rsidP="00AC54F4">
            <w:r w:rsidRPr="00AC54F4">
              <w:t>Круг</w:t>
            </w:r>
          </w:p>
        </w:tc>
        <w:tc>
          <w:tcPr>
            <w:tcW w:w="2490" w:type="dxa"/>
            <w:vAlign w:val="center"/>
            <w:hideMark/>
          </w:tcPr>
          <w:p w14:paraId="59796C62" w14:textId="77777777" w:rsidR="00AC54F4" w:rsidRPr="00AC54F4" w:rsidRDefault="00AC54F4" w:rsidP="00AC54F4">
            <w:r w:rsidRPr="00AC54F4">
              <w:t>Начало бизнес-процесса</w:t>
            </w:r>
          </w:p>
        </w:tc>
        <w:tc>
          <w:tcPr>
            <w:tcW w:w="4064" w:type="dxa"/>
          </w:tcPr>
          <w:p w14:paraId="56D07B3C" w14:textId="417F5837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67FDFC" wp14:editId="741C2EA7">
                  <wp:extent cx="542925" cy="585788"/>
                  <wp:effectExtent l="0" t="0" r="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54" cy="59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086E3C01" w14:textId="17148238" w:rsidTr="00AC54F4">
        <w:trPr>
          <w:trHeight w:val="1212"/>
          <w:tblCellSpacing w:w="15" w:type="dxa"/>
        </w:trPr>
        <w:tc>
          <w:tcPr>
            <w:tcW w:w="1798" w:type="dxa"/>
            <w:vAlign w:val="center"/>
            <w:hideMark/>
          </w:tcPr>
          <w:p w14:paraId="036F52C3" w14:textId="77777777" w:rsidR="00AC54F4" w:rsidRPr="00AC54F4" w:rsidRDefault="00AC54F4" w:rsidP="00AC54F4">
            <w:r w:rsidRPr="00AC54F4">
              <w:t>End Event</w:t>
            </w:r>
          </w:p>
        </w:tc>
        <w:tc>
          <w:tcPr>
            <w:tcW w:w="1972" w:type="dxa"/>
            <w:vAlign w:val="center"/>
            <w:hideMark/>
          </w:tcPr>
          <w:p w14:paraId="60C6B078" w14:textId="7491EB6C" w:rsidR="00AC54F4" w:rsidRPr="00AC54F4" w:rsidRDefault="00AC54F4" w:rsidP="00AC54F4">
            <w:r w:rsidRPr="00AC54F4">
              <w:t>Круг с рамкой</w:t>
            </w:r>
          </w:p>
        </w:tc>
        <w:tc>
          <w:tcPr>
            <w:tcW w:w="2490" w:type="dxa"/>
            <w:vAlign w:val="center"/>
            <w:hideMark/>
          </w:tcPr>
          <w:p w14:paraId="416CDD2F" w14:textId="77777777" w:rsidR="00AC54F4" w:rsidRPr="00AC54F4" w:rsidRDefault="00AC54F4" w:rsidP="00AC54F4">
            <w:r w:rsidRPr="00AC54F4">
              <w:t>Завершение процесса</w:t>
            </w:r>
          </w:p>
        </w:tc>
        <w:tc>
          <w:tcPr>
            <w:tcW w:w="4064" w:type="dxa"/>
          </w:tcPr>
          <w:p w14:paraId="08D45485" w14:textId="6255AC11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B7060F" wp14:editId="077026EC">
                  <wp:extent cx="542925" cy="53340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571F1A1B" w14:textId="54BB324E" w:rsidTr="00AC54F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00A35F" w14:textId="77777777" w:rsidR="00AC54F4" w:rsidRPr="00AC54F4" w:rsidRDefault="00AC54F4" w:rsidP="00AC54F4">
            <w:r w:rsidRPr="00AC54F4">
              <w:t>User Task</w:t>
            </w:r>
          </w:p>
        </w:tc>
        <w:tc>
          <w:tcPr>
            <w:tcW w:w="1972" w:type="dxa"/>
            <w:vAlign w:val="center"/>
            <w:hideMark/>
          </w:tcPr>
          <w:p w14:paraId="1B881F0C" w14:textId="77777777" w:rsidR="00AC54F4" w:rsidRPr="00AC54F4" w:rsidRDefault="00AC54F4" w:rsidP="00AC54F4">
            <w:r w:rsidRPr="00AC54F4">
              <w:t>Прямоугольник с закруглёнными углами</w:t>
            </w:r>
          </w:p>
        </w:tc>
        <w:tc>
          <w:tcPr>
            <w:tcW w:w="2490" w:type="dxa"/>
            <w:vAlign w:val="center"/>
            <w:hideMark/>
          </w:tcPr>
          <w:p w14:paraId="501BD74A" w14:textId="77777777" w:rsidR="00AC54F4" w:rsidRPr="00AC54F4" w:rsidRDefault="00AC54F4" w:rsidP="00AC54F4">
            <w:r w:rsidRPr="00AC54F4">
              <w:t>Действие, выполняемое пользователем</w:t>
            </w:r>
          </w:p>
        </w:tc>
        <w:tc>
          <w:tcPr>
            <w:tcW w:w="4064" w:type="dxa"/>
          </w:tcPr>
          <w:p w14:paraId="2C85B8D2" w14:textId="5D2EE725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665021" wp14:editId="50230DE2">
                  <wp:extent cx="1310235" cy="461093"/>
                  <wp:effectExtent l="0" t="0" r="444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575" cy="47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62A5D694" w14:textId="21102C01" w:rsidTr="00AC54F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F39710C" w14:textId="77777777" w:rsidR="00AC54F4" w:rsidRPr="00AC54F4" w:rsidRDefault="00AC54F4" w:rsidP="00AC54F4">
            <w:r w:rsidRPr="00AC54F4">
              <w:t>Exclusive Gateway (XOR)</w:t>
            </w:r>
          </w:p>
        </w:tc>
        <w:tc>
          <w:tcPr>
            <w:tcW w:w="1972" w:type="dxa"/>
            <w:vAlign w:val="center"/>
            <w:hideMark/>
          </w:tcPr>
          <w:p w14:paraId="39B2C123" w14:textId="77777777" w:rsidR="00AC54F4" w:rsidRPr="00AC54F4" w:rsidRDefault="00AC54F4" w:rsidP="00AC54F4">
            <w:r w:rsidRPr="00AC54F4">
              <w:t>Ромб</w:t>
            </w:r>
          </w:p>
        </w:tc>
        <w:tc>
          <w:tcPr>
            <w:tcW w:w="2490" w:type="dxa"/>
            <w:vAlign w:val="center"/>
            <w:hideMark/>
          </w:tcPr>
          <w:p w14:paraId="19A82526" w14:textId="77777777" w:rsidR="00AC54F4" w:rsidRPr="00AC54F4" w:rsidRDefault="00AC54F4" w:rsidP="00AC54F4">
            <w:r w:rsidRPr="00AC54F4">
              <w:t>Выбор одного из альтернативных сценариев</w:t>
            </w:r>
          </w:p>
        </w:tc>
        <w:tc>
          <w:tcPr>
            <w:tcW w:w="4064" w:type="dxa"/>
          </w:tcPr>
          <w:p w14:paraId="0474E26E" w14:textId="0B0464CD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9BD3F4" wp14:editId="47EC1EE4">
                  <wp:extent cx="704633" cy="661366"/>
                  <wp:effectExtent l="0" t="0" r="635" b="571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29" cy="66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2A7294F5" w14:textId="131F550E" w:rsidTr="00AC54F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25D950" w14:textId="77777777" w:rsidR="00AC54F4" w:rsidRPr="00AC54F4" w:rsidRDefault="00AC54F4" w:rsidP="00AC54F4">
            <w:r w:rsidRPr="00AC54F4">
              <w:t>Sequence Flow</w:t>
            </w:r>
          </w:p>
        </w:tc>
        <w:tc>
          <w:tcPr>
            <w:tcW w:w="1972" w:type="dxa"/>
            <w:vAlign w:val="center"/>
            <w:hideMark/>
          </w:tcPr>
          <w:p w14:paraId="3A0E9AF8" w14:textId="77777777" w:rsidR="00AC54F4" w:rsidRPr="00AC54F4" w:rsidRDefault="00AC54F4" w:rsidP="00AC54F4">
            <w:r w:rsidRPr="00AC54F4">
              <w:t>Стрелка</w:t>
            </w:r>
          </w:p>
        </w:tc>
        <w:tc>
          <w:tcPr>
            <w:tcW w:w="2490" w:type="dxa"/>
            <w:vAlign w:val="center"/>
            <w:hideMark/>
          </w:tcPr>
          <w:p w14:paraId="5D5BEBD1" w14:textId="77777777" w:rsidR="00AC54F4" w:rsidRPr="00AC54F4" w:rsidRDefault="00AC54F4" w:rsidP="00AC54F4">
            <w:r w:rsidRPr="00AC54F4">
              <w:t>Поток управления</w:t>
            </w:r>
          </w:p>
        </w:tc>
        <w:tc>
          <w:tcPr>
            <w:tcW w:w="4064" w:type="dxa"/>
          </w:tcPr>
          <w:p w14:paraId="340EAB51" w14:textId="16EC06B0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C9526B" wp14:editId="36507843">
                  <wp:extent cx="1101036" cy="531365"/>
                  <wp:effectExtent l="0" t="0" r="4445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5199"/>
                          <a:stretch/>
                        </pic:blipFill>
                        <pic:spPr bwMode="auto">
                          <a:xfrm>
                            <a:off x="0" y="0"/>
                            <a:ext cx="1121824" cy="541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7D9EDEE5" w14:textId="31CF02DE" w:rsidTr="00AC54F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C9414A" w14:textId="77777777" w:rsidR="00AC54F4" w:rsidRPr="00AC54F4" w:rsidRDefault="00AC54F4" w:rsidP="00AC54F4">
            <w:r w:rsidRPr="00AC54F4">
              <w:t>Pool</w:t>
            </w:r>
          </w:p>
        </w:tc>
        <w:tc>
          <w:tcPr>
            <w:tcW w:w="1972" w:type="dxa"/>
            <w:vAlign w:val="center"/>
            <w:hideMark/>
          </w:tcPr>
          <w:p w14:paraId="2BDA75E5" w14:textId="77777777" w:rsidR="00AC54F4" w:rsidRPr="00AC54F4" w:rsidRDefault="00AC54F4" w:rsidP="00AC54F4">
            <w:r w:rsidRPr="00AC54F4">
              <w:t>Внешний контейнер</w:t>
            </w:r>
          </w:p>
        </w:tc>
        <w:tc>
          <w:tcPr>
            <w:tcW w:w="2490" w:type="dxa"/>
            <w:vAlign w:val="center"/>
            <w:hideMark/>
          </w:tcPr>
          <w:p w14:paraId="76E9AD00" w14:textId="77777777" w:rsidR="00AC54F4" w:rsidRPr="00AC54F4" w:rsidRDefault="00AC54F4" w:rsidP="00AC54F4">
            <w:r w:rsidRPr="00AC54F4">
              <w:t>Границы бизнес-процесса</w:t>
            </w:r>
          </w:p>
        </w:tc>
        <w:tc>
          <w:tcPr>
            <w:tcW w:w="4064" w:type="dxa"/>
          </w:tcPr>
          <w:p w14:paraId="6DADBA37" w14:textId="1175BD4F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EC2A55" wp14:editId="446AEC48">
                  <wp:extent cx="2086867" cy="1692247"/>
                  <wp:effectExtent l="0" t="0" r="889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973" cy="170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4F4" w:rsidRPr="00AC54F4" w14:paraId="223A384A" w14:textId="3CCDB955" w:rsidTr="00AC54F4">
        <w:trPr>
          <w:trHeight w:val="916"/>
          <w:tblCellSpacing w:w="15" w:type="dxa"/>
        </w:trPr>
        <w:tc>
          <w:tcPr>
            <w:tcW w:w="1798" w:type="dxa"/>
            <w:vAlign w:val="center"/>
            <w:hideMark/>
          </w:tcPr>
          <w:p w14:paraId="52D9E7CF" w14:textId="77777777" w:rsidR="00AC54F4" w:rsidRPr="00AC54F4" w:rsidRDefault="00AC54F4" w:rsidP="00AC54F4">
            <w:r w:rsidRPr="00AC54F4">
              <w:t>Lane</w:t>
            </w:r>
          </w:p>
        </w:tc>
        <w:tc>
          <w:tcPr>
            <w:tcW w:w="1972" w:type="dxa"/>
            <w:vAlign w:val="center"/>
            <w:hideMark/>
          </w:tcPr>
          <w:p w14:paraId="0C9ECA57" w14:textId="77777777" w:rsidR="00AC54F4" w:rsidRPr="00AC54F4" w:rsidRDefault="00AC54F4" w:rsidP="00AC54F4">
            <w:r w:rsidRPr="00AC54F4">
              <w:t>Дорожка</w:t>
            </w:r>
          </w:p>
        </w:tc>
        <w:tc>
          <w:tcPr>
            <w:tcW w:w="2490" w:type="dxa"/>
            <w:vAlign w:val="center"/>
            <w:hideMark/>
          </w:tcPr>
          <w:p w14:paraId="42C532CA" w14:textId="77777777" w:rsidR="00AC54F4" w:rsidRPr="00AC54F4" w:rsidRDefault="00AC54F4" w:rsidP="00AC54F4">
            <w:r w:rsidRPr="00AC54F4">
              <w:t>Функциональная роль</w:t>
            </w:r>
          </w:p>
        </w:tc>
        <w:tc>
          <w:tcPr>
            <w:tcW w:w="4064" w:type="dxa"/>
          </w:tcPr>
          <w:p w14:paraId="3B4BB457" w14:textId="56981E16" w:rsidR="00AC54F4" w:rsidRPr="00AC54F4" w:rsidRDefault="00AC54F4" w:rsidP="00AC54F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C71234" wp14:editId="201927F3">
                  <wp:extent cx="2632682" cy="67090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403" cy="67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1F37D" w14:textId="77777777" w:rsidR="00A77CFF" w:rsidRDefault="00A77CFF"/>
    <w:p w14:paraId="48693E4F" w14:textId="77777777" w:rsidR="00AC54F4" w:rsidRDefault="00AC54F4"/>
    <w:sectPr w:rsidR="00AC5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74"/>
    <w:rsid w:val="00A77CFF"/>
    <w:rsid w:val="00AC54F4"/>
    <w:rsid w:val="00B6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73082"/>
  <w15:chartTrackingRefBased/>
  <w15:docId w15:val="{C24C0BDB-C2B9-4E33-8873-9DDE1716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54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54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55</Words>
  <Characters>394</Characters>
  <Application>Microsoft Office Word</Application>
  <DocSecurity>0</DocSecurity>
  <Lines>9</Lines>
  <Paragraphs>4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Кульков</dc:creator>
  <cp:keywords/>
  <dc:description/>
  <cp:lastModifiedBy>Владислав Кульков</cp:lastModifiedBy>
  <cp:revision>2</cp:revision>
  <dcterms:created xsi:type="dcterms:W3CDTF">2026-01-19T10:39:00Z</dcterms:created>
  <dcterms:modified xsi:type="dcterms:W3CDTF">2026-01-19T12:22:00Z</dcterms:modified>
</cp:coreProperties>
</file>