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</w:t>
      </w:r>
    </w:p>
    <w:p>
      <w:pPr>
        <w:pStyle w:val="Normal"/>
        <w:ind w:hanging="0"/>
        <w:jc w:val="center"/>
        <w:rPr>
          <w:sz w:val="24"/>
        </w:rPr>
      </w:pPr>
      <w:r>
        <w:rPr>
          <w:sz w:val="24"/>
        </w:rPr>
        <w:t xml:space="preserve">ФГАОУ ВО «Уральский федеральный университет </w:t>
        <w:br/>
        <w:t>имени первого Президента России Б.Н. Ельцина»</w:t>
      </w:r>
    </w:p>
    <w:p>
      <w:pPr>
        <w:pStyle w:val="Normal"/>
        <w:ind w:hanging="0"/>
        <w:jc w:val="center"/>
        <w:rPr>
          <w:sz w:val="24"/>
        </w:rPr>
      </w:pPr>
      <w:r>
        <w:rPr>
          <w:sz w:val="24"/>
        </w:rPr>
        <w:t>Институт новых материалов и технологий</w:t>
      </w:r>
    </w:p>
    <w:p>
      <w:pPr>
        <w:pStyle w:val="Normal"/>
        <w:ind w:hanging="0"/>
        <w:jc w:val="center"/>
        <w:rPr>
          <w:sz w:val="24"/>
        </w:rPr>
      </w:pPr>
      <w:r>
        <w:rPr>
          <w:sz w:val="24"/>
        </w:rPr>
        <w:t>Кафедра «Теплофизика и информатика в металлургии»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>
          <w:b/>
          <w:sz w:val="32"/>
          <w:highlight w:val="yellow"/>
        </w:rPr>
      </w:pPr>
      <w:r>
        <w:rPr>
          <w:b/>
          <w:sz w:val="32"/>
        </w:rPr>
        <w:t xml:space="preserve">Разработка контейнерного приложения </w:t>
        <w:br/>
        <w:t xml:space="preserve">и настройка конвейера CI/CD с помощью GitHub Actions </w:t>
        <w:br/>
        <w:t xml:space="preserve">по теме ВКР </w:t>
      </w:r>
      <w:r>
        <w:rPr>
          <w:b/>
          <w:sz w:val="32"/>
          <w:shd w:fill="auto" w:val="clear"/>
          <w14:ligatures w14:val="none"/>
        </w:rPr>
        <w:t>«Разработка ERP системы на базе ODOO для планирования ресурсов металлургического комбината»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Отчет по домашней работе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 xml:space="preserve">по дисциплине «Основы методологии Development </w:t>
      </w:r>
      <w:r>
        <w:rPr>
          <w:b/>
          <w:lang w:val="en-US"/>
        </w:rPr>
        <w:t>Operation</w:t>
      </w:r>
      <w:r>
        <w:rPr>
          <w:b/>
        </w:rPr>
        <w:t xml:space="preserve">» 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  <w:t>Образовательная программа 09.03.02/33.02 Информационные системы и технологии</w:t>
      </w:r>
    </w:p>
    <w:p>
      <w:pPr>
        <w:pStyle w:val="Normal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>
      <w:pPr>
        <w:pStyle w:val="Normal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09.03.02 Информационные системы и технологии (СУОС УрФУ)</w:t>
      </w:r>
    </w:p>
    <w:p>
      <w:pPr>
        <w:pStyle w:val="Header"/>
        <w:jc w:val="center"/>
        <w:rPr>
          <w:sz w:val="28"/>
        </w:rPr>
      </w:pPr>
      <w:r>
        <w:rPr>
          <w:sz w:val="28"/>
        </w:rPr>
      </w:r>
    </w:p>
    <w:p>
      <w:pPr>
        <w:pStyle w:val="Header"/>
        <w:jc w:val="center"/>
        <w:rPr>
          <w:sz w:val="28"/>
        </w:rPr>
      </w:pPr>
      <w:r>
        <w:rPr>
          <w:sz w:val="28"/>
        </w:rPr>
      </w:r>
    </w:p>
    <w:p>
      <w:pPr>
        <w:pStyle w:val="Header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rPr>
          <w:szCs w:val="32"/>
        </w:rPr>
      </w:pPr>
      <w:r>
        <w:rPr>
          <w:szCs w:val="32"/>
        </w:rPr>
        <w:t>Руководитель</w:t>
      </w:r>
    </w:p>
    <w:p>
      <w:pPr>
        <w:pStyle w:val="Normal"/>
        <w:rPr>
          <w:szCs w:val="32"/>
        </w:rPr>
      </w:pPr>
      <w:r>
        <w:rPr>
          <w:szCs w:val="32"/>
          <w:u w:val="single"/>
        </w:rPr>
        <w:t>профессор, д.т.н.</w:t>
        <w:tab/>
        <w:tab/>
        <w:tab/>
        <w:tab/>
        <w:tab/>
        <w:tab/>
        <w:tab/>
        <w:t>В.В. Лавров</w:t>
      </w:r>
      <w:r>
        <w:rPr>
          <w:szCs w:val="32"/>
        </w:rPr>
        <w:t xml:space="preserve">  </w:t>
      </w:r>
    </w:p>
    <w:p>
      <w:pPr>
        <w:pStyle w:val="Normal"/>
        <w:rPr>
          <w:sz w:val="32"/>
          <w:szCs w:val="32"/>
          <w:u w:val="single"/>
        </w:rPr>
      </w:pPr>
      <w:r>
        <w:rPr>
          <w:sz w:val="32"/>
          <w:szCs w:val="32"/>
          <w:vertAlign w:val="superscript"/>
        </w:rPr>
        <w:t xml:space="preserve">должность, уч.степень  </w:t>
        <w:tab/>
        <w:tab/>
        <w:tab/>
        <w:t xml:space="preserve">подпись   </w:t>
        <w:tab/>
        <w:tab/>
        <w:t>расшифровка подписи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Cs w:val="32"/>
        </w:rPr>
      </w:pPr>
      <w:r>
        <w:rPr>
          <w:szCs w:val="32"/>
        </w:rPr>
        <w:t>Студент</w:t>
      </w:r>
    </w:p>
    <w:p>
      <w:pPr>
        <w:pStyle w:val="Normal"/>
        <w:rPr>
          <w:szCs w:val="32"/>
          <w:u w:val="single"/>
        </w:rPr>
      </w:pPr>
      <w:r>
        <w:rPr>
          <w:szCs w:val="32"/>
          <w:u w:val="single"/>
        </w:rPr>
        <w:t>НМТ-423901</w:t>
        <w:tab/>
        <w:tab/>
        <w:t xml:space="preserve">   </w:t>
        <w:tab/>
        <w:tab/>
        <w:tab/>
        <w:tab/>
        <w:tab/>
      </w:r>
      <w:r>
        <w:rPr>
          <w:szCs w:val="32"/>
          <w:u w:val="single"/>
          <w:shd w:fill="auto" w:val="clear"/>
          <w14:ligatures w14:val="none"/>
        </w:rPr>
        <w:t>В.С. Папшев</w:t>
      </w:r>
    </w:p>
    <w:p>
      <w:pPr>
        <w:pStyle w:val="Normal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номер группы     </w:t>
        <w:tab/>
        <w:tab/>
        <w:tab/>
        <w:t xml:space="preserve">              подпись</w:t>
        <w:tab/>
        <w:tab/>
        <w:t>расшифровка подписи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er"/>
        <w:tabs>
          <w:tab w:val="clear" w:pos="4153"/>
          <w:tab w:val="clear" w:pos="8306"/>
          <w:tab w:val="left" w:pos="6946" w:leader="none"/>
        </w:tabs>
        <w:jc w:val="center"/>
        <w:rPr>
          <w:sz w:val="24"/>
        </w:rPr>
      </w:pPr>
      <w:r>
        <w:rPr>
          <w:sz w:val="24"/>
        </w:rPr>
        <w:t>Екатеринбург</w:t>
      </w:r>
    </w:p>
    <w:p>
      <w:pPr>
        <w:pStyle w:val="Header"/>
        <w:tabs>
          <w:tab w:val="clear" w:pos="4153"/>
          <w:tab w:val="clear" w:pos="8306"/>
          <w:tab w:val="left" w:pos="6946" w:leader="none"/>
        </w:tabs>
        <w:jc w:val="center"/>
        <w:rPr/>
      </w:pPr>
      <w:r>
        <w:rPr>
          <w:sz w:val="24"/>
        </w:rPr>
        <w:t xml:space="preserve">2025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  <w:br/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Style10"/>
            </w:rPr>
            <w:instrText xml:space="preserve"> TOC \z \o "1-3" \u \h</w:instrText>
          </w:r>
          <w:r>
            <w:rPr>
              <w:webHidden/>
              <w:rStyle w:val="Style10"/>
            </w:rPr>
            <w:fldChar w:fldCharType="separate"/>
          </w:r>
          <w:hyperlink w:anchor="__RefHeading___Toc242_637481627">
            <w:r>
              <w:rPr>
                <w:webHidden/>
                <w:rStyle w:val="Style10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4_637481627">
            <w:r>
              <w:rPr>
                <w:webHidden/>
                <w:rStyle w:val="Style10"/>
              </w:rPr>
              <w:t>1 Создание контейнерного приложения по теме ВКР с помощью Docker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6_637481627">
            <w:r>
              <w:rPr>
                <w:webHidden/>
                <w:rStyle w:val="Style10"/>
              </w:rPr>
              <w:t>2 Настройка конвейера CI/CD для контейнерного приложения с помощью GitHub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8_637481627">
            <w:r>
              <w:rPr>
                <w:webHidden/>
                <w:rStyle w:val="Style10"/>
              </w:rPr>
              <w:t>3 Подключение образа контейнера указанной в задании СУБД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50_637481627">
            <w:r>
              <w:rPr>
                <w:webHidden/>
                <w:rStyle w:val="Style10"/>
              </w:rPr>
              <w:t>4 Создание базы данных в СУБД и демонстрация взаимодействия с контейнерным приложением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52_637481627">
            <w:r>
              <w:rPr>
                <w:webHidden/>
                <w:rStyle w:val="Style10"/>
              </w:rPr>
              <w:t>ЗАКЛЮЧЕНИЕ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54_637481627">
            <w:r>
              <w:rPr>
                <w:webHidden/>
                <w:rStyle w:val="Style10"/>
              </w:rPr>
              <w:t>ПРИЛОЖЕНИЕ А Compose файл для создания ПРИЛОЖЕНИЯ ODOO</w:t>
              <w:tab/>
              <w:t>14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56_637481627">
            <w:r>
              <w:rPr>
                <w:webHidden/>
                <w:rStyle w:val="Style10"/>
              </w:rPr>
              <w:t>ПРИЛОЖЕНИЕ Б Листинг програмного кода модели создания расписания</w:t>
              <w:tab/>
              <w:t>16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58_637481627">
            <w:r>
              <w:rPr>
                <w:webHidden/>
                <w:rStyle w:val="Style10"/>
              </w:rPr>
              <w:t>ПРИЛОЖЕНИЕ В Jenkins compose файл, для создания Отдельного контейнера Jenkins</w:t>
              <w:tab/>
              <w:t>20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Normal"/>
        <w:spacing w:lineRule="auto" w:line="276" w:before="0" w:after="160"/>
        <w:ind w:hanging="0"/>
        <w:jc w:val="left"/>
        <w:rPr>
          <w:rFonts w:eastAsia="" w:eastAsiaTheme="majorEastAsia"/>
          <w:b/>
          <w:bCs/>
          <w:szCs w:val="28"/>
        </w:rPr>
      </w:pPr>
      <w:r>
        <w:rPr>
          <w:rFonts w:eastAsia="" w:eastAsiaTheme="majorEastAsia"/>
          <w:b/>
          <w:bCs/>
          <w:szCs w:val="28"/>
        </w:rPr>
      </w:r>
      <w:bookmarkStart w:id="0" w:name="_GoBack_Копия_1"/>
      <w:bookmarkStart w:id="1" w:name="_GoBack_Копия_1"/>
      <w:bookmarkEnd w:id="1"/>
      <w:r>
        <w:br w:type="page"/>
      </w:r>
    </w:p>
    <w:p>
      <w:pPr>
        <w:pStyle w:val="Heading1"/>
        <w:spacing w:before="0" w:after="0"/>
        <w:rPr/>
      </w:pPr>
      <w:bookmarkStart w:id="2" w:name="__RefHeading___Toc242_637481627"/>
      <w:bookmarkStart w:id="3" w:name="_Toc208404701"/>
      <w:bookmarkEnd w:id="2"/>
      <w:r>
        <w:rPr/>
        <w:t>ВВЕДЕНИЕ</w:t>
      </w:r>
      <w:bookmarkEnd w:id="3"/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В условиях цифровой трансформации промышленных предприятий особенно актуальной становится задача автоматизации и стандартизации процессов разработки и развёртывания информационных систем. В рамках подготовки к выпускной квалификационной работе, посвящённой созданию ERP-системы на базе Odoo для металлургического комбината, необходимо не только реализовать функциональные модули, но и обеспечить надёжную инфраструктуру для их сопровождения.</w:t>
      </w:r>
    </w:p>
    <w:p>
      <w:pPr>
        <w:pStyle w:val="BodyText"/>
        <w:rPr/>
      </w:pPr>
      <w:r>
        <w:rPr/>
        <w:t xml:space="preserve">Современные подходы к разработке программного обеспечения предполагают использование контейнеризации и практик непрерывной интеграции/непрерывной доставки (CI/CD). Контейнеризация с помощью Docker позволяет изолировать приложение и его зависимости, обеспечивая предсказуемое поведение в различных средах — от локальной разработки до производственного развёртывания. В свою очередь, CI/CD-конвейер, настроенный через </w:t>
      </w:r>
      <w:r>
        <w:rPr/>
        <w:t>Jenkins</w:t>
      </w:r>
      <w:r>
        <w:rPr/>
        <w:t>, автоматизирует сборку и подготовку к развёртыванию, что  ускоряет цикл поставки изменений.</w:t>
      </w:r>
    </w:p>
    <w:p>
      <w:pPr>
        <w:pStyle w:val="BodyText"/>
        <w:rPr/>
      </w:pPr>
      <w:r>
        <w:rPr/>
        <w:t xml:space="preserve">Цель данной домашней работы — освоить базовые навыки разработки контейнерного приложения на основе Odoo и настройки простого CI/CD-конвейера с использованием </w:t>
      </w:r>
      <w:r>
        <w:rPr/>
        <w:t>Jenkins</w:t>
      </w:r>
      <w:r>
        <w:rPr/>
        <w:t>, что станет основой для дальнейшей реализации и поддержки ERP-системы в рамках ВКР.</w:t>
      </w:r>
    </w:p>
    <w:p>
      <w:pPr>
        <w:pStyle w:val="BodyText"/>
        <w:rPr/>
      </w:pP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4" w:name="__RefHeading___Toc244_637481627"/>
      <w:bookmarkStart w:id="5" w:name="_Toc208404702"/>
      <w:bookmarkEnd w:id="4"/>
      <w:r>
        <w:rPr/>
        <w:t xml:space="preserve">1 Создание контейнерного приложения </w:t>
        <w:br/>
        <w:t>по теме ВКР с помощью Docker</w:t>
      </w:r>
      <w:bookmarkEnd w:id="5"/>
    </w:p>
    <w:p>
      <w:pPr>
        <w:pStyle w:val="Normal"/>
        <w:rPr/>
      </w:pPr>
      <w:r>
        <w:rPr/>
        <w:t>Для данной работы я использовал язык программирования python. Для начала работы я создал стандартную структуру проекта ODOO, после чего занялся редактированием стандартного модуля планирования работ. Для этого в календарном представлении я создал форму для генерации расписания работ для каждой бригады рабочих на соответствующую смену. Для этого я создал визард, позволяющий пользователю создавать параметры будущего расписания работ, поддерживающий возможность предпросмотра будущих задач в рамках составленного расписания с пользовательскими параметрами. Внешний вид данного визарда представлен на рисунке 1.</w:t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7454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  <w:t>Рисунок 1 — Визард создания пользовательского расписания</w:t>
      </w:r>
    </w:p>
    <w:p>
      <w:pPr>
        <w:pStyle w:val="Normal"/>
        <w:jc w:val="left"/>
        <w:rPr/>
      </w:pPr>
      <w:r>
        <w:rPr/>
        <w:t>После создания базового функционала приложения, я приступил к созданию docker compose файла, содержащего 2 контейнера: контейнер ODOO со всеми библиотеками данного фреймворка, контейнер базы данных ODOO. Также я создал пользовательские тома для сохранения данных базы данных на локальной системе, помимо этого я также создал межконтейнерную сеть для взаимодействия. Внешний вид docker compose файла представлен на рисунке 2.</w:t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0100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  <w:t>Рисунок 2 — Внешний вид docker compose файла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bookmarkStart w:id="6" w:name="__RefHeading___Toc246_637481627"/>
      <w:bookmarkStart w:id="7" w:name="_Toc208404703"/>
      <w:bookmarkEnd w:id="6"/>
      <w:r>
        <w:rPr/>
        <w:t>2 Настройка конвейера CI/CD для контейнерного приложения с помощью GitHub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Для настройки автоматического развертывания приложения на целевом сервере, я создал jenkinsfile, в котором прописал путь к docker compose файлу, который необходимо запустить. Далее для проверки работы, я создал отдельный контейнер приложения Jenkins, после чего зашел в его графический интерфейс. Здесь я создал новый проект типа pipeline, в качестве источника для которого указал github репозиторий данного проекта с соответствующей веткой. Меню настроек данного pipeline представленно на рисунке 3. 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9625"/>
            <wp:effectExtent l="0" t="0" r="0" b="0"/>
            <wp:wrapSquare wrapText="largest"/>
            <wp:docPr id="3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— Окно настроек pipeline jenkins</w:t>
      </w:r>
    </w:p>
    <w:p>
      <w:pPr>
        <w:pStyle w:val="Normal"/>
        <w:rPr/>
      </w:pPr>
      <w:r>
        <w:rPr/>
        <w:t>После окончания конфигурации pipeline проекта, я сохранил настройки и перешел к окну запуска, после чего запустил данный pipeline. В результате начался процесс сборки контейнеров на целевом сервере, после чего последовал автоматический запуск. Внешний вид результатов работы Jenkins представлен на рисунке 4.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7876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Рисунок 4 — Результат работы Jenkins pipeline</w:t>
      </w:r>
    </w:p>
    <w:p>
      <w:pPr>
        <w:pStyle w:val="Normal"/>
        <w:rPr/>
      </w:pPr>
      <w:r>
        <w:rPr/>
        <w:t>В результате на целевом сервере произошло автоматическое развертывание проекта Odoo.</w:t>
      </w:r>
    </w:p>
    <w:p>
      <w:pPr>
        <w:pStyle w:val="Normal"/>
        <w:spacing w:lineRule="auto" w:line="276" w:before="0" w:after="160"/>
        <w:ind w:hanging="0"/>
        <w:jc w:val="left"/>
        <w:rPr>
          <w:rFonts w:eastAsia="" w:eastAsiaTheme="majorEastAsia"/>
          <w:b/>
          <w:bCs/>
          <w:caps/>
          <w:szCs w:val="28"/>
        </w:rPr>
      </w:pPr>
      <w:r>
        <w:rPr>
          <w:rFonts w:eastAsia="" w:eastAsiaTheme="majorEastAsia"/>
          <w:b/>
          <w:bCs/>
          <w:caps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8" w:name="__RefHeading___Toc248_637481627"/>
      <w:bookmarkStart w:id="9" w:name="_Toc208404704"/>
      <w:bookmarkEnd w:id="8"/>
      <w:r>
        <w:rPr/>
        <w:t xml:space="preserve">3 Подключение образа контейнера указанной </w:t>
        <w:br/>
        <w:t>в задании СУБД</w:t>
      </w:r>
      <w:bookmarkEnd w:id="9"/>
    </w:p>
    <w:p>
      <w:pPr>
        <w:pStyle w:val="Normal"/>
        <w:rPr/>
      </w:pPr>
      <w:r>
        <w:rPr/>
        <w:t xml:space="preserve">В качестве базы данных для </w:t>
      </w:r>
      <w:r>
        <w:rPr/>
        <w:t>текущего</w:t>
      </w:r>
      <w:r>
        <w:rPr/>
        <w:t xml:space="preserve"> проекта используется СУБД Postgres. Данная база подключается в качестве отдельного контейнера в рамках compose файла. В данном файле также прописываются основные параметры окружения контейнера для создания пользователя Odoo в базе данных и назначения пароля, а также конфигурации среды контейнера базы данных. Также прописывается настройка зависимостей контейнера с Odoo от базы данных, чтобы запуск контейнера с базой происходил раньше контейнера приложения. Описанные настройки окружения контейнера базы данных были представлены на рисунке 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>
          <w:rFonts w:eastAsia="" w:eastAsiaTheme="majorEastAsia"/>
          <w:b/>
          <w:bCs/>
          <w:caps/>
          <w:szCs w:val="28"/>
        </w:rPr>
      </w:pPr>
      <w:r>
        <w:rPr>
          <w:rFonts w:eastAsia="" w:eastAsiaTheme="majorEastAsia"/>
          <w:b/>
          <w:bCs/>
          <w:caps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10" w:name="__RefHeading___Toc250_637481627"/>
      <w:bookmarkStart w:id="11" w:name="_Toc208404705"/>
      <w:bookmarkEnd w:id="10"/>
      <w:r>
        <w:rPr/>
        <w:t>4 Создание базы данных в СУБД и демонстрация взаимодействия с контейнерным приложением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Для управления базой данных Odoo использует встроенную в фреймворк ORM систему, созданную на базе Jango Orm. Odoo тесно интегрирован с базой данных, поэтому ее создание происходит автоматически при старте приложения. После первичного запуска Odoo, пользователь переходит в меню создания базы данных, где необходимо выбрать имя базы данных, логин пользователя, пароль пользователя, языковые и пользовательские настройки. Созданная база данных инициализируется стандартными сущностями оду. После создания базы данных я авторизовался и перешел в интерфейс odoo. Для демонстрации взаимодействия, я активировал свой пользовательский модуль, после чего перешел в календарное представление модуля и нажал кнопку создания расписания, после чего открылся визард, представленный ранее на рисунке 1. Далее я ввел случайные параметры создания расписания, </w:t>
      </w:r>
      <w:r>
        <w:rPr/>
        <w:t>представленные на данном рисунке</w:t>
      </w:r>
      <w:r>
        <w:rPr/>
        <w:t xml:space="preserve">, после чего нажал на кнопку «создать </w:t>
      </w:r>
      <w:r>
        <w:rPr/>
        <w:t>расписание</w:t>
      </w:r>
      <w:r>
        <w:rPr/>
        <w:t>». После этого мне открылась форма просмотра созданной сущности расписания, при закрытии которой я снова вернулся в календарное представление модуля, где обнаружил новую задачу ( пока что расписание состоит лишь из 1 задачи) , относящуюся к созданному расписанию. Внешний вид календарного представления модуля представлен на рисунке 5.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27730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  <w:t>Рисунок 5— Календарное представления модуля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  <w:t>Данная задача попадает в базу данных приложения оду автоматически, так как любая сущность в odoo, будь то задача или расписание хранится в базе данных соответствующей ей модели. Содержимое модели задачи представлено на рисунке 6.</w:t>
      </w:r>
    </w:p>
    <w:p>
      <w:pPr>
        <w:pStyle w:val="Normal"/>
        <w:spacing w:lineRule="auto" w:line="36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0523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6 — Содержание модели задачи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2" w:name="__RefHeading___Toc252_637481627"/>
      <w:bookmarkStart w:id="13" w:name="_Toc208404706"/>
      <w:bookmarkEnd w:id="12"/>
      <w:r>
        <w:rPr/>
        <w:t>ЗАКЛЮЧЕНИЕ</w:t>
      </w:r>
      <w:bookmarkEnd w:id="13"/>
    </w:p>
    <w:p>
      <w:pPr>
        <w:pStyle w:val="BodyText"/>
        <w:rPr/>
      </w:pPr>
      <w:r>
        <w:rPr/>
        <w:t>В ходе выполнения домашней работы были изучены и практически применены ключевые инструменты современной инженерии программного обеспечения: Docker для контейнеризации приложения на базе Odoo и Jenkins для настройки базового CI/CD-конвейера. Был создан Dockerfile, описан docker-compose.yml для запуска Odoo вместе с PostgreSQL, а также реализован jenkinsfile, автоматизирующий процесс проверки и сборки контейнеров приложения.</w:t>
      </w:r>
    </w:p>
    <w:p>
      <w:pPr>
        <w:pStyle w:val="BodyText"/>
        <w:rPr/>
      </w:pPr>
      <w:r>
        <w:rPr/>
        <w:t>Эти навыки имеют непосредственное значение для успешной реализации выпускной квалификационной работы, поскольку обеспечивают воспроизводимость, переносимость и надёжность разрабатываемой ERP-системы. Использование контейнеров и автоматизированных конвейеров позволит в дальнейшем эффективно интегрировать систему в корпоративную ИТ-инфраструктуру металлургического предприятия, что соответствует целям специальности «Информационные системы и технологии в металлургии».</w:t>
      </w:r>
    </w:p>
    <w:p>
      <w:pPr>
        <w:pStyle w:val="BodyText"/>
        <w:rPr/>
      </w:pPr>
      <w:r>
        <w:rPr/>
        <w:t>Таким образом, выполненная работа не только закрепляет теоретические знания, но и создаёт практическую основу для масштабирования и поддержки ERP-решения на всех этапах его жизненного цикла.</w:t>
      </w:r>
    </w:p>
    <w:p>
      <w:pPr>
        <w:pStyle w:val="Normal"/>
        <w:rPr/>
      </w:pPr>
      <w:r>
        <w:rPr/>
      </w:r>
      <w:bookmarkStart w:id="14" w:name="_Приложение_А"/>
      <w:bookmarkStart w:id="15" w:name="_Приложение_А"/>
      <w:bookmarkEnd w:id="15"/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>
          <w:rFonts w:eastAsia="" w:eastAsiaTheme="majorEastAsia"/>
          <w:b/>
          <w:bCs/>
        </w:rPr>
      </w:pPr>
      <w:r>
        <w:rPr>
          <w:rFonts w:eastAsia="" w:eastAsiaTheme="majorEastAsia"/>
          <w:b/>
          <w:bCs/>
        </w:rPr>
      </w:r>
      <w:r>
        <w:br w:type="page"/>
      </w:r>
    </w:p>
    <w:p>
      <w:pPr>
        <w:pStyle w:val="Heading1"/>
        <w:spacing w:before="0" w:after="0"/>
        <w:rPr/>
      </w:pPr>
      <w:bookmarkStart w:id="16" w:name="__RefHeading___Toc254_637481627"/>
      <w:bookmarkStart w:id="17" w:name="_Toc208404707"/>
      <w:bookmarkEnd w:id="16"/>
      <w:r>
        <w:rPr/>
        <w:t>ПРИЛОЖЕНИЕ А</w:t>
      </w:r>
      <w:bookmarkEnd w:id="17"/>
      <w:r>
        <w:rPr/>
        <w:t xml:space="preserve">  Compose файл для создания ПРИЛОЖЕНИЯ ODOO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version: '3.8'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services: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postgres: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image: postgres:13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ports: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"5432:5432"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environment: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POSTGRES_DB=postgres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POSTGRES_USER=odoo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POSTGRES_PASSWORD=odoo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volumes: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postgres-data-new:/var/lib/postgresql/data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restart: unless-stopped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networks: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app-network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healthcheck: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test: ['CMD-SHELL', 'pg_isready -h localhost -U ${POSTGRES_USER} -d ${POSTGRES_DB}']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interval: 5s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timeout: 5s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retries: 10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odoo: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build: 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depends_on: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postgres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ports: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"8069:8069"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volumes: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odoo-data-new:/var/lib/odoo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./odoo-config:/etc/odoo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environment: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HOST=postgres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USER=odoo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PASSWORD=odoo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PROXY_MODE=True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WITHOUT_DEMO=True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- DEFAULT_DATABASE=testdatabase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PROXY_PROTOCOL_HEADER=X-Forwarded-Proto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PROXY_REAL_IP_HEADER=X-Real-IP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PROXY_REAL_IP_HEADER_1=X-Forwarded-For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PROXY_REAL_IP_HEADER_2=X-Real-IP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restart: unless-stopped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networks: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app-network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b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b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volumes: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postgres-data-new: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odoo-data-new: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networks: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app-network: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driver: bridge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ind w:hanging="0"/>
        <w:jc w:val="left"/>
        <w:rPr/>
      </w:pPr>
      <w:r>
        <w:rPr/>
      </w:r>
    </w:p>
    <w:p>
      <w:pPr>
        <w:pStyle w:val="Normal"/>
        <w:spacing w:lineRule="auto" w:line="276"/>
        <w:ind w:hanging="0"/>
        <w:jc w:val="left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18" w:name="__RefHeading___Toc256_637481627"/>
      <w:bookmarkStart w:id="19" w:name="_Toc208404708"/>
      <w:bookmarkStart w:id="20" w:name="_Приложение_Б"/>
      <w:bookmarkEnd w:id="18"/>
      <w:bookmarkEnd w:id="20"/>
      <w:r>
        <w:rPr/>
        <w:t>ПРИЛОЖЕНИЕ Б</w:t>
      </w:r>
      <w:bookmarkEnd w:id="19"/>
      <w:r>
        <w:rPr/>
        <w:t xml:space="preserve"> Листинг програмного кода модели создания расписания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from odoo import fields, models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from datetime import timedelta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from odoo.exceptions import UserError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class TaskSchedule(models.Model):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_name = "task.schedule"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_description = "Расписание производственных задач"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name = fields.Char(string="Название расписания", required=True)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project_id = fields.Many2one("project.project", string="Цех/Участок", required=True)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Параметры планирования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start_shift = fields.Selection(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[("1", "Смена 1 (Утренняя)"),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("2", "Смена 2 (Дневная)"),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("3", "Смена 3 (Ночная)")],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string="Начать планирование со смены",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required=True,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default="1",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shift_count = fields.Selection(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[(str(i), str(i)) for i in range(1, 3)],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string="Количество смен для планирования",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required=True,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default="1",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equipment_maintenance_days = fields.Integer(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string="Дней на ТО оборудования", default=0, required=True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process_type = fields.Selection(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[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("main", "Основной техпроцесс"),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("parallel", "Вспомогательные работы"),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("both", "Оба")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],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string="Тип процесса",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required=True,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default="main",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planning_series_datetime = fields.Datetime(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string="Дата и время создания серии", readonly=True, default=fields.Datetime.now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date_start = fields.Datetime(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string="Дата начала планирования", required=True, default=fields.Datetime.now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Связь с задачами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project_task_ids = fields.One2many(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"project.task", "schedule_id", string="Задачи расписания"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def action_delete_schedule_series(self):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"""Удалить всю серию расписаний и задач"""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for schedule in self: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Удаляем все связанные задачи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self.project_task_ids.unlink()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Удаляем само расписание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schedule.unlink()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return self._show_success_notification(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f"Успешно удалено расписаний: {len(self)}."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def _show_success_notification(self, message):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"""Вспомогательный метод для показа уведомлений"""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return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"type": "ir.actions.client",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"tag": "display_notification",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"params":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"title": "Успех!",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"message": message,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"type": "success",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"sticky": False,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"next": {"type": "ir.actions.client", "tag": "reload"},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В models/task_schedule.py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def action_generate_tasks(self):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"""Генерация задач из шаблонов расписания"""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self.ensure_one()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if not self.date_start: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raise UserError("Укажите дату начала расписания!")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Определяем типы процессов для выборки шаблонов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if self.process_type == "both":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process_types = ["main", "parallel"]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else: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process_types = [self.process_type]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templates = self.env["task.schedule.template"].search([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("process_type", "in", process_types),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("active", "=", True),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]).sorted("sequence")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if not templates: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raise UserError("Не найдено активных шаблонов для указанных типов процессов!")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task_vals_list = []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current_datetime = fields.Datetime.to_datetime(self.date_start)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Получаем все смены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shifts = self.env["custom_project.shift"].search([], order="start_hour")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shift_cycle = shifts # [morning, day, night]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total_shifts = int(self.shift_count)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start_index = int(self.start_shift) - 1 # 0-based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for i in range(total_shifts):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Определяем текущую смену по циклу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shift_index = (start_index + i) % len(shift_cycle)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shift = shift_cycle[shift_index]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Корректируем дату: каждая смена — +8 часов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if i == 0: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Первая смена начинается в start_hour текущей даты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task_start = current_datetime.replace(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hour=shift.start_hour, minute=0, second=0, microsecond=0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else: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task_start = current_datetime + timedelta(hours=8 * i) if current_datetime else timedelta(hours=8 * i)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Для ночной смены, начинающейся в 22:00, следующий день начинается утром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Но для простоты оставим линейное приращение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for template in templates.filtered(lambda t: t.process_type in process_types and t.shift.id == shift.id):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task_vals =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"name": template.task_type_id.name,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"project_id": self.project_id.id,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"schedule_id": self.id,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"process_type": template.process_type,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"shift": shift.id,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"date_start": task_start,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"date_deadline": task_start + timedelta(hours=1),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"custom_task_type_id": template.task_type_id.id,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"planning_series_datetime": fields.Datetime.now(),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"shift_number": str(i + int(self.start_shift)),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"stage_id": self.env.ref("custom_project.project_task_stage_planned").id,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 Если указаны дни ТО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if self.equipment_maintenance_days &gt; 0: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task_vals["maintenance_day"] = i + 1 # или другая логика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task_vals_list.append(task_vals)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if task_vals_list: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self.env["project.task"].create(task_vals_list)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return True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1" w:name="__RefHeading___Toc258_637481627"/>
      <w:bookmarkStart w:id="22" w:name="_Toc208404709"/>
      <w:bookmarkStart w:id="23" w:name="_Приложение_В"/>
      <w:bookmarkEnd w:id="21"/>
      <w:bookmarkEnd w:id="23"/>
      <w:r>
        <w:rPr/>
        <w:t>ПРИЛОЖЕНИЕ В</w:t>
      </w:r>
      <w:bookmarkEnd w:id="22"/>
      <w:r>
        <w:rPr/>
        <w:t xml:space="preserve"> Jenkins compose файл, для создания Отдельного контейнера Jenkins</w:t>
      </w:r>
    </w:p>
    <w:p>
      <w:pPr>
        <w:pStyle w:val="Normal"/>
        <w:spacing w:lineRule="auto" w:line="276"/>
        <w:ind w:hanging="0"/>
        <w:jc w:val="left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version: '3.8'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services: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jenkins: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build: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context: 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user: root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container_name: jenkins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ports: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"8080:8080" # Веб-интерфейс Jenkins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"50000:50000" # Для подключения агентов (не обязательно для локального использования)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volumes: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jenkins_home:/var/jenkins_home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/var/run/docker.sock:/var/run/docker.sock # Для запуска Docker из Jenkins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environment: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JAVA_OPTS=-Duser.timezone=Europe/Moscow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restart: unless-stopped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networks: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app-network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volumes: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jenkins_home: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networks: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app-network: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driver: bridge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53375335"/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c5be7"/>
    <w:pPr>
      <w:widowControl/>
      <w:suppressAutoHyphens w:val="true"/>
      <w:bidi w:val="0"/>
      <w:spacing w:lineRule="auto" w:line="360" w:before="0" w:after="0"/>
      <w:ind w:firstLine="709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c39b7"/>
    <w:pPr>
      <w:keepNext w:val="true"/>
      <w:keepLines/>
      <w:ind w:hanging="0"/>
      <w:jc w:val="center"/>
      <w:outlineLvl w:val="0"/>
    </w:pPr>
    <w:rPr>
      <w:rFonts w:eastAsia="" w:eastAsiaTheme="majorEastAsia"/>
      <w:bCs/>
      <w:caps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d2bf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d2bf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d2bf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d2bf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d2bf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d2bf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d2bf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d2bf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c39b7"/>
    <w:rPr>
      <w:rFonts w:ascii="Times New Roman" w:hAnsi="Times New Roman" w:eastAsia="" w:cs="Times New Roman" w:eastAsiaTheme="majorEastAsia"/>
      <w:bCs/>
      <w:caps/>
      <w:kern w:val="0"/>
      <w:sz w:val="28"/>
      <w:szCs w:val="28"/>
      <w:lang w:eastAsia="ru-RU"/>
      <w14:ligatures w14:val="none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d2bf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d2bf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d2bf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d2bf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d2bf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d2bf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d2bf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d2bf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d2bf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d2bf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8d2bf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d2bf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8d2bf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d2bf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4c5be7"/>
    <w:rPr>
      <w:color w:themeColor="hyperlink" w:val="467886"/>
      <w:u w:val="single"/>
    </w:rPr>
  </w:style>
  <w:style w:type="character" w:styleId="Style8" w:customStyle="1">
    <w:name w:val="Нижний колонтитул Знак"/>
    <w:basedOn w:val="DefaultParagraphFont"/>
    <w:uiPriority w:val="99"/>
    <w:qFormat/>
    <w:rsid w:val="004c5be7"/>
    <w:rPr>
      <w:rFonts w:ascii="Times New Roman" w:hAnsi="Times New Roman" w:eastAsia="Times New Roman" w:cs="Times New Roman"/>
      <w:kern w:val="0"/>
      <w:sz w:val="28"/>
      <w:szCs w:val="20"/>
      <w:lang w:eastAsia="ru-R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52610"/>
    <w:rPr>
      <w:color w:themeColor="followedHyperlink" w:val="96607D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480d02"/>
    <w:rPr>
      <w:color w:val="605E5C"/>
      <w:shd w:fill="E1DFDD" w:val="clear"/>
    </w:rPr>
  </w:style>
  <w:style w:type="character" w:styleId="Style9" w:customStyle="1">
    <w:name w:val="Верхний колонтитул Знак"/>
    <w:basedOn w:val="DefaultParagraphFont"/>
    <w:qFormat/>
    <w:rsid w:val="00975e64"/>
    <w:rPr>
      <w:rFonts w:ascii="Times New Roman" w:hAnsi="Times New Roman" w:eastAsia="Times New Roman" w:cs="Times New Roman"/>
      <w:kern w:val="0"/>
      <w:sz w:val="20"/>
      <w:szCs w:val="20"/>
      <w:lang w:eastAsia="ru-RU"/>
      <w14:ligatures w14:val="non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8d2bf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8d2bf9"/>
    <w:pPr>
      <w:ind w:firstLine="709"/>
    </w:pPr>
    <w:rPr>
      <w:rFonts w:eastAsia="" w:cs="" w:cstheme="majorBidi" w:eastAsiaTheme="majorEastAsia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8d2bf9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d2bf9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rsid w:val="004c5be7"/>
    <w:pPr>
      <w:jc w:val="center"/>
    </w:pPr>
    <w:rPr>
      <w:sz w:val="24"/>
      <w:szCs w:val="18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c5be7"/>
    <w:pPr>
      <w:spacing w:lineRule="auto" w:line="259"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c5be7"/>
    <w:pPr>
      <w:spacing w:before="0" w:after="10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4c5be7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Header">
    <w:name w:val="Header"/>
    <w:basedOn w:val="Normal"/>
    <w:link w:val="Style9"/>
    <w:rsid w:val="00975e64"/>
    <w:pPr>
      <w:tabs>
        <w:tab w:val="clear" w:pos="708"/>
        <w:tab w:val="center" w:pos="4153" w:leader="none"/>
        <w:tab w:val="right" w:pos="8306" w:leader="none"/>
      </w:tabs>
      <w:spacing w:lineRule="auto" w:line="240"/>
      <w:ind w:hanging="0"/>
      <w:jc w:val="left"/>
    </w:pPr>
    <w:rPr>
      <w:sz w:val="20"/>
    </w:rPr>
  </w:style>
  <w:style w:type="paragraph" w:styleId="NormalWeb">
    <w:name w:val="Normal (Web)"/>
    <w:basedOn w:val="Normal"/>
    <w:uiPriority w:val="99"/>
    <w:semiHidden/>
    <w:unhideWhenUsed/>
    <w:qFormat/>
    <w:rsid w:val="00493648"/>
    <w:pPr>
      <w:spacing w:lineRule="auto" w:line="240" w:beforeAutospacing="1" w:afterAutospacing="1"/>
      <w:ind w:hanging="0"/>
      <w:jc w:val="left"/>
    </w:pPr>
    <w:rPr>
      <w:sz w:val="24"/>
      <w:szCs w:val="24"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Application>LibreOffice/24.2.7.2$Linux_X86_64 LibreOffice_project/420$Build-2</Application>
  <AppVersion>15.0000</AppVersion>
  <Pages>18</Pages>
  <Words>1647</Words>
  <Characters>12550</Characters>
  <CharactersWithSpaces>14010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2025-01-14T17:36:00Z</dcterms:created>
  <dc:creator>Водопьянов Виктор Анатольевич</dc:creator>
  <dc:description/>
  <dc:language>ru-RU</dc:language>
  <cp:lastModifiedBy/>
  <dcterms:modified xsi:type="dcterms:W3CDTF">2025-12-21T13:18:46Z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