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A0" w:rsidRDefault="00B65CA0" w:rsidP="00B65CA0">
      <w:pPr>
        <w:pStyle w:val="2"/>
      </w:pPr>
      <w:r>
        <w:t>На рынке США появятся украинские минеральные удобрения</w:t>
      </w:r>
    </w:p>
    <w:p w:rsidR="00B65CA0" w:rsidRDefault="00B65CA0" w:rsidP="00B65CA0">
      <w:pPr>
        <w:pStyle w:val="a3"/>
      </w:pPr>
      <w:r>
        <w:t>В официальном вестнике США "</w:t>
      </w:r>
      <w:proofErr w:type="spellStart"/>
      <w:r>
        <w:t>Federal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" от 18.06.2018 № 117 поставлено в известность, что по результатам пятилетнего пересмотра антидемпинговых мероприятий, Министерством торговли США было принято решение о прекращении из 12.06.2018 мероприятий относительно украинского нитрата аммонию в </w:t>
      </w:r>
      <w:r w:rsidR="00995E76">
        <w:t>связи с окончанием срока их применения</w:t>
      </w:r>
      <w:r>
        <w:t>.</w:t>
      </w:r>
      <w:r>
        <w:br/>
      </w:r>
      <w:r>
        <w:br/>
        <w:t>Сообщает На</w:t>
      </w:r>
      <w:r w:rsidR="00995E76">
        <w:t xml:space="preserve">циональный промышленный портал </w:t>
      </w:r>
      <w:proofErr w:type="gramStart"/>
      <w:r w:rsidR="00995E76">
        <w:t>с</w:t>
      </w:r>
      <w:proofErr w:type="gramEnd"/>
      <w:r w:rsidR="00995E76">
        <w:t xml:space="preserve"> ссылкой на пресс-службу </w:t>
      </w:r>
      <w:proofErr w:type="spellStart"/>
      <w:r w:rsidR="00995E76">
        <w:t>Минагрополи</w:t>
      </w:r>
      <w:r>
        <w:t>тики</w:t>
      </w:r>
      <w:proofErr w:type="spellEnd"/>
      <w:r>
        <w:t>.</w:t>
      </w:r>
      <w:r>
        <w:br/>
      </w:r>
      <w:r>
        <w:br/>
        <w:t>1 мая 2018 года Министерство торговли США инициировало проведение пересмотров с целью отмены антидемпинговых мероприятий относительно нитрата аммонию, предназначенного для использования в сельском хозяйстве (код 3102.30.00.00, за исключением жидких удобрений) происхождением с Украины. Поскольку украинские заинтересованные стороны не брали участия в этом обзоре мероприятия, Министерство торговли США отменяет этот антидемпинговый порядок уплаты пошлины.</w:t>
      </w:r>
      <w:r>
        <w:br/>
      </w:r>
      <w:r>
        <w:br/>
        <w:t>Соответствующее решение Министерства торговли США предоставляет возможность доступу украинских производителей нитрата аммонию на американский рынок.</w:t>
      </w:r>
      <w:r>
        <w:br/>
      </w:r>
      <w:r>
        <w:br/>
        <w:t>Антидемпинговая пошлина относительно нитрата аммонию</w:t>
      </w:r>
    </w:p>
    <w:p w:rsidR="00995E76" w:rsidRDefault="00995E76" w:rsidP="00B65CA0">
      <w:pPr>
        <w:pStyle w:val="a3"/>
      </w:pPr>
    </w:p>
    <w:p w:rsidR="00340A9C" w:rsidRDefault="00340A9C" w:rsidP="00B65CA0">
      <w:pPr>
        <w:pStyle w:val="a3"/>
      </w:pPr>
    </w:p>
    <w:p w:rsidR="00340A9C" w:rsidRDefault="00340A9C" w:rsidP="00B65CA0">
      <w:pPr>
        <w:pStyle w:val="a3"/>
      </w:pPr>
    </w:p>
    <w:p w:rsidR="00340A9C" w:rsidRDefault="00340A9C" w:rsidP="00B65CA0">
      <w:pPr>
        <w:pStyle w:val="a3"/>
      </w:pPr>
    </w:p>
    <w:p w:rsidR="00340A9C" w:rsidRDefault="00340A9C" w:rsidP="00B65CA0">
      <w:pPr>
        <w:pStyle w:val="a3"/>
      </w:pPr>
    </w:p>
    <w:p w:rsidR="00340A9C" w:rsidRDefault="00340A9C" w:rsidP="00B65CA0">
      <w:pPr>
        <w:pStyle w:val="a3"/>
      </w:pPr>
    </w:p>
    <w:p w:rsidR="00340A9C" w:rsidRDefault="00340A9C" w:rsidP="00B65CA0">
      <w:pPr>
        <w:pStyle w:val="a3"/>
      </w:pPr>
    </w:p>
    <w:p w:rsidR="00340A9C" w:rsidRDefault="00340A9C" w:rsidP="00B65CA0">
      <w:pPr>
        <w:pStyle w:val="a3"/>
      </w:pPr>
    </w:p>
    <w:p w:rsidR="00340A9C" w:rsidRDefault="00340A9C" w:rsidP="00B65CA0">
      <w:pPr>
        <w:pStyle w:val="a3"/>
      </w:pPr>
    </w:p>
    <w:p w:rsidR="00340A9C" w:rsidRDefault="00340A9C" w:rsidP="00B65CA0">
      <w:pPr>
        <w:pStyle w:val="a3"/>
      </w:pPr>
    </w:p>
    <w:p w:rsidR="00340A9C" w:rsidRDefault="00340A9C" w:rsidP="00B65CA0">
      <w:pPr>
        <w:pStyle w:val="a3"/>
      </w:pPr>
    </w:p>
    <w:p w:rsidR="00340A9C" w:rsidRDefault="00340A9C" w:rsidP="00B65CA0">
      <w:pPr>
        <w:pStyle w:val="a3"/>
      </w:pPr>
    </w:p>
    <w:p w:rsidR="00340A9C" w:rsidRDefault="00340A9C" w:rsidP="00B65CA0">
      <w:pPr>
        <w:pStyle w:val="a3"/>
      </w:pPr>
    </w:p>
    <w:p w:rsidR="0088066B" w:rsidRDefault="0088066B" w:rsidP="0088066B">
      <w:pPr>
        <w:pStyle w:val="1"/>
      </w:pPr>
      <w:r>
        <w:lastRenderedPageBreak/>
        <w:t>Узбекистан: Президент утвердил меры по развитию химической промышленности</w:t>
      </w:r>
    </w:p>
    <w:p w:rsidR="0088066B" w:rsidRDefault="00340A9C" w:rsidP="00B65CA0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1.25pt">
            <v:imagedata r:id="rId5" o:title="0cad7a13d0aa7d6006eac5184e1bec0b"/>
          </v:shape>
        </w:pict>
      </w:r>
    </w:p>
    <w:p w:rsidR="00995E76" w:rsidRDefault="0088066B" w:rsidP="00B65CA0">
      <w:pPr>
        <w:pStyle w:val="a3"/>
      </w:pPr>
      <w:r>
        <w:t>Постановлением Президента Узбекистана определены основные направления дальнейшего развития и диверсификации химической отрасли республики.</w:t>
      </w:r>
    </w:p>
    <w:p w:rsidR="0088066B" w:rsidRDefault="0088066B" w:rsidP="0088066B">
      <w:pPr>
        <w:pStyle w:val="a3"/>
      </w:pPr>
      <w:r>
        <w:t>Постановлением президента Узбекистана определены основные направления дальнейшего развития и диверсификации химической отрасли республики.</w:t>
      </w:r>
    </w:p>
    <w:p w:rsidR="0088066B" w:rsidRDefault="0088066B" w:rsidP="0088066B">
      <w:pPr>
        <w:pStyle w:val="a3"/>
      </w:pPr>
      <w:r>
        <w:t xml:space="preserve">Документом утверждена “Дорожная карта”, предусматривающая увеличение в 2018-2030 гг. выпуска химической продукции в 4,5 раза, в том числе минеральных удобрений в 2 раза (с 1,2 млн. т до 2,4 млн. т), экспорта продукции в 4 раза, а также диверсификацию отрасли путем доведения доли продукций органической химии </w:t>
      </w:r>
      <w:proofErr w:type="gramStart"/>
      <w:r>
        <w:t>с</w:t>
      </w:r>
      <w:proofErr w:type="gramEnd"/>
      <w:r>
        <w:t xml:space="preserve"> 7% до 54%.</w:t>
      </w:r>
    </w:p>
    <w:p w:rsidR="0088066B" w:rsidRDefault="0088066B" w:rsidP="0088066B">
      <w:pPr>
        <w:pStyle w:val="a3"/>
      </w:pPr>
      <w:r>
        <w:t>Согласно постановлению, государственная доля и доля АО “</w:t>
      </w:r>
      <w:proofErr w:type="spellStart"/>
      <w:r>
        <w:t>Узкимесаноат</w:t>
      </w:r>
      <w:proofErr w:type="spellEnd"/>
      <w:r>
        <w:t>” в уставных капиталах АО “</w:t>
      </w:r>
      <w:proofErr w:type="spellStart"/>
      <w:r>
        <w:t>Самаркандкиме</w:t>
      </w:r>
      <w:proofErr w:type="spellEnd"/>
      <w:r>
        <w:t>”, СП АО “</w:t>
      </w:r>
      <w:proofErr w:type="spellStart"/>
      <w:r>
        <w:t>Электрохимзавод</w:t>
      </w:r>
      <w:proofErr w:type="spellEnd"/>
      <w:r>
        <w:t>” и АО “</w:t>
      </w:r>
      <w:proofErr w:type="spellStart"/>
      <w:r>
        <w:t>Жиззах</w:t>
      </w:r>
      <w:proofErr w:type="spellEnd"/>
      <w:r>
        <w:t xml:space="preserve"> пластмасса”, АО “</w:t>
      </w:r>
      <w:proofErr w:type="spellStart"/>
      <w:r>
        <w:t>Ферганаазот</w:t>
      </w:r>
      <w:proofErr w:type="spellEnd"/>
      <w:r>
        <w:t>” будут реализованы частным инвесторам по рыночной стоимости. Государственная доля в уставном капитале АО “</w:t>
      </w:r>
      <w:proofErr w:type="spellStart"/>
      <w:r>
        <w:t>Узкимесаноатлойиха</w:t>
      </w:r>
      <w:proofErr w:type="spellEnd"/>
      <w:r>
        <w:t>”, а также имущественный комплекс Кызылкумского фосфоритного комбината ГП “</w:t>
      </w:r>
      <w:proofErr w:type="spellStart"/>
      <w:r>
        <w:t>Навоийский</w:t>
      </w:r>
      <w:proofErr w:type="spellEnd"/>
      <w:r>
        <w:t xml:space="preserve"> ГМК” будет передана в уставный капитал АО “</w:t>
      </w:r>
      <w:proofErr w:type="spellStart"/>
      <w:r>
        <w:t>Узкимесаноат</w:t>
      </w:r>
      <w:proofErr w:type="spellEnd"/>
      <w:r>
        <w:t>”. Неиспользуемые объекты (включая цеха, объекты и прилегающие к ним территории) АО “</w:t>
      </w:r>
      <w:proofErr w:type="spellStart"/>
      <w:r>
        <w:t>Ферганаазот</w:t>
      </w:r>
      <w:proofErr w:type="spellEnd"/>
      <w:r>
        <w:t xml:space="preserve">” общей площадью 6,5 га на промышленной площадке № 3будут реализованы по “нулевой” выкупной стоимости. С СП ООО “ECO TECH GROUP”, имеющим запатентованную технологию, будет заключено инвестиционное соглашение о безвозмездной передаче отходов производства </w:t>
      </w:r>
      <w:proofErr w:type="spellStart"/>
      <w:r>
        <w:t>капролактама</w:t>
      </w:r>
      <w:proofErr w:type="spellEnd"/>
      <w:r>
        <w:t xml:space="preserve"> для утилизации и переработки.</w:t>
      </w:r>
    </w:p>
    <w:p w:rsidR="0088066B" w:rsidRDefault="0088066B" w:rsidP="0088066B">
      <w:pPr>
        <w:pStyle w:val="a3"/>
      </w:pPr>
      <w:r>
        <w:lastRenderedPageBreak/>
        <w:t>С 2020 г. в акционерных обществах, входящих в структуру АО “</w:t>
      </w:r>
      <w:proofErr w:type="spellStart"/>
      <w:r>
        <w:t>Узкимесаноат</w:t>
      </w:r>
      <w:proofErr w:type="spellEnd"/>
      <w:r>
        <w:t>”, будет внедрен порядок публикации ежегодной финансовой отчетности и проведении ее внешнего аудита в соответствии с международными стандартами аудита и международными стандартами финансовой отчетности.</w:t>
      </w:r>
    </w:p>
    <w:p w:rsidR="0088066B" w:rsidRDefault="0088066B" w:rsidP="0088066B">
      <w:pPr>
        <w:pStyle w:val="a3"/>
      </w:pPr>
      <w:r>
        <w:t xml:space="preserve">Документом поручено до 2021 г. внедрить современные методы мотивации труда работников с применением показателей повышения эффективности. </w:t>
      </w:r>
    </w:p>
    <w:p w:rsidR="0088066B" w:rsidRDefault="0088066B" w:rsidP="00B65CA0">
      <w:pPr>
        <w:pStyle w:val="a3"/>
      </w:pPr>
      <w:r>
        <w:t xml:space="preserve">Источник информации </w:t>
      </w:r>
      <w:hyperlink r:id="rId6" w:history="1">
        <w:r w:rsidRPr="00E5272A">
          <w:rPr>
            <w:rStyle w:val="a4"/>
          </w:rPr>
          <w:t>https://uzreport.news</w:t>
        </w:r>
      </w:hyperlink>
    </w:p>
    <w:p w:rsidR="0088066B" w:rsidRDefault="0088066B" w:rsidP="00B65CA0">
      <w:pPr>
        <w:pStyle w:val="a3"/>
      </w:pPr>
    </w:p>
    <w:p w:rsidR="0088066B" w:rsidRDefault="0088066B" w:rsidP="00B65CA0">
      <w:pPr>
        <w:pStyle w:val="a3"/>
      </w:pPr>
    </w:p>
    <w:p w:rsidR="0088066B" w:rsidRDefault="0088066B" w:rsidP="0088066B">
      <w:pPr>
        <w:pStyle w:val="1"/>
      </w:pPr>
      <w:r>
        <w:t>НОВАТЭК нарастил добычу жидких углеводородов за первое полугодие 2019г.</w:t>
      </w:r>
    </w:p>
    <w:p w:rsidR="006F628A" w:rsidRDefault="006F628A" w:rsidP="006F628A">
      <w:pPr>
        <w:pStyle w:val="a3"/>
      </w:pPr>
      <w:r>
        <w:rPr>
          <w:i/>
          <w:iCs/>
        </w:rPr>
        <w:t xml:space="preserve">НОВАТЭК нарастил объемы добычи жидких углеводородов (нефти и газового конденсата) в 2019 году. По итогам первого полугодия данный показатель вырос на 2,7%, </w:t>
      </w:r>
      <w:r w:rsidRPr="006F628A">
        <w:rPr>
          <w:i/>
          <w:iCs/>
        </w:rPr>
        <w:t>следует</w:t>
      </w:r>
      <w:r>
        <w:rPr>
          <w:i/>
          <w:iCs/>
        </w:rPr>
        <w:t xml:space="preserve"> из отчета компании с предварительными производственными итогами.</w:t>
      </w:r>
      <w:r>
        <w:t xml:space="preserve"> </w:t>
      </w:r>
    </w:p>
    <w:p w:rsidR="006F628A" w:rsidRDefault="006F628A" w:rsidP="006F628A">
      <w:pPr>
        <w:pStyle w:val="a3"/>
      </w:pPr>
      <w:r>
        <w:t xml:space="preserve">За январь-июнь предприятия </w:t>
      </w:r>
      <w:proofErr w:type="spellStart"/>
      <w:r>
        <w:t>НОВАТЭКа</w:t>
      </w:r>
      <w:proofErr w:type="spellEnd"/>
      <w:r>
        <w:t xml:space="preserve"> снизили добычу жидких углеводородов до 6,02 </w:t>
      </w:r>
      <w:proofErr w:type="gramStart"/>
      <w:r>
        <w:t>млн</w:t>
      </w:r>
      <w:proofErr w:type="gramEnd"/>
      <w:r>
        <w:t xml:space="preserve"> тонн, что на 2,7% выше, чем в прошлом году. Добыча природного газа на активах компании выросла за полгода на 14,1% до 37,57 </w:t>
      </w:r>
      <w:proofErr w:type="gramStart"/>
      <w:r>
        <w:t>млрд</w:t>
      </w:r>
      <w:proofErr w:type="gramEnd"/>
      <w:r>
        <w:t xml:space="preserve"> кубометров. </w:t>
      </w:r>
    </w:p>
    <w:p w:rsidR="006F628A" w:rsidRDefault="006F628A" w:rsidP="006F628A">
      <w:pPr>
        <w:pStyle w:val="a3"/>
      </w:pPr>
      <w:r>
        <w:t xml:space="preserve">Объем переработки </w:t>
      </w:r>
      <w:proofErr w:type="spellStart"/>
      <w:r>
        <w:t>деэтанизированного</w:t>
      </w:r>
      <w:proofErr w:type="spellEnd"/>
      <w:r>
        <w:t xml:space="preserve"> газового конденсата на </w:t>
      </w:r>
      <w:proofErr w:type="spellStart"/>
      <w:r>
        <w:t>Пуровском</w:t>
      </w:r>
      <w:proofErr w:type="spellEnd"/>
      <w:r>
        <w:t xml:space="preserve"> ЗПК сократился на 2,9% до 5,39 </w:t>
      </w:r>
      <w:proofErr w:type="gramStart"/>
      <w:r>
        <w:t>млн</w:t>
      </w:r>
      <w:proofErr w:type="gramEnd"/>
      <w:r>
        <w:t xml:space="preserve"> тонн. На комплексе в Усть-Луге было переработано 3,46 </w:t>
      </w:r>
      <w:proofErr w:type="gramStart"/>
      <w:r>
        <w:t>млн</w:t>
      </w:r>
      <w:proofErr w:type="gramEnd"/>
      <w:r>
        <w:t xml:space="preserve"> тонн стабильного газового конденсата, что на 2,4% ниже уровня 2018 года. </w:t>
      </w:r>
    </w:p>
    <w:p w:rsidR="006F628A" w:rsidRDefault="006F628A" w:rsidP="006F628A">
      <w:pPr>
        <w:pStyle w:val="a3"/>
      </w:pPr>
      <w:r>
        <w:t xml:space="preserve">По предварительным данным, во втором квартале объем реализации готовой продукции комплекса в Усть-Луге составил 1,84 </w:t>
      </w:r>
      <w:proofErr w:type="gramStart"/>
      <w:r>
        <w:t>млн</w:t>
      </w:r>
      <w:proofErr w:type="gramEnd"/>
      <w:r>
        <w:t xml:space="preserve"> тонн, в том числе 1,22 млн тонн </w:t>
      </w:r>
      <w:proofErr w:type="spellStart"/>
      <w:r>
        <w:t>нафты</w:t>
      </w:r>
      <w:proofErr w:type="spellEnd"/>
      <w:r>
        <w:t xml:space="preserve">, 278 тыс. тонн керосина, 342 тыс. тонн мазута и дизельной фракции (газойля). </w:t>
      </w:r>
    </w:p>
    <w:p w:rsidR="006F628A" w:rsidRDefault="006F628A" w:rsidP="006F628A">
      <w:pPr>
        <w:pStyle w:val="a3"/>
      </w:pPr>
      <w:r>
        <w:t xml:space="preserve">Продажи природного газа, включая СПГ, за полгода составили 40,94 </w:t>
      </w:r>
      <w:proofErr w:type="gramStart"/>
      <w:r>
        <w:t>млрд</w:t>
      </w:r>
      <w:proofErr w:type="gramEnd"/>
      <w:r>
        <w:t xml:space="preserve"> кубометров, что на 15,6% выше уровня предыдущего года. </w:t>
      </w:r>
    </w:p>
    <w:p w:rsidR="006F628A" w:rsidRDefault="006F628A" w:rsidP="006F628A">
      <w:pPr>
        <w:pStyle w:val="a3"/>
      </w:pPr>
      <w:r>
        <w:t xml:space="preserve">За прошлый год предприятия </w:t>
      </w:r>
      <w:proofErr w:type="spellStart"/>
      <w:r>
        <w:t>НОВАТЭКа</w:t>
      </w:r>
      <w:proofErr w:type="spellEnd"/>
      <w:r>
        <w:t xml:space="preserve"> (с учетом доли в СП) добыли 11,8 </w:t>
      </w:r>
      <w:proofErr w:type="gramStart"/>
      <w:r>
        <w:t>млн</w:t>
      </w:r>
      <w:proofErr w:type="gramEnd"/>
      <w:r>
        <w:t xml:space="preserve"> тонн жидких углеводородов. Объем добычи со стороны дочерних обществ компании составил 6,54 </w:t>
      </w:r>
      <w:proofErr w:type="gramStart"/>
      <w:r>
        <w:t>млн</w:t>
      </w:r>
      <w:proofErr w:type="gramEnd"/>
      <w:r>
        <w:t xml:space="preserve"> тонн, что на 3,3% ниже уровня прошлого года. Покупка данного сырья у совместных предприятий превысила уровень в 9,3 </w:t>
      </w:r>
      <w:proofErr w:type="gramStart"/>
      <w:r>
        <w:t>млн</w:t>
      </w:r>
      <w:proofErr w:type="gramEnd"/>
      <w:r>
        <w:t xml:space="preserve"> тонн. Объемы реализации жидких углеводородов за год составили 15,82 </w:t>
      </w:r>
      <w:proofErr w:type="gramStart"/>
      <w:r>
        <w:t>млн</w:t>
      </w:r>
      <w:proofErr w:type="gramEnd"/>
      <w:r>
        <w:t xml:space="preserve"> тонн против 15,9 млн тонн годом ранее. </w:t>
      </w:r>
    </w:p>
    <w:p w:rsidR="006F628A" w:rsidRDefault="006F628A" w:rsidP="00B65CA0">
      <w:pPr>
        <w:pStyle w:val="a3"/>
      </w:pPr>
      <w:r>
        <w:t xml:space="preserve">Источник информации </w:t>
      </w:r>
      <w:hyperlink r:id="rId7" w:history="1">
        <w:r w:rsidRPr="00E5272A">
          <w:rPr>
            <w:rStyle w:val="a4"/>
          </w:rPr>
          <w:t>http://www.rupec.ru</w:t>
        </w:r>
      </w:hyperlink>
    </w:p>
    <w:p w:rsidR="006F628A" w:rsidRDefault="006F628A" w:rsidP="00B65CA0">
      <w:pPr>
        <w:pStyle w:val="a3"/>
      </w:pPr>
    </w:p>
    <w:p w:rsidR="00340A9C" w:rsidRDefault="00340A9C" w:rsidP="00B65CA0">
      <w:pPr>
        <w:pStyle w:val="a3"/>
      </w:pPr>
    </w:p>
    <w:p w:rsidR="00340A9C" w:rsidRDefault="00340A9C" w:rsidP="00B65CA0">
      <w:pPr>
        <w:pStyle w:val="a3"/>
      </w:pPr>
    </w:p>
    <w:p w:rsidR="00BB6857" w:rsidRDefault="00BB6857" w:rsidP="00BB6857">
      <w:pPr>
        <w:pStyle w:val="1"/>
      </w:pPr>
      <w:r>
        <w:lastRenderedPageBreak/>
        <w:t>Стратегия развития химической отрасли</w:t>
      </w:r>
    </w:p>
    <w:p w:rsidR="00BB6857" w:rsidRDefault="00340A9C" w:rsidP="00B65CA0">
      <w:pPr>
        <w:pStyle w:val="a3"/>
      </w:pPr>
      <w:r>
        <w:pict>
          <v:shape id="_x0000_i1026" type="#_x0000_t75" style="width:468pt;height:262.5pt">
            <v:imagedata r:id="rId8" o:title="chemical-processing-1"/>
          </v:shape>
        </w:pict>
      </w:r>
    </w:p>
    <w:p w:rsidR="00BB6857" w:rsidRDefault="00BB6857" w:rsidP="00B65CA0">
      <w:pPr>
        <w:pStyle w:val="a3"/>
      </w:pPr>
    </w:p>
    <w:p w:rsidR="00995E76" w:rsidRDefault="00BB6857" w:rsidP="00B65CA0">
      <w:pPr>
        <w:pStyle w:val="a3"/>
      </w:pPr>
      <w:r>
        <w:t>Союз химиков Украины 24 января собрал представителей химических предприятий и презентовал "Стратегию развития химической промышленности до 2030 года".</w:t>
      </w:r>
      <w:r>
        <w:br/>
      </w:r>
      <w:r>
        <w:br/>
        <w:t xml:space="preserve">В обсуждении принимали участие </w:t>
      </w:r>
      <w:proofErr w:type="spellStart"/>
      <w:r>
        <w:t>укринские</w:t>
      </w:r>
      <w:proofErr w:type="spellEnd"/>
      <w:r>
        <w:t xml:space="preserve"> производители удобрений: </w:t>
      </w:r>
      <w:proofErr w:type="spellStart"/>
      <w:r>
        <w:t>Ostchem</w:t>
      </w:r>
      <w:proofErr w:type="spellEnd"/>
      <w:r>
        <w:t xml:space="preserve"> (</w:t>
      </w:r>
      <w:proofErr w:type="gramStart"/>
      <w:r>
        <w:t>крупнейший</w:t>
      </w:r>
      <w:proofErr w:type="gramEnd"/>
      <w:r>
        <w:t>), государственного "Одесского припортового завода" (ОПЗ), "</w:t>
      </w:r>
      <w:proofErr w:type="spellStart"/>
      <w:r>
        <w:t>ДнепрАзота</w:t>
      </w:r>
      <w:proofErr w:type="spellEnd"/>
      <w:r>
        <w:t>", а также представители Союза химиков, Государственной фискальной службы (ГФС) и Министерства аграрной политики.</w:t>
      </w:r>
      <w:r>
        <w:br/>
      </w:r>
      <w:r>
        <w:br/>
        <w:t>"</w:t>
      </w:r>
      <w:proofErr w:type="spellStart"/>
      <w:r>
        <w:t>ДнепрАзот</w:t>
      </w:r>
      <w:proofErr w:type="spellEnd"/>
      <w:r>
        <w:t xml:space="preserve">" входит в группу "Приват" олигархов Игоря </w:t>
      </w:r>
      <w:proofErr w:type="spellStart"/>
      <w:r>
        <w:t>Коломойского</w:t>
      </w:r>
      <w:proofErr w:type="spellEnd"/>
      <w:r>
        <w:t xml:space="preserve"> и Геннадия Боголюбова.</w:t>
      </w:r>
      <w:r>
        <w:br/>
      </w:r>
      <w:r>
        <w:br/>
        <w:t xml:space="preserve">В холдинг </w:t>
      </w:r>
      <w:proofErr w:type="spellStart"/>
      <w:r>
        <w:t>Ostchem</w:t>
      </w:r>
      <w:proofErr w:type="spellEnd"/>
      <w:r>
        <w:t xml:space="preserve"> входят предприятия "</w:t>
      </w:r>
      <w:proofErr w:type="spellStart"/>
      <w:r>
        <w:t>РивнеАзот</w:t>
      </w:r>
      <w:proofErr w:type="spellEnd"/>
      <w:r>
        <w:t>", "Черкасский Азот", "</w:t>
      </w:r>
      <w:proofErr w:type="spellStart"/>
      <w:r>
        <w:t>Северодонецкий</w:t>
      </w:r>
      <w:proofErr w:type="spellEnd"/>
      <w:r>
        <w:t xml:space="preserve"> Азот" и "Концерн "Стирол". 86% в </w:t>
      </w:r>
      <w:proofErr w:type="spellStart"/>
      <w:r>
        <w:t>Ostchem</w:t>
      </w:r>
      <w:proofErr w:type="spellEnd"/>
      <w:r>
        <w:t xml:space="preserve"> принадлежит олигарху Дмитрию </w:t>
      </w:r>
      <w:proofErr w:type="spellStart"/>
      <w:r>
        <w:t>Фирташу</w:t>
      </w:r>
      <w:proofErr w:type="spellEnd"/>
      <w:r>
        <w:t xml:space="preserve">. Еще 14% – народному депутату от Оппозиционного блока Юлии Левочкиной, родной сестре Сергея Левочкина – партнера </w:t>
      </w:r>
      <w:proofErr w:type="spellStart"/>
      <w:r>
        <w:t>Фирташа</w:t>
      </w:r>
      <w:proofErr w:type="spellEnd"/>
      <w:r>
        <w:t xml:space="preserve"> по телеканалу "</w:t>
      </w:r>
      <w:proofErr w:type="spellStart"/>
      <w:r>
        <w:t>Интер</w:t>
      </w:r>
      <w:proofErr w:type="spellEnd"/>
      <w:r>
        <w:t>" и экс-главе Администрации президента Виктора Януковича.</w:t>
      </w:r>
      <w:r>
        <w:br/>
      </w:r>
      <w:r>
        <w:br/>
      </w:r>
      <w:r>
        <w:rPr>
          <w:rStyle w:val="a5"/>
        </w:rPr>
        <w:t>Как убирались конкуренты</w:t>
      </w:r>
      <w:r>
        <w:br/>
      </w:r>
      <w:r>
        <w:br/>
        <w:t xml:space="preserve">По данным ГФС, в 2018 году Украина импортировала азотных удобрений на $288 </w:t>
      </w:r>
      <w:proofErr w:type="gramStart"/>
      <w:r>
        <w:t>млн</w:t>
      </w:r>
      <w:proofErr w:type="gramEnd"/>
      <w:r>
        <w:t xml:space="preserve"> в количестве 1,3 млн тонн. Экспорт составил $64,4 </w:t>
      </w:r>
      <w:proofErr w:type="gramStart"/>
      <w:r>
        <w:t>млн</w:t>
      </w:r>
      <w:proofErr w:type="gramEnd"/>
      <w:r>
        <w:t xml:space="preserve"> в количестве 341 тыс. тонн.</w:t>
      </w:r>
      <w:r>
        <w:br/>
      </w:r>
      <w:r>
        <w:br/>
        <w:t>Основным покупателем украинских азотных удобрений стала Турция с долей 38,9%. В Китай ушло 15,9%. В 2017 году основным поставщиком азотных удобрений в Украину была Россия, которая могла поставлять на украинский рынок дешевые удобрения из-за низкой цены природного газа, используемого при производстве удобрений.</w:t>
      </w:r>
      <w:r>
        <w:br/>
      </w:r>
      <w:r>
        <w:br/>
      </w:r>
      <w:r>
        <w:lastRenderedPageBreak/>
        <w:t xml:space="preserve">Еще в 2016 году </w:t>
      </w:r>
      <w:proofErr w:type="spellStart"/>
      <w:r>
        <w:t>Ostchem</w:t>
      </w:r>
      <w:proofErr w:type="spellEnd"/>
      <w:r>
        <w:t xml:space="preserve"> </w:t>
      </w:r>
      <w:proofErr w:type="spellStart"/>
      <w:r>
        <w:t>Фирташа</w:t>
      </w:r>
      <w:proofErr w:type="spellEnd"/>
      <w:r>
        <w:t xml:space="preserve"> начал лоббировать введение пошлин на российские удобрения. Главный аргумент – российские компании вытесняют украинских производителей удобрений на их же рынке. Они предлагают более </w:t>
      </w:r>
      <w:proofErr w:type="gramStart"/>
      <w:r>
        <w:t>дешевую цену</w:t>
      </w:r>
      <w:proofErr w:type="gramEnd"/>
      <w:r>
        <w:t xml:space="preserve"> на товар. Так происходит потому, что цена на сырье (</w:t>
      </w:r>
      <w:proofErr w:type="spellStart"/>
      <w:r>
        <w:t>природній</w:t>
      </w:r>
      <w:proofErr w:type="spellEnd"/>
      <w:r>
        <w:t xml:space="preserve"> газ) в России в три раза ниже, чем в Украине.</w:t>
      </w:r>
      <w:r>
        <w:br/>
      </w:r>
      <w:r>
        <w:br/>
        <w:t xml:space="preserve">В конце марта 2018 года правительство Украины повысило пошлины на российские удобрения. Но к тому моменту их уже было завезено на украинский рынок в достаточном количестве, чтобы продолжать конкурировать в цене с </w:t>
      </w:r>
      <w:proofErr w:type="gramStart"/>
      <w:r>
        <w:t>украинскими</w:t>
      </w:r>
      <w:proofErr w:type="gramEnd"/>
      <w:r>
        <w:t>.</w:t>
      </w:r>
      <w:r>
        <w:br/>
      </w:r>
      <w:r>
        <w:br/>
        <w:t xml:space="preserve">Жалуясь на дорогой украинский газ и дешевые российские удобрения, заводы </w:t>
      </w:r>
      <w:proofErr w:type="spellStart"/>
      <w:r>
        <w:t>Фирташа</w:t>
      </w:r>
      <w:proofErr w:type="spellEnd"/>
      <w:r>
        <w:t xml:space="preserve"> продолжали покупать дешевый аммиак из России.</w:t>
      </w:r>
      <w:r>
        <w:br/>
      </w:r>
      <w:r>
        <w:br/>
        <w:t xml:space="preserve">Более того, в сентябре 2018 государственное предприятие ПАО "Аграрный фонд" закупило у предприятий </w:t>
      </w:r>
      <w:proofErr w:type="spellStart"/>
      <w:r>
        <w:t>Ostchem</w:t>
      </w:r>
      <w:proofErr w:type="spellEnd"/>
      <w:r>
        <w:t xml:space="preserve"> минеральных удобрений на сумму 3 </w:t>
      </w:r>
      <w:proofErr w:type="gramStart"/>
      <w:r>
        <w:t>млрд</w:t>
      </w:r>
      <w:proofErr w:type="gramEnd"/>
      <w:r>
        <w:t xml:space="preserve"> грн. По словам участников рынка, после этого монополист начал диктовать завышенные цены.</w:t>
      </w:r>
      <w:r>
        <w:br/>
      </w:r>
      <w:r>
        <w:br/>
        <w:t xml:space="preserve">Так, даже имея дешевый аммиак, заградительные пошлины и государственную поддержку через "Аграрный Фонд", </w:t>
      </w:r>
      <w:proofErr w:type="spellStart"/>
      <w:r>
        <w:t>Ostchem</w:t>
      </w:r>
      <w:proofErr w:type="spellEnd"/>
      <w:r>
        <w:t xml:space="preserve"> все равно не мог обеспечить аграриев удобрениями по </w:t>
      </w:r>
      <w:proofErr w:type="spellStart"/>
      <w:r>
        <w:t>приемлимой</w:t>
      </w:r>
      <w:proofErr w:type="spellEnd"/>
      <w:r>
        <w:t xml:space="preserve"> цене.</w:t>
      </w:r>
      <w:r>
        <w:br/>
      </w:r>
      <w:r>
        <w:br/>
        <w:t xml:space="preserve">В декабре украинские таможенники и СБУ начали блокировать импорт удобрений. Пограничниками было остановлено более 100 вагонов и, как минимум, три судна в портах. Блокирование импорта аргументировали активизацией борьбы с контрабандой. Мол, под видом белорусских, казахстанских и других удобрений продаются </w:t>
      </w:r>
      <w:proofErr w:type="gramStart"/>
      <w:r>
        <w:t>российские</w:t>
      </w:r>
      <w:proofErr w:type="gramEnd"/>
      <w:r>
        <w:t>.</w:t>
      </w:r>
      <w:r>
        <w:br/>
      </w:r>
      <w:r>
        <w:br/>
        <w:t xml:space="preserve">Блокирование импорта могло быть выгодно "Аграрному Фонду", которому нужно было распродать закупленные у </w:t>
      </w:r>
      <w:proofErr w:type="spellStart"/>
      <w:r>
        <w:t>Фирташа</w:t>
      </w:r>
      <w:proofErr w:type="spellEnd"/>
      <w:r>
        <w:t xml:space="preserve"> удобрения. К слову, эти удобрения продавались на украинском рынке по высокой цене – селитра </w:t>
      </w:r>
      <w:proofErr w:type="spellStart"/>
      <w:r>
        <w:t>Ostchem</w:t>
      </w:r>
      <w:proofErr w:type="spellEnd"/>
      <w:r>
        <w:t xml:space="preserve"> стоила 11 тыс. </w:t>
      </w:r>
      <w:proofErr w:type="spellStart"/>
      <w:r>
        <w:t>грн</w:t>
      </w:r>
      <w:proofErr w:type="spellEnd"/>
      <w:r>
        <w:t xml:space="preserve"> за тонну. </w:t>
      </w:r>
      <w:proofErr w:type="gramStart"/>
      <w:r>
        <w:t>Российскую можно было купить по 10 тыс. грн. за тонну.</w:t>
      </w:r>
      <w:proofErr w:type="gramEnd"/>
      <w:r>
        <w:t xml:space="preserve"> А удобрения из Турции – по 9 тыс. </w:t>
      </w:r>
      <w:proofErr w:type="spellStart"/>
      <w:r>
        <w:t>грн</w:t>
      </w:r>
      <w:proofErr w:type="spellEnd"/>
      <w:r>
        <w:t xml:space="preserve"> за тонну. Селитра стран Балтийского региона стоила от 6 тыс. </w:t>
      </w:r>
      <w:proofErr w:type="spellStart"/>
      <w:r>
        <w:t>грн</w:t>
      </w:r>
      <w:proofErr w:type="spellEnd"/>
      <w:r>
        <w:t xml:space="preserve"> за тонну.</w:t>
      </w:r>
      <w:r>
        <w:br/>
      </w:r>
      <w:r>
        <w:br/>
        <w:t xml:space="preserve">Такая конкуренция была не выгодна ни монополисту </w:t>
      </w:r>
      <w:proofErr w:type="spellStart"/>
      <w:r>
        <w:t>Фирташа</w:t>
      </w:r>
      <w:proofErr w:type="spellEnd"/>
      <w:r>
        <w:t>, ни "Аграрному Фонду", но импорт удобрений все же разблокировали.</w:t>
      </w:r>
      <w:r>
        <w:br/>
      </w:r>
      <w:r>
        <w:br/>
      </w:r>
      <w:r>
        <w:rPr>
          <w:rStyle w:val="a5"/>
        </w:rPr>
        <w:t>(Не</w:t>
      </w:r>
      <w:proofErr w:type="gramStart"/>
      <w:r>
        <w:rPr>
          <w:rStyle w:val="a5"/>
        </w:rPr>
        <w:t>)э</w:t>
      </w:r>
      <w:proofErr w:type="gramEnd"/>
      <w:r>
        <w:rPr>
          <w:rStyle w:val="a5"/>
        </w:rPr>
        <w:t>ффективные пошлины</w:t>
      </w:r>
      <w:r>
        <w:br/>
      </w:r>
      <w:r>
        <w:br/>
      </w:r>
      <w:proofErr w:type="spellStart"/>
      <w:r>
        <w:t>Пошлины</w:t>
      </w:r>
      <w:proofErr w:type="spellEnd"/>
      <w:r>
        <w:t xml:space="preserve"> должны были помочь украинским производителям. Но в "Союзе химиков" утверждают, что пошлины малоэффективны в принципе.</w:t>
      </w:r>
      <w:r>
        <w:br/>
      </w:r>
      <w:r>
        <w:br/>
        <w:t>Во-первых, потому, что производители из РФ нашли схемы, как обходить украинское таможенное законодательство и массово завозить ту же самую аммиачную селитру, но уже без уплаты демпинговых пошлин.</w:t>
      </w:r>
      <w:r>
        <w:br/>
      </w:r>
      <w:r>
        <w:br/>
        <w:t>Во-вторых, российские производители начали активно завозить удобрения в Украину через другие страны – Беларусь, Казахстан, Узбекистан, Турцию.</w:t>
      </w:r>
      <w:r>
        <w:br/>
      </w:r>
      <w:r>
        <w:br/>
        <w:t xml:space="preserve">Ранее, заместитель главы "Всеукраинской аграрной рады" (ВАР) Михаил Соколов объяснял, что через эти страны контрабандные удобрения поставляться не могут, поскольку это не выгодно экономически. А представитель посольства Казахстан уверял, что вся их продукция </w:t>
      </w:r>
      <w:proofErr w:type="gramStart"/>
      <w:r>
        <w:t>сертифицирована</w:t>
      </w:r>
      <w:proofErr w:type="gramEnd"/>
      <w:r>
        <w:t xml:space="preserve"> и ее происхождение легко проверить.</w:t>
      </w:r>
      <w:r>
        <w:br/>
      </w:r>
      <w:r>
        <w:br/>
      </w:r>
      <w:r>
        <w:lastRenderedPageBreak/>
        <w:t xml:space="preserve">Но президент "Союза химиков Украины" Алексей </w:t>
      </w:r>
      <w:proofErr w:type="spellStart"/>
      <w:r>
        <w:t>Голубов</w:t>
      </w:r>
      <w:proofErr w:type="spellEnd"/>
      <w:r>
        <w:t xml:space="preserve"> считает, что ввоз через эти страны российских удобрений все же возможен, а пошлины на российскую продукцию привели лишь к формальному перераспределению импорта.</w:t>
      </w:r>
      <w:r>
        <w:br/>
      </w:r>
      <w:r>
        <w:br/>
        <w:t xml:space="preserve">Глава Правления Черкасского ПАО "Азот" (входит в </w:t>
      </w:r>
      <w:proofErr w:type="spellStart"/>
      <w:r>
        <w:t>Ostchem</w:t>
      </w:r>
      <w:proofErr w:type="spellEnd"/>
      <w:r>
        <w:t xml:space="preserve"> </w:t>
      </w:r>
      <w:proofErr w:type="spellStart"/>
      <w:r>
        <w:t>Фирташа</w:t>
      </w:r>
      <w:proofErr w:type="spellEnd"/>
      <w:r>
        <w:t>) Виталий Скляров отметил, что положительные моменты от пошлин на российские удобрения все же были.</w:t>
      </w:r>
      <w:r>
        <w:br/>
      </w:r>
      <w:r>
        <w:br/>
        <w:t xml:space="preserve">"Скажу по своему предприятию. Мы начали выплачивать долги по заработной плате. Это порядка 90 </w:t>
      </w:r>
      <w:proofErr w:type="gramStart"/>
      <w:r>
        <w:t>млн</w:t>
      </w:r>
      <w:proofErr w:type="gramEnd"/>
      <w:r>
        <w:t xml:space="preserve"> грн. Прекратился отток рабочей силы, начали заполняться вакансии. У меня было 300 вакансий по технологам. На данный момент порядка 100 вакансий уже заполнено", – говорит Скляров.</w:t>
      </w:r>
      <w:r>
        <w:br/>
      </w:r>
      <w:r>
        <w:br/>
        <w:t xml:space="preserve">По его словам, такой эффект был достигнут из-за того, что перестали ввозиться российские удобрения и цены на отечественные удобрения стали для украинских аграриев боле </w:t>
      </w:r>
      <w:proofErr w:type="gramStart"/>
      <w:r>
        <w:t>высокими</w:t>
      </w:r>
      <w:proofErr w:type="gramEnd"/>
      <w:r>
        <w:t>. У местных производителей появилась маржа, а акционер согласовал повышение зарплат. Из-за этого на завод начали возвращаться люди.</w:t>
      </w:r>
      <w:r>
        <w:br/>
      </w:r>
      <w:r>
        <w:br/>
      </w:r>
      <w:r>
        <w:rPr>
          <w:rStyle w:val="a5"/>
        </w:rPr>
        <w:t xml:space="preserve">Какие варианты развития отрасли предлагают </w:t>
      </w:r>
      <w:proofErr w:type="spellStart"/>
      <w:r>
        <w:rPr>
          <w:rStyle w:val="a5"/>
        </w:rPr>
        <w:t>химпредприятия</w:t>
      </w:r>
      <w:proofErr w:type="spellEnd"/>
      <w:proofErr w:type="gramStart"/>
      <w:r>
        <w:br/>
      </w:r>
      <w:r>
        <w:br/>
        <w:t>С</w:t>
      </w:r>
      <w:proofErr w:type="gramEnd"/>
      <w:r>
        <w:t>о слов представителей "Союза химиков" и химических предприятий – пошлин недостаточно. Доля импорта на внутреннем рынке по некоторым видам удобрений составила более 80%. А это значит, что для украинских удобрений места практически нет, уверяют химики.</w:t>
      </w:r>
      <w:r>
        <w:br/>
      </w:r>
      <w:r>
        <w:br/>
        <w:t xml:space="preserve">Исходя из этого, 25 декабря 2019 года украинские </w:t>
      </w:r>
      <w:proofErr w:type="spellStart"/>
      <w:r>
        <w:t>химпредприятия</w:t>
      </w:r>
      <w:proofErr w:type="spellEnd"/>
      <w:r>
        <w:t xml:space="preserve"> инициировали в Министерстве экономического развития и торговли (МЭРТ) проведение нового расследования по импорту удобрений.</w:t>
      </w:r>
      <w:r>
        <w:br/>
      </w:r>
      <w:r>
        <w:br/>
        <w:t>Обращение направлено от имени крупнейших производителей минеральных удобрений – "</w:t>
      </w:r>
      <w:proofErr w:type="spellStart"/>
      <w:r>
        <w:t>ДнепрАзот</w:t>
      </w:r>
      <w:proofErr w:type="spellEnd"/>
      <w:r>
        <w:t xml:space="preserve">", ОПЗ, Черкасский "Азот", </w:t>
      </w:r>
      <w:proofErr w:type="spellStart"/>
      <w:r>
        <w:t>Северодонецкий</w:t>
      </w:r>
      <w:proofErr w:type="spellEnd"/>
      <w:r>
        <w:t xml:space="preserve"> "Азот", "</w:t>
      </w:r>
      <w:proofErr w:type="spellStart"/>
      <w:r>
        <w:t>РивнеАзот</w:t>
      </w:r>
      <w:proofErr w:type="spellEnd"/>
      <w:r>
        <w:t>" и Концерн "Стирол".</w:t>
      </w:r>
      <w:r>
        <w:br/>
      </w:r>
      <w:r>
        <w:br/>
        <w:t xml:space="preserve">Защитное расследование инициировано в отношении импорта основных видов азотных удобрений – карбамида, аммиачной селитры (нитрат аммония), </w:t>
      </w:r>
      <w:proofErr w:type="spellStart"/>
      <w:r>
        <w:t>карбамидо</w:t>
      </w:r>
      <w:proofErr w:type="spellEnd"/>
      <w:r>
        <w:t>-аммиачной смеси (КАС), известково-аммиачной селитры (ИАС), независимо от страны происхождения товара и страны-экспортера.</w:t>
      </w:r>
      <w:r>
        <w:br/>
      </w:r>
      <w:r>
        <w:br/>
        <w:t xml:space="preserve">"Союз химиков" и </w:t>
      </w:r>
      <w:proofErr w:type="spellStart"/>
      <w:r>
        <w:t>химпредприятия</w:t>
      </w:r>
      <w:proofErr w:type="spellEnd"/>
      <w:r>
        <w:t xml:space="preserve"> настаивают на вводе квот на импорт </w:t>
      </w:r>
      <w:proofErr w:type="spellStart"/>
      <w:r>
        <w:t>удоберений</w:t>
      </w:r>
      <w:proofErr w:type="spellEnd"/>
      <w:r>
        <w:t>, которые "должны применяться в комплексе с другими мероприятиями".</w:t>
      </w:r>
      <w:r>
        <w:br/>
      </w:r>
      <w:r>
        <w:br/>
        <w:t>"Сегодня Украина продолжает использовать самый дорогой газ в Европе. Если сравнить стоимость газа "</w:t>
      </w:r>
      <w:proofErr w:type="spellStart"/>
      <w:r>
        <w:t>Нефтегаза</w:t>
      </w:r>
      <w:proofErr w:type="spellEnd"/>
      <w:r>
        <w:t xml:space="preserve">" со стоимостью импортированного из Европы газа, по некоторым месяцам цена </w:t>
      </w:r>
      <w:proofErr w:type="spellStart"/>
      <w:r>
        <w:t>НАКа</w:t>
      </w:r>
      <w:proofErr w:type="spellEnd"/>
      <w:r>
        <w:t xml:space="preserve"> выше более чем на $100. При такой цене на газ выдержать конкуренцию практически невозможно. Это при том, что у Украины есть газ собственной добычи, с помощью которого можно удешевлять стоимость импортного газа и таким образом помогать промышленности подняться на ноги", – говорит </w:t>
      </w:r>
      <w:proofErr w:type="spellStart"/>
      <w:r>
        <w:t>Голубов</w:t>
      </w:r>
      <w:proofErr w:type="spellEnd"/>
      <w:r>
        <w:t>.</w:t>
      </w:r>
      <w:r>
        <w:br/>
      </w:r>
      <w:r>
        <w:br/>
      </w:r>
      <w:proofErr w:type="spellStart"/>
      <w:r>
        <w:t>Голубов</w:t>
      </w:r>
      <w:proofErr w:type="spellEnd"/>
      <w:r>
        <w:t xml:space="preserve"> манипулирует. Как не раз сообщал БЦ, сегодня рынок газа для промышленности полностью </w:t>
      </w:r>
      <w:proofErr w:type="spellStart"/>
      <w:r>
        <w:t>либерализован</w:t>
      </w:r>
      <w:proofErr w:type="spellEnd"/>
      <w:r>
        <w:t xml:space="preserve">. В первом полугодии 2018 года газ в Украину импортировали около 30 компаний. В том числе - трейдеры </w:t>
      </w:r>
      <w:proofErr w:type="spellStart"/>
      <w:r>
        <w:t>Фирташа</w:t>
      </w:r>
      <w:proofErr w:type="spellEnd"/>
      <w:r>
        <w:t>. При этом</w:t>
      </w:r>
      <w:proofErr w:type="gramStart"/>
      <w:r>
        <w:t>,</w:t>
      </w:r>
      <w:proofErr w:type="gramEnd"/>
      <w:r>
        <w:t xml:space="preserve"> НАК "</w:t>
      </w:r>
      <w:proofErr w:type="spellStart"/>
      <w:r>
        <w:t>Нафтогаз</w:t>
      </w:r>
      <w:proofErr w:type="spellEnd"/>
      <w:r>
        <w:t xml:space="preserve"> Украины", где сосредоточено более 70% добычи газа, является оптовым продавцом газа для населения и предприятий </w:t>
      </w:r>
      <w:proofErr w:type="spellStart"/>
      <w:r>
        <w:t>теплокоммунэнерго</w:t>
      </w:r>
      <w:proofErr w:type="spellEnd"/>
      <w:r>
        <w:t>.</w:t>
      </w:r>
      <w:r>
        <w:br/>
      </w:r>
      <w:r>
        <w:lastRenderedPageBreak/>
        <w:br/>
        <w:t>Главным событием собрания химиков 24 января была публичная презентация "Стратегии по развитию химической отрасли Украины". Ее разработал Союз химиков Украины вместе с представителями бизнеса, экспертами и профильными институтами. Ее первая редакция в конце 2018 года была представлена на рассмотрение правительству.</w:t>
      </w:r>
      <w:r>
        <w:br/>
      </w:r>
      <w:r>
        <w:br/>
        <w:t xml:space="preserve">Помимо пошлин, квот и удешевления газа, производители хотят и других преференций. В Стратегии предложено подать на рассмотрение </w:t>
      </w:r>
      <w:proofErr w:type="spellStart"/>
      <w:r>
        <w:t>Кабмина</w:t>
      </w:r>
      <w:proofErr w:type="spellEnd"/>
      <w:r>
        <w:t xml:space="preserve"> оптимальную схему предоставления бюджетных дотаций. По ней, производители продукции растениеводства должны получать дотации, если будут закупать минеральные удобрения отечественного производства.</w:t>
      </w:r>
      <w:r>
        <w:br/>
      </w:r>
      <w:r>
        <w:br/>
        <w:t xml:space="preserve">Напомним, что в 2018 году заместитель министра аграрной политики по вопросам фермерства Виктор </w:t>
      </w:r>
      <w:proofErr w:type="spellStart"/>
      <w:r>
        <w:t>Шеремета</w:t>
      </w:r>
      <w:proofErr w:type="spellEnd"/>
      <w:r>
        <w:t xml:space="preserve"> уже предлагал перенаправить неиспользованные средства бюджетных дотаций на кредиты для фермеров и поддержку производства украинских минеральных удобрений.</w:t>
      </w:r>
      <w:r>
        <w:br/>
      </w:r>
      <w:r>
        <w:br/>
        <w:t xml:space="preserve">Тогда он отмечал, что украинские производители не могут покрыть дефицит на рыке минеральных удобрений и нужно найти минимум 200 </w:t>
      </w:r>
      <w:proofErr w:type="gramStart"/>
      <w:r>
        <w:t>млн</w:t>
      </w:r>
      <w:proofErr w:type="gramEnd"/>
      <w:r>
        <w:t xml:space="preserve"> </w:t>
      </w:r>
      <w:proofErr w:type="spellStart"/>
      <w:r>
        <w:t>грн</w:t>
      </w:r>
      <w:proofErr w:type="spellEnd"/>
      <w:r>
        <w:t>, чтобы поддержать наших производителей. Но предложение не было реализовано.</w:t>
      </w:r>
      <w:r>
        <w:br/>
      </w:r>
      <w:r>
        <w:br/>
        <w:t>Также Стратегией предлагается отнести химическую отрасль к приоритетным отраслям экономики. Обеспечить субсидирование (полностью или частично) ставок инвестиционных кредитов для реализации проектов в химической отрасли.</w:t>
      </w:r>
      <w:r>
        <w:br/>
      </w:r>
      <w:r>
        <w:br/>
        <w:t>Освободить от налогообложения операции по импорту товаров и услуг, которые нужны для создания новых химических производств или реконструкции старых. А также ввести временные налоговые каникулы дл</w:t>
      </w:r>
      <w:bookmarkStart w:id="0" w:name="_GoBack"/>
      <w:bookmarkEnd w:id="0"/>
      <w:r>
        <w:t>я предприятий (плательщиков налога на прибыль) на период реализации инвестиционных проектов. Кроме того, в Стратегии предлагается освободить от экологического налога предприятия, которые внедряют экологические проекты.</w:t>
      </w:r>
      <w:r>
        <w:br/>
      </w:r>
      <w:r>
        <w:br/>
        <w:t>Анализ Стратегии говорит о том, что крупнейшие производители пытаются выбить для себя не только выгодные условия работы, но максимально оградить украинский рынок от импортной продукции.</w:t>
      </w:r>
      <w:r>
        <w:br/>
      </w:r>
      <w:r>
        <w:br/>
      </w:r>
      <w:proofErr w:type="gramStart"/>
      <w:r>
        <w:t>Возможно</w:t>
      </w:r>
      <w:proofErr w:type="gramEnd"/>
      <w:r>
        <w:t xml:space="preserve"> квоты и вышеперечисленные преференции и помогут производителям запустить производственные мощности на полную. Но вместе с тем появляются опасения. Если крупнейшие химзаводы лишатся конкурентов из-за рубежа, то смогут, как и ранее, диктовать свои завышенные цены в ущерб аграриям.</w:t>
      </w:r>
    </w:p>
    <w:p w:rsidR="00BB6857" w:rsidRDefault="00BB6857" w:rsidP="00B65CA0">
      <w:pPr>
        <w:pStyle w:val="a3"/>
      </w:pPr>
      <w:r>
        <w:t xml:space="preserve">Источник информации </w:t>
      </w:r>
      <w:hyperlink r:id="rId9" w:history="1">
        <w:r w:rsidRPr="00E5272A">
          <w:rPr>
            <w:rStyle w:val="a4"/>
          </w:rPr>
          <w:t>https://biz.censor.net.ua/</w:t>
        </w:r>
      </w:hyperlink>
    </w:p>
    <w:p w:rsidR="00BB6857" w:rsidRPr="00BB6857" w:rsidRDefault="00BB6857" w:rsidP="00B65CA0">
      <w:pPr>
        <w:pStyle w:val="a3"/>
        <w:rPr>
          <w:b/>
        </w:rPr>
      </w:pPr>
    </w:p>
    <w:p w:rsidR="00B65CA0" w:rsidRDefault="00B65CA0"/>
    <w:sectPr w:rsidR="00B65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E4"/>
    <w:rsid w:val="000267F5"/>
    <w:rsid w:val="00340A9C"/>
    <w:rsid w:val="00363BE4"/>
    <w:rsid w:val="006F628A"/>
    <w:rsid w:val="0088066B"/>
    <w:rsid w:val="00995E76"/>
    <w:rsid w:val="00B65CA0"/>
    <w:rsid w:val="00BB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5C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5C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5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65C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B65CA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65C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trong"/>
    <w:basedOn w:val="a0"/>
    <w:uiPriority w:val="22"/>
    <w:qFormat/>
    <w:rsid w:val="00BB68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5C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5C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5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65C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B65CA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65C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trong"/>
    <w:basedOn w:val="a0"/>
    <w:uiPriority w:val="22"/>
    <w:qFormat/>
    <w:rsid w:val="00BB68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rupec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zreport.new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z.censor.net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2116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Mishanya</cp:lastModifiedBy>
  <cp:revision>2</cp:revision>
  <dcterms:created xsi:type="dcterms:W3CDTF">2019-07-15T13:50:00Z</dcterms:created>
  <dcterms:modified xsi:type="dcterms:W3CDTF">2019-07-15T13:50:00Z</dcterms:modified>
</cp:coreProperties>
</file>