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216" w:rsidRPr="00A55216" w:rsidRDefault="00A55216" w:rsidP="00A552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5216">
        <w:rPr>
          <w:rFonts w:ascii="Times New Roman" w:hAnsi="Times New Roman" w:cs="Times New Roman"/>
          <w:b/>
          <w:bCs/>
          <w:sz w:val="24"/>
          <w:szCs w:val="24"/>
        </w:rPr>
        <w:t>Инструментарии программирования и их назначение и состав.</w:t>
      </w:r>
    </w:p>
    <w:p w:rsidR="00A55216" w:rsidRPr="00A55216" w:rsidRDefault="00A55216" w:rsidP="00A55216">
      <w:pPr>
        <w:rPr>
          <w:rFonts w:ascii="Times New Roman" w:hAnsi="Times New Roman" w:cs="Times New Roman"/>
          <w:sz w:val="24"/>
          <w:szCs w:val="24"/>
        </w:rPr>
      </w:pP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b/>
          <w:bCs/>
          <w:sz w:val="24"/>
          <w:szCs w:val="24"/>
        </w:rPr>
        <w:t>Инструментарий </w:t>
      </w:r>
      <w:hyperlink r:id="rId5" w:tooltip="Методические указания по выполнению контрольной работы по дисциплине «информатика и информационные технологии»" w:history="1">
        <w:r w:rsidRPr="00A55216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технологии программирования</w:t>
        </w:r>
      </w:hyperlink>
      <w:r w:rsidRPr="00A55216">
        <w:rPr>
          <w:rFonts w:ascii="Times New Roman" w:hAnsi="Times New Roman" w:cs="Times New Roman"/>
          <w:sz w:val="24"/>
          <w:szCs w:val="24"/>
        </w:rPr>
        <w:t>— совокупность программ и программных комплексов, обеспечивающих технологию разработки, отладки и внедрения создаваемых программных продуктов.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b/>
          <w:bCs/>
          <w:sz w:val="24"/>
          <w:szCs w:val="24"/>
        </w:rPr>
        <w:t>Состав и назначение инструментария технологии программирования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. </w:t>
      </w:r>
      <w:r w:rsidRPr="00A5521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581525" cy="2190750"/>
            <wp:effectExtent l="0" t="0" r="9525" b="0"/>
            <wp:docPr id="1" name="Рисунок 1" descr="https://topuch.com/instrumentarii-programmirovaniya-i-ih-naznachenie-i-sostav/972925_html_1ca651c64b90f0d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opuch.com/instrumentarii-programmirovaniya-i-ih-naznachenie-i-sostav/972925_html_1ca651c64b90f0d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Рис. 17 Классификация инструментария технологии программирования.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 xml:space="preserve">В настоящее время бурно развивается направление, связанное с технологией создания программных продуктов. Это обусловлено переходом на промышленную технологию производства программ, стремлением к сокращению сроков, трудовых и материальных затрат на производство и эксплуатацию программ, обеспечению гарантированного уровня их качества. Это направление часто называют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программотехникой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Программотехника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— технология разработки, отладки, верификации и внедрения программного обеспечения. </w:t>
      </w:r>
      <w:proofErr w:type="spellStart"/>
      <w:r w:rsidRPr="00A55216">
        <w:rPr>
          <w:rFonts w:ascii="Times New Roman" w:hAnsi="Times New Roman" w:cs="Times New Roman"/>
          <w:b/>
          <w:bCs/>
          <w:sz w:val="24"/>
          <w:szCs w:val="24"/>
        </w:rPr>
        <w:t>Инструментарийтехнологии</w:t>
      </w:r>
      <w:proofErr w:type="spellEnd"/>
      <w:r w:rsidRPr="00A55216">
        <w:rPr>
          <w:rFonts w:ascii="Times New Roman" w:hAnsi="Times New Roman" w:cs="Times New Roman"/>
          <w:b/>
          <w:bCs/>
          <w:sz w:val="24"/>
          <w:szCs w:val="24"/>
        </w:rPr>
        <w:t xml:space="preserve"> программирования</w:t>
      </w:r>
      <w:r w:rsidRPr="00A55216">
        <w:rPr>
          <w:rFonts w:ascii="Times New Roman" w:hAnsi="Times New Roman" w:cs="Times New Roman"/>
          <w:sz w:val="24"/>
          <w:szCs w:val="24"/>
        </w:rPr>
        <w:t>— программные продукты поддержки (обеспечения) технологии программирования.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В рамках этих направлений сформировались следующие группы программных продуктов (рис.17</w:t>
      </w:r>
      <w:proofErr w:type="gramStart"/>
      <w:r w:rsidRPr="00A55216">
        <w:rPr>
          <w:rFonts w:ascii="Times New Roman" w:hAnsi="Times New Roman" w:cs="Times New Roman"/>
          <w:sz w:val="24"/>
          <w:szCs w:val="24"/>
        </w:rPr>
        <w:t>):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b/>
          <w:bCs/>
          <w:sz w:val="24"/>
          <w:szCs w:val="24"/>
        </w:rPr>
        <w:t>Средства</w:t>
      </w:r>
      <w:proofErr w:type="gramEnd"/>
      <w:r w:rsidRPr="00A55216">
        <w:rPr>
          <w:rFonts w:ascii="Times New Roman" w:hAnsi="Times New Roman" w:cs="Times New Roman"/>
          <w:b/>
          <w:bCs/>
          <w:sz w:val="24"/>
          <w:szCs w:val="24"/>
        </w:rPr>
        <w:t xml:space="preserve"> для создания приложений</w:t>
      </w:r>
      <w:r w:rsidRPr="00A55216">
        <w:rPr>
          <w:rFonts w:ascii="Times New Roman" w:hAnsi="Times New Roman" w:cs="Times New Roman"/>
          <w:i/>
          <w:iCs/>
          <w:sz w:val="24"/>
          <w:szCs w:val="24"/>
        </w:rPr>
        <w:t>, </w:t>
      </w:r>
      <w:r w:rsidRPr="00A55216">
        <w:rPr>
          <w:rFonts w:ascii="Times New Roman" w:hAnsi="Times New Roman" w:cs="Times New Roman"/>
          <w:sz w:val="24"/>
          <w:szCs w:val="24"/>
        </w:rPr>
        <w:t>включающие:</w:t>
      </w:r>
      <w:r w:rsidRPr="00A55216">
        <w:rPr>
          <w:rFonts w:ascii="Times New Roman" w:hAnsi="Times New Roman" w:cs="Times New Roman"/>
          <w:sz w:val="24"/>
          <w:szCs w:val="24"/>
        </w:rPr>
        <w:br/>
      </w:r>
    </w:p>
    <w:p w:rsidR="00A55216" w:rsidRPr="00A55216" w:rsidRDefault="00A55216" w:rsidP="00A5521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5216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A55216">
        <w:rPr>
          <w:rFonts w:ascii="Times New Roman" w:hAnsi="Times New Roman" w:cs="Times New Roman"/>
          <w:i/>
          <w:iCs/>
          <w:sz w:val="24"/>
          <w:szCs w:val="24"/>
        </w:rPr>
        <w:t>локальные</w:t>
      </w:r>
      <w:proofErr w:type="gramEnd"/>
      <w:r w:rsidRPr="00A55216">
        <w:rPr>
          <w:rFonts w:ascii="Times New Roman" w:hAnsi="Times New Roman" w:cs="Times New Roman"/>
          <w:i/>
          <w:iCs/>
          <w:sz w:val="24"/>
          <w:szCs w:val="24"/>
        </w:rPr>
        <w:t xml:space="preserve"> средства</w:t>
      </w:r>
      <w:r w:rsidRPr="00A55216">
        <w:rPr>
          <w:rFonts w:ascii="Times New Roman" w:hAnsi="Times New Roman" w:cs="Times New Roman"/>
          <w:sz w:val="24"/>
          <w:szCs w:val="24"/>
        </w:rPr>
        <w:t>, обеспечивающие выполнение отдельных работ по созданию программ;</w:t>
      </w:r>
    </w:p>
    <w:p w:rsidR="00A55216" w:rsidRPr="00A55216" w:rsidRDefault="00A55216" w:rsidP="00A5521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5216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A55216">
        <w:rPr>
          <w:rFonts w:ascii="Times New Roman" w:hAnsi="Times New Roman" w:cs="Times New Roman"/>
          <w:i/>
          <w:iCs/>
          <w:sz w:val="24"/>
          <w:szCs w:val="24"/>
        </w:rPr>
        <w:t>интегрированные</w:t>
      </w:r>
      <w:proofErr w:type="gramEnd"/>
      <w:r w:rsidRPr="00A552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i/>
          <w:iCs/>
          <w:sz w:val="24"/>
          <w:szCs w:val="24"/>
        </w:rPr>
        <w:t>среды</w:t>
      </w:r>
      <w:r w:rsidRPr="00A55216">
        <w:rPr>
          <w:rFonts w:ascii="Times New Roman" w:hAnsi="Times New Roman" w:cs="Times New Roman"/>
          <w:sz w:val="24"/>
          <w:szCs w:val="24"/>
        </w:rPr>
        <w:t>разработчиков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программ, обеспечивающие выполнение комплекса взаимосвязанных работ по созданию программ;</w:t>
      </w:r>
    </w:p>
    <w:p w:rsidR="00A55216" w:rsidRPr="00A55216" w:rsidRDefault="00A55216" w:rsidP="00A55216">
      <w:pPr>
        <w:rPr>
          <w:rFonts w:ascii="Times New Roman" w:hAnsi="Times New Roman" w:cs="Times New Roman"/>
          <w:sz w:val="24"/>
          <w:szCs w:val="24"/>
        </w:rPr>
      </w:pP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b/>
          <w:bCs/>
          <w:sz w:val="24"/>
          <w:szCs w:val="24"/>
        </w:rPr>
        <w:t>Состав и назначение инструментария технологии программирования</w:t>
      </w:r>
      <w:r w:rsidRPr="00A55216">
        <w:rPr>
          <w:rFonts w:ascii="Times New Roman" w:hAnsi="Times New Roman" w:cs="Times New Roman"/>
          <w:sz w:val="24"/>
          <w:szCs w:val="24"/>
        </w:rPr>
        <w:t>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lastRenderedPageBreak/>
        <w:t xml:space="preserve">В настоящее время бурно развивается направление, связанное с технологией создания программных продуктов. Это обусловлено переходом на промышленную технологию производства программ, стремлением к сокращению сроков, трудовых и материальных затрат на производство и эксплуатацию программ, обеспечению гарантированного уровня их качества. Это направление часто называют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программотехникой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A55216">
        <w:rPr>
          <w:rFonts w:ascii="Times New Roman" w:hAnsi="Times New Roman" w:cs="Times New Roman"/>
          <w:b/>
          <w:bCs/>
          <w:sz w:val="24"/>
          <w:szCs w:val="24"/>
        </w:rPr>
        <w:t>Программотехника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) - технология разработки, отладки, верификации и внедрения программного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обеспечения.</w:t>
      </w:r>
      <w:r w:rsidRPr="00A55216">
        <w:rPr>
          <w:rFonts w:ascii="Times New Roman" w:hAnsi="Times New Roman" w:cs="Times New Roman"/>
          <w:i/>
          <w:iCs/>
          <w:sz w:val="24"/>
          <w:szCs w:val="24"/>
        </w:rPr>
        <w:t>Инструментарии</w:t>
      </w:r>
      <w:proofErr w:type="spellEnd"/>
      <w:r w:rsidRPr="00A55216">
        <w:rPr>
          <w:rFonts w:ascii="Times New Roman" w:hAnsi="Times New Roman" w:cs="Times New Roman"/>
          <w:i/>
          <w:iCs/>
          <w:sz w:val="24"/>
          <w:szCs w:val="24"/>
        </w:rPr>
        <w:t xml:space="preserve"> технологии программирования</w:t>
      </w:r>
      <w:r w:rsidRPr="00A55216">
        <w:rPr>
          <w:rFonts w:ascii="Times New Roman" w:hAnsi="Times New Roman" w:cs="Times New Roman"/>
          <w:sz w:val="24"/>
          <w:szCs w:val="24"/>
        </w:rPr>
        <w:t>- программные продукты поддержки (обеспечения) технологии программирования.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В рамках этих направлений сформировались следующие группы программных продуктов (рис.8.1.):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 </w:t>
      </w:r>
      <w:hyperlink r:id="rId7" w:tooltip="Средства для создания приложений" w:history="1">
        <w:r w:rsidRPr="00A55216">
          <w:rPr>
            <w:rStyle w:val="a3"/>
            <w:rFonts w:ascii="Times New Roman" w:hAnsi="Times New Roman" w:cs="Times New Roman"/>
            <w:sz w:val="24"/>
            <w:szCs w:val="24"/>
          </w:rPr>
          <w:t>средства для создания приложений</w:t>
        </w:r>
      </w:hyperlink>
      <w:r w:rsidRPr="00A55216">
        <w:rPr>
          <w:rFonts w:ascii="Times New Roman" w:hAnsi="Times New Roman" w:cs="Times New Roman"/>
          <w:sz w:val="24"/>
          <w:szCs w:val="24"/>
        </w:rPr>
        <w:t>, включающие:</w:t>
      </w:r>
      <w:r w:rsidRPr="00A55216">
        <w:rPr>
          <w:rFonts w:ascii="Times New Roman" w:hAnsi="Times New Roman" w:cs="Times New Roman"/>
          <w:sz w:val="24"/>
          <w:szCs w:val="24"/>
        </w:rPr>
        <w:br/>
      </w:r>
    </w:p>
    <w:p w:rsidR="00A55216" w:rsidRPr="00A55216" w:rsidRDefault="00A55216" w:rsidP="00A5521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216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A55216">
        <w:rPr>
          <w:rFonts w:ascii="Times New Roman" w:hAnsi="Times New Roman" w:cs="Times New Roman"/>
          <w:sz w:val="24"/>
          <w:szCs w:val="24"/>
        </w:rPr>
        <w:t>локальные</w:t>
      </w:r>
      <w:proofErr w:type="gramEnd"/>
      <w:r w:rsidRPr="00A55216">
        <w:rPr>
          <w:rFonts w:ascii="Times New Roman" w:hAnsi="Times New Roman" w:cs="Times New Roman"/>
          <w:sz w:val="24"/>
          <w:szCs w:val="24"/>
        </w:rPr>
        <w:t xml:space="preserve"> средства, обеспечивающие выполнение отдельных работ по созданию программ;</w:t>
      </w:r>
    </w:p>
    <w:p w:rsidR="00A55216" w:rsidRPr="00A55216" w:rsidRDefault="00A55216" w:rsidP="00A5521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216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A55216">
        <w:rPr>
          <w:rFonts w:ascii="Times New Roman" w:hAnsi="Times New Roman" w:cs="Times New Roman"/>
          <w:sz w:val="24"/>
          <w:szCs w:val="24"/>
        </w:rPr>
        <w:t>интегрированные</w:t>
      </w:r>
      <w:proofErr w:type="gramEnd"/>
      <w:r w:rsidRPr="00A55216">
        <w:rPr>
          <w:rFonts w:ascii="Times New Roman" w:hAnsi="Times New Roman" w:cs="Times New Roman"/>
          <w:sz w:val="24"/>
          <w:szCs w:val="24"/>
        </w:rPr>
        <w:t xml:space="preserve"> среды разработчиков программ, обеспечивающие выполнение комплекса взаимосвязанных работ по созданию программ;</w:t>
      </w:r>
    </w:p>
    <w:p w:rsidR="00A55216" w:rsidRPr="00A55216" w:rsidRDefault="00A55216" w:rsidP="00A55216">
      <w:pPr>
        <w:rPr>
          <w:rFonts w:ascii="Times New Roman" w:hAnsi="Times New Roman" w:cs="Times New Roman"/>
          <w:sz w:val="24"/>
          <w:szCs w:val="24"/>
        </w:rPr>
      </w:pPr>
      <w:r w:rsidRPr="00A55216">
        <w:rPr>
          <w:rFonts w:ascii="Times New Roman" w:hAnsi="Times New Roman" w:cs="Times New Roman"/>
          <w:sz w:val="24"/>
          <w:szCs w:val="24"/>
        </w:rPr>
        <w:br/>
        <w:t>- СASE-технология (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Computer-Aided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), представляющая методы анализа, проектирования и создания программных систем и предназначенная дли автоматизации процессов разработки и реализации информационных систем.</w:t>
      </w:r>
      <w:r w:rsidRPr="00A55216">
        <w:rPr>
          <w:rFonts w:ascii="Times New Roman" w:hAnsi="Times New Roman" w:cs="Times New Roman"/>
          <w:sz w:val="24"/>
          <w:szCs w:val="24"/>
        </w:rPr>
        <w:br/>
      </w:r>
    </w:p>
    <w:p w:rsidR="00A55216" w:rsidRPr="00A55216" w:rsidRDefault="00A55216" w:rsidP="00A552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5216">
        <w:rPr>
          <w:rFonts w:ascii="Times New Roman" w:hAnsi="Times New Roman" w:cs="Times New Roman"/>
          <w:b/>
          <w:bCs/>
          <w:sz w:val="24"/>
          <w:szCs w:val="24"/>
        </w:rPr>
        <w:t>Средства для создания приложений.</w:t>
      </w:r>
    </w:p>
    <w:p w:rsidR="0007372B" w:rsidRPr="00A55216" w:rsidRDefault="00A55216" w:rsidP="00A55216">
      <w:pPr>
        <w:rPr>
          <w:rFonts w:ascii="Times New Roman" w:hAnsi="Times New Roman" w:cs="Times New Roman"/>
          <w:sz w:val="24"/>
          <w:szCs w:val="24"/>
        </w:rPr>
      </w:pP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b/>
          <w:bCs/>
          <w:sz w:val="24"/>
          <w:szCs w:val="24"/>
        </w:rPr>
        <w:t>Локальные средства разработки программ</w:t>
      </w:r>
      <w:r w:rsidRPr="00A55216">
        <w:rPr>
          <w:rFonts w:ascii="Times New Roman" w:hAnsi="Times New Roman" w:cs="Times New Roman"/>
          <w:sz w:val="24"/>
          <w:szCs w:val="24"/>
        </w:rPr>
        <w:t>. Эти средства на рынке программных продуктов наиболее представительны и включают языки и системы программирования, а также инструментальную среду пользователя.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b/>
          <w:bCs/>
          <w:sz w:val="24"/>
          <w:szCs w:val="24"/>
        </w:rPr>
        <w:t>Язык программирования</w:t>
      </w:r>
      <w:r w:rsidRPr="00A55216">
        <w:rPr>
          <w:rFonts w:ascii="Times New Roman" w:hAnsi="Times New Roman" w:cs="Times New Roman"/>
          <w:sz w:val="24"/>
          <w:szCs w:val="24"/>
        </w:rPr>
        <w:t>- формализованный язык для описания алгоритма решения задачи на компьютере.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i/>
          <w:iCs/>
          <w:sz w:val="24"/>
          <w:szCs w:val="24"/>
        </w:rPr>
        <w:t>Средства для создания приложений</w:t>
      </w:r>
      <w:r w:rsidRPr="00A55216">
        <w:rPr>
          <w:rFonts w:ascii="Times New Roman" w:hAnsi="Times New Roman" w:cs="Times New Roman"/>
          <w:sz w:val="24"/>
          <w:szCs w:val="24"/>
        </w:rPr>
        <w:t>- совокупность языков и систем программирования, а также различные программные комплексы для отладки и поддержки создаваемых программ.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Языки программирования, если в качестве признака классификации взять синтаксис образования его конструкций, можно условно разделить на классы: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машинные языки (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) - языки программирования, воспринимаемые аппаратной частью компьютера (машинные коды);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машинно-ориентированные языки (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computer-oriented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) - языки </w:t>
      </w:r>
      <w:r w:rsidRPr="00A55216">
        <w:rPr>
          <w:rFonts w:ascii="Times New Roman" w:hAnsi="Times New Roman" w:cs="Times New Roman"/>
          <w:sz w:val="24"/>
          <w:szCs w:val="24"/>
        </w:rPr>
        <w:lastRenderedPageBreak/>
        <w:t>программирования, которые отражают структуру конкретного типа компьютера (ассемблеры);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 xml:space="preserve">- алгоритмические языки (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algorithmic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) - не зависящие от архитектуры компьютера языки программирования для отражения структуры алгоритма (Паскаль, j Фортран, Бейсик и др.);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процедурно-ориентированные языки (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procedure-oriented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) - языки программирования, где имеется возможность описания программы как совокупности процедур (подпрограмм);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проблемно-ориентированные языки (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universal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) - языки программирования, предназначенные для решения задач определенного класса (Лисп, РПГ,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Симула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и др.);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интегрированные системы программирования.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Другой классификацией языков программирования является их деление на языки, ориентированные на реализацию основ структурного программирования, и объектно-ориентированные языки, поддерживающие понятие объектов и их свойств и методов обработки. Более подробно об этом делении см. гл. 18 и 19.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Программа, подготовленная на языке программирования, проходит этап трансляции, тогда происходит преобразование </w:t>
      </w:r>
      <w:r w:rsidRPr="00A55216">
        <w:rPr>
          <w:rFonts w:ascii="Times New Roman" w:hAnsi="Times New Roman" w:cs="Times New Roman"/>
          <w:b/>
          <w:bCs/>
          <w:sz w:val="24"/>
          <w:szCs w:val="24"/>
        </w:rPr>
        <w:t xml:space="preserve">исходного </w:t>
      </w:r>
      <w:proofErr w:type="spellStart"/>
      <w:r w:rsidRPr="00A55216">
        <w:rPr>
          <w:rFonts w:ascii="Times New Roman" w:hAnsi="Times New Roman" w:cs="Times New Roman"/>
          <w:b/>
          <w:bCs/>
          <w:sz w:val="24"/>
          <w:szCs w:val="24"/>
        </w:rPr>
        <w:t>кода</w:t>
      </w:r>
      <w:r w:rsidRPr="00A55216">
        <w:rPr>
          <w:rFonts w:ascii="Times New Roman" w:hAnsi="Times New Roman" w:cs="Times New Roman"/>
          <w:sz w:val="24"/>
          <w:szCs w:val="24"/>
        </w:rPr>
        <w:t>программы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) в объектный код (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), который далее пригоден к обработке редактором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связей.</w:t>
      </w:r>
      <w:r w:rsidRPr="00A55216">
        <w:rPr>
          <w:rFonts w:ascii="Times New Roman" w:hAnsi="Times New Roman" w:cs="Times New Roman"/>
          <w:b/>
          <w:bCs/>
          <w:sz w:val="24"/>
          <w:szCs w:val="24"/>
        </w:rPr>
        <w:t>Редактор</w:t>
      </w:r>
      <w:proofErr w:type="spellEnd"/>
      <w:r w:rsidRPr="00A55216">
        <w:rPr>
          <w:rFonts w:ascii="Times New Roman" w:hAnsi="Times New Roman" w:cs="Times New Roman"/>
          <w:b/>
          <w:bCs/>
          <w:sz w:val="24"/>
          <w:szCs w:val="24"/>
        </w:rPr>
        <w:t xml:space="preserve"> связей</w:t>
      </w:r>
      <w:r w:rsidRPr="00A55216">
        <w:rPr>
          <w:rFonts w:ascii="Times New Roman" w:hAnsi="Times New Roman" w:cs="Times New Roman"/>
          <w:sz w:val="24"/>
          <w:szCs w:val="24"/>
        </w:rPr>
        <w:t>- специальная программа, </w:t>
      </w:r>
      <w:hyperlink r:id="rId8" w:tooltip="Функциональная система, обеспечивающая" w:history="1">
        <w:r w:rsidRPr="00A55216">
          <w:rPr>
            <w:rStyle w:val="a3"/>
            <w:rFonts w:ascii="Times New Roman" w:hAnsi="Times New Roman" w:cs="Times New Roman"/>
            <w:sz w:val="24"/>
            <w:szCs w:val="24"/>
          </w:rPr>
          <w:t xml:space="preserve">обеспечивающая </w:t>
        </w:r>
        <w:proofErr w:type="spellStart"/>
        <w:r w:rsidRPr="00A55216">
          <w:rPr>
            <w:rStyle w:val="a3"/>
            <w:rFonts w:ascii="Times New Roman" w:hAnsi="Times New Roman" w:cs="Times New Roman"/>
            <w:sz w:val="24"/>
            <w:szCs w:val="24"/>
          </w:rPr>
          <w:t>построение</w:t>
        </w:r>
      </w:hyperlink>
      <w:r w:rsidRPr="00A55216">
        <w:rPr>
          <w:rFonts w:ascii="Times New Roman" w:hAnsi="Times New Roman" w:cs="Times New Roman"/>
          <w:b/>
          <w:bCs/>
          <w:sz w:val="24"/>
          <w:szCs w:val="24"/>
        </w:rPr>
        <w:t>загрузочного</w:t>
      </w:r>
      <w:proofErr w:type="spellEnd"/>
      <w:r w:rsidRPr="00A55216">
        <w:rPr>
          <w:rFonts w:ascii="Times New Roman" w:hAnsi="Times New Roman" w:cs="Times New Roman"/>
          <w:b/>
          <w:bCs/>
          <w:sz w:val="24"/>
          <w:szCs w:val="24"/>
        </w:rPr>
        <w:t xml:space="preserve"> модуля</w:t>
      </w:r>
      <w:r w:rsidRPr="00A552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), пригодного к выполнению (рис, 8.12.).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Рис. 8.12. Схема процесса создания загрузочного модуля программы.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Трансляция может выполняться с использованием средств компиляторов (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) или интерпретаторов (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). Компиляторы транслируют всю программу, но без ее выполнения. Интерпретаторы, в отличие от компиляторов, выполняют пооператорную обработку и выполнение программы.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Существуют специальные программы, предназначенные для трассировки и анализа выполнения других программ, так называемые </w:t>
      </w:r>
      <w:r w:rsidRPr="00A55216">
        <w:rPr>
          <w:rFonts w:ascii="Times New Roman" w:hAnsi="Times New Roman" w:cs="Times New Roman"/>
          <w:b/>
          <w:bCs/>
          <w:sz w:val="24"/>
          <w:szCs w:val="24"/>
        </w:rPr>
        <w:t>отладчики</w:t>
      </w:r>
      <w:r w:rsidRPr="00A552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debugger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). Лучшие отладчики позволяют осуществить трассировку (отслеживание выполнения программы в пооператорном варианте), идентификацию места и вида ошибок в программе, "наблюдение" за изменением значений переменных, выражений и т.п. Для отладки и тестирования правильности работы программ создается база данных контрольного примера.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b/>
          <w:bCs/>
          <w:sz w:val="24"/>
          <w:szCs w:val="24"/>
        </w:rPr>
        <w:t>Системы программирования</w:t>
      </w:r>
      <w:r w:rsidRPr="00A55216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A55216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Pr="00A552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i/>
          <w:iCs/>
          <w:sz w:val="24"/>
          <w:szCs w:val="24"/>
        </w:rPr>
        <w:t>system</w:t>
      </w:r>
      <w:proofErr w:type="spellEnd"/>
      <w:r w:rsidRPr="00A55216">
        <w:rPr>
          <w:rFonts w:ascii="Times New Roman" w:hAnsi="Times New Roman" w:cs="Times New Roman"/>
          <w:i/>
          <w:iCs/>
          <w:sz w:val="24"/>
          <w:szCs w:val="24"/>
        </w:rPr>
        <w:t>) включают: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компилятор;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интегрированную среду разработчика программ;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lastRenderedPageBreak/>
        <w:br/>
        <w:t>- отладчик;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средства оптимизации кода программ;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набор библиотек (возможно с исходными текстами программ);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редактор связей;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сервисные средства (утилиты) для работы с библиотеками, текстовыми и двоичными файлами;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справочные системы;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документатор исходного кода программы;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систему поддержки и управления проектом программного комплекса.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Средства поддержки проектов - новый класс программного обеспечения, предназначен для: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отслеживания изменений, выполненных разработчиками программ;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поддержки версий программы с автоматической разноской изменений;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получения статистики о ходе работ проекта.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b/>
          <w:bCs/>
          <w:sz w:val="24"/>
          <w:szCs w:val="24"/>
        </w:rPr>
        <w:t xml:space="preserve">Инструментальная среда </w:t>
      </w:r>
      <w:proofErr w:type="spellStart"/>
      <w:r w:rsidRPr="00A55216">
        <w:rPr>
          <w:rFonts w:ascii="Times New Roman" w:hAnsi="Times New Roman" w:cs="Times New Roman"/>
          <w:b/>
          <w:bCs/>
          <w:sz w:val="24"/>
          <w:szCs w:val="24"/>
        </w:rPr>
        <w:t>пользователя</w:t>
      </w:r>
      <w:r w:rsidRPr="00A55216">
        <w:rPr>
          <w:rFonts w:ascii="Times New Roman" w:hAnsi="Times New Roman" w:cs="Times New Roman"/>
          <w:sz w:val="24"/>
          <w:szCs w:val="24"/>
        </w:rPr>
        <w:t>представлена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специальными средствами, встроенными в пакеты прикладных программ, такими, как: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библиотека функций, процедур, </w:t>
      </w:r>
      <w:hyperlink r:id="rId9" w:tooltip="1 отображение просранства пользователя и машинного носителя 4" w:history="1">
        <w:r w:rsidRPr="00A55216">
          <w:rPr>
            <w:rStyle w:val="a3"/>
            <w:rFonts w:ascii="Times New Roman" w:hAnsi="Times New Roman" w:cs="Times New Roman"/>
            <w:sz w:val="24"/>
            <w:szCs w:val="24"/>
          </w:rPr>
          <w:t>объектов и методов обработки</w:t>
        </w:r>
      </w:hyperlink>
      <w:r w:rsidRPr="00A55216">
        <w:rPr>
          <w:rFonts w:ascii="Times New Roman" w:hAnsi="Times New Roman" w:cs="Times New Roman"/>
          <w:sz w:val="24"/>
          <w:szCs w:val="24"/>
        </w:rPr>
        <w:t>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макрокоманды;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клавишные макросы;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языковые макросы;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программные модули-вставки;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конструкторы экранных форм и отчетов;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генераторы приложений;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языки запросов высокого уровня;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языки манипулирования данными;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lastRenderedPageBreak/>
        <w:t>- конструкторы меню и многое другое.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Более подробно эти средства рассмотрены в гл. 19.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Средства отладки и тестирования программ предназначены для подготовки разработанной программы к промышленной эксплуатации.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b/>
          <w:bCs/>
          <w:sz w:val="24"/>
          <w:szCs w:val="24"/>
        </w:rPr>
        <w:t xml:space="preserve">Интегрированные среды разработки </w:t>
      </w:r>
      <w:proofErr w:type="spellStart"/>
      <w:r w:rsidRPr="00A55216">
        <w:rPr>
          <w:rFonts w:ascii="Times New Roman" w:hAnsi="Times New Roman" w:cs="Times New Roman"/>
          <w:b/>
          <w:bCs/>
          <w:sz w:val="24"/>
          <w:szCs w:val="24"/>
        </w:rPr>
        <w:t>программ.</w:t>
      </w:r>
      <w:r w:rsidRPr="00A55216">
        <w:rPr>
          <w:rFonts w:ascii="Times New Roman" w:hAnsi="Times New Roman" w:cs="Times New Roman"/>
          <w:sz w:val="24"/>
          <w:szCs w:val="24"/>
        </w:rPr>
        <w:t>Дальнейшим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развитием локальных средств разработки программ, которые объединяют набор средств для комплексного применения на всех технологических этапах создания программ, являются интегрированные программные среды разработчиков. Основное назначение инструментария данного вида - повышение производительности труда программистов, автоматизация создания кодов программ, обеспечивающих интерфейс пользователя графического типа, разработка приложений для архитектуры клиент-сервер, запросов и отчетов.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b/>
          <w:bCs/>
          <w:sz w:val="24"/>
          <w:szCs w:val="24"/>
        </w:rPr>
        <w:t>CASE-технология создания информационных систем.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Средства CASE-технологии - относительно новое, сформировавшееся на рубеже 80-х г направление. Массовое применение затруднено крайне высокой стоимостью и предъявляемыми требованиями к оборудованию рабочего места разработчика.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CASE-технология - программный комплекс, автоматизирующий весь технологический процесс анализа, проектирования, разработки и сопровождения сложных программных систем.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Средства CASE-технологий делятся на две группы: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встроенные в систему реализации - все решения по проектированию и реализации привязаны к выбранной системе управления базами данных (СУБД);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независимые от системы реализации - все решения по проектированию ориентированы на унификацию начальных этапов жизненного цикла и средств их документирования, обеспечивают большую гибкость в выборе средств реализации.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Основное достоинство CASE-технологии - поддержка коллективной работы над проектом за счет возможности работы в локальной сети разработчиков, экспорта/импорта любых фрагментов проекта, организационного управления проектом.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Некоторые CASE-технологии ориентированы только на системных проектировщиков и предоставляют специальные графические средства для изображения различного вида моделей: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 xml:space="preserve">- диаграмму потоков данных (DFD -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diagrams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) совместно со словарями данных и спецификациями процессов;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 xml:space="preserve">- диаграмму "сущность-связь" (ERD -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diagrams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), являющуюся инфологической моделью предметной области (см. гл. 15);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lastRenderedPageBreak/>
        <w:br/>
        <w:t xml:space="preserve">- диаграмму переходов состояний (STD -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transition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diagrams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), учитывающую события и реакцию на них системы обработки данных.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Диаграмма DFD устанавливает связь источников информации с потребителями, выделяет логические функции (процессы) преобразования информации, определяет группы элементов данных и их хранилища (базы данных).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Описание </w:t>
      </w:r>
      <w:hyperlink r:id="rId10" w:tooltip="Методология моделирования потоков данных dfd назначение диаграмм потоков данных" w:history="1">
        <w:r w:rsidRPr="00A55216">
          <w:rPr>
            <w:rStyle w:val="a3"/>
            <w:rFonts w:ascii="Times New Roman" w:hAnsi="Times New Roman" w:cs="Times New Roman"/>
            <w:sz w:val="24"/>
            <w:szCs w:val="24"/>
          </w:rPr>
          <w:t>структуры потоков данных</w:t>
        </w:r>
      </w:hyperlink>
      <w:r w:rsidRPr="00A55216">
        <w:rPr>
          <w:rFonts w:ascii="Times New Roman" w:hAnsi="Times New Roman" w:cs="Times New Roman"/>
          <w:sz w:val="24"/>
          <w:szCs w:val="24"/>
        </w:rPr>
        <w:t>, определение их компонентов хранятся в актуальном состоянии в словаре данных, который выступает как база данных проекта. Каждая логическая функция может детализироваться с помощью DFD нижнего уровня согласно методам нисходящего проектирования (см. гл. 18).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Выполняются автоматизированное проектирование спецификаций программ (задание основных характеристик для разработки программ) и ведение словаря данных.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Другой класс CASE-технологий поддерживает только разработку программ, включая: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автоматическую генерацию кодов программ на основании их спецификаций;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проверку корректности описания моделей данных и схем потоков данных;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документирование программ согласно принятым стандартам и актуальному состоянию проекта;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тестирование и отладку программ.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Кодогенерация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программ выполняется двумя способами; создание каркаса программ и создание полного продукта. Каркас программы служит для последующего ручного варианта редактирования исходных текстов, обеспечивая возможность вмешательства программиста; полный продукт не редактируется вручную.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 xml:space="preserve">В рамках CASE-технологий проект сопровождается целиком, а не только его программные коды. Проектные материалы, подготовленные в CASE-технологии, служат заданием программистам, а само программирование скорее сводится к кодированию - переводу на определенный язык структур данных и методов их обработки, если не предусмотрена автоматическая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кодогенерация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 xml:space="preserve">Большинство CASE-технологий использует также метод "прототипов" для быстрого создания программ на ранних этапах разработки.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Кодогенерация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программ осуществляется автоматически - до 85 - 90% объектных кодов и текстов на языках высокого уровня, а в качестве языков наиболее часто используются Ада, Си, Кобол.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b/>
          <w:bCs/>
          <w:sz w:val="24"/>
          <w:szCs w:val="24"/>
        </w:rPr>
        <w:t>Программные продукты для создания приложений.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 xml:space="preserve">Данный класс программных средств, как уже отмечалось выше, весьма представителен. Приведем характеристику некоторых продуктов, которые предлагает фирма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i/>
          <w:iCs/>
          <w:sz w:val="24"/>
          <w:szCs w:val="24"/>
        </w:rPr>
        <w:lastRenderedPageBreak/>
        <w:t>Макроассемблер MASM</w:t>
      </w:r>
      <w:r w:rsidRPr="00A55216">
        <w:rPr>
          <w:rFonts w:ascii="Times New Roman" w:hAnsi="Times New Roman" w:cs="Times New Roman"/>
          <w:sz w:val="24"/>
          <w:szCs w:val="24"/>
        </w:rPr>
        <w:t xml:space="preserve">, обеспечивающий создание программ, быстро манипулирующих с данными большой размерности, поддерживающих различные форматы объектных файлов. Кроме того, можно создавать динамические библиотеки (DLL, VBX) для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, генерировать DOS-,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-приложения. Средства данного языка наиболее часто используются для разработки драйверов - специальных </w:t>
      </w:r>
      <w:hyperlink r:id="rId11" w:tooltip="Лабораторная работа №3 «Изучение сетевых устройств и запуск сеанса консоли» студент группы бби-21-2 Левант В. В. Подпись" w:history="1">
        <w:r w:rsidRPr="00A55216">
          <w:rPr>
            <w:rStyle w:val="a3"/>
            <w:rFonts w:ascii="Times New Roman" w:hAnsi="Times New Roman" w:cs="Times New Roman"/>
            <w:sz w:val="24"/>
            <w:szCs w:val="24"/>
          </w:rPr>
          <w:t>программ для эмуляции нестандартных устройств</w:t>
        </w:r>
      </w:hyperlink>
      <w:r w:rsidRPr="00A55216">
        <w:rPr>
          <w:rFonts w:ascii="Times New Roman" w:hAnsi="Times New Roman" w:cs="Times New Roman"/>
          <w:sz w:val="24"/>
          <w:szCs w:val="24"/>
        </w:rPr>
        <w:t>, подключаемых к компьютеру, различных преобразований форматов данных, поддержания интерфейсов доступа к данным в разнородных программных системах.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i/>
          <w:iCs/>
          <w:sz w:val="24"/>
          <w:szCs w:val="24"/>
        </w:rPr>
        <w:t xml:space="preserve">Компилятор </w:t>
      </w:r>
      <w:proofErr w:type="spellStart"/>
      <w:r w:rsidRPr="00A55216">
        <w:rPr>
          <w:rFonts w:ascii="Times New Roman" w:hAnsi="Times New Roman" w:cs="Times New Roman"/>
          <w:i/>
          <w:iCs/>
          <w:sz w:val="24"/>
          <w:szCs w:val="24"/>
        </w:rPr>
        <w:t>Visual</w:t>
      </w:r>
      <w:proofErr w:type="spellEnd"/>
      <w:r w:rsidRPr="00A55216">
        <w:rPr>
          <w:rFonts w:ascii="Times New Roman" w:hAnsi="Times New Roman" w:cs="Times New Roman"/>
          <w:i/>
          <w:iCs/>
          <w:sz w:val="24"/>
          <w:szCs w:val="24"/>
        </w:rPr>
        <w:t xml:space="preserve"> C++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Professional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1.5 является системой программирования объектно-ориентированного типа, обеспечивающей просмотр иерархии классов объектов приложения (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Browser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), работу отладчика (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Debugger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), компилятора и др. В состав пакета входит библиотека классов MFC (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), содержащая классы для реализации сложного пользовательского интерфейса, средства изготовления структуры пользовательского интерфейса (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AppWizard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), создания диалогов, меню, икон, растров, курсоров (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Арр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), свойств новых интерфейсных классов, наследующих свойства классов MFC (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Wizard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). Компилятор полностью поддерживает стандарт OLE 2.0 системы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(см. ниже), ODBC (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) - для обеспечения доступа к данным в различных форматах, хранимых как в локальной базе данных, так и на сервере баз данных.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55216">
        <w:rPr>
          <w:rFonts w:ascii="Times New Roman" w:hAnsi="Times New Roman" w:cs="Times New Roman"/>
          <w:i/>
          <w:iCs/>
          <w:sz w:val="24"/>
          <w:szCs w:val="24"/>
        </w:rPr>
        <w:t>Visual</w:t>
      </w:r>
      <w:proofErr w:type="spellEnd"/>
      <w:r w:rsidRPr="00A552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i/>
          <w:iCs/>
          <w:sz w:val="24"/>
          <w:szCs w:val="24"/>
        </w:rPr>
        <w:t>Basic</w:t>
      </w:r>
      <w:proofErr w:type="spellEnd"/>
      <w:r w:rsidRPr="00A552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A552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i/>
          <w:iCs/>
          <w:sz w:val="24"/>
          <w:szCs w:val="24"/>
        </w:rPr>
        <w:t>Windows</w:t>
      </w:r>
      <w:proofErr w:type="spellEnd"/>
      <w:r w:rsidRPr="00A55216">
        <w:rPr>
          <w:rFonts w:ascii="Times New Roman" w:hAnsi="Times New Roman" w:cs="Times New Roman"/>
          <w:i/>
          <w:iCs/>
          <w:sz w:val="24"/>
          <w:szCs w:val="24"/>
        </w:rPr>
        <w:t xml:space="preserve"> 4.0</w:t>
      </w:r>
      <w:r w:rsidRPr="00A55216">
        <w:rPr>
          <w:rFonts w:ascii="Times New Roman" w:hAnsi="Times New Roman" w:cs="Times New Roman"/>
          <w:sz w:val="24"/>
          <w:szCs w:val="24"/>
        </w:rPr>
        <w:t xml:space="preserve">-система программирования объектно-ориентированного типа, транслирующая команды по мере их ввода, позволяющая создавать и управлять множеством объектов (кнопками, флажками, комбинированными списками, окнами ввода, переключателями, линейками и т.п.), поддержку объектов OLE 2.0. Данный язык является языковой платформой приложений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(см. гл. 18) и имеет диалект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55216">
        <w:rPr>
          <w:rFonts w:ascii="Times New Roman" w:hAnsi="Times New Roman" w:cs="Times New Roman"/>
          <w:i/>
          <w:iCs/>
          <w:sz w:val="24"/>
          <w:szCs w:val="24"/>
        </w:rPr>
        <w:t>Microsoft</w:t>
      </w:r>
      <w:proofErr w:type="spellEnd"/>
      <w:r w:rsidRPr="00A55216">
        <w:rPr>
          <w:rFonts w:ascii="Times New Roman" w:hAnsi="Times New Roman" w:cs="Times New Roman"/>
          <w:i/>
          <w:iCs/>
          <w:sz w:val="24"/>
          <w:szCs w:val="24"/>
        </w:rPr>
        <w:t xml:space="preserve"> IMSL </w:t>
      </w:r>
      <w:proofErr w:type="spellStart"/>
      <w:r w:rsidRPr="00A55216">
        <w:rPr>
          <w:rFonts w:ascii="Times New Roman" w:hAnsi="Times New Roman" w:cs="Times New Roman"/>
          <w:i/>
          <w:iCs/>
          <w:sz w:val="24"/>
          <w:szCs w:val="24"/>
        </w:rPr>
        <w:t>Mathematical</w:t>
      </w:r>
      <w:proofErr w:type="spellEnd"/>
      <w:r w:rsidRPr="00A552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A552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i/>
          <w:iCs/>
          <w:sz w:val="24"/>
          <w:szCs w:val="24"/>
        </w:rPr>
        <w:t>Statistical</w:t>
      </w:r>
      <w:proofErr w:type="spellEnd"/>
      <w:r w:rsidRPr="00A552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i/>
          <w:iCs/>
          <w:sz w:val="24"/>
          <w:szCs w:val="24"/>
        </w:rPr>
        <w:t>Library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-математическая и статистическая библиотеки набора функций и примеров их использования (более 1000), которые можно вызвать из программ, написанных на языке C++.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i/>
          <w:iCs/>
          <w:sz w:val="24"/>
          <w:szCs w:val="24"/>
        </w:rPr>
        <w:t xml:space="preserve">Средства поддержки проектов </w:t>
      </w:r>
      <w:proofErr w:type="spellStart"/>
      <w:r w:rsidRPr="00A55216">
        <w:rPr>
          <w:rFonts w:ascii="Times New Roman" w:hAnsi="Times New Roman" w:cs="Times New Roman"/>
          <w:i/>
          <w:iCs/>
          <w:sz w:val="24"/>
          <w:szCs w:val="24"/>
        </w:rPr>
        <w:t>Microsoft</w:t>
      </w:r>
      <w:proofErr w:type="spellEnd"/>
      <w:r w:rsidRPr="00A552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i/>
          <w:iCs/>
          <w:sz w:val="24"/>
          <w:szCs w:val="24"/>
        </w:rPr>
        <w:t>Delta</w:t>
      </w:r>
      <w:proofErr w:type="spellEnd"/>
      <w:r w:rsidRPr="00A552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A552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i/>
          <w:iCs/>
          <w:sz w:val="24"/>
          <w:szCs w:val="24"/>
        </w:rPr>
        <w:t>Windows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, используемые для независимой от всего проекта новой версии программного модуля, отслеживания новых версий, автоматической разноски изменений по копиям проекта программной системы.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b/>
          <w:bCs/>
          <w:sz w:val="24"/>
          <w:szCs w:val="24"/>
        </w:rPr>
        <w:t>Технологические стандарты</w:t>
      </w:r>
      <w:r w:rsidRPr="00A5521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55216">
        <w:rPr>
          <w:rFonts w:ascii="Times New Roman" w:hAnsi="Times New Roman" w:cs="Times New Roman"/>
          <w:i/>
          <w:iCs/>
          <w:sz w:val="24"/>
          <w:szCs w:val="24"/>
        </w:rPr>
        <w:t>Microsoft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, которые могут быть использованы разработчиками прикладных программ.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b/>
          <w:bCs/>
          <w:sz w:val="24"/>
          <w:szCs w:val="24"/>
        </w:rPr>
        <w:t>OLE</w:t>
      </w:r>
      <w:r w:rsidRPr="00A552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Linking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Embedding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) 2-0 - позволяющий создавать приложения, включающие в свой состав объекты, полученные из других приложений.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Объект имеет две составляющие: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внешнее представление объекта (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);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способ редактирования объекта (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).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lastRenderedPageBreak/>
        <w:t>Любой объект может либо внедряться (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embedding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), либо связываться (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linking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) с приложением.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Технология OLE 2.0 обеспечивает: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редактирование "чужого" объекта внутри приложения;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экономию трудовых затрат на разработку программ за счет ссылок на существующие внешние объекты;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информационную интеграцию приложений.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b/>
          <w:bCs/>
          <w:sz w:val="24"/>
          <w:szCs w:val="24"/>
        </w:rPr>
        <w:t>ODBC</w:t>
      </w:r>
      <w:r w:rsidRPr="00A552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) - создание единого интерфейса доступа к различным базам данных на различных платформах.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Программа выступает в качестве клиента, а база данных - в качестве сервера, доступ реализуется с помощью драйвера. Разработчики новых СУБД обеспечивают создание соответствующих их форматам драйверов. Для </w:t>
      </w:r>
      <w:hyperlink r:id="rId12" w:tooltip="Пакеты прикладных программ" w:history="1">
        <w:r w:rsidRPr="00A55216">
          <w:rPr>
            <w:rStyle w:val="a3"/>
            <w:rFonts w:ascii="Times New Roman" w:hAnsi="Times New Roman" w:cs="Times New Roman"/>
            <w:sz w:val="24"/>
            <w:szCs w:val="24"/>
          </w:rPr>
          <w:t>создания прикладных программ</w:t>
        </w:r>
      </w:hyperlink>
      <w:r w:rsidRPr="00A55216">
        <w:rPr>
          <w:rFonts w:ascii="Times New Roman" w:hAnsi="Times New Roman" w:cs="Times New Roman"/>
          <w:sz w:val="24"/>
          <w:szCs w:val="24"/>
        </w:rPr>
        <w:t xml:space="preserve">, использующих стандарт ODBC, используется инструментарий ODBC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Sowtware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Kit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(SDK).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b/>
          <w:bCs/>
          <w:sz w:val="24"/>
          <w:szCs w:val="24"/>
        </w:rPr>
        <w:t>MAPI</w:t>
      </w:r>
      <w:r w:rsidRPr="00A552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Messaging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) - обеспечение независимости приложений от систем связи в режиме телекоммуникаций, который также работает по принципу драйвера.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 xml:space="preserve">MAPI поддерживает стандарт Х.400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Association's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Messaging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Calls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(CMC), a также ряд других интерфейсов (API, SDK, DDK).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Существуют также и интегрированные инструментальные среды для разработчиков программ других фирм: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Delphi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2.0;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Clarion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1.5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идр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Специфика современной информационной технологии состоит в бурном развитии сетевых комплексов вычислительных машин, в создании программ для работы в архитектуре сети типа файл-сервер и клиент-сервер, ожидается, что начиная с середины 90-х годов 90% вновь создаваемых приложений будут являться приложениями типа клиент-сервер.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 xml:space="preserve">Рассмотрим систему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Delphi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2.0, позволяющую создавать приложения типа клиент-сервер. Разработчику программ с использованием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Delphi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2.0 предоставлены: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объектно-ориентированный язык программирования;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высокопроизводительный компилятор - скорость компилирования 120000 строк в минуту, это в настоящее время мировой рекорд скорости компиляции;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lastRenderedPageBreak/>
        <w:t>- объектно-ориентированная модель многократно используемых компонентов;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средства наглядного (визуального) создания программ - набор визуальных средств для создания системы меню, экранных форм, отчетных форм и т.п., использование библиотеки визуальных компонентов и визуальных объектов.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 xml:space="preserve">- масштабируемая технология работы с базами данных - использование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реляционно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полного языка SQL, встроенная поддержка баз данных под управлением СУБД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Informix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Sybase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Interbase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; применение локального сервера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Interbase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для отладки приложений;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 xml:space="preserve">- принцип "открытой системы", возможность добавления новых средств и перенос на другие платформы. Так, первоначально предполагается использовать среду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55216">
        <w:rPr>
          <w:rFonts w:ascii="Times New Roman" w:hAnsi="Times New Roman" w:cs="Times New Roman"/>
          <w:sz w:val="24"/>
          <w:szCs w:val="24"/>
        </w:rPr>
        <w:t>3.1.,</w:t>
      </w:r>
      <w:proofErr w:type="gramEnd"/>
      <w:r w:rsidRPr="00A55216">
        <w:rPr>
          <w:rFonts w:ascii="Times New Roman" w:hAnsi="Times New Roman" w:cs="Times New Roman"/>
          <w:sz w:val="24"/>
          <w:szCs w:val="24"/>
        </w:rPr>
        <w:t xml:space="preserve"> затем -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95 и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NT.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 xml:space="preserve">Все создаваемые программы средствами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Delphi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2.0 разрабатываются как экранные формы, которые играют функцию окна и диалоговой панели одновременно. Форма содержит элементы управления: поля ввода, списки, текстовые метки, кнопки, которые поддерживают интерфейс пользователя с базой данных, обеспечивает запуск управляемых событиями процедур. Программа создается на визуальном уровне, т. е. разработчик размещает в форме интерфейсные элементы, каждый из которых рассматривается как </w:t>
      </w:r>
      <w:r w:rsidRPr="00A55216">
        <w:rPr>
          <w:rFonts w:ascii="Times New Roman" w:hAnsi="Times New Roman" w:cs="Times New Roman"/>
          <w:b/>
          <w:bCs/>
          <w:sz w:val="24"/>
          <w:szCs w:val="24"/>
        </w:rPr>
        <w:t>объект</w:t>
      </w:r>
      <w:r w:rsidRPr="00A55216">
        <w:rPr>
          <w:rFonts w:ascii="Times New Roman" w:hAnsi="Times New Roman" w:cs="Times New Roman"/>
          <w:sz w:val="24"/>
          <w:szCs w:val="24"/>
        </w:rPr>
        <w:t xml:space="preserve">, имеющий список свойств, реагирует на наступление указанных событий </w:t>
      </w:r>
      <w:proofErr w:type="gramStart"/>
      <w:r w:rsidRPr="00A55216">
        <w:rPr>
          <w:rFonts w:ascii="Times New Roman" w:hAnsi="Times New Roman" w:cs="Times New Roman"/>
          <w:sz w:val="24"/>
          <w:szCs w:val="24"/>
        </w:rPr>
        <w:t>типа: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</w:t>
      </w:r>
      <w:proofErr w:type="gramEnd"/>
      <w:r w:rsidRPr="00A55216">
        <w:rPr>
          <w:rFonts w:ascii="Times New Roman" w:hAnsi="Times New Roman" w:cs="Times New Roman"/>
          <w:sz w:val="24"/>
          <w:szCs w:val="24"/>
        </w:rPr>
        <w:t xml:space="preserve"> нажатие левой кнопкой мыши один раз;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двукратное нажатие левой кнопкой мыши;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- перемещение мыши (уход от объекта, фокусировка объекта и т.п.).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>Свойства объектов можно заранее фиксировать либо изменять программным способом во время работы программы. Для каждого события создается программный код.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 xml:space="preserve">В состав системы входит менеджер проектов, который предназначен для управления проектами в среде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Delphi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, позволяя объединять ряд форм в единое приложение, добавлять и удалять файлы, </w:t>
      </w:r>
      <w:hyperlink r:id="rId13" w:tooltip="Общие характеристики в субд используется собственный язык запросов" w:history="1">
        <w:r w:rsidRPr="00A55216">
          <w:rPr>
            <w:rStyle w:val="a3"/>
            <w:rFonts w:ascii="Times New Roman" w:hAnsi="Times New Roman" w:cs="Times New Roman"/>
            <w:sz w:val="24"/>
            <w:szCs w:val="24"/>
          </w:rPr>
          <w:t>перемещаться по файлам проекта</w:t>
        </w:r>
      </w:hyperlink>
      <w:r w:rsidRPr="00A55216">
        <w:rPr>
          <w:rFonts w:ascii="Times New Roman" w:hAnsi="Times New Roman" w:cs="Times New Roman"/>
          <w:sz w:val="24"/>
          <w:szCs w:val="24"/>
        </w:rPr>
        <w:t>, просматривая исходные тексты программ обработки событий и т.п. Для удобства редактирования объектов используется так называемый браузер объектов (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Browser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). Интегрированный отладчик позволяет выполнять пошаговую трассировку кода, задавать точки останова (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). Для создания пользовательских меню приложений служит редактор меню, позволяющий использовать готовые либо создавать новые шаблоны меню. Графический редактор дает возможность разработчику приложения создавать графические изображения, кнопки, иконки, использовать масштабирование и вставку внешних графических изображений.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  <w:t xml:space="preserve">Локальная версия среды разработки -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Delphi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, предназначена для создания приложений, работающих с локальными базами данных (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dBASE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Paradox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). Разработчики могут создавать динамические библиотеки, которые будут доступны из программ, написанных на языках C++,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Borland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Pascal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Paradox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dBASE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.</w:t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br/>
      </w:r>
      <w:r w:rsidRPr="00A55216">
        <w:rPr>
          <w:rFonts w:ascii="Times New Roman" w:hAnsi="Times New Roman" w:cs="Times New Roman"/>
          <w:sz w:val="24"/>
          <w:szCs w:val="24"/>
        </w:rPr>
        <w:lastRenderedPageBreak/>
        <w:t xml:space="preserve">Для повышения производительности труда разработчиков обеспечивается многократное использование программных модулей. Например, объекты OLE можно импортировать и встраивать в любое место. По отзывам экспертов,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Delphi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 xml:space="preserve"> наиболее перспективная среда разработчика </w:t>
      </w:r>
      <w:proofErr w:type="spellStart"/>
      <w:r w:rsidRPr="00A5521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A55216">
        <w:rPr>
          <w:rFonts w:ascii="Times New Roman" w:hAnsi="Times New Roman" w:cs="Times New Roman"/>
          <w:sz w:val="24"/>
          <w:szCs w:val="24"/>
        </w:rPr>
        <w:t>-ориентированных приложений, функционирующих в архитектуре клиент-сервер.</w:t>
      </w:r>
    </w:p>
    <w:sectPr w:rsidR="0007372B" w:rsidRPr="00A55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22954"/>
    <w:multiLevelType w:val="multilevel"/>
    <w:tmpl w:val="6D56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104ABF"/>
    <w:multiLevelType w:val="multilevel"/>
    <w:tmpl w:val="AB2A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B7A"/>
    <w:rsid w:val="0007372B"/>
    <w:rsid w:val="00741B7A"/>
    <w:rsid w:val="00A5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CAF3AA-7939-4B00-98D1-2DED412A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52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3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uch.com/funkcionalenaya-sistema-obespechivayushaya/index.html" TargetMode="External"/><Relationship Id="rId13" Type="http://schemas.openxmlformats.org/officeDocument/2006/relationships/hyperlink" Target="https://topuch.com/obshie-harakteristiki-v-subd-ispolezuetsya-sobstvennij-yazik-z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puch.com/sredstva-dlya-sozdaniya-prilojenij/index.html" TargetMode="External"/><Relationship Id="rId12" Type="http://schemas.openxmlformats.org/officeDocument/2006/relationships/hyperlink" Target="https://topuch.com/paketi-prikladnih-programm-v5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topuch.com/laboratornaya-rabota-3-izuchenie-setevih-ustrojstv-i-zapusk-se/index.html" TargetMode="External"/><Relationship Id="rId5" Type="http://schemas.openxmlformats.org/officeDocument/2006/relationships/hyperlink" Target="https://topuch.com/metodicheskie-ukazaniya-po-vipolneniyu-kontrolenoj-raboti-po-d-vhu1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opuch.com/metodologiya-modelirovaniya-potokov-dannih-dfd-naznachenie-dia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uch.com/1-otobrajenie-prosranstva-polezovatelya-i-mashinnogo-nositelya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3036</Words>
  <Characters>17307</Characters>
  <Application>Microsoft Office Word</Application>
  <DocSecurity>0</DocSecurity>
  <Lines>144</Lines>
  <Paragraphs>40</Paragraphs>
  <ScaleCrop>false</ScaleCrop>
  <Company/>
  <LinksUpToDate>false</LinksUpToDate>
  <CharactersWithSpaces>20303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packevich</dc:creator>
  <cp:keywords/>
  <dc:description/>
  <cp:lastModifiedBy>packevich</cp:lastModifiedBy>
  <cp:revision>2</cp:revision>
  <dcterms:created xsi:type="dcterms:W3CDTF">2023-09-15T11:33:00Z</dcterms:created>
  <dcterms:modified xsi:type="dcterms:W3CDTF">2023-09-15T11:34:00Z</dcterms:modified>
</cp:coreProperties>
</file>