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C6" w:rsidRPr="004D25C6" w:rsidRDefault="004D25C6" w:rsidP="004D2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1.1 Знакомство с паттернами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Как уже упоминалось ранее, программист начинает работу над программой с проектирования ее модели: составления списка сущностей, которыми будет оперировать программа. И чем больше в программе сущностей, тем сложнее программа.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Поэтому чтобы снизить сложность программы, взаимодействия объектов стараются стандартизировать. И в этом программисту очень сильно помогают </w:t>
      </w:r>
      <w:r w:rsidRPr="004D25C6">
        <w:rPr>
          <w:rFonts w:ascii="Times New Roman" w:hAnsi="Times New Roman" w:cs="Times New Roman"/>
          <w:b/>
          <w:bCs/>
          <w:sz w:val="24"/>
          <w:szCs w:val="24"/>
        </w:rPr>
        <w:t>шаблоны проектирования</w:t>
      </w:r>
      <w:r w:rsidRPr="004D25C6">
        <w:rPr>
          <w:rFonts w:ascii="Times New Roman" w:hAnsi="Times New Roman" w:cs="Times New Roman"/>
          <w:sz w:val="24"/>
          <w:szCs w:val="24"/>
        </w:rPr>
        <w:t> или </w:t>
      </w:r>
      <w:r w:rsidRPr="004D25C6">
        <w:rPr>
          <w:rFonts w:ascii="Times New Roman" w:hAnsi="Times New Roman" w:cs="Times New Roman"/>
          <w:b/>
          <w:bCs/>
          <w:sz w:val="24"/>
          <w:szCs w:val="24"/>
        </w:rPr>
        <w:t>паттерны</w:t>
      </w:r>
      <w:r w:rsidRPr="004D25C6">
        <w:rPr>
          <w:rFonts w:ascii="Times New Roman" w:hAnsi="Times New Roman" w:cs="Times New Roman"/>
          <w:sz w:val="24"/>
          <w:szCs w:val="24"/>
        </w:rPr>
        <w:t xml:space="preserve"> проектирования. От английского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25C6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Важно!</w:t>
      </w:r>
      <w:r w:rsidRPr="004D25C6">
        <w:rPr>
          <w:rFonts w:ascii="Times New Roman" w:hAnsi="Times New Roman" w:cs="Times New Roman"/>
          <w:sz w:val="24"/>
          <w:szCs w:val="24"/>
        </w:rPr>
        <w:t xml:space="preserve"> В русском языке под словом дизайн обычно подразумевают графический дизайн, в английском это не так. Английское слово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по смыслу ближе к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слову “проектирование” и/или “устройство”. Например, дизайн двигателя — это не его внешний вид, а его внутреннее устройство.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 xml:space="preserve">Поэтому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– это именно паттерн/шаблон проектирования. Рекомендую вообще перестать употреблять слово дизайн в смысле “внешний вид”. Ты – будущий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, и для тебя дизайн – это именно проектирование.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 xml:space="preserve">Так что же такое этот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? В первую очередь паттерн проектирования – это </w:t>
      </w:r>
      <w:r w:rsidRPr="004D25C6">
        <w:rPr>
          <w:rFonts w:ascii="Times New Roman" w:hAnsi="Times New Roman" w:cs="Times New Roman"/>
          <w:b/>
          <w:bCs/>
          <w:sz w:val="24"/>
          <w:szCs w:val="24"/>
        </w:rPr>
        <w:t>стандартное решение стандартной проблемы</w:t>
      </w:r>
      <w:r w:rsidRPr="004D25C6">
        <w:rPr>
          <w:rFonts w:ascii="Times New Roman" w:hAnsi="Times New Roman" w:cs="Times New Roman"/>
          <w:sz w:val="24"/>
          <w:szCs w:val="24"/>
        </w:rPr>
        <w:t>. Хорошее, эффективное и проверенное временем решение.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Допустим, тебе задали спроектировать велосипед, ты можешь сделать ему два колеса, три или даже пять. Так кстати на заре проектирования и было. Но проверенный временем подход – два колеса. А ведь к нынешнему очевидному подходу шли через боль и ошибки: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cdn.javarush.com/images/article/5d016cef-bd5d-42a7-8874-07e416f7f55f/80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C2E97" id="Прямоугольник 10" o:spid="_x0000_s1026" alt="https://cdn.javarush.com/images/article/5d016cef-bd5d-42a7-8874-07e416f7f55f/80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fkHwMAACgGAAAOAAAAZHJzL2Uyb0RvYy54bWysVM2O2zYQvgfIOxC8y5IcyraE1QYbe10E&#10;2CYB0j4ATVIWW4lUSdraTVGgQK4B8gh5iF6K/uQZtG/UIWXvejeXIq0OBMkZffPNzMc5e37dNmgv&#10;jJValTidJBgJxTSXalvi779bRwuMrKOK00YrUeIbYfHz86dPzvquEFNd64YLgwBE2aLvSlw71xVx&#10;bFktWmonuhMKjJU2LXVwNNuYG9oDetvE0ySZxb02vDOaCWvhdjUa8XnAryrB3OuqssKhpsTAzYXV&#10;hHXj1/j8jBZbQ7tasgMN+hUsWioVBL2DWlFH0c7IL6BayYy2unITpttYV5VkIuQA2aTJo2ze1rQT&#10;IRcoju3uymT/P1j2av/GIMmhd1AeRVvo0fDp9tfbj8Nfw+fb98Nvw+fhz9sPw9/D78MfyDtxYRlU&#10;0HfKQqsYV5Mf6J6ana1DUrKlW2FjapxkjYgznqQzJqpowzMekSmdR4vFnETJXJB0Vs2rLKviRZJM&#10;erHpfD96gAVab7s3xlfUdlea/WiR0suaqq24sB10FfgC3eOVMbqvBeVQmNRDxA8w/MECGtr032oO&#10;CdKd06Fb15VpfQzoA7oOori5E4W4dojB5bOEADuMGJgOex+BFsefO2PdN0K3yG9KbIBdAKf7K+tG&#10;16OLj6X0WjYN3NOiUQ8uAHO8gdDwq7d5EkFGP+dJfrm4XBCo4OwyIslqFV2slySardN5tnq2Wi5X&#10;6S8+bkqKWnIulA9zlHRK/p1kDo9rFOOdqK1uJPdwnpI1282yMWhP4UmtwxdKDpZ7t/ghjVAvyOVR&#10;SumUJC+mebSeLeYRWZMsyufJIkrS/EU+S0hOVuuHKV1JJf57SqgvcZ5Ns9ClE9KPckvC92VutGil&#10;g6HVyLbEIA34vBMtvAIvFQ97R2Uz7k9K4enflwLafWx00KuX6Kj+jeY3IFejQU6gPBivsKm1eYdR&#10;D6OqxPanHTUCo+alAsnnKSHg5sKBZPMpHMypZXNqoYoBVIkdRuN26cZ5uOuM3NYQKQ2FUfoCnkkl&#10;g4T9ExpZHR4XjKOQyWF0+nl3eg5e9wP+/B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4pn5B8DAAAo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Обычно шаблон не является законченным решением, который может быть прямо преобразован в код, это лишь пример хорошего решения задачи, который можно использовать в различных ситуациях.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Объектно-ориентированные шаблоны </w:t>
      </w:r>
      <w:r w:rsidRPr="004D25C6">
        <w:rPr>
          <w:rFonts w:ascii="Times New Roman" w:hAnsi="Times New Roman" w:cs="Times New Roman"/>
          <w:b/>
          <w:bCs/>
          <w:sz w:val="24"/>
          <w:szCs w:val="24"/>
        </w:rPr>
        <w:t>показывают отношения и взаимодействия между классами или объектами</w:t>
      </w:r>
      <w:r w:rsidRPr="004D25C6">
        <w:rPr>
          <w:rFonts w:ascii="Times New Roman" w:hAnsi="Times New Roman" w:cs="Times New Roman"/>
          <w:sz w:val="24"/>
          <w:szCs w:val="24"/>
        </w:rPr>
        <w:t>, без определения того, какие конечные классы или объекты приложения будут использоваться.</w:t>
      </w:r>
    </w:p>
    <w:p w:rsidR="004D25C6" w:rsidRPr="004D25C6" w:rsidRDefault="004D25C6" w:rsidP="004D2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1.2 История появления паттернов проектирования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Еще в 70-е годы программисты столкнулись с необходимостью разрабатывать большие программы, над которыми должны были трудиться целые команды разработчиков. Были испробованы различные методы организации работы, но сильнее всего на разработку повлияла строительная сфера.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Для организации работы большой группы людей использовали практики и подходы из сферы строительства. Кстати, именно оттуда в программирование пришли такие термины как сборка (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(строитель), и понятие архитектуры.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 xml:space="preserve">И как ты уже догадываешься, идею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тоже почерпнули из сферы строительства. Концепцию паттернов впервые описал Кристофер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Александер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в книге “Язык шаблонов. Города. Здания. Строительство”. В этой книге для описания процессов проектирования городов был использован специальный язык – паттерны.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Паттерны в строительстве описывали типичные проверенные временем решения: какой высоты сделать окна, сколько этажей должно быть в здании, сколько площади в микрорайоне отвести под деревья и газоны.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Поэтому ничего удивительного, что в 1994 году вышла книга “Приемы объектно-ориентированного проектирования. Паттерны проектирования”, в которую вошли 23 паттерна, решающие различные проблемы объектно-ориентированного дизайна.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 xml:space="preserve">Книгу написали 4 автора: Эрих Гамма, Ричард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, Ральф Джонсон и Джон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Влиссидес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. Название книги было слишком длинным, чтобы кто-то смог его запомнить. Поэтому вскоре все стали называть её “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gang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”, то есть </w:t>
      </w:r>
      <w:r w:rsidRPr="004D25C6">
        <w:rPr>
          <w:rFonts w:ascii="Times New Roman" w:hAnsi="Times New Roman" w:cs="Times New Roman"/>
          <w:b/>
          <w:bCs/>
          <w:sz w:val="24"/>
          <w:szCs w:val="24"/>
        </w:rPr>
        <w:t>“книга от банды четырех”</w:t>
      </w:r>
      <w:r w:rsidRPr="004D25C6">
        <w:rPr>
          <w:rFonts w:ascii="Times New Roman" w:hAnsi="Times New Roman" w:cs="Times New Roman"/>
          <w:sz w:val="24"/>
          <w:szCs w:val="24"/>
        </w:rPr>
        <w:t>, а затем и вовсе “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”.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И с тех пор были открыты еще другие паттерны проектирования. “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Паттерновый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” подход стал популярен во всех областях программирования, поэтому сейчас можно встретить всевозможные паттерны и за пределами объектного проектирования.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Важно!</w:t>
      </w:r>
      <w:r w:rsidRPr="004D25C6">
        <w:rPr>
          <w:rFonts w:ascii="Times New Roman" w:hAnsi="Times New Roman" w:cs="Times New Roman"/>
          <w:sz w:val="24"/>
          <w:szCs w:val="24"/>
        </w:rPr>
        <w:t> Паттерны — это не какие-то супер-оригинальные решения, а наоборот, часто встречающиеся, типовые решения одной и той же проблемы. Хорошие проверенные временем решения.</w:t>
      </w:r>
    </w:p>
    <w:p w:rsidR="004D25C6" w:rsidRPr="004D25C6" w:rsidRDefault="004D25C6" w:rsidP="004D2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1.3 Список паттернов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Многие программисты за всю жизнь не изучили ни одного паттерна, что, впрочем, не мешает им их применять. Как мы уже говорили раньше, паттерны – это хорошие проверенные временем решения и, если программист не дурак, то с опытом сам находит такие решения.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Но зачем через десятки проб и ошибок приходить к оптимальным решениям, когда есть люди, которые уже прошли этот путь и написали книги с квинтэссенцией полученного опыта и жизненной мудрости?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Можно забить гвоздь гаечным ключом, но зачем? Можно даже и дрелью, если сильно постараться. Но хорошее осознанное владение инструментом как раз и отличает профессионала от любителя. И профессионал знает, что главная фишка дрели совсем не в этом. Итак, зачем же знать паттерны?</w:t>
      </w:r>
    </w:p>
    <w:p w:rsidR="004D25C6" w:rsidRPr="004D25C6" w:rsidRDefault="004D25C6" w:rsidP="004D25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Проверенные решения. Ты тратишь меньше времени, используя готовые решения, вместо повторного изобретения велосипеда. До некоторых решений ты смог бы додуматься и сам, но многие могут быть для тебя открытием.</w:t>
      </w:r>
    </w:p>
    <w:p w:rsidR="004D25C6" w:rsidRPr="004D25C6" w:rsidRDefault="004D25C6" w:rsidP="004D25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Стандартизация кода. Ты делаешь меньше просчетов при проектировании, используя типовые унифицированные решения, так как все скрытые проблемы в них уже давно найдены.</w:t>
      </w:r>
    </w:p>
    <w:p w:rsidR="004D25C6" w:rsidRPr="004D25C6" w:rsidRDefault="004D25C6" w:rsidP="004D25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Общий программистский словарь. Ты произносишь название паттерна вместо того, чтобы час объяснять другим программистам, какой крутой дизайн ты придумал и какие классы для этого нужны.</w:t>
      </w:r>
    </w:p>
    <w:p w:rsidR="004D25C6" w:rsidRPr="004D25C6" w:rsidRDefault="004D25C6" w:rsidP="004D2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Какие бывают паттерны?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Паттерны отличаются по уровню сложности, детализации и охвата проектируемой системы. Проводя аналогию со строительством, ты можешь повысить безопасность перекрестка, поставив светофор, а можешь заменить перекресток целой автомобильной развязкой с подземными переходами.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Самые низкоуровневые и простые паттерны — идиомы. Они не универсальны, поскольку применимы только в рамках одного языка программирования.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Самые универсальные — архитектурные паттерны, которые можно реализовать практически на любом языке. Они нужны для проектирования всей программы, а не отдельных ее элементов.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Но главное – паттерны отличаются назначением. Паттерны, с которыми мы познакомимся, можно разбить на три основные группы:</w:t>
      </w:r>
    </w:p>
    <w:p w:rsidR="004D25C6" w:rsidRPr="004D25C6" w:rsidRDefault="004D25C6" w:rsidP="004D25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Порождающие паттерны</w:t>
      </w:r>
      <w:r w:rsidRPr="004D25C6">
        <w:rPr>
          <w:rFonts w:ascii="Times New Roman" w:hAnsi="Times New Roman" w:cs="Times New Roman"/>
          <w:sz w:val="24"/>
          <w:szCs w:val="24"/>
        </w:rPr>
        <w:t> заботятся о гибком создании объектов без внесения в программу лишних зависимостей.</w:t>
      </w:r>
    </w:p>
    <w:p w:rsidR="004D25C6" w:rsidRPr="004D25C6" w:rsidRDefault="004D25C6" w:rsidP="004D25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Структурные паттерны</w:t>
      </w:r>
      <w:r w:rsidRPr="004D25C6">
        <w:rPr>
          <w:rFonts w:ascii="Times New Roman" w:hAnsi="Times New Roman" w:cs="Times New Roman"/>
          <w:sz w:val="24"/>
          <w:szCs w:val="24"/>
        </w:rPr>
        <w:t> показывают различные способы построения связей между объектами.</w:t>
      </w:r>
    </w:p>
    <w:p w:rsidR="004D25C6" w:rsidRPr="004D25C6" w:rsidRDefault="004D25C6" w:rsidP="004D25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Поведенческие паттерны</w:t>
      </w:r>
      <w:r w:rsidRPr="004D25C6">
        <w:rPr>
          <w:rFonts w:ascii="Times New Roman" w:hAnsi="Times New Roman" w:cs="Times New Roman"/>
          <w:sz w:val="24"/>
          <w:szCs w:val="24"/>
        </w:rPr>
        <w:t> заботятся об эффективной коммуникации между объектами.</w:t>
      </w:r>
    </w:p>
    <w:p w:rsidR="004D25C6" w:rsidRPr="004D25C6" w:rsidRDefault="004D25C6" w:rsidP="004D2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1.4 Знакомство с UML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Начнем с рассмотрения тех самых 23 паттернов, которые были описаны в книге банды четырех. И сами паттерны, и их названия – это знакомые вещи даже для начинающего программиста. Я тебя с ними познакомлю, но настоятельно рекомендую прочитать ту самую книгу про паттерны.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Паттерны проектирования не привязаны к конкретному языку программирования, так что для их описания обычно используется язык UML. Он был очень популярен лет 20 назад, но и сейчас им иногда пользуются. И кстати, описание паттернов – это как раз то место, где использование UML – стандарт.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С помощью UML ты можешь описать отношения между различными сущностями. В нашем случае – это объекты и классы.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Отношения между классами описываются четырьмя типами стрелочек:</w:t>
      </w:r>
    </w:p>
    <w:tbl>
      <w:tblPr>
        <w:tblW w:w="15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2645"/>
      </w:tblGrid>
      <w:tr w:rsidR="004D25C6" w:rsidRPr="004D25C6" w:rsidTr="004D25C6">
        <w:tc>
          <w:tcPr>
            <w:tcW w:w="3000" w:type="dxa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Прямоугольник 9" descr="https://cdn.javarush.com/images/article/44c7f5c6-dfbe-4e88-932c-4e2cac65f11b/256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39CA7A" id="Прямоугольник 9" o:spid="_x0000_s1026" alt="https://cdn.javarush.com/images/article/44c7f5c6-dfbe-4e88-932c-4e2cac65f11b/256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gXHgMAACYGAAAOAAAAZHJzL2Uyb0RvYy54bWysVNtu3DYQfQ/QfyD4rtXF3IsEy4az6w0C&#10;uG0AJx/ApagVW4lUSO7KThEgQF8L5BPyEXkJcvE3yH/UIbVrr+2Xoq0eiCGHOjNn5nCOT6+aGm25&#10;NkLJHMejCCMumSqEXOf4zetlMMPIWCoLWivJc3zNDT49+enZcddmPFGVqguuEYBIk3Vtjitr2ywM&#10;Dat4Q81ItVyCs1S6oRa2eh0WmnaA3tRhEkWTsFO6aLVi3Bg4XQxOfOLxy5Iz+2tZGm5RnWPIzfpV&#10;+3Xl1vDkmGZrTdtKsF0a9F9k0VAhIegd1IJaijZaPIFqBNPKqNKOmGpCVZaCcc8B2MTRIzaXFW25&#10;5wLFMe1dmcz/B8t+2b7SSBQ5TjGStIEW9Z9uP9x+7L/3N7d/9p/7m/7b7V/9j/5L/xXBnYIbBvVz&#10;fTLQKFbI0W90S/XGVJ6SaOiam5BqK1jNQ0LYtByzSVCUKx4QPpsF6VHCwEoYZZNxGcerMBlPRh1f&#10;ta4bHcBCUpftK+3qadoLxX43SKp5ReWan5kWegpKg2z3R1qrruK0gLLEDiJ8gOE2BtDQqvtZFcCP&#10;bqzyvboqdeNiQBfQlZfE9Z0k+JVFDA6PIjKLQDgMXDvbRaDZ/udWG/uCqwY5I8casvPgdHth7HB1&#10;f8XFkmop6hrOaVbLBweAOZxAaPjV+VwSXkR/pFF6PjufkYAkk/OARItFcLack2CyjKfjxdFiPl/E&#10;713cmGSVKAouXZi9oGPyzwSze1qDFO8kbVQtCgfnUjJ6vZrXGm0pPKil/3zJwXN/LXyYhq8XcHlE&#10;KU5I9DxJg+VkNg3IkoyDdBrNgihOn6eTiKRksXxI6UJI/t8poQ60Pk7GvksHST/iFvnvKTeaNcLC&#10;yKpFk2OQBnzuEs2cAs9l4W1LRT3YB6Vw6d+XAtq9b7TXq5PooP6VKq5BrlqBnEB5MFzBqJR+h1EH&#10;gyrH5u2Gao5R/VKC5NOYEDfZ/IaMpwls9KFndeihkgFUji1Ggzm3wzTctFqsK4gU+8JIdQbPpBRe&#10;wu4JDVntHhcMI89kNzjdtDvc+1v34/3k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jR+gXHgMAACYGAAAOAAAAAAAAAAAAAAAA&#10;AC4CAABkcnMvZTJvRG9jLnhtbFBLAQItABQABgAIAAAAIQBMoOks2AAAAAMBAAAPAAAAAAAAAAAA&#10;AAAAAHgFAABkcnMvZG93bnJldi54bWxQSwUGAAAAAAQABADzAAAAf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композиция</w:t>
            </w:r>
            <w:proofErr w:type="gram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composition</w:t>
            </w:r>
            <w:proofErr w:type="spell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 — подвид агрегации, в которой “части” не могут существовать отдельно от “целого”.</w:t>
            </w: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Прямоугольник 8" descr="https://cdn.javarush.com/images/article/eb023a81-2235-42ed-933d-924a939b754f/256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856944" id="Прямоугольник 8" o:spid="_x0000_s1026" alt="https://cdn.javarush.com/images/article/eb023a81-2235-42ed-933d-924a939b754f/256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epGAMAACYGAAAOAAAAZHJzL2Uyb0RvYy54bWysVNuO0zAQfUfiHyy/p7nUvSTaLFraLUJa&#10;YCXgA9zEaQyJHWy32QUhIfGKxCfwEbwgbt+Q/SPGTtvtLi8IyINle5wzc2bOzNG9i7pCG6Y0lyLF&#10;4SDAiIlM5lysUvz82cKbYqQNFTmtpGApvmQa3zu+e+eobRIWyVJWOVMIQIRO2ibFpTFN4vs6K1lN&#10;9UA2TICxkKqmBo5q5eeKtoBeV34UBGO/lSpvlMyY1nA774342OEXBcvMk6LQzKAqxRCbcaty69Ku&#10;/vERTVaKNiXPtmHQv4iiplyA0z3UnBqK1or/BlXzTEktCzPIZO3LouAZcxyATRjcYvO0pA1zXCA5&#10;utmnSf8/2Ozx5lwhnqcYCiVoDSXqPl29u/rYfe9+Xr3vPnc/u29XH7of3ZfuK4I3OdMZ5M/WSUOh&#10;slwMXtANVWtdOkq8piumfaoMzyrms2UQDek09KJoOPJIxHIvHg5hiQiNh/FyMiKFH43Gg5YtG1uN&#10;FmAhqKfNubL51M2ZzF5qJOSspGLFTnQDNQWlQbS7K6VkWzKaQ1pCC+HfwLAHDWho2T6SOfCjayNd&#10;rS4KVVsfUAV04SRxuZcEuzAog8thQKYBCCcD03ZvPdBk93OjtHnAZI3sJsUKonPgdHOmTf9098T6&#10;EnLBqwruaVKJGxeA2d+Aa/jV2mwQTkRv4iA+nZ5OCWRwfOqRYD73ThYz4o0X4WQ0H85ns3n41voN&#10;SVLyPGfCutkJOiR/Jphta/VS3Etay4rnFs6GpNVqOasU2lBoqIX7XMrBcv3MvxmGyxdwuUUpjEhw&#10;P4q9xXg68ciCjLx4Eky9IIzvx+OAxGS+uEnpjAv275RQm+J4FI1clQ6CvsUtcN/v3GhScwMjq+I1&#10;9Mz+EU2sAk9F7kprKK/6/UEqbPjXqYBy7wrt9Gol2qt/KfNLkKuSICdQHgxX2JRSvcaohUGVYv1q&#10;TRXDqHooQPJxSIidbO5ARpMIDurQsjy0UJEBVIoNRv12ZvppuG4UX5XgKXSJEfIE2qTgTsK2hfqo&#10;ts0Fw8gx2Q5OO+0Oz+7V9Xg//gU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uc6epGAMAACYGAAAOAAAAAAAAAAAAAAAAAC4CAABk&#10;cnMvZTJvRG9jLnhtbFBLAQItABQABgAIAAAAIQBMoOks2AAAAAMBAAAPAAAAAAAAAAAAAAAAAHIF&#10;AABkcnMvZG93bnJldi54bWxQSwUGAAAAAAQABADzAAAAd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агрегация</w:t>
            </w:r>
            <w:proofErr w:type="gram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aggregation</w:t>
            </w:r>
            <w:proofErr w:type="spell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 — описывает связь “часть”–”целое”, в котором “часть” может существовать отдельно от “целого”. Ромб указывается со стороны “целого”.</w:t>
            </w: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Прямоугольник 7" descr="https://cdn.javarush.com/images/article/90c1a1ca-7e72-4b02-bdb3-56ab481e1262/256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B5E242" id="Прямоугольник 7" o:spid="_x0000_s1026" alt="https://cdn.javarush.com/images/article/90c1a1ca-7e72-4b02-bdb3-56ab481e1262/256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3BHwMAACYGAAAOAAAAZHJzL2Uyb0RvYy54bWysVM1u3DYQvgfIOxC8a/Vj7o8Ey4Gz6w0C&#10;OG2AtA9AUdSKrUQqJHdlJyhQoNcCeYQ8RC9F0uYZ5DfKkNq1184lSKIDQc5Q38w383FOn1y1Ddpx&#10;bYSSOY4nEUZcMlUKucnxr7+sgwVGxlJZ0kZJnuNrbvCTs8ePTvsu44mqVVNyjQBEmqzvclxb22Vh&#10;aFjNW2omquMSnJXSLbVw1Juw1LQH9LYJkyiahb3SZacV48aAdTU68ZnHryrO7M9VZbhFTY4hN+tX&#10;7dfCreHZKc02mna1YPs06Ddk0VIhIegt1IpairZafAHVCqaVUZWdMNWGqqoE454DsImjB2xe1bTj&#10;ngsUx3S3ZTI/Dpb9tHupkShzPMdI0hZaNLy/+fPm3fDf8Onmr+Gf4dPw8ebv4f/h3+EDgjslNwzq&#10;5/pkoFGslJPf6I7qrak9JdHSDTch1VawhodpxGIaMxrM+TwJSBElQVEWJ8F0RguyiHmczJIwmc4m&#10;PS86140eYCGpV91L7eppukvFfjdIqmVN5Yafmw56CkqDbA8mrVVfc1pCWWIHEd7DcAcDaKjoX6gS&#10;+NGtVb5XV5VuXQzoArrykri+lQS/soiB8SQiiwiEw8C137sINDv83Gljn3HVIrfJsYbsPDjdXRo7&#10;Xj1ccbGkWoumATvNGnnPAJijBULDr87nkvAieptG6cXiYkECkswuAhKtVsH5ekmC2TqeT1cnq+Vy&#10;Ff/h4sYkq0VZcunCHAQdk68TzP5pjVK8lbRRjSgdnEvJ6E2xbDTaUXhQa//5koPn7lp4Pw1fL+Dy&#10;gFKckOhpkgbr2WIekDWZBuk8WgRRnD5NZxFJyWp9n9KlkPz7KaE+x+k0mfouHSX9gFvkvy+50awV&#10;FkZWI9ocgzTgc5do5hR4IUu/t1Q04/6oFC79u1JAuw+N9np1Eh3VX6jyGuSqFcgJlAfDFTa10m8w&#10;6mFQ5di83lLNMWqeS5B8GhPiJps/kOk8gYM+9hTHHioZQOXYYjRul3achttOi00NkWJfGKnO4ZlU&#10;wkvYPaExq/3jgmHkmewHp5t2x2d/6268n30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iBidwR8DAAAmBgAADgAAAAAAAAAAAAAA&#10;AAAuAgAAZHJzL2Uyb0RvYy54bWxQSwECLQAUAAYACAAAACEATKDpLNgAAAADAQAADwAAAAAAAAAA&#10;AAAAAAB5BQAAZHJzL2Rvd25yZXYueG1sUEsFBgAAAAAEAAQA8wAAAH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зависимость</w:t>
            </w:r>
            <w:proofErr w:type="gram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dependency</w:t>
            </w:r>
            <w:proofErr w:type="spell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 — изменение в одной сущности (независимой) может влиять на состояние или поведение другой сущности (зависимой). Со стороны стрелки указывается независимая сущность.</w:t>
            </w: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Прямоугольник 6" descr="https://cdn.javarush.com/images/article/93837811-6d75-4992-ae1c-608677eb7114/256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56F813" id="Прямоугольник 6" o:spid="_x0000_s1026" alt="https://cdn.javarush.com/images/article/93837811-6d75-4992-ae1c-608677eb7114/256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/OHwMAACYGAAAOAAAAZHJzL2Uyb0RvYy54bWysVNuO5DQQfUfiHyy/p3MZd26azGq2exoh&#10;DbDSwge4HadjSOxguzszi5CQeEXiE/gIXhCX/YbMH1F2umd6Zl8QkAfLrnJO1ak6rstXd32HDlwb&#10;oWSF40WEEZdM1ULuKvzVl5sgx8hYKmvaKckrfM8NfnX18UeX41DyRLWqq7lGACJNOQ4Vbq0dyjA0&#10;rOU9NQs1cAnORumeWjjqXVhrOgJ634VJFKXhqHQ9aMW4MWBdz0585fGbhjP7RdMYblFXYcjN+lX7&#10;devW8OqSljtNh1awYxr0X2TRUyEh6CPUmlqK9lp8ANULppVRjV0w1YeqaQTjngOwiaMXbN62dOCe&#10;CxTHDI9lMv8fLPv88EYjUVc4xUjSHlo0/fLww8PP05/T+4cfp1+n99MfDz9Nf02/Tb8juFNzw6B+&#10;rk8GGsVqufiaHqjem9ZTEj3dcRNSbQXreFhc5BdZHsdBWmfLgBRFElAesyCN8jTL+DaLYxImy3Qx&#10;8u3gujECLCT1dnijXT3NcKvYNwZJtWqp3PFrM0BPQWmQ7cmktRpbTmsoS+wgwmcY7mAADW3Hz1QN&#10;/OjeKt+ru0b3LgZ0Ad15Sdw/SoLfWcTAeBGRPALhMHAd9y4CLU8/D9rYT7jqkdtUWEN2Hpwebo2d&#10;r56uuFhSbUTXgZ2WnXxmAMzZAqHhV+dzSXgRfVdExU1+k5OAJOlNQKL1OrjerEiQbuJsub5Yr1br&#10;+HsXNyZlK+qaSxfmJOiY/DPBHJ/WLMVHSRvVidrBuZSM3m1XnUYHCg9q4z9fcvA8XQufp+HrBVxe&#10;UIoTEr1OimCT5llANmQZFFmUB1FcvC7SiBRkvXlO6VZI/t8pobHCxTJZ+i6dJf2CW+S/D7nRshcW&#10;RlYn+gqDNOBzl2jpFHgja7+3VHTz/qwULv2nUkC7T432enUSndW/VfU9yFUrkBMoD4YrbFql32E0&#10;wqCqsPl2TzXHqPtUguSLmBA32fyBLLMEDvrcsz33UMkAqsIWo3m7svM03A9a7FqIFPvCSHUNz6QR&#10;XsLuCc1ZHR8XDCPP5Dg43bQ7P/tbT+P96m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5Qfzh8DAAAmBgAADgAAAAAAAAAAAAAA&#10;AAAuAgAAZHJzL2Uyb0RvYy54bWxQSwECLQAUAAYACAAAACEATKDpLNgAAAADAQAADwAAAAAAAAAA&#10;AAAAAAB5BQAAZHJzL2Rvd25yZXYueG1sUEsFBgAAAAAEAAQA8wAAAH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обобщение</w:t>
            </w:r>
            <w:proofErr w:type="gram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generalization</w:t>
            </w:r>
            <w:proofErr w:type="spellEnd"/>
            <w:r w:rsidRPr="004D2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 — отношение наследования или реализации интерфейса. Со стороны стрелки находится суперкласс или интерфейс.</w:t>
            </w:r>
          </w:p>
        </w:tc>
      </w:tr>
    </w:tbl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На самом деле тут все очень просто. Последняя стрелочка фактически обозначает, что один класс наследуется от другого класса. А первая и вторая стрелочки – это то, что один объект хранит ссылку на второй объект. И это все.</w:t>
      </w:r>
      <w:bookmarkStart w:id="0" w:name="_GoBack"/>
      <w:bookmarkEnd w:id="0"/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Если ромбик у ссылки черный, то ссылка слабая: объекты могут существовать друг без друга. Если ромбик белый, то объекты связаны сильно, как, например, класс 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 и его дочерний класс 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HttpRequest.Builder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.</w:t>
      </w:r>
    </w:p>
    <w:p w:rsidR="004D25C6" w:rsidRPr="004D25C6" w:rsidRDefault="004D25C6" w:rsidP="004D2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C6">
        <w:rPr>
          <w:rFonts w:ascii="Times New Roman" w:hAnsi="Times New Roman" w:cs="Times New Roman"/>
          <w:b/>
          <w:bCs/>
          <w:sz w:val="24"/>
          <w:szCs w:val="24"/>
        </w:rPr>
        <w:t>1.5 Список паттернов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Виды паттернов будем обозначать разными цветами и буквами: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B — поведенческие (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);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C — порождающие (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);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S — структурные (</w:t>
      </w:r>
      <w:proofErr w:type="spellStart"/>
      <w:r w:rsidRPr="004D25C6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4D25C6">
        <w:rPr>
          <w:rFonts w:ascii="Times New Roman" w:hAnsi="Times New Roman" w:cs="Times New Roman"/>
          <w:sz w:val="24"/>
          <w:szCs w:val="24"/>
        </w:rPr>
        <w:t>).</w:t>
      </w:r>
    </w:p>
    <w:p w:rsidR="004D25C6" w:rsidRPr="004D25C6" w:rsidRDefault="004D25C6" w:rsidP="004D25C6">
      <w:pPr>
        <w:rPr>
          <w:rFonts w:ascii="Times New Roman" w:hAnsi="Times New Roman" w:cs="Times New Roman"/>
          <w:sz w:val="24"/>
          <w:szCs w:val="24"/>
        </w:rPr>
      </w:pPr>
      <w:r w:rsidRPr="004D25C6">
        <w:rPr>
          <w:rFonts w:ascii="Times New Roman" w:hAnsi="Times New Roman" w:cs="Times New Roman"/>
          <w:sz w:val="24"/>
          <w:szCs w:val="24"/>
        </w:rPr>
        <w:t>И наконец список из 23-х паттернов проектирования:</w:t>
      </w:r>
    </w:p>
    <w:tbl>
      <w:tblPr>
        <w:tblW w:w="15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4927"/>
        <w:gridCol w:w="5018"/>
      </w:tblGrid>
      <w:tr w:rsidR="004D25C6" w:rsidRPr="004D25C6" w:rsidTr="004D25C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C — Абстрактная фабрика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Адаптер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Мост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C — Строитель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Цепочка обязанностей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Команда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Компоновщик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Декоратор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Фасад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C — Фабричный метод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Приспособленец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Интерпретатор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Итератор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Посредник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Хранитель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C — Прототип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S — Прокси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Наблюдатель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C — Одиночка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Состояние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Стратегия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Шаблонный метод</w:t>
            </w:r>
          </w:p>
          <w:p w:rsidR="004D25C6" w:rsidRPr="004D25C6" w:rsidRDefault="004D25C6" w:rsidP="004D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C6">
              <w:rPr>
                <w:rFonts w:ascii="Times New Roman" w:hAnsi="Times New Roman" w:cs="Times New Roman"/>
                <w:sz w:val="24"/>
                <w:szCs w:val="24"/>
              </w:rPr>
              <w:t>B — Посетитель</w:t>
            </w:r>
          </w:p>
        </w:tc>
      </w:tr>
    </w:tbl>
    <w:p w:rsidR="00895A19" w:rsidRPr="004D25C6" w:rsidRDefault="00895A19">
      <w:pPr>
        <w:rPr>
          <w:rFonts w:ascii="Times New Roman" w:hAnsi="Times New Roman" w:cs="Times New Roman"/>
          <w:sz w:val="24"/>
          <w:szCs w:val="24"/>
        </w:rPr>
      </w:pPr>
    </w:p>
    <w:sectPr w:rsidR="00895A19" w:rsidRPr="004D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0042"/>
    <w:multiLevelType w:val="multilevel"/>
    <w:tmpl w:val="3D1A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81116"/>
    <w:multiLevelType w:val="multilevel"/>
    <w:tmpl w:val="72C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56"/>
    <w:rsid w:val="004C1856"/>
    <w:rsid w:val="004D25C6"/>
    <w:rsid w:val="008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3F914-BBD4-4749-B175-6F49A6F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90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55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46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66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92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7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2023-11-14T07:34:00Z</dcterms:created>
  <dcterms:modified xsi:type="dcterms:W3CDTF">2023-11-14T07:55:00Z</dcterms:modified>
</cp:coreProperties>
</file>