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C3B" w:rsidRDefault="00B5037B">
      <w:hyperlink r:id="rId4" w:history="1">
        <w:r w:rsidRPr="00350E5C">
          <w:rPr>
            <w:rStyle w:val="a3"/>
          </w:rPr>
          <w:t>https://netology.ru/blog/08-2021-</w:t>
        </w:r>
        <w:bookmarkStart w:id="0" w:name="_GoBack"/>
        <w:bookmarkEnd w:id="0"/>
        <w:r w:rsidRPr="00350E5C">
          <w:rPr>
            <w:rStyle w:val="a3"/>
          </w:rPr>
          <w:t>u</w:t>
        </w:r>
        <w:r w:rsidRPr="00350E5C">
          <w:rPr>
            <w:rStyle w:val="a3"/>
          </w:rPr>
          <w:t>pravlenie-riskami-proekta</w:t>
        </w:r>
      </w:hyperlink>
    </w:p>
    <w:p w:rsidR="00B5037B" w:rsidRDefault="00B5037B"/>
    <w:sectPr w:rsidR="00B50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75"/>
    <w:rsid w:val="00B5037B"/>
    <w:rsid w:val="00CE0C3B"/>
    <w:rsid w:val="00D1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C16E4-0DCF-4049-A0F7-9D4DE855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037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0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tology.ru/blog/08-2021-upravlenie-riskami-proek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packevich</dc:creator>
  <cp:keywords/>
  <dc:description/>
  <cp:lastModifiedBy>packevich</cp:lastModifiedBy>
  <cp:revision>2</cp:revision>
  <dcterms:created xsi:type="dcterms:W3CDTF">2024-01-15T09:23:00Z</dcterms:created>
  <dcterms:modified xsi:type="dcterms:W3CDTF">2024-01-15T09:24:00Z</dcterms:modified>
</cp:coreProperties>
</file>