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9B" w:rsidRPr="008B1656" w:rsidRDefault="00E4589B" w:rsidP="00E4589B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3339E" w:rsidRDefault="00E4589B" w:rsidP="00C3339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 w:rsidR="00C3339E">
        <w:rPr>
          <w:b/>
          <w:sz w:val="28"/>
          <w:szCs w:val="28"/>
        </w:rPr>
        <w:t>верситет им. Н.И. Лобачевского»</w:t>
      </w:r>
    </w:p>
    <w:p w:rsidR="00E4589B" w:rsidRPr="00C3339E" w:rsidRDefault="00E4589B" w:rsidP="00C3339E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E4589B" w:rsidRDefault="00E4589B" w:rsidP="00E4589B">
      <w:pPr>
        <w:jc w:val="center"/>
        <w:rPr>
          <w:b/>
          <w:sz w:val="28"/>
          <w:szCs w:val="28"/>
        </w:rPr>
      </w:pPr>
    </w:p>
    <w:p w:rsidR="00E4589B" w:rsidRPr="00631630" w:rsidRDefault="00E4589B" w:rsidP="00E4589B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4589B" w:rsidRPr="00DF596C" w:rsidRDefault="00E4589B" w:rsidP="00E4589B">
      <w:pPr>
        <w:pStyle w:val="a3"/>
        <w:jc w:val="both"/>
        <w:rPr>
          <w:sz w:val="28"/>
          <w:szCs w:val="28"/>
        </w:rPr>
      </w:pP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E4589B" w:rsidRPr="00DF596C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C35D0C" w:rsidRDefault="00E4589B" w:rsidP="00E458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DA4702">
        <w:rPr>
          <w:sz w:val="28"/>
          <w:szCs w:val="28"/>
        </w:rPr>
        <w:t xml:space="preserve"> №3</w:t>
      </w:r>
    </w:p>
    <w:p w:rsidR="0066216C" w:rsidRDefault="0066216C" w:rsidP="0066216C">
      <w:pPr>
        <w:rPr>
          <w:b/>
          <w:bCs/>
          <w:sz w:val="28"/>
          <w:szCs w:val="36"/>
        </w:rPr>
      </w:pPr>
    </w:p>
    <w:p w:rsidR="00DA4702" w:rsidRDefault="00DA4702" w:rsidP="00DA4702">
      <w:pPr>
        <w:ind w:firstLine="180"/>
        <w:jc w:val="center"/>
        <w:rPr>
          <w:b/>
          <w:bCs/>
          <w:sz w:val="28"/>
          <w:szCs w:val="36"/>
        </w:rPr>
      </w:pPr>
      <w:r w:rsidRPr="00DA4702">
        <w:rPr>
          <w:b/>
          <w:bCs/>
          <w:sz w:val="28"/>
          <w:szCs w:val="36"/>
        </w:rPr>
        <w:t>Волновая схема на задаче Дирихле для уравнения Пуассона</w:t>
      </w:r>
    </w:p>
    <w:p w:rsidR="005A1774" w:rsidRPr="005A1774" w:rsidRDefault="005A1774" w:rsidP="00DA4702">
      <w:pPr>
        <w:ind w:firstLine="18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Метод верхней релаксации</w:t>
      </w: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Pr="00DC6871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E4589B" w:rsidRPr="00344BBA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381706-1м</w:t>
      </w:r>
    </w:p>
    <w:p w:rsidR="00E4589B" w:rsidRDefault="00E4589B" w:rsidP="0068534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Шептунов В. 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4589B" w:rsidRPr="00944D35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E4589B" w:rsidRDefault="00E4589B" w:rsidP="0068534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к.ф-м</w:t>
      </w:r>
      <w:r w:rsidRPr="00C95555">
        <w:rPr>
          <w:rFonts w:ascii="TimesNewRomanPSMT" w:hAnsi="TimesNewRomanPSMT" w:cs="TimesNewRomanPSMT"/>
          <w:sz w:val="28"/>
          <w:szCs w:val="28"/>
          <w:u w:val="single"/>
        </w:rPr>
        <w:t>.н</w:t>
      </w:r>
      <w:proofErr w:type="spellEnd"/>
      <w:r w:rsidRPr="00C95555">
        <w:rPr>
          <w:rFonts w:ascii="TimesNewRomanPSMT" w:hAnsi="TimesNewRomanPSMT" w:cs="TimesNewRomanPSMT"/>
          <w:sz w:val="28"/>
          <w:szCs w:val="28"/>
          <w:u w:val="single"/>
        </w:rPr>
        <w:t>.</w:t>
      </w:r>
      <w:r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u w:val="single"/>
        </w:rPr>
        <w:t xml:space="preserve">доцент кафедры МОСТ </w:t>
      </w: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Баркалов</w:t>
      </w:r>
      <w:proofErr w:type="spellEnd"/>
      <w:r>
        <w:rPr>
          <w:rFonts w:ascii="TimesNewRomanPSMT" w:hAnsi="TimesNewRomanPSMT" w:cs="TimesNewRomanPSMT"/>
          <w:sz w:val="28"/>
          <w:szCs w:val="28"/>
          <w:u w:val="single"/>
        </w:rPr>
        <w:t xml:space="preserve"> К. А.</w:t>
      </w:r>
    </w:p>
    <w:p w:rsid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E4589B" w:rsidRDefault="00E4589B" w:rsidP="00E4589B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E4589B" w:rsidRP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E4589B" w:rsidRDefault="00E4589B" w:rsidP="00E4589B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E4589B" w:rsidRDefault="00E4589B" w:rsidP="00E4589B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  <w:bookmarkStart w:id="0" w:name="_GoBack"/>
      <w:bookmarkEnd w:id="0"/>
    </w:p>
    <w:p w:rsidR="00E4589B" w:rsidRPr="00E4589B" w:rsidRDefault="00E4589B" w:rsidP="00E4589B">
      <w:pPr>
        <w:tabs>
          <w:tab w:val="left" w:pos="6804"/>
          <w:tab w:val="right" w:pos="9639"/>
        </w:tabs>
        <w:rPr>
          <w:color w:val="FFFFFF"/>
        </w:rPr>
      </w:pPr>
    </w:p>
    <w:p w:rsidR="00E4589B" w:rsidRPr="00E4589B" w:rsidRDefault="00E4589B" w:rsidP="00E4589B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E4589B" w:rsidRPr="00E4589B" w:rsidRDefault="00E4589B" w:rsidP="00E4589B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89B" w:rsidRDefault="00E4589B" w:rsidP="00E4589B">
          <w:pPr>
            <w:pStyle w:val="af"/>
          </w:pPr>
        </w:p>
        <w:p w:rsidR="00074C5F" w:rsidRDefault="00E458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39615" w:history="1">
            <w:r w:rsidR="00074C5F" w:rsidRPr="007D3C68">
              <w:rPr>
                <w:rStyle w:val="a7"/>
                <w:noProof/>
              </w:rPr>
              <w:t>Введение</w:t>
            </w:r>
            <w:r w:rsidR="00074C5F">
              <w:rPr>
                <w:noProof/>
                <w:webHidden/>
              </w:rPr>
              <w:tab/>
            </w:r>
            <w:r w:rsidR="00074C5F">
              <w:rPr>
                <w:noProof/>
                <w:webHidden/>
              </w:rPr>
              <w:fldChar w:fldCharType="begin"/>
            </w:r>
            <w:r w:rsidR="00074C5F">
              <w:rPr>
                <w:noProof/>
                <w:webHidden/>
              </w:rPr>
              <w:instrText xml:space="preserve"> PAGEREF _Toc514339615 \h </w:instrText>
            </w:r>
            <w:r w:rsidR="00074C5F">
              <w:rPr>
                <w:noProof/>
                <w:webHidden/>
              </w:rPr>
            </w:r>
            <w:r w:rsidR="00074C5F">
              <w:rPr>
                <w:noProof/>
                <w:webHidden/>
              </w:rPr>
              <w:fldChar w:fldCharType="separate"/>
            </w:r>
            <w:r w:rsidR="00074C5F">
              <w:rPr>
                <w:noProof/>
                <w:webHidden/>
              </w:rPr>
              <w:t>3</w:t>
            </w:r>
            <w:r w:rsidR="00074C5F"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16" w:history="1">
            <w:r w:rsidRPr="007D3C68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17" w:history="1">
            <w:r w:rsidRPr="007D3C68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C68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18" w:history="1">
            <w:r w:rsidRPr="007D3C6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C68">
              <w:rPr>
                <w:rStyle w:val="a7"/>
                <w:noProof/>
              </w:rPr>
              <w:t>Описание метода решения задачи Дирихле для уравнения Пуассона. Метод верхней релаксации. Волновая 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19" w:history="1">
            <w:r w:rsidRPr="007D3C68">
              <w:rPr>
                <w:rStyle w:val="a7"/>
                <w:noProof/>
              </w:rPr>
              <w:t>2.1 Последовательная версия. Метод верхней релаксации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20" w:history="1">
            <w:r w:rsidRPr="007D3C68">
              <w:rPr>
                <w:rStyle w:val="a7"/>
                <w:noProof/>
              </w:rPr>
              <w:t>2.2 Параллельная версия. Метод верхней релаксации. Волновая 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21" w:history="1">
            <w:r w:rsidRPr="007D3C6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C68">
              <w:rPr>
                <w:rStyle w:val="a7"/>
                <w:noProof/>
              </w:rPr>
              <w:t xml:space="preserve">Программная реализация решения задачи с использованием технологии </w:t>
            </w:r>
            <w:r w:rsidRPr="007D3C68">
              <w:rPr>
                <w:rStyle w:val="a7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22" w:history="1">
            <w:r w:rsidRPr="007D3C6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3C68">
              <w:rPr>
                <w:rStyle w:val="a7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23" w:history="1">
            <w:r w:rsidRPr="007D3C6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C5F" w:rsidRDefault="0007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39624" w:history="1">
            <w:r w:rsidRPr="007D3C68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89B" w:rsidRPr="00E4589B" w:rsidRDefault="00E4589B" w:rsidP="00E4589B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E4589B" w:rsidRDefault="00E4589B" w:rsidP="00E4589B">
      <w:pPr>
        <w:pStyle w:val="ContentsStyle"/>
      </w:pPr>
    </w:p>
    <w:p w:rsidR="00E4589B" w:rsidRPr="004C4F22" w:rsidRDefault="00E4589B" w:rsidP="00E4589B">
      <w:pPr>
        <w:pStyle w:val="ContentsStyle"/>
        <w:rPr>
          <w:lang w:val="en-US"/>
        </w:rPr>
      </w:pPr>
    </w:p>
    <w:p w:rsidR="00E4589B" w:rsidRDefault="00E4589B" w:rsidP="00E4589B">
      <w:pPr>
        <w:pStyle w:val="DiplomaTitleChapter"/>
      </w:pPr>
      <w:bookmarkStart w:id="1" w:name="_Toc514339615"/>
      <w:r>
        <w:lastRenderedPageBreak/>
        <w:t>Введение</w:t>
      </w:r>
      <w:bookmarkEnd w:id="1"/>
    </w:p>
    <w:p w:rsidR="00727D7B" w:rsidRPr="00727D7B" w:rsidRDefault="00727D7B" w:rsidP="00727D7B">
      <w:pPr>
        <w:pStyle w:val="DiplomText"/>
      </w:pPr>
      <w:r w:rsidRPr="00727D7B">
        <w:t>Процессы распространения тепла или диффузии частиц в среде описываются следующим общим уравнением теплопроводности</w:t>
      </w:r>
    </w:p>
    <w:p w:rsidR="00727D7B" w:rsidRPr="00D9504F" w:rsidRDefault="00727D7B" w:rsidP="00CD26D8">
      <w:pPr>
        <w:pStyle w:val="DiplomText"/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-qu+F(x, t)</m:t>
          </m:r>
        </m:oMath>
      </m:oMathPara>
    </w:p>
    <w:p w:rsidR="00D9504F" w:rsidRPr="00D9504F" w:rsidRDefault="00D9504F" w:rsidP="00D9504F">
      <w:pPr>
        <w:pStyle w:val="DiplomText"/>
        <w:ind w:firstLine="0"/>
      </w:pPr>
      <w:r w:rsidRPr="00D9504F">
        <w:t>Если среда – однородная, то уравнение теплопроводности приобретает вид</w:t>
      </w:r>
    </w:p>
    <w:p w:rsidR="00727D7B" w:rsidRPr="00D9504F" w:rsidRDefault="00781032" w:rsidP="00CD26D8">
      <w:pPr>
        <w:pStyle w:val="Diplom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∆u+f(x,t)</m:t>
          </m:r>
        </m:oMath>
      </m:oMathPara>
    </w:p>
    <w:p w:rsidR="00727D7B" w:rsidRDefault="00D9504F" w:rsidP="00D9504F">
      <w:pPr>
        <w:pStyle w:val="DiplomText"/>
        <w:ind w:firstLine="0"/>
      </w:pPr>
      <w:r w:rsidRPr="00D9504F">
        <w:t xml:space="preserve">где положительная константа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504F">
        <w:t xml:space="preserve"> зависит от свойств среды.</w:t>
      </w:r>
    </w:p>
    <w:p w:rsidR="00D9504F" w:rsidRDefault="00D9504F" w:rsidP="00D9504F">
      <w:pPr>
        <w:pStyle w:val="DiplomText"/>
        <w:ind w:firstLine="0"/>
      </w:pPr>
      <w:r w:rsidRPr="00D9504F">
        <w:t xml:space="preserve">Для стационарных процессов (т.е. в случае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=u(x)</m:t>
        </m:r>
      </m:oMath>
      <w:r w:rsidRPr="00D9504F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=F(x)</m:t>
        </m:r>
      </m:oMath>
      <w:r w:rsidRPr="00D9504F">
        <w:t>) уравнения колебаний и диффузии приобретают вид</w:t>
      </w:r>
    </w:p>
    <w:p w:rsidR="00D9504F" w:rsidRPr="00D9504F" w:rsidRDefault="00781032" w:rsidP="00D9504F">
      <w:pPr>
        <w:pStyle w:val="DiplomText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-qu=-F(x)</m:t>
          </m:r>
        </m:oMath>
      </m:oMathPara>
    </w:p>
    <w:p w:rsidR="00D9504F" w:rsidRDefault="00D9504F" w:rsidP="00D9504F">
      <w:pPr>
        <w:pStyle w:val="DiplomText"/>
        <w:ind w:firstLine="0"/>
      </w:pPr>
      <w:r w:rsidRPr="00D9504F">
        <w:t>При</w:t>
      </w:r>
      <m:oMath>
        <m:r>
          <w:rPr>
            <w:rFonts w:ascii="Cambria Math" w:hAnsi="Cambria Math"/>
          </w:rPr>
          <m:t xml:space="preserve"> ρ=const, q=0</m:t>
        </m:r>
      </m:oMath>
      <w:r w:rsidRPr="00D9504F">
        <w:t xml:space="preserve"> уравнение</w:t>
      </w:r>
      <w:r>
        <w:t xml:space="preserve"> называется уравнением Пуассона</w:t>
      </w:r>
    </w:p>
    <w:p w:rsidR="00D9504F" w:rsidRPr="00D9504F" w:rsidRDefault="00D9504F" w:rsidP="00D9504F">
      <w:pPr>
        <w:pStyle w:val="DiplomText"/>
        <w:ind w:firstLine="0"/>
      </w:pPr>
      <m:oMathPara>
        <m:oMath>
          <m:r>
            <w:rPr>
              <w:rFonts w:ascii="Cambria Math" w:hAnsi="Cambria Math"/>
            </w:rPr>
            <m:t>∆u=-f(x)</m:t>
          </m:r>
        </m:oMath>
      </m:oMathPara>
    </w:p>
    <w:p w:rsidR="00D9504F" w:rsidRDefault="00D9504F" w:rsidP="0066216C">
      <w:pPr>
        <w:pStyle w:val="DiplomText"/>
        <w:ind w:firstLine="708"/>
      </w:pPr>
      <w:r w:rsidRPr="00D9504F">
        <w:t>Начальные условия – условия, определяющие значения искомой функции при одном значении независимой переменной</w:t>
      </w:r>
      <w:r>
        <w:t xml:space="preserve">. В уравнении теплопроводности </w:t>
      </w:r>
      <w:r w:rsidRPr="00D9504F">
        <w:t xml:space="preserve">присутствует только первая производная по времени, </w:t>
      </w:r>
      <w:proofErr w:type="gramStart"/>
      <w:r>
        <w:t>следовательно</w:t>
      </w:r>
      <w:proofErr w:type="gramEnd"/>
      <w:r>
        <w:t xml:space="preserve"> </w:t>
      </w:r>
      <w:r w:rsidRPr="00D9504F">
        <w:t xml:space="preserve">достаточно задать одно начальное условие на значение функции. Физической интерпретацией будет являться распределение температуры в теле в начальный момент. </w:t>
      </w:r>
    </w:p>
    <w:p w:rsidR="00D9504F" w:rsidRDefault="00D9504F" w:rsidP="0066216C">
      <w:pPr>
        <w:pStyle w:val="DiplomText"/>
        <w:ind w:firstLine="708"/>
      </w:pPr>
      <w:r w:rsidRPr="00D9504F">
        <w:t>Граничные условия – условия, определяющие значения искомой функции</w:t>
      </w:r>
      <w:r>
        <w:t xml:space="preserve"> </w:t>
      </w:r>
      <w:r w:rsidRPr="00D9504F">
        <w:t xml:space="preserve">на границе пространственной области, внутри которой ищется решение (при различных значениях независимых переменных). </w:t>
      </w:r>
      <w:r>
        <w:t xml:space="preserve"> Граничные условия, при которых известны значения функции на границе называется задачей Дирихле. </w:t>
      </w:r>
    </w:p>
    <w:p w:rsidR="00D9504F" w:rsidRDefault="00D9504F" w:rsidP="00D9504F">
      <w:pPr>
        <w:pStyle w:val="DiplomText"/>
        <w:ind w:firstLine="0"/>
      </w:pPr>
    </w:p>
    <w:p w:rsidR="0066216C" w:rsidRDefault="00D9504F" w:rsidP="0066216C">
      <w:pPr>
        <w:pStyle w:val="DiplomText"/>
        <w:ind w:firstLine="708"/>
      </w:pPr>
      <w:r w:rsidRPr="00D9504F">
        <w:lastRenderedPageBreak/>
        <w:t>Универсальным численным методом решения дифференциальных уравнений является метод конечных разностей, при котором решение дифференциального уравнения сводится к решению разностных уравнений.</w:t>
      </w:r>
    </w:p>
    <w:p w:rsidR="0066216C" w:rsidRDefault="0066216C" w:rsidP="0066216C">
      <w:pPr>
        <w:pStyle w:val="DiplomText"/>
        <w:ind w:firstLine="708"/>
      </w:pPr>
      <w:r>
        <w:t xml:space="preserve">Данная лабораторная работа посвящена методу верхней релаксации применительно к задаче Дирихле для уравнения Пуассона.   Основной акцент сделан на реализацию, анализ и сравнение последовательной и параллельной версий алгоритма решения задачи. Применение технологии </w:t>
      </w:r>
      <w:proofErr w:type="spellStart"/>
      <w:r>
        <w:rPr>
          <w:lang w:val="en-US"/>
        </w:rPr>
        <w:t>OpenMP</w:t>
      </w:r>
      <w:proofErr w:type="spellEnd"/>
      <w:r>
        <w:t xml:space="preserve"> в задаче параллельной реализации метода на языке программирования С++. </w:t>
      </w:r>
    </w:p>
    <w:p w:rsidR="00606F4C" w:rsidRDefault="00606F4C" w:rsidP="00606F4C">
      <w:pPr>
        <w:pStyle w:val="DiplomaTitleChapter"/>
      </w:pPr>
      <w:bookmarkStart w:id="2" w:name="_Toc514339616"/>
      <w:r>
        <w:lastRenderedPageBreak/>
        <w:t>Цель работы</w:t>
      </w:r>
      <w:bookmarkEnd w:id="2"/>
    </w:p>
    <w:p w:rsidR="0060764D" w:rsidRDefault="0060764D" w:rsidP="0060764D">
      <w:pPr>
        <w:pStyle w:val="DiplomText"/>
        <w:ind w:firstLine="0"/>
        <w:rPr>
          <w:lang w:val="en-US"/>
        </w:rPr>
      </w:pPr>
      <w:r>
        <w:t>Требуется</w:t>
      </w:r>
      <w:r w:rsidRPr="0060764D">
        <w:t>:</w:t>
      </w:r>
      <w:r>
        <w:rPr>
          <w:lang w:val="en-US"/>
        </w:rPr>
        <w:t xml:space="preserve"> </w:t>
      </w:r>
    </w:p>
    <w:p w:rsidR="007F7251" w:rsidRDefault="007F7251" w:rsidP="007F7251">
      <w:pPr>
        <w:pStyle w:val="DiplomText"/>
        <w:numPr>
          <w:ilvl w:val="0"/>
          <w:numId w:val="5"/>
        </w:numPr>
      </w:pPr>
      <w:r>
        <w:t xml:space="preserve">Изучить метод </w:t>
      </w:r>
      <w:r w:rsidR="00F3675D">
        <w:t>верхней релаксации</w:t>
      </w:r>
      <w:r>
        <w:t>.</w:t>
      </w:r>
    </w:p>
    <w:p w:rsidR="00F3675D" w:rsidRDefault="00F3675D" w:rsidP="007F7251">
      <w:pPr>
        <w:pStyle w:val="DiplomText"/>
        <w:numPr>
          <w:ilvl w:val="0"/>
          <w:numId w:val="5"/>
        </w:numPr>
      </w:pPr>
      <w:r>
        <w:t>Решить краевую задачу для стационарного двумерного уравнения теплопроводности (задача Дирихле для уравнения Пуассона).</w:t>
      </w:r>
    </w:p>
    <w:p w:rsidR="00F3675D" w:rsidRDefault="00F3675D" w:rsidP="007F7251">
      <w:pPr>
        <w:pStyle w:val="DiplomText"/>
        <w:numPr>
          <w:ilvl w:val="0"/>
          <w:numId w:val="5"/>
        </w:numPr>
      </w:pPr>
      <w:r>
        <w:t>Реализовать метод верхней релаксации с оптимальным параметром (волновая схема).</w:t>
      </w:r>
    </w:p>
    <w:p w:rsidR="00F3675D" w:rsidRDefault="00F3675D" w:rsidP="00F3675D">
      <w:pPr>
        <w:pStyle w:val="DiplomText"/>
        <w:numPr>
          <w:ilvl w:val="0"/>
          <w:numId w:val="5"/>
        </w:numPr>
      </w:pPr>
      <w:r>
        <w:t>Реализовать последовательный метод решения задачи.</w:t>
      </w:r>
    </w:p>
    <w:p w:rsidR="00F3675D" w:rsidRDefault="00F3675D" w:rsidP="00F3675D">
      <w:pPr>
        <w:pStyle w:val="DiplomText"/>
        <w:numPr>
          <w:ilvl w:val="0"/>
          <w:numId w:val="5"/>
        </w:numPr>
      </w:pPr>
      <w:r>
        <w:t xml:space="preserve">Реализовать параллельный метод решения задачи с использованием технологии </w:t>
      </w:r>
      <w:proofErr w:type="spellStart"/>
      <w:r>
        <w:rPr>
          <w:lang w:val="en-US"/>
        </w:rPr>
        <w:t>OpenMP</w:t>
      </w:r>
      <w:proofErr w:type="spellEnd"/>
      <w:r>
        <w:t xml:space="preserve">. </w:t>
      </w:r>
    </w:p>
    <w:p w:rsidR="00606F4C" w:rsidRDefault="00345CCE" w:rsidP="00345CCE">
      <w:pPr>
        <w:pStyle w:val="DiplomText"/>
        <w:numPr>
          <w:ilvl w:val="0"/>
          <w:numId w:val="5"/>
        </w:numPr>
      </w:pPr>
      <w:r>
        <w:t>Решить</w:t>
      </w:r>
      <w:r w:rsidR="00F3675D">
        <w:t xml:space="preserve"> тестовую задачу</w:t>
      </w:r>
      <w:r>
        <w:t>, с целью получения временных результатов</w:t>
      </w:r>
      <w:r w:rsidR="0060764D" w:rsidRPr="0060764D">
        <w:t xml:space="preserve"> исполнения</w:t>
      </w:r>
      <w:r>
        <w:t>. Провести анализ</w:t>
      </w:r>
      <w:r w:rsidR="0060764D" w:rsidRPr="0060764D">
        <w:t>.</w:t>
      </w:r>
      <w:r w:rsidR="00285532" w:rsidRPr="0060764D">
        <w:t xml:space="preserve"> </w:t>
      </w:r>
      <w:r w:rsidR="007F7251">
        <w:t>Сделать необходимые выводы.</w:t>
      </w:r>
    </w:p>
    <w:p w:rsidR="00606F4C" w:rsidRPr="000A43A3" w:rsidRDefault="00606F4C" w:rsidP="00606F4C">
      <w:pPr>
        <w:pStyle w:val="DiplomText"/>
        <w:ind w:firstLine="0"/>
      </w:pPr>
    </w:p>
    <w:p w:rsidR="00606F4C" w:rsidRDefault="00606F4C" w:rsidP="00F62A8C">
      <w:pPr>
        <w:pStyle w:val="DiplomaTitleChapter"/>
        <w:numPr>
          <w:ilvl w:val="0"/>
          <w:numId w:val="6"/>
        </w:numPr>
        <w:tabs>
          <w:tab w:val="left" w:pos="6553"/>
        </w:tabs>
      </w:pPr>
      <w:bookmarkStart w:id="3" w:name="_Toc514339617"/>
      <w:r>
        <w:lastRenderedPageBreak/>
        <w:t>Постановка задачи</w:t>
      </w:r>
      <w:bookmarkEnd w:id="3"/>
      <w:r>
        <w:tab/>
      </w:r>
    </w:p>
    <w:p w:rsidR="003C574B" w:rsidRDefault="003C574B" w:rsidP="003C574B">
      <w:pPr>
        <w:pStyle w:val="DiplomText"/>
        <w:ind w:firstLine="360"/>
      </w:pPr>
      <w:r>
        <w:t>Найти стационарное распределение</w:t>
      </w:r>
      <w:r w:rsidRPr="00345CCE">
        <w:t xml:space="preserve"> температур на квадратной пластине с внешними источниками тепла, на краях которой поддерживается заданный температурный режим</w:t>
      </w:r>
      <w:r>
        <w:t xml:space="preserve">. </w:t>
      </w:r>
    </w:p>
    <w:p w:rsidR="00345CCE" w:rsidRPr="00345CCE" w:rsidRDefault="00727D7B" w:rsidP="00606F4C">
      <w:pPr>
        <w:pStyle w:val="DiplomText"/>
        <w:ind w:firstLine="0"/>
      </w:pPr>
      <w:r>
        <w:t>Задача именуется как задача Дирихле для урав</w:t>
      </w:r>
      <w:r w:rsidR="00345CCE" w:rsidRPr="00345CCE">
        <w:t>нения Пуассона:</w:t>
      </w:r>
    </w:p>
    <w:p w:rsidR="00345CCE" w:rsidRPr="003C574B" w:rsidRDefault="00781032" w:rsidP="00606F4C">
      <w:pPr>
        <w:pStyle w:val="DiplomText"/>
        <w:ind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</m:t>
              </m:r>
            </m:e>
          </m:d>
          <m:r>
            <w:rPr>
              <w:rFonts w:ascii="Cambria Math" w:hAnsi="Cambria Math"/>
            </w:rPr>
            <m:t>,y∈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0,Y</m:t>
              </m:r>
            </m:e>
          </m:d>
        </m:oMath>
      </m:oMathPara>
    </w:p>
    <w:p w:rsidR="003C574B" w:rsidRPr="003C574B" w:rsidRDefault="003C574B" w:rsidP="003C574B">
      <w:pPr>
        <w:pStyle w:val="Diplom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3C574B" w:rsidRPr="003C574B" w:rsidRDefault="003C574B" w:rsidP="003C574B">
      <w:pPr>
        <w:pStyle w:val="DiplomText"/>
        <w:ind w:left="2831"/>
      </w:pPr>
      <w:r>
        <w:t xml:space="preserve">   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;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C574B" w:rsidRPr="003C574B" w:rsidRDefault="003C574B" w:rsidP="003C574B">
      <w:pPr>
        <w:pStyle w:val="Diplom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3C574B" w:rsidRPr="00727D7B" w:rsidRDefault="003C574B" w:rsidP="003C574B">
      <w:pPr>
        <w:pStyle w:val="Diplom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27D7B" w:rsidRPr="00727D7B" w:rsidRDefault="00727D7B" w:rsidP="00727D7B">
      <w:pPr>
        <w:pStyle w:val="DiplomText"/>
        <w:ind w:firstLine="0"/>
      </w:pPr>
      <w:r>
        <w:t xml:space="preserve">Исходные данные: </w:t>
      </w:r>
    </w:p>
    <w:p w:rsidR="003C574B" w:rsidRDefault="003C574B" w:rsidP="003C574B">
      <w:pPr>
        <w:pStyle w:val="DiplomText"/>
      </w:pPr>
      <w:r>
        <w:t xml:space="preserve">Величины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</m:oMath>
      <w:r>
        <w:t xml:space="preserve"> и</w:t>
      </w:r>
      <w:r w:rsidRPr="003C574B">
        <w:t xml:space="preserve"> </w:t>
      </w:r>
      <w:r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1,4</m:t>
            </m:r>
          </m:e>
        </m:acc>
      </m:oMath>
      <w:r>
        <w:t xml:space="preserve">. </w:t>
      </w:r>
    </w:p>
    <w:p w:rsidR="00727D7B" w:rsidRPr="009669A6" w:rsidRDefault="00727D7B" w:rsidP="00727D7B">
      <w:pPr>
        <w:pStyle w:val="DiplomText"/>
        <w:ind w:firstLine="0"/>
      </w:pPr>
      <w:r>
        <w:t>Результат</w:t>
      </w:r>
      <w:r w:rsidRPr="009669A6">
        <w:t xml:space="preserve">: </w:t>
      </w:r>
    </w:p>
    <w:p w:rsidR="0096105C" w:rsidRDefault="00727D7B" w:rsidP="001F225D">
      <w:pPr>
        <w:pStyle w:val="DiplomText"/>
        <w:ind w:firstLine="0"/>
      </w:pPr>
      <w:r>
        <w:tab/>
        <w:t xml:space="preserve">Искомая функция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.</w:t>
      </w:r>
    </w:p>
    <w:p w:rsidR="0096105C" w:rsidRDefault="0096105C" w:rsidP="00F62A8C">
      <w:pPr>
        <w:pStyle w:val="DiplomaTitleChapter"/>
        <w:numPr>
          <w:ilvl w:val="0"/>
          <w:numId w:val="6"/>
        </w:numPr>
      </w:pPr>
      <w:bookmarkStart w:id="4" w:name="_Toc514339618"/>
      <w:r>
        <w:lastRenderedPageBreak/>
        <w:t xml:space="preserve">Описание </w:t>
      </w:r>
      <w:r w:rsidR="001F45DF">
        <w:t>метода решения задачи Дирихле для уравнения Пуассона. Метод верхней релаксации. Волновая схема.</w:t>
      </w:r>
      <w:bookmarkEnd w:id="4"/>
    </w:p>
    <w:p w:rsidR="00861301" w:rsidRDefault="00266988" w:rsidP="00266988">
      <w:pPr>
        <w:pStyle w:val="DiplomText"/>
        <w:ind w:firstLine="360"/>
      </w:pPr>
      <w:r w:rsidRPr="00266988">
        <w:t>Для отыскания численного решения дифференциальной задачи (</w:t>
      </w:r>
      <w:r>
        <w:t>1</w:t>
      </w:r>
      <w:r w:rsidRPr="00266988">
        <w:t xml:space="preserve">) в области задания уравнения вводится равномерная прямоугольная сетка и используется разностная схема второго порядка аппроксимации. Сеточная функция </w:t>
      </w:r>
      <m:oMath>
        <m:r>
          <w:rPr>
            <w:rFonts w:ascii="Cambria Math" w:hAnsi="Cambria Math"/>
          </w:rPr>
          <m:t>v(x,y)</m:t>
        </m:r>
      </m:oMath>
      <w:r w:rsidRPr="00266988">
        <w:t>, являющаяся точным решением разностной схемы, трактуется как приближенное (численное) решение исходной задачи</w:t>
      </w:r>
      <w:r w:rsidR="00861301">
        <w:t>.</w:t>
      </w:r>
    </w:p>
    <w:p w:rsidR="00861301" w:rsidRDefault="00861301" w:rsidP="00861301">
      <w:pPr>
        <w:pStyle w:val="DiplomText"/>
        <w:ind w:firstLine="0"/>
      </w:pPr>
      <w:r>
        <w:t xml:space="preserve">Задается размерность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</m:oMath>
      <w:r w:rsidRPr="00861301">
        <w:t xml:space="preserve">) </w:t>
      </w:r>
      <w:r>
        <w:t xml:space="preserve">и шаг сетки </w:t>
      </w:r>
      <m:oMath>
        <m:r>
          <w:rPr>
            <w:rFonts w:ascii="Cambria Math" w:hAnsi="Cambria Math"/>
          </w:rPr>
          <m:t>h= 1/n</m:t>
        </m:r>
      </m:oMath>
      <w:r w:rsidRPr="00861301">
        <w:t xml:space="preserve"> по оси </w:t>
      </w:r>
      <m:oMath>
        <m:r>
          <w:rPr>
            <w:rFonts w:ascii="Cambria Math" w:hAnsi="Cambria Math"/>
          </w:rPr>
          <m:t>x</m:t>
        </m:r>
      </m:oMath>
      <w:r w:rsidRPr="0086130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k=1/m</m:t>
        </m:r>
      </m:oMath>
      <w:r w:rsidRPr="00861301">
        <w:t xml:space="preserve"> </w:t>
      </w:r>
      <w:r>
        <w:t xml:space="preserve">по </w:t>
      </w:r>
      <m:oMath>
        <m:r>
          <w:rPr>
            <w:rFonts w:ascii="Cambria Math" w:hAnsi="Cambria Math"/>
          </w:rPr>
          <m:t>y</m:t>
        </m:r>
      </m:oMath>
      <w:r w:rsidRPr="00861301">
        <w:t>.</w:t>
      </w:r>
    </w:p>
    <w:p w:rsidR="00861301" w:rsidRDefault="00781032" w:rsidP="00861301">
      <w:pPr>
        <w:pStyle w:val="DiplomText"/>
        <w:ind w:firstLine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ik</m:t>
        </m:r>
        <m:r>
          <w:rPr>
            <w:rFonts w:ascii="Cambria Math" w:hAnsi="Cambria Math"/>
          </w:rPr>
          <m:t>, 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  <m:r>
          <w:rPr>
            <w:rFonts w:ascii="Cambria Math" w:hAnsi="Cambria Math"/>
          </w:rPr>
          <m:t>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</m:t>
            </m:r>
          </m:e>
        </m:acc>
      </m:oMath>
      <w:r w:rsidR="00861301" w:rsidRPr="00861301">
        <w:rPr>
          <w:i/>
        </w:rPr>
        <w:t xml:space="preserve"> </w:t>
      </w:r>
      <w:r w:rsidR="00861301">
        <w:rPr>
          <w:i/>
        </w:rPr>
        <w:t>–</w:t>
      </w:r>
      <w:r w:rsidR="00861301" w:rsidRPr="00861301">
        <w:rPr>
          <w:i/>
        </w:rPr>
        <w:t xml:space="preserve"> </w:t>
      </w:r>
      <w:r w:rsidR="00861301">
        <w:t>узлы сетки.</w:t>
      </w:r>
    </w:p>
    <w:p w:rsidR="00861301" w:rsidRDefault="00861301" w:rsidP="00861301">
      <w:pPr>
        <w:pStyle w:val="DiplomText"/>
        <w:ind w:firstLine="0"/>
      </w:pPr>
      <w:r>
        <w:t>У</w:t>
      </w:r>
      <w:r w:rsidR="007E4BE2">
        <w:t xml:space="preserve">злы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0,n-1</m:t>
            </m:r>
          </m:e>
        </m:acc>
        <m:r>
          <w:rPr>
            <w:rFonts w:ascii="Cambria Math" w:hAnsi="Cambria Math"/>
          </w:rPr>
          <m:t>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</m:t>
            </m:r>
          </m:e>
        </m:acc>
        <m:r>
          <w:rPr>
            <w:rFonts w:ascii="Cambria Math" w:hAnsi="Cambria Math"/>
          </w:rPr>
          <m:t>-1</m:t>
        </m:r>
      </m:oMath>
      <w:r>
        <w:t xml:space="preserve"> называются внутренними</w:t>
      </w:r>
      <w:r w:rsidRPr="00861301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 w:rsidRPr="00861301">
        <w:t xml:space="preserve"> </w:t>
      </w:r>
      <w:r>
        <w:t>–</w:t>
      </w:r>
      <w:r w:rsidRPr="00861301">
        <w:t xml:space="preserve"> </w:t>
      </w:r>
      <w:r>
        <w:t>угловые.</w:t>
      </w:r>
    </w:p>
    <w:p w:rsidR="00861301" w:rsidRDefault="00781032" w:rsidP="00861301">
      <w:pPr>
        <w:pStyle w:val="DiplomText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7E4BE2" w:rsidRPr="007E4BE2">
        <w:rPr>
          <w:i/>
        </w:rPr>
        <w:t xml:space="preserve"> – </w:t>
      </w:r>
      <w:r w:rsidR="007E4BE2">
        <w:t xml:space="preserve">значение сеточной функции в узле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  <m:r>
          <w:rPr>
            <w:rFonts w:ascii="Cambria Math" w:hAnsi="Cambria Math"/>
          </w:rPr>
          <m:t>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</m:t>
            </m:r>
          </m:e>
        </m:acc>
      </m:oMath>
    </w:p>
    <w:p w:rsidR="007E4BE2" w:rsidRDefault="00781032" w:rsidP="007E4BE2">
      <w:pPr>
        <w:pStyle w:val="DiplomText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7E4BE2" w:rsidRPr="007E4BE2">
        <w:rPr>
          <w:i/>
        </w:rPr>
        <w:t xml:space="preserve"> – </w:t>
      </w:r>
      <w:r w:rsidR="007E4BE2">
        <w:t xml:space="preserve">значение функции в во внутреннем узле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  <m:r>
          <w:rPr>
            <w:rFonts w:ascii="Cambria Math" w:hAnsi="Cambria Math"/>
          </w:rPr>
          <m:t>-1,j=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0,m-1</m:t>
            </m:r>
          </m:e>
        </m:acc>
      </m:oMath>
    </w:p>
    <w:p w:rsidR="007E4BE2" w:rsidRPr="007E4BE2" w:rsidRDefault="00781032" w:rsidP="007E4BE2">
      <w:pPr>
        <w:pStyle w:val="DiplomText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7E4BE2" w:rsidRPr="007E4BE2">
        <w:t xml:space="preserve"> - </w:t>
      </w:r>
      <w:r w:rsidR="007E4BE2">
        <w:t>з</w:t>
      </w:r>
      <w:r w:rsidR="007E4BE2" w:rsidRPr="007E4BE2">
        <w:t>начения функций граничных условий в соответствующих граничных узлах</w:t>
      </w:r>
      <w:r w:rsidR="007E4BE2">
        <w:t>.</w:t>
      </w:r>
    </w:p>
    <w:p w:rsidR="007E4BE2" w:rsidRPr="007E4BE2" w:rsidRDefault="007E4BE2" w:rsidP="007E4BE2">
      <w:pPr>
        <w:pStyle w:val="DiplomText"/>
        <w:ind w:firstLine="0"/>
      </w:pPr>
      <w:r w:rsidRPr="007E4BE2">
        <w:t xml:space="preserve">Разностная схема для отыскания сеточной функции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, </m:t>
        </m:r>
      </m:oMath>
      <w:r w:rsidRPr="007E4BE2">
        <w:t>принимает вид:</w:t>
      </w:r>
    </w:p>
    <w:p w:rsidR="00697B0C" w:rsidRPr="00697B0C" w:rsidRDefault="00781032" w:rsidP="00861301">
      <w:pPr>
        <w:pStyle w:val="DiplomText"/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0,n-1</m:t>
                      </m:r>
                    </m:e>
                  </m:acc>
                  <m:r>
                    <w:rPr>
                      <w:rFonts w:ascii="Cambria Math" w:hAnsi="Cambria Math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0,m-1</m:t>
                      </m:r>
                    </m:e>
                  </m:acc>
                </m:e>
              </m:eqArr>
              <m:r>
                <w:rPr>
                  <w:rFonts w:ascii="Cambria Math" w:hAnsi="Cambria Math"/>
                </w:rPr>
                <m:t xml:space="preserve">          (2)</m:t>
              </m:r>
            </m:e>
          </m:d>
        </m:oMath>
      </m:oMathPara>
    </w:p>
    <w:p w:rsidR="0065498D" w:rsidRPr="0065498D" w:rsidRDefault="00697B0C" w:rsidP="00861301">
      <w:pPr>
        <w:pStyle w:val="DiplomText"/>
        <w:ind w:firstLine="0"/>
      </w:pPr>
      <w:r>
        <w:t xml:space="preserve">И </w:t>
      </w:r>
      <w:r w:rsidRPr="00697B0C">
        <w:t xml:space="preserve">представляет собой линейную систему уравнений относительно неизвестного вектора </w:t>
      </w:r>
      <m:oMath>
        <m:r>
          <w:rPr>
            <w:rFonts w:ascii="Cambria Math" w:hAnsi="Cambria Math"/>
            <w:lang w:val="en-US"/>
          </w:rPr>
          <m:t>v</m:t>
        </m:r>
      </m:oMath>
      <w:r w:rsidR="0065498D">
        <w:t>. Так как значения в граничных углах известны</w:t>
      </w:r>
      <w:r w:rsidRPr="00697B0C">
        <w:t>,</w:t>
      </w:r>
      <w:r w:rsidR="0065498D">
        <w:t xml:space="preserve"> то вектор </w:t>
      </w:r>
      <m:oMath>
        <m:r>
          <w:rPr>
            <w:rFonts w:ascii="Cambria Math" w:hAnsi="Cambria Math"/>
            <w:lang w:val="en-US"/>
          </w:rPr>
          <m:t>v</m:t>
        </m:r>
      </m:oMath>
      <w:r w:rsidR="0065498D">
        <w:t xml:space="preserve"> имеет вид</w:t>
      </w:r>
      <w:r w:rsidR="0065498D" w:rsidRPr="0065498D">
        <w:t>:</w:t>
      </w:r>
    </w:p>
    <w:p w:rsidR="00697B0C" w:rsidRPr="00697B0C" w:rsidRDefault="00697B0C" w:rsidP="00861301">
      <w:pPr>
        <w:pStyle w:val="DiplomText"/>
        <w:ind w:firstLine="0"/>
      </w:pPr>
      <w:r w:rsidRPr="00697B0C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..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n-12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1m-1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2m-1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n-1 m-1</m:t>
            </m:r>
          </m:sub>
        </m:sSub>
        <m:r>
          <w:rPr>
            <w:rFonts w:ascii="Cambria Math" w:hAnsi="Cambria Math"/>
          </w:rPr>
          <m:t>)</m:t>
        </m:r>
      </m:oMath>
      <w:r w:rsidRPr="00697B0C">
        <w:t>.</w:t>
      </w:r>
    </w:p>
    <w:p w:rsidR="007E4BE2" w:rsidRDefault="006011C7" w:rsidP="006011C7">
      <w:pPr>
        <w:pStyle w:val="DiplomText"/>
        <w:ind w:firstLine="0"/>
      </w:pPr>
      <w:r>
        <w:t xml:space="preserve">Собственные числа данной матрицы будут определяться соотношением </w:t>
      </w:r>
    </w:p>
    <w:p w:rsidR="00CC14F6" w:rsidRPr="00827D7D" w:rsidRDefault="00781032" w:rsidP="00CC14F6">
      <w:pPr>
        <w:pStyle w:val="Diplom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,  i=0,…n-1, j=0,…m-1</m:t>
          </m:r>
        </m:oMath>
      </m:oMathPara>
    </w:p>
    <w:p w:rsidR="00827D7D" w:rsidRDefault="00827D7D" w:rsidP="00CC14F6">
      <w:pPr>
        <w:pStyle w:val="DiplomText"/>
        <w:ind w:firstLine="0"/>
      </w:pPr>
    </w:p>
    <w:p w:rsidR="00827D7D" w:rsidRDefault="00827D7D" w:rsidP="00CC14F6">
      <w:pPr>
        <w:pStyle w:val="DiplomText"/>
        <w:ind w:firstLine="0"/>
      </w:pPr>
    </w:p>
    <w:p w:rsidR="00827D7D" w:rsidRDefault="00827D7D" w:rsidP="00CC14F6">
      <w:pPr>
        <w:pStyle w:val="DiplomText"/>
        <w:ind w:firstLine="0"/>
      </w:pPr>
    </w:p>
    <w:p w:rsidR="00827D7D" w:rsidRPr="00131087" w:rsidRDefault="00827D7D" w:rsidP="0065498D">
      <w:pPr>
        <w:pStyle w:val="DiplomText"/>
        <w:ind w:firstLine="0"/>
        <w:rPr>
          <w:lang w:val="en-US"/>
        </w:rPr>
      </w:pPr>
      <w:proofErr w:type="spellStart"/>
      <w:r>
        <w:t>C</w:t>
      </w:r>
      <w:r w:rsidRPr="00827D7D">
        <w:t>пектральное</w:t>
      </w:r>
      <w:proofErr w:type="spellEnd"/>
      <w:r w:rsidRPr="00827D7D">
        <w:t xml:space="preserve"> число обусловленности</w:t>
      </w:r>
      <w:r w:rsidR="00131087">
        <w:rPr>
          <w:lang w:val="en-US"/>
        </w:rPr>
        <w:t>:</w:t>
      </w:r>
    </w:p>
    <w:p w:rsidR="007E4BE2" w:rsidRPr="007E4BE2" w:rsidRDefault="00827D7D" w:rsidP="00861301">
      <w:pPr>
        <w:pStyle w:val="DiplomText"/>
        <w:ind w:firstLine="0"/>
      </w:pPr>
      <m:oMathPara>
        <m:oMath>
          <m:r>
            <w:rPr>
              <w:rFonts w:ascii="Cambria Math" w:hAnsi="Cambria Math"/>
              <w:lang w:val="en-US"/>
            </w:rPr>
            <m:t>μ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func>
                </m:e>
              </m:d>
            </m:den>
          </m:f>
        </m:oMath>
      </m:oMathPara>
    </w:p>
    <w:p w:rsidR="00C92397" w:rsidRPr="00827D7D" w:rsidRDefault="00C92397" w:rsidP="00C92397">
      <w:pPr>
        <w:pStyle w:val="DiplomaTitle"/>
      </w:pPr>
      <w:bookmarkStart w:id="5" w:name="_Toc514339619"/>
      <w:r>
        <w:t xml:space="preserve">2.1 </w:t>
      </w:r>
      <w:r w:rsidR="004A5BC0">
        <w:t>Последовательная версия</w:t>
      </w:r>
      <w:r w:rsidR="001F45DF">
        <w:t>.</w:t>
      </w:r>
      <w:r w:rsidR="00827D7D">
        <w:t xml:space="preserve"> </w:t>
      </w:r>
      <w:r w:rsidR="001F45DF">
        <w:t>М</w:t>
      </w:r>
      <w:r w:rsidR="004A5BC0">
        <w:t xml:space="preserve">етод </w:t>
      </w:r>
      <w:r w:rsidR="00827D7D">
        <w:t>верхней релаксации</w:t>
      </w:r>
      <w:bookmarkEnd w:id="5"/>
    </w:p>
    <w:p w:rsidR="00907568" w:rsidRDefault="001F45DF" w:rsidP="001F45DF">
      <w:pPr>
        <w:pStyle w:val="DiplomText"/>
      </w:pPr>
      <w:r>
        <w:t xml:space="preserve">Для рассматриваемой системы линейных уравнений (1) оптимальный параметр </w:t>
      </w:r>
      <m:oMath>
        <m:r>
          <w:rPr>
            <w:rFonts w:ascii="Cambria Math" w:hAnsi="Cambria Math"/>
          </w:rPr>
          <m:t>ω</m:t>
        </m:r>
      </m:oMath>
      <w:r>
        <w:t xml:space="preserve"> метода верхней релаксации известен [4] и в случае одинаковых шагов сетки </w:t>
      </w:r>
      <m:oMath>
        <m:r>
          <w:rPr>
            <w:rFonts w:ascii="Cambria Math" w:hAnsi="Cambria Math"/>
          </w:rPr>
          <m:t>h</m:t>
        </m:r>
      </m:oMath>
      <w:r>
        <w:t xml:space="preserve"> и </w:t>
      </w:r>
      <m:oMath>
        <m:r>
          <w:rPr>
            <w:rFonts w:ascii="Cambria Math" w:hAnsi="Cambria Math"/>
          </w:rPr>
          <m:t>k</m:t>
        </m:r>
      </m:oMath>
      <w:r>
        <w:t xml:space="preserve"> равен</w:t>
      </w:r>
    </w:p>
    <w:p w:rsidR="001F45DF" w:rsidRPr="00D644C5" w:rsidRDefault="00781032" w:rsidP="001F45DF">
      <w:pPr>
        <w:pStyle w:val="Diplom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den>
          </m:f>
        </m:oMath>
      </m:oMathPara>
    </w:p>
    <w:p w:rsidR="00D644C5" w:rsidRPr="00D644C5" w:rsidRDefault="00D644C5" w:rsidP="00D644C5">
      <w:pPr>
        <w:pStyle w:val="DiplomText"/>
        <w:ind w:firstLine="0"/>
      </w:pPr>
      <w:r>
        <w:t>Р</w:t>
      </w:r>
      <w:r w:rsidRPr="00D644C5">
        <w:t>асчетные фо</w:t>
      </w:r>
      <w:r>
        <w:t>рмула метода верхней релаксации</w:t>
      </w:r>
      <w:r w:rsidRPr="00D644C5">
        <w:t>:</w:t>
      </w:r>
    </w:p>
    <w:p w:rsidR="00D644C5" w:rsidRDefault="00D644C5" w:rsidP="00D644C5">
      <w:pPr>
        <w:pStyle w:val="DiplomText"/>
        <w:ind w:firstLine="0"/>
      </w:pPr>
      <w:r>
        <w:tab/>
      </w:r>
    </w:p>
    <w:p w:rsidR="00D644C5" w:rsidRPr="00D644C5" w:rsidRDefault="00D644C5" w:rsidP="00D644C5">
      <w:pPr>
        <w:pStyle w:val="DiplomText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:rsidR="00D644C5" w:rsidRDefault="00D644C5" w:rsidP="00D644C5">
      <w:pPr>
        <w:pStyle w:val="DiplomText"/>
        <w:ind w:firstLine="0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0,n-1</m:t>
            </m:r>
          </m:e>
        </m:acc>
        <m:r>
          <w:rPr>
            <w:rFonts w:ascii="Cambria Math" w:hAnsi="Cambria Math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0,m-1</m:t>
            </m:r>
          </m:e>
        </m:acc>
      </m:oMath>
    </w:p>
    <w:p w:rsidR="000B66B2" w:rsidRDefault="000B66B2" w:rsidP="000B66B2">
      <w:pPr>
        <w:pStyle w:val="DiplomText"/>
        <w:ind w:firstLine="0"/>
        <w:rPr>
          <w:lang w:val="en-US"/>
        </w:rPr>
      </w:pPr>
      <w:r>
        <w:t>Формула итерационного процесса</w:t>
      </w:r>
      <w:r>
        <w:rPr>
          <w:lang w:val="en-US"/>
        </w:rPr>
        <w:t xml:space="preserve">:                </w:t>
      </w:r>
    </w:p>
    <w:p w:rsidR="000B66B2" w:rsidRPr="000B66B2" w:rsidRDefault="000B66B2" w:rsidP="000B66B2">
      <w:pPr>
        <w:pStyle w:val="DiplomText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:rsidR="000B66B2" w:rsidRPr="00D644C5" w:rsidRDefault="000B66B2" w:rsidP="000B66B2">
      <w:pPr>
        <w:pStyle w:val="DiplomText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α=2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0,n-1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0,m-1</m:t>
              </m:r>
            </m:e>
          </m:acc>
        </m:oMath>
      </m:oMathPara>
    </w:p>
    <w:p w:rsidR="000B66B2" w:rsidRDefault="000B66B2" w:rsidP="000B66B2">
      <w:pPr>
        <w:pStyle w:val="DiplomText"/>
        <w:ind w:firstLine="0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:rsidR="000B66B2" w:rsidRDefault="000B66B2" w:rsidP="000B66B2">
      <w:pPr>
        <w:pStyle w:val="DiplomText"/>
        <w:ind w:firstLine="0"/>
        <w:rPr>
          <w:lang w:val="en-US"/>
        </w:rPr>
      </w:pPr>
      <w:r>
        <w:rPr>
          <w:lang w:val="en-US"/>
        </w:rPr>
        <w:tab/>
        <w:t xml:space="preserve">for j = 1 do m - </w:t>
      </w:r>
      <w:r w:rsidRPr="000B66B2">
        <w:rPr>
          <w:lang w:val="en-US"/>
        </w:rPr>
        <w:t xml:space="preserve">1 </w:t>
      </w:r>
      <w:r>
        <w:rPr>
          <w:lang w:val="en-US"/>
        </w:rPr>
        <w:t xml:space="preserve"> </w:t>
      </w:r>
    </w:p>
    <w:p w:rsidR="000B66B2" w:rsidRDefault="000B66B2" w:rsidP="000B66B2">
      <w:pPr>
        <w:pStyle w:val="DiplomText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do m - </w:t>
      </w:r>
      <w:r w:rsidRPr="000B66B2">
        <w:rPr>
          <w:lang w:val="en-US"/>
        </w:rPr>
        <w:t xml:space="preserve">1 </w:t>
      </w:r>
    </w:p>
    <w:p w:rsidR="000B66B2" w:rsidRPr="000B66B2" w:rsidRDefault="000B66B2" w:rsidP="000B66B2">
      <w:pPr>
        <w:pStyle w:val="DiplomText"/>
        <w:ind w:left="1415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-1,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-1</m:t>
            </m:r>
          </m:sub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+1,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+1</m:t>
            </m:r>
          </m:sub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+1</m:t>
            </m:r>
          </m:sup>
        </m:sSub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:rsidR="000B66B2" w:rsidRPr="00505E84" w:rsidRDefault="000B66B2" w:rsidP="00B17DEC">
      <w:pPr>
        <w:pStyle w:val="DiplomText"/>
        <w:ind w:firstLine="0"/>
        <w:rPr>
          <w:lang w:val="en-US"/>
        </w:rPr>
      </w:pPr>
      <w:r w:rsidRPr="00505E84">
        <w:rPr>
          <w:lang w:val="en-US"/>
        </w:rPr>
        <w:t xml:space="preserve"> </w:t>
      </w:r>
    </w:p>
    <w:p w:rsidR="00B17DEC" w:rsidRPr="00B17DEC" w:rsidRDefault="00F62A8C" w:rsidP="00B17DEC">
      <w:pPr>
        <w:pStyle w:val="DiplomaTitle"/>
      </w:pPr>
      <w:bookmarkStart w:id="6" w:name="_Toc514339620"/>
      <w:r>
        <w:lastRenderedPageBreak/>
        <w:t xml:space="preserve">2.2 </w:t>
      </w:r>
      <w:r w:rsidR="00016066">
        <w:t>Па</w:t>
      </w:r>
      <w:r w:rsidR="004A5BC0">
        <w:t>раллельная вер</w:t>
      </w:r>
      <w:r w:rsidR="00800EB9">
        <w:t>сия</w:t>
      </w:r>
      <w:r w:rsidR="001F45DF">
        <w:t>. М</w:t>
      </w:r>
      <w:r w:rsidR="00131087">
        <w:t>етод</w:t>
      </w:r>
      <w:r w:rsidR="00827D7D">
        <w:t xml:space="preserve"> верхней релаксации. Волновая схема</w:t>
      </w:r>
      <w:r w:rsidR="00B17DEC" w:rsidRPr="000B66B2">
        <w:rPr>
          <w:sz w:val="24"/>
        </w:rPr>
        <w:t>.</w:t>
      </w:r>
      <w:bookmarkEnd w:id="6"/>
    </w:p>
    <w:p w:rsidR="00B17DEC" w:rsidRDefault="000B66B2" w:rsidP="00B17DEC">
      <w:pPr>
        <w:pStyle w:val="DiplomaElemntDescription"/>
        <w:jc w:val="both"/>
        <w:rPr>
          <w:sz w:val="24"/>
        </w:rPr>
      </w:pPr>
      <w:r>
        <w:rPr>
          <w:sz w:val="24"/>
        </w:rPr>
        <w:t xml:space="preserve">В </w:t>
      </w:r>
      <w:r w:rsidRPr="000B66B2">
        <w:rPr>
          <w:sz w:val="24"/>
        </w:rPr>
        <w:t xml:space="preserve">последовательном алгоритме каждое очередное </w:t>
      </w:r>
      <m:oMath>
        <m:r>
          <w:rPr>
            <w:rFonts w:ascii="Cambria Math" w:hAnsi="Cambria Math"/>
            <w:sz w:val="24"/>
          </w:rPr>
          <m:t>k</m:t>
        </m:r>
      </m:oMath>
      <w:r w:rsidRPr="000B66B2">
        <w:rPr>
          <w:sz w:val="24"/>
        </w:rPr>
        <w:t xml:space="preserve">- </w:t>
      </w:r>
      <w:proofErr w:type="spellStart"/>
      <w:r>
        <w:rPr>
          <w:sz w:val="24"/>
        </w:rPr>
        <w:t>о</w:t>
      </w:r>
      <w:r w:rsidRPr="000B66B2">
        <w:rPr>
          <w:sz w:val="24"/>
        </w:rPr>
        <w:t>е</w:t>
      </w:r>
      <w:proofErr w:type="spellEnd"/>
      <w:r w:rsidRPr="000B66B2">
        <w:rPr>
          <w:sz w:val="24"/>
        </w:rPr>
        <w:t xml:space="preserve"> приближение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0B66B2">
        <w:rPr>
          <w:sz w:val="24"/>
        </w:rPr>
        <w:t xml:space="preserve"> вычисляется по последнему </w:t>
      </w:r>
      <m:oMath>
        <m:r>
          <w:rPr>
            <w:rFonts w:ascii="Cambria Math" w:hAnsi="Cambria Math"/>
            <w:sz w:val="24"/>
          </w:rPr>
          <m:t>k</m:t>
        </m:r>
      </m:oMath>
      <w:r w:rsidRPr="000B66B2">
        <w:rPr>
          <w:sz w:val="24"/>
        </w:rPr>
        <w:t xml:space="preserve"> -ому приближению 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0B66B2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B17DEC">
        <w:rPr>
          <w:sz w:val="24"/>
        </w:rPr>
        <w:t xml:space="preserve">и предпоследнему </w:t>
      </w:r>
      <w:r w:rsidRPr="000B66B2">
        <w:rPr>
          <w:sz w:val="24"/>
        </w:rPr>
        <w:t>(</w:t>
      </w:r>
      <m:oMath>
        <m:r>
          <w:rPr>
            <w:rFonts w:ascii="Cambria Math" w:hAnsi="Cambria Math"/>
            <w:sz w:val="24"/>
          </w:rPr>
          <m:t>k-1)</m:t>
        </m:r>
      </m:oMath>
      <w:r w:rsidRPr="000B66B2">
        <w:rPr>
          <w:sz w:val="24"/>
        </w:rPr>
        <w:t xml:space="preserve"> -ому приближению 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0B66B2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0B66B2">
        <w:rPr>
          <w:sz w:val="24"/>
        </w:rPr>
        <w:t xml:space="preserve">. При требовании совпадения результатов вычислений последовательных и параллельных вычислительных схем в начале каждой итерации метода только одно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Pr="000B66B2">
        <w:rPr>
          <w:sz w:val="24"/>
        </w:rPr>
        <w:t xml:space="preserve"> может быть пересчитано</w:t>
      </w:r>
      <w:r w:rsidR="00B17DEC">
        <w:rPr>
          <w:sz w:val="24"/>
        </w:rPr>
        <w:t>. П</w:t>
      </w:r>
      <w:r w:rsidRPr="000B66B2">
        <w:rPr>
          <w:sz w:val="24"/>
        </w:rPr>
        <w:t xml:space="preserve">осле пересчета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Pr="000B66B2">
        <w:rPr>
          <w:sz w:val="24"/>
        </w:rPr>
        <w:t xml:space="preserve"> вычисления могут выполняться уже в двух узлах сетки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Pr="000B66B2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 w:rsidRPr="000B66B2">
        <w:rPr>
          <w:sz w:val="24"/>
        </w:rPr>
        <w:t xml:space="preserve"> (в этих узлах выполняются условия последовательной схемы), затем после пересчета узлов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B17DEC" w:rsidRPr="000B66B2">
        <w:rPr>
          <w:sz w:val="24"/>
        </w:rPr>
        <w:t xml:space="preserve"> </w:t>
      </w:r>
      <w:r w:rsidRPr="000B66B2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 w:rsidR="00B17DEC">
        <w:rPr>
          <w:sz w:val="24"/>
        </w:rPr>
        <w:t xml:space="preserve"> - </w:t>
      </w:r>
      <w:r w:rsidRPr="000B66B2">
        <w:rPr>
          <w:sz w:val="24"/>
        </w:rPr>
        <w:t xml:space="preserve">в узлах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</m:oMath>
      <w:r w:rsidRPr="000B66B2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 w:rsidR="00B17DEC" w:rsidRPr="000B66B2">
        <w:rPr>
          <w:sz w:val="24"/>
        </w:rPr>
        <w:t xml:space="preserve"> </w:t>
      </w:r>
      <w:r w:rsidRPr="000B66B2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</m:oMath>
      <w:r w:rsidR="00B17DEC" w:rsidRPr="000B66B2">
        <w:rPr>
          <w:sz w:val="24"/>
        </w:rPr>
        <w:t xml:space="preserve"> </w:t>
      </w:r>
      <w:r w:rsidRPr="000B66B2">
        <w:rPr>
          <w:sz w:val="24"/>
        </w:rPr>
        <w:t xml:space="preserve"> и т.д. </w:t>
      </w:r>
    </w:p>
    <w:p w:rsidR="00B17DEC" w:rsidRDefault="00B17DEC" w:rsidP="00B17DEC">
      <w:pPr>
        <w:pStyle w:val="DiplomaElemntDescription"/>
        <w:jc w:val="both"/>
        <w:rPr>
          <w:sz w:val="24"/>
        </w:rPr>
      </w:pPr>
      <w:r>
        <w:rPr>
          <w:sz w:val="24"/>
        </w:rPr>
        <w:t>В</w:t>
      </w:r>
      <w:r w:rsidRPr="000B66B2">
        <w:rPr>
          <w:sz w:val="24"/>
        </w:rPr>
        <w:t>ыполнение итерации метода можно разбить на последовательность шагов, на каждом из которых к вычислениям окажутся подготовленными узлы вспомогательной диагонали сетки с номером, определяемом номером этапа</w:t>
      </w:r>
    </w:p>
    <w:p w:rsidR="00B17DEC" w:rsidRDefault="00B17DEC" w:rsidP="00B17DEC">
      <w:pPr>
        <w:pStyle w:val="DiplomaElemntDescription"/>
        <w:ind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7C58A892" wp14:editId="7047D0AA">
            <wp:extent cx="5940425" cy="3020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EC" w:rsidRDefault="00074C5F" w:rsidP="00B17DEC">
      <w:pPr>
        <w:pStyle w:val="DiplomaElemntDescription"/>
        <w:ind w:firstLine="0"/>
        <w:rPr>
          <w:sz w:val="24"/>
        </w:rPr>
      </w:pPr>
      <w:r>
        <w:rPr>
          <w:sz w:val="24"/>
        </w:rPr>
        <w:t>Рис. 1 Иллюстрация в</w:t>
      </w:r>
      <w:r w:rsidR="00B17DEC">
        <w:rPr>
          <w:sz w:val="24"/>
        </w:rPr>
        <w:t>олновой схемы</w:t>
      </w:r>
    </w:p>
    <w:p w:rsidR="00B17DEC" w:rsidRDefault="00B17DEC" w:rsidP="00B17DEC">
      <w:pPr>
        <w:pStyle w:val="DiplomaElemntDescription"/>
        <w:ind w:firstLine="0"/>
        <w:rPr>
          <w:sz w:val="24"/>
        </w:rPr>
      </w:pPr>
    </w:p>
    <w:p w:rsidR="00B17DEC" w:rsidRDefault="00B17DEC" w:rsidP="00B17DEC">
      <w:pPr>
        <w:pStyle w:val="DiplomaElemntDescription"/>
        <w:ind w:firstLine="0"/>
        <w:rPr>
          <w:sz w:val="24"/>
        </w:rPr>
      </w:pPr>
    </w:p>
    <w:p w:rsidR="00B17DEC" w:rsidRPr="00B17DEC" w:rsidRDefault="00B17DEC" w:rsidP="00B17DEC">
      <w:pPr>
        <w:pStyle w:val="DiplomaElemntDescription"/>
        <w:ind w:firstLine="0"/>
        <w:rPr>
          <w:sz w:val="24"/>
        </w:rPr>
      </w:pPr>
    </w:p>
    <w:p w:rsidR="00766892" w:rsidRDefault="00F423BE" w:rsidP="000B66B2">
      <w:pPr>
        <w:pStyle w:val="DiplomaTitleChapter"/>
        <w:numPr>
          <w:ilvl w:val="0"/>
          <w:numId w:val="6"/>
        </w:numPr>
      </w:pPr>
      <w:bookmarkStart w:id="7" w:name="_Toc514339621"/>
      <w:r w:rsidRPr="000B66B2">
        <w:rPr>
          <w:sz w:val="24"/>
        </w:rPr>
        <w:lastRenderedPageBreak/>
        <w:t>П</w:t>
      </w:r>
      <w:r>
        <w:t>рограммная р</w:t>
      </w:r>
      <w:r w:rsidR="00766892">
        <w:t xml:space="preserve">еализация </w:t>
      </w:r>
      <w:r w:rsidR="00266988">
        <w:t xml:space="preserve">решения задачи </w:t>
      </w:r>
      <w:r w:rsidR="001054F1">
        <w:t>с ис</w:t>
      </w:r>
      <w:r w:rsidR="00766892">
        <w:t xml:space="preserve">пользованием технологии </w:t>
      </w:r>
      <w:proofErr w:type="spellStart"/>
      <w:r w:rsidR="00766892">
        <w:rPr>
          <w:lang w:val="en-US"/>
        </w:rPr>
        <w:t>OpenMP</w:t>
      </w:r>
      <w:bookmarkEnd w:id="7"/>
      <w:proofErr w:type="spellEnd"/>
    </w:p>
    <w:p w:rsidR="00CC43A0" w:rsidRDefault="00CC43A0" w:rsidP="00CC43A0">
      <w:pPr>
        <w:pStyle w:val="DiplomText"/>
        <w:ind w:left="708" w:firstLine="0"/>
      </w:pPr>
      <w:r>
        <w:t>Для достижения поставленных целей работы было реализовано консольное приложен</w:t>
      </w:r>
      <w:r w:rsidR="00BA20B4">
        <w:t xml:space="preserve">ие </w:t>
      </w:r>
      <w:r>
        <w:t>на языке С</w:t>
      </w:r>
      <w:r w:rsidR="00016066">
        <w:t>++</w:t>
      </w:r>
      <w:r>
        <w:t>. Код программы содержит</w:t>
      </w:r>
      <w:r w:rsidR="00266988" w:rsidRPr="00BA20B4">
        <w:t>:</w:t>
      </w:r>
      <w:r w:rsidRPr="00CC43A0">
        <w:t xml:space="preserve"> </w:t>
      </w:r>
    </w:p>
    <w:p w:rsidR="00550007" w:rsidRPr="00356800" w:rsidRDefault="00356800" w:rsidP="00266988">
      <w:pPr>
        <w:pStyle w:val="DiplomText"/>
        <w:numPr>
          <w:ilvl w:val="0"/>
          <w:numId w:val="10"/>
        </w:numPr>
        <w:rPr>
          <w:lang w:val="en-US"/>
        </w:rPr>
      </w:pPr>
      <w:r w:rsidRPr="00BA20B4">
        <w:rPr>
          <w:rFonts w:eastAsiaTheme="minorHAnsi"/>
          <w:color w:val="000000"/>
          <w:lang w:eastAsia="en-US"/>
        </w:rPr>
        <w:t xml:space="preserve"> </w:t>
      </w:r>
      <w:r w:rsidR="00266988"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266988"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6988" w:rsidRPr="00C263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heat_task</w:t>
      </w:r>
      <w:proofErr w:type="spellEnd"/>
      <w:r w:rsidR="005538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r w:rsidR="0055382F"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="005538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1DE6" w:rsidRPr="00266988" w:rsidRDefault="00266988" w:rsidP="0050271E">
      <w:pPr>
        <w:pStyle w:val="DiplomText"/>
        <w:ind w:left="1069" w:firstLine="0"/>
      </w:pPr>
      <w:r>
        <w:t>Класс</w:t>
      </w:r>
      <w:r w:rsidRPr="00266988">
        <w:t xml:space="preserve">, </w:t>
      </w:r>
      <w:r>
        <w:t>в</w:t>
      </w:r>
      <w:r w:rsidRPr="00266988">
        <w:t xml:space="preserve"> </w:t>
      </w:r>
      <w:r>
        <w:t>котором</w:t>
      </w:r>
      <w:r w:rsidRPr="00266988">
        <w:t xml:space="preserve"> </w:t>
      </w:r>
      <w:r>
        <w:t>храниться</w:t>
      </w:r>
      <w:r w:rsidRPr="00266988">
        <w:t xml:space="preserve"> </w:t>
      </w:r>
      <w:r>
        <w:t>описание</w:t>
      </w:r>
      <w:r w:rsidRPr="00266988">
        <w:t xml:space="preserve"> </w:t>
      </w:r>
      <w:r>
        <w:t>задачи</w:t>
      </w:r>
      <w:r w:rsidRPr="00266988">
        <w:t xml:space="preserve">. </w:t>
      </w:r>
    </w:p>
    <w:p w:rsidR="00C263B1" w:rsidRPr="00C263B1" w:rsidRDefault="00C263B1" w:rsidP="00C263B1">
      <w:pPr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heat_task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heat_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63B1" w:rsidRPr="00BA20B4" w:rsidRDefault="00C263B1" w:rsidP="00C263B1">
      <w:pPr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263B1" w:rsidRPr="00BA20B4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66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пластины</w:t>
      </w:r>
    </w:p>
    <w:p w:rsidR="00C263B1" w:rsidRPr="00BA20B4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6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66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пластины</w:t>
      </w:r>
    </w:p>
    <w:p w:rsidR="00C263B1" w:rsidRPr="00BA20B4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66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669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2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сетки</w:t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A20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2669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</w:p>
    <w:p w:rsid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669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 сетки по y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heat_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X(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Y(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n(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m(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0.0 +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задающая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граничное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= 0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4.0 +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задающая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граничное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= X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bottom_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0.0 +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задающая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граничное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 = 0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9.0 +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задающая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граничное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 = Y</w:t>
      </w:r>
    </w:p>
    <w:p w:rsidR="00C263B1" w:rsidRPr="00C263B1" w:rsidRDefault="00C263B1" w:rsidP="00C263B1">
      <w:pPr>
        <w:autoSpaceDE w:val="0"/>
        <w:autoSpaceDN w:val="0"/>
        <w:adjustRightInd w:val="0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4.0; } 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задающая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внешнее</w:t>
      </w:r>
      <w:r w:rsidRPr="00C263B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воздействие</w:t>
      </w:r>
    </w:p>
    <w:p w:rsidR="00161DE6" w:rsidRPr="00161DE6" w:rsidRDefault="00C263B1" w:rsidP="00C263B1">
      <w:pPr>
        <w:pStyle w:val="DiplomTex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56800" w:rsidRPr="00356800" w:rsidRDefault="00C263B1" w:rsidP="00356800">
      <w:pPr>
        <w:pStyle w:val="DiplomText"/>
        <w:numPr>
          <w:ilvl w:val="0"/>
          <w:numId w:val="10"/>
        </w:numPr>
        <w:rPr>
          <w:lang w:val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heat_dirichlet_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63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heat_task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6C59" w:rsidRPr="00166C59" w:rsidRDefault="00107F0D" w:rsidP="00266988">
      <w:pPr>
        <w:pStyle w:val="DiplomText"/>
        <w:ind w:left="1068" w:firstLine="348"/>
        <w:rPr>
          <w:i/>
        </w:rPr>
      </w:pPr>
      <w:r>
        <w:t>Непосредственно метод</w:t>
      </w:r>
      <w:r w:rsidR="00266988">
        <w:t xml:space="preserve"> верхней релаксации решающий</w:t>
      </w:r>
      <w:r w:rsidR="00266988" w:rsidRPr="00266988">
        <w:t xml:space="preserve"> </w:t>
      </w:r>
      <w:r w:rsidR="00266988">
        <w:t>задачу Дирихле для уравнения Пуассона.</w:t>
      </w:r>
    </w:p>
    <w:p w:rsidR="00166C59" w:rsidRDefault="00166C59" w:rsidP="00166C59">
      <w:pPr>
        <w:ind w:firstLine="708"/>
        <w:jc w:val="both"/>
      </w:pPr>
    </w:p>
    <w:p w:rsidR="00055C22" w:rsidRDefault="00055C22" w:rsidP="00166C59">
      <w:pPr>
        <w:ind w:left="1069"/>
        <w:jc w:val="both"/>
      </w:pPr>
      <w:r>
        <w:t>Для параллельной реали</w:t>
      </w:r>
      <w:r w:rsidR="00266988">
        <w:t>зации, в вышеуказанной функции были</w:t>
      </w:r>
    </w:p>
    <w:p w:rsidR="00055C22" w:rsidRDefault="00055C22" w:rsidP="00055C22">
      <w:pPr>
        <w:ind w:left="708"/>
        <w:jc w:val="both"/>
      </w:pPr>
    </w:p>
    <w:p w:rsidR="00055C22" w:rsidRDefault="00055C22" w:rsidP="00400495">
      <w:pPr>
        <w:ind w:left="708" w:firstLine="361"/>
        <w:jc w:val="both"/>
        <w:rPr>
          <w:i/>
        </w:rPr>
      </w:pPr>
      <w:r>
        <w:t xml:space="preserve">использованы следующие директивы </w:t>
      </w:r>
      <w:proofErr w:type="spellStart"/>
      <w:r w:rsidRPr="005F1395">
        <w:rPr>
          <w:i/>
          <w:lang w:val="en-US"/>
        </w:rPr>
        <w:t>OpenMP</w:t>
      </w:r>
      <w:proofErr w:type="spellEnd"/>
      <w:r w:rsidRPr="00055C22">
        <w:rPr>
          <w:i/>
        </w:rPr>
        <w:t>:</w:t>
      </w:r>
    </w:p>
    <w:p w:rsidR="00055C22" w:rsidRPr="00055C22" w:rsidRDefault="00055C22" w:rsidP="00055C22">
      <w:pPr>
        <w:ind w:left="708"/>
        <w:jc w:val="both"/>
      </w:pPr>
    </w:p>
    <w:p w:rsidR="00055C22" w:rsidRPr="0062597B" w:rsidRDefault="00055C22" w:rsidP="00400495">
      <w:pPr>
        <w:pStyle w:val="DiplomText"/>
        <w:numPr>
          <w:ilvl w:val="1"/>
          <w:numId w:val="2"/>
        </w:numPr>
      </w:pPr>
      <w:r w:rsidRPr="00055C22">
        <w:rPr>
          <w:i/>
        </w:rPr>
        <w:t>#</w:t>
      </w:r>
      <w:proofErr w:type="spellStart"/>
      <w:r w:rsidRPr="00055C22">
        <w:rPr>
          <w:i/>
        </w:rPr>
        <w:t>pragma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omp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parallel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for</w:t>
      </w:r>
      <w:proofErr w:type="spellEnd"/>
      <w:r>
        <w:t xml:space="preserve"> </w:t>
      </w:r>
      <w:r w:rsidR="00DF3EEF">
        <w:t xml:space="preserve">- указывает </w:t>
      </w:r>
      <w:r>
        <w:t>что цикл, следующий за данной директивой, следует разделить по итерациям межд</w:t>
      </w:r>
      <w:r w:rsidRPr="008A2AA1">
        <w:t>у потоками.</w:t>
      </w:r>
      <w:r>
        <w:t xml:space="preserve"> </w:t>
      </w:r>
    </w:p>
    <w:p w:rsidR="00356800" w:rsidRPr="00166C59" w:rsidRDefault="008F2CD3" w:rsidP="00166C59">
      <w:pPr>
        <w:ind w:left="1416"/>
        <w:jc w:val="both"/>
        <w:rPr>
          <w:i/>
        </w:rPr>
      </w:pPr>
      <w:r>
        <w:t>У</w:t>
      </w:r>
      <w:r w:rsidR="00055C22">
        <w:t xml:space="preserve">словие </w:t>
      </w:r>
      <w:r w:rsidR="00DF3EEF" w:rsidRPr="00DF3EEF">
        <w:rPr>
          <w:i/>
          <w:lang w:val="en-US"/>
        </w:rPr>
        <w:t>if</w:t>
      </w:r>
      <w:r w:rsidR="00DF3EEF" w:rsidRPr="00DF3EEF">
        <w:rPr>
          <w:rFonts w:eastAsiaTheme="minorHAnsi"/>
          <w:color w:val="0000FF"/>
          <w:lang w:eastAsia="en-US"/>
        </w:rPr>
        <w:t xml:space="preserve"> </w:t>
      </w:r>
      <w:r w:rsidR="00DF3EEF" w:rsidRPr="00DF3EEF">
        <w:rPr>
          <w:rFonts w:eastAsiaTheme="minorHAnsi"/>
          <w:color w:val="000000"/>
          <w:lang w:eastAsia="en-US"/>
        </w:rPr>
        <w:t>(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 w:rsidRPr="00DF3EEF">
        <w:rPr>
          <w:rFonts w:eastAsiaTheme="minorHAnsi"/>
          <w:color w:val="000000"/>
          <w:lang w:eastAsia="en-US"/>
        </w:rPr>
        <w:t xml:space="preserve">), </w:t>
      </w:r>
      <w:r w:rsidR="00DF3EEF">
        <w:rPr>
          <w:rFonts w:eastAsiaTheme="minorHAnsi"/>
          <w:color w:val="000000"/>
          <w:lang w:eastAsia="en-US"/>
        </w:rPr>
        <w:t xml:space="preserve">где макрос 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>
        <w:rPr>
          <w:rFonts w:eastAsiaTheme="minorHAnsi"/>
          <w:color w:val="6F008A"/>
          <w:lang w:eastAsia="en-US"/>
        </w:rPr>
        <w:t xml:space="preserve"> </w:t>
      </w:r>
      <w:r w:rsidR="00DF3EEF">
        <w:t xml:space="preserve">– указывает в каком случае применять директивы </w:t>
      </w:r>
      <w:r w:rsidR="00DF3EEF" w:rsidRPr="0059435A">
        <w:rPr>
          <w:i/>
        </w:rPr>
        <w:t>#</w:t>
      </w:r>
      <w:r w:rsidR="00DF3EEF" w:rsidRPr="0059435A">
        <w:rPr>
          <w:i/>
          <w:lang w:val="en-US"/>
        </w:rPr>
        <w:t>pragma</w:t>
      </w:r>
      <w:r w:rsidR="00DF3EEF" w:rsidRPr="0059435A">
        <w:rPr>
          <w:i/>
        </w:rPr>
        <w:t xml:space="preserve"> </w:t>
      </w:r>
      <w:proofErr w:type="spellStart"/>
      <w:r w:rsidR="00DF3EEF" w:rsidRPr="0059435A">
        <w:rPr>
          <w:i/>
          <w:lang w:val="en-US"/>
        </w:rPr>
        <w:t>omp</w:t>
      </w:r>
      <w:proofErr w:type="spellEnd"/>
    </w:p>
    <w:p w:rsidR="00166C59" w:rsidRDefault="00166C59" w:rsidP="00166C59">
      <w:pPr>
        <w:ind w:left="1416"/>
        <w:jc w:val="both"/>
      </w:pPr>
    </w:p>
    <w:p w:rsidR="00D65A15" w:rsidRPr="00356800" w:rsidRDefault="00C263B1" w:rsidP="00D65A15">
      <w:pPr>
        <w:pStyle w:val="DiplomText"/>
        <w:numPr>
          <w:ilvl w:val="0"/>
          <w:numId w:val="10"/>
        </w:numPr>
        <w:rPr>
          <w:lang w:val="en-US"/>
        </w:rPr>
      </w:pP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eastAsiaTheme="minorHAnsi"/>
          <w:i/>
          <w:color w:val="000000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</w:t>
      </w:r>
      <w:proofErr w:type="gramStart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convergence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63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heat_task</w:t>
      </w:r>
      <w:proofErr w:type="spellEnd"/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task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6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63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26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D65A15">
        <w:rPr>
          <w:rFonts w:eastAsiaTheme="minorHAnsi"/>
          <w:i/>
          <w:color w:val="000000"/>
          <w:lang w:val="en-US" w:eastAsia="en-US"/>
        </w:rPr>
        <w:t xml:space="preserve"> </w:t>
      </w:r>
    </w:p>
    <w:p w:rsidR="007374FF" w:rsidRDefault="007374FF" w:rsidP="00400495">
      <w:pPr>
        <w:pStyle w:val="DiplomText"/>
        <w:ind w:left="70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Проверка корректности работы</w:t>
      </w:r>
      <w:r w:rsidR="00400495">
        <w:rPr>
          <w:rFonts w:eastAsiaTheme="minorHAnsi"/>
          <w:color w:val="000000"/>
          <w:lang w:eastAsia="en-US"/>
        </w:rPr>
        <w:t>.</w:t>
      </w:r>
    </w:p>
    <w:p w:rsidR="007374FF" w:rsidRPr="00BA20B4" w:rsidRDefault="007374FF" w:rsidP="007374FF">
      <w:pPr>
        <w:pStyle w:val="DiplomText"/>
        <w:ind w:left="707"/>
        <w:rPr>
          <w:rFonts w:eastAsiaTheme="minorEastAsia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А именно, решается дополнительная задача на других размерностях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n</m:t>
            </m:r>
            <m:r>
              <w:rPr>
                <w:rFonts w:ascii="Cambria Math" w:eastAsiaTheme="minorEastAsia" w:hAnsi="Cambria Math"/>
                <w:color w:val="000000"/>
                <w:lang w:eastAsia="en-US"/>
              </w:rPr>
              <m:t>,</m:t>
            </m:r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m</m:t>
            </m:r>
          </m:e>
        </m:d>
      </m:oMath>
      <w:r>
        <w:rPr>
          <w:rFonts w:eastAsiaTheme="minorEastAsia"/>
          <w:color w:val="000000"/>
          <w:lang w:eastAsia="en-US"/>
        </w:rPr>
        <w:t xml:space="preserve">. Для каждой из </w:t>
      </w:r>
      <w:r w:rsidR="00BE6483">
        <w:rPr>
          <w:rFonts w:eastAsiaTheme="minorEastAsia"/>
          <w:color w:val="000000"/>
          <w:lang w:eastAsia="en-US"/>
        </w:rPr>
        <w:t>решенных задач вычисляется теорет</w:t>
      </w:r>
      <w:r>
        <w:rPr>
          <w:rFonts w:eastAsiaTheme="minorEastAsia"/>
          <w:color w:val="000000"/>
          <w:lang w:eastAsia="en-US"/>
        </w:rPr>
        <w:t xml:space="preserve">ическая </w:t>
      </w:r>
      <m:oMath>
        <m:r>
          <w:rPr>
            <w:rFonts w:ascii="Cambria Math" w:eastAsiaTheme="minorEastAsia" w:hAnsi="Cambria Math"/>
            <w:color w:val="000000"/>
            <w:lang w:eastAsia="en-US"/>
          </w:rPr>
          <m:t>(∆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eastAsia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t</m:t>
            </m:r>
            <m:r>
              <w:rPr>
                <w:rFonts w:ascii="Cambria Math" w:eastAsiaTheme="minorEastAsia" w:hAnsi="Cambria Math"/>
                <w:color w:val="000000"/>
                <w:lang w:eastAsia="en-US"/>
              </w:rPr>
              <m:t>h</m:t>
            </m:r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eory</m:t>
            </m:r>
          </m:sub>
        </m:sSub>
        <m:r>
          <w:rPr>
            <w:rFonts w:ascii="Cambria Math" w:eastAsiaTheme="minorEastAsia" w:hAnsi="Cambria Math"/>
            <w:color w:val="000000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/>
                <w:lang w:eastAsia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/>
                <w:lang w:eastAsia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2</m:t>
                </m:r>
              </m:sup>
            </m:sSubSup>
          </m:den>
        </m:f>
      </m:oMath>
      <w:r w:rsidR="00BA20B4">
        <w:rPr>
          <w:rFonts w:eastAsiaTheme="minorEastAsia"/>
          <w:color w:val="000000"/>
          <w:lang w:eastAsia="en-US"/>
        </w:rPr>
        <w:t>) и численная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eastAsia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numeric</m:t>
            </m:r>
          </m:sub>
        </m:sSub>
        <m:r>
          <w:rPr>
            <w:rFonts w:ascii="Cambria Math" w:eastAsiaTheme="minorEastAsia" w:hAnsi="Cambria Math"/>
            <w:color w:val="000000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|v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i1j1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eastAsia="en-US"/>
              </w:rPr>
              <m:t xml:space="preserve">&lt;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-5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|v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eastAsia="en-US"/>
                      </w:rPr>
                      <m:t>i2j2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eastAsia="en-US"/>
              </w:rPr>
              <m:t xml:space="preserve">&lt;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-5</m:t>
                </m:r>
              </m:sup>
            </m:sSup>
          </m:den>
        </m:f>
      </m:oMath>
      <w:r w:rsidR="00BA20B4">
        <w:rPr>
          <w:rFonts w:eastAsiaTheme="minorEastAsia"/>
          <w:color w:val="000000"/>
          <w:lang w:eastAsia="en-US"/>
        </w:rPr>
        <w:t>)</w:t>
      </w:r>
      <w:r w:rsidR="00BA20B4" w:rsidRPr="00BA20B4">
        <w:rPr>
          <w:rFonts w:eastAsiaTheme="minorEastAsia"/>
          <w:color w:val="000000"/>
          <w:lang w:eastAsia="en-US"/>
        </w:rPr>
        <w:t xml:space="preserve"> </w:t>
      </w:r>
      <w:r w:rsidR="00BE6483">
        <w:rPr>
          <w:rFonts w:eastAsiaTheme="minorEastAsia"/>
          <w:color w:val="000000"/>
          <w:lang w:eastAsia="en-US"/>
        </w:rPr>
        <w:t>ошибки. Результат вычисления считается корректным</w:t>
      </w:r>
      <w:r w:rsidR="00BE6483" w:rsidRPr="00BE6483">
        <w:rPr>
          <w:rFonts w:eastAsiaTheme="minorEastAsia"/>
          <w:color w:val="000000"/>
          <w:lang w:eastAsia="en-US"/>
        </w:rPr>
        <w:t xml:space="preserve">, </w:t>
      </w:r>
      <w:r w:rsidR="00BE6483">
        <w:rPr>
          <w:rFonts w:eastAsiaTheme="minorEastAsia"/>
          <w:color w:val="000000"/>
          <w:lang w:eastAsia="en-US"/>
        </w:rPr>
        <w:t xml:space="preserve">если </w:t>
      </w:r>
      <w:r w:rsidR="00BA20B4">
        <w:rPr>
          <w:rFonts w:eastAsiaTheme="minorEastAsia"/>
          <w:color w:val="000000"/>
          <w:lang w:eastAsia="en-US"/>
        </w:rPr>
        <w:t xml:space="preserve">модуль разности </w:t>
      </w:r>
      <w:r w:rsidR="00BE6483">
        <w:rPr>
          <w:rFonts w:eastAsiaTheme="minorEastAsia"/>
          <w:color w:val="000000"/>
          <w:lang w:eastAsia="en-US"/>
        </w:rPr>
        <w:t xml:space="preserve">ошибок </w:t>
      </w:r>
      <w:r w:rsidR="00BA20B4">
        <w:rPr>
          <w:rFonts w:eastAsiaTheme="minorEastAsia"/>
          <w:color w:val="000000"/>
          <w:lang w:eastAsia="en-US"/>
        </w:rPr>
        <w:t>не превосходить величины 0.1</w:t>
      </w:r>
      <w:r w:rsidR="00BA20B4" w:rsidRPr="00BA20B4">
        <w:rPr>
          <w:rFonts w:eastAsiaTheme="minorEastAsia"/>
          <w:color w:val="000000"/>
          <w:lang w:eastAsia="en-US"/>
        </w:rPr>
        <w:t xml:space="preserve">. </w:t>
      </w:r>
      <w:proofErr w:type="spellStart"/>
      <w:r w:rsidR="00BA20B4">
        <w:rPr>
          <w:rFonts w:eastAsiaTheme="minorEastAsia"/>
          <w:color w:val="000000"/>
          <w:lang w:eastAsia="en-US"/>
        </w:rPr>
        <w:t>Т.е</w:t>
      </w:r>
      <w:proofErr w:type="spellEnd"/>
      <w:r w:rsidR="00BA20B4">
        <w:rPr>
          <w:rFonts w:eastAsiaTheme="minorEastAsia"/>
          <w:color w:val="000000"/>
          <w:lang w:eastAsia="en-US"/>
        </w:rPr>
        <w:t xml:space="preserve"> </w:t>
      </w:r>
      <w:r>
        <w:rPr>
          <w:rFonts w:eastAsiaTheme="minorEastAsia"/>
          <w:color w:val="00000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eastAsia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 w:eastAsia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/>
                    <w:lang w:eastAsia="en-US"/>
                  </w:rPr>
                  <m:t>h</m:t>
                </m:r>
                <m:r>
                  <w:rPr>
                    <w:rFonts w:ascii="Cambria Math" w:eastAsiaTheme="minorEastAsia" w:hAnsi="Cambria Math"/>
                    <w:color w:val="000000"/>
                    <w:lang w:val="en-US" w:eastAsia="en-US"/>
                  </w:rPr>
                  <m:t>eory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eastAsia="en-US"/>
              </w:rPr>
              <m:t>- R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n-US" w:eastAsia="en-US"/>
              </w:rPr>
              <m:t>numeric</m:t>
            </m:r>
          </m:sub>
        </m:sSub>
        <m:r>
          <w:rPr>
            <w:rFonts w:ascii="Cambria Math" w:eastAsiaTheme="minorEastAsia" w:hAnsi="Cambria Math"/>
            <w:color w:val="000000"/>
            <w:lang w:eastAsia="en-US"/>
          </w:rPr>
          <m:t>|&lt;0.1</m:t>
        </m:r>
      </m:oMath>
      <w:r w:rsidR="00BA20B4" w:rsidRPr="00BA20B4">
        <w:rPr>
          <w:rFonts w:eastAsiaTheme="minorEastAsia"/>
          <w:color w:val="000000"/>
          <w:lang w:eastAsia="en-US"/>
        </w:rPr>
        <w:t>.</w:t>
      </w:r>
    </w:p>
    <w:p w:rsidR="00D65A15" w:rsidRPr="00074C5F" w:rsidRDefault="008F2CD3" w:rsidP="00D65A15">
      <w:pPr>
        <w:pStyle w:val="DiplomText"/>
        <w:numPr>
          <w:ilvl w:val="0"/>
          <w:numId w:val="10"/>
        </w:numPr>
        <w:rPr>
          <w:lang w:val="en-US"/>
        </w:rPr>
      </w:pPr>
      <w:r w:rsidRPr="008F2C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experiment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8F2C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074C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2A9F" w:rsidRPr="008F2CD3" w:rsidRDefault="00D65A15" w:rsidP="008F2CD3">
      <w:pPr>
        <w:pStyle w:val="DiplomText"/>
        <w:ind w:left="1068" w:firstLine="348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Вывод результатов экспериментов в </w:t>
      </w:r>
      <w:r>
        <w:rPr>
          <w:rFonts w:eastAsiaTheme="minorHAnsi"/>
          <w:color w:val="000000"/>
          <w:lang w:val="en-US" w:eastAsia="en-US"/>
        </w:rPr>
        <w:t>csv</w:t>
      </w:r>
      <w:r w:rsidRPr="00D65A1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файл</w:t>
      </w:r>
      <w:r w:rsidR="00BE6483">
        <w:rPr>
          <w:rFonts w:eastAsiaTheme="minorHAnsi"/>
          <w:color w:val="000000"/>
          <w:lang w:eastAsia="en-US"/>
        </w:rPr>
        <w:t>.</w:t>
      </w:r>
    </w:p>
    <w:p w:rsidR="008C2A9F" w:rsidRDefault="008C2A9F" w:rsidP="008C2A9F">
      <w:pPr>
        <w:pStyle w:val="DiplomText"/>
      </w:pPr>
      <w:r>
        <w:t xml:space="preserve">При запуске приложения на экран выводятся </w:t>
      </w:r>
      <w:r w:rsidR="00E4589B">
        <w:t>време</w:t>
      </w:r>
      <w:r w:rsidR="00271732">
        <w:t>нные результаты последовательно</w:t>
      </w:r>
      <w:r w:rsidR="00E4589B">
        <w:t xml:space="preserve"> и параллель</w:t>
      </w:r>
      <w:r w:rsidR="00271732">
        <w:t>ного</w:t>
      </w:r>
      <w:r w:rsidR="00E4589B">
        <w:t xml:space="preserve"> </w:t>
      </w:r>
      <w:r w:rsidR="00271732">
        <w:t>реше</w:t>
      </w:r>
      <w:r w:rsidR="007374FF">
        <w:t>ния задачи</w:t>
      </w:r>
      <w:r>
        <w:t>, ускоре</w:t>
      </w:r>
      <w:r w:rsidR="00E4589B">
        <w:t xml:space="preserve">ние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>)</w:t>
      </w:r>
      <w:r w:rsidRPr="008C2A9F">
        <w:t xml:space="preserve"> </w:t>
      </w:r>
      <w:r>
        <w:t>и эффективность</w:t>
      </w:r>
      <w:r w:rsidR="00617D61" w:rsidRPr="00617D61">
        <w:t xml:space="preserve"> </w:t>
      </w:r>
      <w:r w:rsidRPr="008C2A9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C2A9F">
        <w:t>).</w:t>
      </w:r>
    </w:p>
    <w:p w:rsidR="008C2A9F" w:rsidRDefault="00781032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Tp</m:t>
            </m:r>
          </m:den>
        </m:f>
      </m:oMath>
      <w:r w:rsidR="008C2A9F" w:rsidRPr="008C2A9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8C2A9F" w:rsidRPr="008C2A9F">
        <w:t xml:space="preserve">, </w:t>
      </w:r>
      <w:r w:rsidR="00E4589B">
        <w:t>где</w:t>
      </w:r>
      <w:r w:rsidR="00E4589B" w:rsidRPr="00A96285">
        <w:t xml:space="preserve"> </w:t>
      </w:r>
    </w:p>
    <w:p w:rsidR="008C2A9F" w:rsidRDefault="00E4589B" w:rsidP="008C2A9F">
      <w:pPr>
        <w:pStyle w:val="DiplomText"/>
      </w:pPr>
      <m:oMath>
        <m:r>
          <w:rPr>
            <w:rFonts w:ascii="Cambria Math" w:hAnsi="Cambria Math"/>
          </w:rPr>
          <m:t>p</m:t>
        </m:r>
      </m:oMath>
      <w:r w:rsidRPr="00A96285">
        <w:t xml:space="preserve"> – </w:t>
      </w:r>
      <w:r>
        <w:t>количество</w:t>
      </w:r>
      <w:r w:rsidRPr="00A96285">
        <w:t xml:space="preserve"> </w:t>
      </w:r>
      <w:proofErr w:type="spellStart"/>
      <w:r>
        <w:rPr>
          <w:i/>
          <w:lang w:val="en-US"/>
        </w:rPr>
        <w:t>OpenMP</w:t>
      </w:r>
      <w:proofErr w:type="spellEnd"/>
      <w:r w:rsidRPr="00A96285">
        <w:t xml:space="preserve"> </w:t>
      </w:r>
      <w:r>
        <w:t xml:space="preserve">потоков, </w:t>
      </w:r>
    </w:p>
    <w:p w:rsidR="008C2A9F" w:rsidRPr="008C2A9F" w:rsidRDefault="00E4589B" w:rsidP="008C2A9F">
      <w:pPr>
        <w:pStyle w:val="DiplomText"/>
      </w:pPr>
      <m:oMath>
        <m:r>
          <w:rPr>
            <w:rFonts w:ascii="Cambria Math" w:hAnsi="Cambria Math"/>
          </w:rPr>
          <m:t>Tp</m:t>
        </m:r>
      </m:oMath>
      <w:r w:rsidRPr="00A96285">
        <w:t xml:space="preserve"> – </w:t>
      </w:r>
      <w:r>
        <w:t xml:space="preserve">время исполнения параллельного алгоритма с использованием </w:t>
      </w:r>
      <m:oMath>
        <m:r>
          <w:rPr>
            <w:rFonts w:ascii="Cambria Math" w:hAnsi="Cambria Math"/>
          </w:rPr>
          <m:t>p</m:t>
        </m:r>
      </m:oMath>
      <w:r>
        <w:t xml:space="preserve"> потоков, </w:t>
      </w:r>
    </w:p>
    <w:p w:rsidR="008C2A9F" w:rsidRDefault="00781032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589B" w:rsidRPr="00A96285">
        <w:t xml:space="preserve"> – </w:t>
      </w:r>
      <w:r w:rsidR="00E4589B">
        <w:t xml:space="preserve">время исполнения последовательного алгоритма с использованием одного </w:t>
      </w:r>
    </w:p>
    <w:p w:rsidR="00C263B1" w:rsidRDefault="00C8634D" w:rsidP="00E91116">
      <w:pPr>
        <w:pStyle w:val="DiplomText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0E1CEBB1" wp14:editId="068AA85E">
            <wp:extent cx="4648200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16" w:rsidRDefault="00E91116" w:rsidP="00E91116">
      <w:pPr>
        <w:pStyle w:val="DiplomText"/>
        <w:ind w:left="1069" w:firstLine="0"/>
        <w:jc w:val="center"/>
      </w:pPr>
      <w:r>
        <w:t>Рис. 2 Пример работы</w:t>
      </w:r>
      <w:r w:rsidRPr="00A23BAF">
        <w:t xml:space="preserve"> </w:t>
      </w:r>
      <w:r>
        <w:t xml:space="preserve">программы </w:t>
      </w:r>
    </w:p>
    <w:p w:rsidR="00C8634D" w:rsidRDefault="00C8634D" w:rsidP="00E91116">
      <w:pPr>
        <w:pStyle w:val="DiplomText"/>
        <w:ind w:left="1069" w:firstLine="0"/>
        <w:jc w:val="center"/>
      </w:pPr>
    </w:p>
    <w:p w:rsidR="00E4589B" w:rsidRPr="00271732" w:rsidRDefault="00E4589B" w:rsidP="00E4589B">
      <w:pPr>
        <w:pStyle w:val="DiplomText"/>
        <w:rPr>
          <w:lang w:val="en-US"/>
        </w:rPr>
      </w:pPr>
    </w:p>
    <w:p w:rsidR="00E4589B" w:rsidRDefault="00E4589B" w:rsidP="00766892">
      <w:pPr>
        <w:pStyle w:val="DiplomaTitleChapter"/>
        <w:numPr>
          <w:ilvl w:val="0"/>
          <w:numId w:val="6"/>
        </w:numPr>
      </w:pPr>
      <w:bookmarkStart w:id="8" w:name="_Toc514339622"/>
      <w:r>
        <w:lastRenderedPageBreak/>
        <w:t>Результаты экспериментов</w:t>
      </w:r>
      <w:bookmarkEnd w:id="8"/>
    </w:p>
    <w:p w:rsidR="00E4589B" w:rsidRDefault="004E612E" w:rsidP="00E4589B">
      <w:pPr>
        <w:pStyle w:val="DiplomText"/>
      </w:pPr>
      <w:r>
        <w:t>В данной работе была проведена серия экспериментов</w:t>
      </w:r>
      <w:r w:rsidR="00E4589B">
        <w:t xml:space="preserve"> для </w:t>
      </w:r>
      <w:r w:rsidR="00BF0B6E">
        <w:t>выявления</w:t>
      </w:r>
      <w:r w:rsidR="00E4589B">
        <w:t xml:space="preserve"> зависи</w:t>
      </w:r>
      <w:r w:rsidR="008954DA">
        <w:t>мости</w:t>
      </w:r>
      <w:r w:rsidR="00E4589B" w:rsidRPr="00A11C5F">
        <w:t xml:space="preserve"> </w:t>
      </w:r>
      <w:r w:rsidR="00E4589B">
        <w:t xml:space="preserve">ускорения и эффективности параллельного </w:t>
      </w:r>
      <w:r w:rsidR="00080372">
        <w:t xml:space="preserve">решения </w:t>
      </w:r>
      <w:r w:rsidR="00E4589B">
        <w:t>от количества потоков.</w:t>
      </w:r>
    </w:p>
    <w:p w:rsidR="00080372" w:rsidRDefault="00080372" w:rsidP="00E4589B">
      <w:pPr>
        <w:pStyle w:val="DiplomText"/>
      </w:pPr>
      <w:r>
        <w:t xml:space="preserve">Решалась тестовая задача </w:t>
      </w:r>
    </w:p>
    <w:p w:rsidR="00080372" w:rsidRPr="00080372" w:rsidRDefault="00781032" w:rsidP="00080372">
      <w:pPr>
        <w:pStyle w:val="Diplom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,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80372" w:rsidRPr="00080372" w:rsidRDefault="00080372" w:rsidP="00080372">
      <w:pPr>
        <w:pStyle w:val="DiplomTex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+1;</m:t>
          </m:r>
        </m:oMath>
      </m:oMathPara>
    </w:p>
    <w:p w:rsidR="00080372" w:rsidRPr="00080372" w:rsidRDefault="00080372" w:rsidP="00080372">
      <w:pPr>
        <w:pStyle w:val="DiplomTex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+4;</m:t>
          </m:r>
        </m:oMath>
      </m:oMathPara>
    </w:p>
    <w:p w:rsidR="00080372" w:rsidRDefault="00080372" w:rsidP="00080372">
      <w:pPr>
        <w:pStyle w:val="DiplomTex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+4;</m:t>
          </m:r>
        </m:oMath>
      </m:oMathPara>
    </w:p>
    <w:p w:rsidR="00080372" w:rsidRPr="00080372" w:rsidRDefault="00080372" w:rsidP="00080372">
      <w:pPr>
        <w:pStyle w:val="DiplomTex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+ 9;</m:t>
          </m:r>
        </m:oMath>
      </m:oMathPara>
    </w:p>
    <w:p w:rsidR="00080372" w:rsidRPr="00080372" w:rsidRDefault="00080372" w:rsidP="00080372">
      <w:pPr>
        <w:pStyle w:val="DiplomText"/>
      </w:pPr>
      <w:r>
        <w:t xml:space="preserve">число </w:t>
      </w:r>
      <w:r w:rsidRPr="00080372">
        <w:t>разбиений по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  </w:t>
      </w:r>
      <m:oMath>
        <m:r>
          <w:rPr>
            <w:rFonts w:ascii="Cambria Math" w:hAnsi="Cambria Math"/>
          </w:rPr>
          <m:t>y</m:t>
        </m:r>
      </m:oMath>
      <w:r w:rsidRPr="00080372">
        <w:t xml:space="preserve"> </w:t>
      </w:r>
      <w:r w:rsidR="00EE35B2">
        <w:t xml:space="preserve">соответственно </w:t>
      </w:r>
      <w:r>
        <w:t>последовательно выбиралось из списка</w:t>
      </w:r>
      <w:r w:rsidRPr="00080372">
        <w:t>:</w:t>
      </w:r>
    </w:p>
    <w:p w:rsidR="00080372" w:rsidRDefault="00EE35B2" w:rsidP="00EE35B2">
      <w:pPr>
        <w:pStyle w:val="DiplomText"/>
      </w:pPr>
      <w:r>
        <w:t>{100</w:t>
      </w:r>
      <w:r w:rsidRPr="00EE35B2">
        <w:t xml:space="preserve">, </w:t>
      </w:r>
      <w:r w:rsidR="00080372" w:rsidRPr="00080372">
        <w:t xml:space="preserve">100, </w:t>
      </w:r>
      <w:r>
        <w:t>250</w:t>
      </w:r>
      <w:r w:rsidRPr="00EE35B2">
        <w:t xml:space="preserve">, </w:t>
      </w:r>
      <w:r>
        <w:t xml:space="preserve">250, 500, </w:t>
      </w:r>
      <w:r w:rsidR="00080372" w:rsidRPr="00BF0B6E">
        <w:t>500</w:t>
      </w:r>
      <w:r w:rsidR="00080372">
        <w:t xml:space="preserve">, </w:t>
      </w:r>
      <w:r>
        <w:t xml:space="preserve">750, </w:t>
      </w:r>
      <w:r w:rsidR="00080372" w:rsidRPr="00080372">
        <w:t xml:space="preserve">750, </w:t>
      </w:r>
      <w:r w:rsidR="00080372">
        <w:t>1000</w:t>
      </w:r>
      <w:r>
        <w:t xml:space="preserve">, </w:t>
      </w:r>
      <w:r w:rsidR="00080372" w:rsidRPr="00BF0B6E">
        <w:t>1000</w:t>
      </w:r>
      <w:r w:rsidR="00080372">
        <w:t xml:space="preserve">, </w:t>
      </w:r>
      <w:r>
        <w:t xml:space="preserve">1250, </w:t>
      </w:r>
      <w:r w:rsidR="00080372" w:rsidRPr="00080372">
        <w:t xml:space="preserve">1250, </w:t>
      </w:r>
      <w:r w:rsidR="00080372">
        <w:t>1500</w:t>
      </w:r>
      <w:r>
        <w:t>, 1</w:t>
      </w:r>
      <w:r w:rsidR="00080372" w:rsidRPr="00BF0B6E">
        <w:t>500</w:t>
      </w:r>
      <w:r w:rsidR="00080372">
        <w:t>}.</w:t>
      </w:r>
    </w:p>
    <w:p w:rsidR="00233533" w:rsidRDefault="008954DA" w:rsidP="008954DA">
      <w:pPr>
        <w:pStyle w:val="DiplomText"/>
      </w:pPr>
      <w:r>
        <w:t>Эксперименты проводились на</w:t>
      </w:r>
      <w:r w:rsidRPr="008954DA">
        <w:t>:</w:t>
      </w:r>
      <w:r>
        <w:t xml:space="preserve"> </w:t>
      </w:r>
      <w:r w:rsidR="00233533">
        <w:t xml:space="preserve">4х ядерном процессоре </w:t>
      </w:r>
      <w:proofErr w:type="spellStart"/>
      <w:r>
        <w:t>Intel</w:t>
      </w:r>
      <w:proofErr w:type="spellEnd"/>
      <w:r>
        <w:t xml:space="preserve">® </w:t>
      </w:r>
      <w:r>
        <w:rPr>
          <w:lang w:val="en-US"/>
        </w:rPr>
        <w:t>Core</w:t>
      </w:r>
      <w:r>
        <w:t>™</w:t>
      </w:r>
      <w:r w:rsidRPr="008954DA">
        <w:t xml:space="preserve"> </w:t>
      </w:r>
      <w:proofErr w:type="spellStart"/>
      <w:r>
        <w:rPr>
          <w:lang w:val="en-US"/>
        </w:rPr>
        <w:t>i</w:t>
      </w:r>
      <w:proofErr w:type="spellEnd"/>
      <w:r w:rsidRPr="008954DA">
        <w:t>5-5200</w:t>
      </w:r>
      <w:r>
        <w:rPr>
          <w:lang w:val="en-US"/>
        </w:rPr>
        <w:t>U</w:t>
      </w:r>
      <w:r w:rsidRPr="008954DA">
        <w:t xml:space="preserve"> </w:t>
      </w:r>
      <w:r>
        <w:rPr>
          <w:lang w:val="en-US"/>
        </w:rPr>
        <w:t>CPU</w:t>
      </w:r>
      <w:r w:rsidRPr="008954DA">
        <w:t xml:space="preserve"> @2.2</w:t>
      </w:r>
      <w:r>
        <w:rPr>
          <w:lang w:val="en-US"/>
        </w:rPr>
        <w:t>GHz</w:t>
      </w:r>
      <w:r w:rsidRPr="008954DA">
        <w:t xml:space="preserve"> </w:t>
      </w:r>
      <w:r w:rsidR="00EC0337">
        <w:t>с уровнями к</w:t>
      </w:r>
      <w:r>
        <w:t>эша</w:t>
      </w:r>
      <w:r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1=128Kb,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2=512Kb,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3=3Mb</m:t>
        </m:r>
      </m:oMath>
    </w:p>
    <w:p w:rsidR="00101D66" w:rsidRDefault="0027762B" w:rsidP="00233533">
      <w:pPr>
        <w:pStyle w:val="DiplomText"/>
        <w:jc w:val="center"/>
      </w:pPr>
      <w:r>
        <w:rPr>
          <w:noProof/>
        </w:rPr>
        <w:drawing>
          <wp:inline distT="0" distB="0" distL="0" distR="0" wp14:anchorId="1069C111" wp14:editId="44207561">
            <wp:extent cx="4895022" cy="3246783"/>
            <wp:effectExtent l="0" t="0" r="1270" b="107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33533" w:rsidRDefault="00233533" w:rsidP="00233533">
      <w:pPr>
        <w:pStyle w:val="DiplomText"/>
        <w:jc w:val="center"/>
      </w:pPr>
      <w:r>
        <w:t xml:space="preserve">Рис. 3 </w:t>
      </w:r>
      <w:r w:rsidRPr="00233533">
        <w:t>Зависимость ускорения от числа потоков</w:t>
      </w:r>
    </w:p>
    <w:p w:rsidR="00EE35B2" w:rsidRDefault="00EE35B2" w:rsidP="00617D61">
      <w:pPr>
        <w:pStyle w:val="DiplomText"/>
        <w:jc w:val="center"/>
      </w:pPr>
    </w:p>
    <w:p w:rsidR="00EE35B2" w:rsidRDefault="00EE35B2" w:rsidP="00617D61">
      <w:pPr>
        <w:pStyle w:val="DiplomText"/>
        <w:jc w:val="center"/>
      </w:pPr>
      <w:r>
        <w:rPr>
          <w:noProof/>
        </w:rPr>
        <w:lastRenderedPageBreak/>
        <w:drawing>
          <wp:inline distT="0" distB="0" distL="0" distR="0" wp14:anchorId="2C43D9AA" wp14:editId="420216EA">
            <wp:extent cx="4919869" cy="3247611"/>
            <wp:effectExtent l="0" t="0" r="14605" b="1016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17D61" w:rsidRDefault="00617D61" w:rsidP="00617D61">
      <w:pPr>
        <w:pStyle w:val="DiplomText"/>
        <w:jc w:val="center"/>
      </w:pPr>
      <w:r>
        <w:t xml:space="preserve">Рис. 4 </w:t>
      </w:r>
      <w:r w:rsidRPr="00233533">
        <w:t xml:space="preserve">Зависимость </w:t>
      </w:r>
      <w:r>
        <w:t>эффективности</w:t>
      </w:r>
      <w:r w:rsidRPr="00233533">
        <w:t xml:space="preserve"> от числа потоков</w:t>
      </w:r>
    </w:p>
    <w:p w:rsidR="00617D61" w:rsidRDefault="00617D61" w:rsidP="00617D61">
      <w:pPr>
        <w:pStyle w:val="DiplomText"/>
        <w:ind w:firstLine="0"/>
        <w:jc w:val="center"/>
      </w:pPr>
    </w:p>
    <w:p w:rsidR="00E4589B" w:rsidRPr="002E5DC6" w:rsidRDefault="00E4589B" w:rsidP="00E4589B">
      <w:pPr>
        <w:pStyle w:val="DiplomText"/>
      </w:pPr>
    </w:p>
    <w:p w:rsidR="00E4589B" w:rsidRDefault="00E4589B" w:rsidP="00E4589B">
      <w:pPr>
        <w:pStyle w:val="DiplomText"/>
        <w:jc w:val="center"/>
      </w:pPr>
    </w:p>
    <w:p w:rsidR="00E4589B" w:rsidRPr="0059435A" w:rsidRDefault="00E4589B" w:rsidP="000446BE">
      <w:pPr>
        <w:pStyle w:val="DiplomText"/>
        <w:ind w:firstLine="0"/>
      </w:pPr>
    </w:p>
    <w:p w:rsidR="00E4589B" w:rsidRPr="00BA20B4" w:rsidRDefault="00E4589B" w:rsidP="00E4589B">
      <w:pPr>
        <w:pStyle w:val="DiplomaTitleChapter"/>
      </w:pPr>
      <w:bookmarkStart w:id="9" w:name="_Toc508228718"/>
      <w:bookmarkStart w:id="10" w:name="_Toc514339623"/>
      <w:r>
        <w:lastRenderedPageBreak/>
        <w:t>Заключение</w:t>
      </w:r>
      <w:bookmarkEnd w:id="9"/>
      <w:bookmarkEnd w:id="10"/>
    </w:p>
    <w:p w:rsidR="005A1774" w:rsidRDefault="00E4589B" w:rsidP="005A1774">
      <w:pPr>
        <w:pStyle w:val="DiplomText"/>
      </w:pPr>
      <w:r>
        <w:t>В данной лабораторной работе был рассмотрен</w:t>
      </w:r>
      <w:r w:rsidR="003D7A4C">
        <w:t xml:space="preserve"> и реализован</w:t>
      </w:r>
      <w:r>
        <w:t xml:space="preserve"> метод </w:t>
      </w:r>
      <w:r w:rsidR="005A1774">
        <w:t>верхней релаксации применительно к решению задачи Дирихле для уравнения Пуассона.</w:t>
      </w:r>
      <w:r>
        <w:t xml:space="preserve"> </w:t>
      </w:r>
    </w:p>
    <w:p w:rsidR="005A1774" w:rsidRDefault="00E4589B" w:rsidP="007E6DC6">
      <w:pPr>
        <w:pStyle w:val="DiplomText"/>
      </w:pPr>
      <w:r>
        <w:t>Для подтвержде</w:t>
      </w:r>
      <w:r w:rsidR="003D7A4C">
        <w:t xml:space="preserve">ния эффективности параллельного </w:t>
      </w:r>
      <w:r w:rsidR="005A1774">
        <w:t>метода решения</w:t>
      </w:r>
      <w:r>
        <w:t xml:space="preserve"> над его последовательной версией был</w:t>
      </w:r>
      <w:r w:rsidR="000413D8">
        <w:t xml:space="preserve">а проведена серия </w:t>
      </w:r>
      <w:r>
        <w:t>экспериментов</w:t>
      </w:r>
      <w:r w:rsidR="000413D8">
        <w:t xml:space="preserve">. </w:t>
      </w:r>
    </w:p>
    <w:p w:rsidR="00271732" w:rsidRDefault="00271732" w:rsidP="0027762B">
      <w:pPr>
        <w:pStyle w:val="DiplomText"/>
      </w:pPr>
      <w:r>
        <w:t>На локальной машине п</w:t>
      </w:r>
      <w:r w:rsidR="0027762B">
        <w:t xml:space="preserve">олученные результаты (рис. 3) показывают замедление </w:t>
      </w:r>
      <w:r w:rsidR="005A1774">
        <w:t>при малых размерах сет</w:t>
      </w:r>
      <w:r w:rsidR="0027762B">
        <w:t xml:space="preserve">ок </w:t>
      </w:r>
      <w:proofErr w:type="gramStart"/>
      <w:r w:rsidR="0027762B">
        <w:t>(</w:t>
      </w:r>
      <w:r w:rsidR="0027762B" w:rsidRPr="0027762B">
        <w:t>&lt; 750</w:t>
      </w:r>
      <w:proofErr w:type="gramEnd"/>
      <w:r w:rsidR="0027762B">
        <w:t>). Это объясняется</w:t>
      </w:r>
      <w:r w:rsidR="0027762B" w:rsidRPr="0027762B">
        <w:t xml:space="preserve"> низкой трудоемкостью операций, выполняемых каждым потоком при волновой схеме вычислений. </w:t>
      </w:r>
      <w:r w:rsidR="0027762B">
        <w:t>Накладные расходы (время</w:t>
      </w:r>
      <w:r w:rsidR="0027762B" w:rsidRPr="0027762B">
        <w:t>, требуемое для создания и закрытия параллельной секции) превышают выигрыш от распараллеливания.</w:t>
      </w:r>
      <w:r w:rsidR="0027762B">
        <w:t xml:space="preserve"> Однако, при больших размерностях сеток </w:t>
      </w:r>
      <w:proofErr w:type="gramStart"/>
      <w:r w:rsidR="0027762B">
        <w:t>(</w:t>
      </w:r>
      <w:r w:rsidR="0027762B" w:rsidRPr="0027762B">
        <w:t xml:space="preserve"> &gt;</w:t>
      </w:r>
      <w:proofErr w:type="gramEnd"/>
      <w:r w:rsidR="0027762B" w:rsidRPr="0027762B">
        <w:t>750</w:t>
      </w:r>
      <w:r w:rsidR="0027762B">
        <w:t>)</w:t>
      </w:r>
      <w:r w:rsidR="0027762B" w:rsidRPr="0027762B">
        <w:t xml:space="preserve"> </w:t>
      </w:r>
      <w:r w:rsidR="0027762B">
        <w:t xml:space="preserve">наблюдается ускорение близкое к линейному. </w:t>
      </w:r>
    </w:p>
    <w:p w:rsidR="005A1774" w:rsidRPr="0027762B" w:rsidRDefault="00271732" w:rsidP="0027762B">
      <w:pPr>
        <w:pStyle w:val="DiplomText"/>
      </w:pPr>
      <w:r>
        <w:t>В т</w:t>
      </w:r>
      <w:r w:rsidRPr="003D7A4C">
        <w:t xml:space="preserve">естовой системе </w:t>
      </w:r>
      <w:r>
        <w:t xml:space="preserve">параллельная версия </w:t>
      </w:r>
      <w:r w:rsidRPr="003D7A4C">
        <w:t>показала хорошее ускорение</w:t>
      </w:r>
      <w:r>
        <w:t xml:space="preserve">. На четырех </w:t>
      </w:r>
      <w:proofErr w:type="spellStart"/>
      <w:r w:rsidRPr="009767A0">
        <w:rPr>
          <w:i/>
          <w:lang w:val="en-US"/>
        </w:rPr>
        <w:t>OpenMP</w:t>
      </w:r>
      <w:proofErr w:type="spellEnd"/>
      <w:r>
        <w:t xml:space="preserve"> потоках удалось достичь ускорения в 4.3 раза</w:t>
      </w:r>
      <w:r w:rsidRPr="00271732">
        <w:t xml:space="preserve">, </w:t>
      </w:r>
      <w:r>
        <w:t xml:space="preserve">что говорит об </w:t>
      </w:r>
      <w:r w:rsidRPr="007E6DC6">
        <w:t>эффективной параллельной реализации</w:t>
      </w:r>
      <w:r>
        <w:t>.</w:t>
      </w:r>
    </w:p>
    <w:p w:rsidR="00E4589B" w:rsidRPr="00A11C5F" w:rsidRDefault="00E4589B" w:rsidP="00E4589B">
      <w:pPr>
        <w:pStyle w:val="DiplomaTitleChapter"/>
      </w:pPr>
      <w:bookmarkStart w:id="11" w:name="_Toc508228719"/>
      <w:bookmarkStart w:id="12" w:name="_Toc514339624"/>
      <w:r>
        <w:lastRenderedPageBreak/>
        <w:t>Литература</w:t>
      </w:r>
      <w:bookmarkEnd w:id="11"/>
      <w:bookmarkEnd w:id="12"/>
    </w:p>
    <w:p w:rsidR="00E4589B" w:rsidRDefault="00E4589B" w:rsidP="00E4589B">
      <w:pPr>
        <w:pStyle w:val="DiplomText"/>
        <w:numPr>
          <w:ilvl w:val="0"/>
          <w:numId w:val="4"/>
        </w:numPr>
      </w:pPr>
      <w:proofErr w:type="spellStart"/>
      <w:r w:rsidRPr="00C67DF9">
        <w:t>Баркалов</w:t>
      </w:r>
      <w:proofErr w:type="spellEnd"/>
      <w:r w:rsidRPr="00C67DF9">
        <w:t xml:space="preserve"> К.А. Образовательный комплекс «Параллельные численные методы». Лекционные материалы. – </w:t>
      </w:r>
      <w:proofErr w:type="spellStart"/>
      <w:r w:rsidRPr="00C67DF9">
        <w:t>Н.Новгород</w:t>
      </w:r>
      <w:proofErr w:type="spellEnd"/>
      <w:r w:rsidRPr="00C67DF9">
        <w:t>, Изд-во ННГУ, 2011.</w:t>
      </w:r>
    </w:p>
    <w:p w:rsidR="001F45DF" w:rsidRPr="00C67DF9" w:rsidRDefault="001F45DF" w:rsidP="001F45DF">
      <w:pPr>
        <w:pStyle w:val="DiplomText"/>
        <w:numPr>
          <w:ilvl w:val="0"/>
          <w:numId w:val="4"/>
        </w:numPr>
      </w:pPr>
      <w:r w:rsidRPr="001F45DF">
        <w:t xml:space="preserve">Самарский А.А., </w:t>
      </w:r>
      <w:proofErr w:type="spellStart"/>
      <w:r w:rsidRPr="001F45DF">
        <w:t>Гулин</w:t>
      </w:r>
      <w:proofErr w:type="spellEnd"/>
      <w:r w:rsidRPr="001F45DF">
        <w:t xml:space="preserve"> А.В. Численные методы. – М.: Наука, 1989</w:t>
      </w:r>
    </w:p>
    <w:p w:rsidR="000334FB" w:rsidRPr="000446BE" w:rsidRDefault="00E4589B" w:rsidP="00800EB9">
      <w:pPr>
        <w:pStyle w:val="DiplomText"/>
        <w:numPr>
          <w:ilvl w:val="0"/>
          <w:numId w:val="4"/>
        </w:numPr>
      </w:pPr>
      <w:proofErr w:type="spellStart"/>
      <w:r w:rsidRPr="00C67DF9">
        <w:t>Гергель</w:t>
      </w:r>
      <w:proofErr w:type="spellEnd"/>
      <w:r w:rsidRPr="00C67DF9">
        <w:t xml:space="preserve"> В. П. Теория и практика параллельных вычислений. – М.:</w:t>
      </w:r>
      <w:r>
        <w:t xml:space="preserve"> </w:t>
      </w:r>
      <w:r w:rsidRPr="00C67DF9">
        <w:t>БИНОМ, 2007.</w:t>
      </w:r>
    </w:p>
    <w:sectPr w:rsidR="000334FB" w:rsidRPr="000446BE" w:rsidSect="00505E8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032" w:rsidRDefault="00781032" w:rsidP="00FF5DC5">
      <w:r>
        <w:separator/>
      </w:r>
    </w:p>
  </w:endnote>
  <w:endnote w:type="continuationSeparator" w:id="0">
    <w:p w:rsidR="00781032" w:rsidRDefault="00781032" w:rsidP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496731"/>
      <w:docPartObj>
        <w:docPartGallery w:val="Page Numbers (Bottom of Page)"/>
        <w:docPartUnique/>
      </w:docPartObj>
    </w:sdtPr>
    <w:sdtContent>
      <w:p w:rsidR="00505E84" w:rsidRDefault="00505E84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505E84" w:rsidRDefault="00505E84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032" w:rsidRDefault="00781032" w:rsidP="00FF5DC5">
      <w:r>
        <w:separator/>
      </w:r>
    </w:p>
  </w:footnote>
  <w:footnote w:type="continuationSeparator" w:id="0">
    <w:p w:rsidR="00781032" w:rsidRDefault="00781032" w:rsidP="00FF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F0A"/>
    <w:multiLevelType w:val="hybridMultilevel"/>
    <w:tmpl w:val="574A4AF8"/>
    <w:lvl w:ilvl="0" w:tplc="800A7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766C0B"/>
    <w:multiLevelType w:val="hybridMultilevel"/>
    <w:tmpl w:val="72F82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933"/>
    <w:multiLevelType w:val="hybridMultilevel"/>
    <w:tmpl w:val="DF7E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4EAD"/>
    <w:multiLevelType w:val="hybridMultilevel"/>
    <w:tmpl w:val="9BC4543A"/>
    <w:lvl w:ilvl="0" w:tplc="CAB88944">
      <w:start w:val="1"/>
      <w:numFmt w:val="decimal"/>
      <w:lvlText w:val="%1."/>
      <w:lvlJc w:val="left"/>
      <w:pPr>
        <w:ind w:left="72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30836"/>
    <w:multiLevelType w:val="hybridMultilevel"/>
    <w:tmpl w:val="980A23B0"/>
    <w:lvl w:ilvl="0" w:tplc="71565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C47FCB"/>
    <w:multiLevelType w:val="hybridMultilevel"/>
    <w:tmpl w:val="0930FA5E"/>
    <w:lvl w:ilvl="0" w:tplc="AC605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AE590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577B6D"/>
    <w:multiLevelType w:val="hybridMultilevel"/>
    <w:tmpl w:val="6BBC8968"/>
    <w:lvl w:ilvl="0" w:tplc="6B9E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848F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A211620"/>
    <w:multiLevelType w:val="hybridMultilevel"/>
    <w:tmpl w:val="8BFE2D92"/>
    <w:lvl w:ilvl="0" w:tplc="84009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49510F"/>
    <w:multiLevelType w:val="hybridMultilevel"/>
    <w:tmpl w:val="476EC2EA"/>
    <w:lvl w:ilvl="0" w:tplc="0D5E36FA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46311C7"/>
    <w:multiLevelType w:val="hybridMultilevel"/>
    <w:tmpl w:val="D2A81A8C"/>
    <w:lvl w:ilvl="0" w:tplc="12467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5356CC5"/>
    <w:multiLevelType w:val="hybridMultilevel"/>
    <w:tmpl w:val="D4B4B2E8"/>
    <w:lvl w:ilvl="0" w:tplc="61AC7F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9F93245"/>
    <w:multiLevelType w:val="multilevel"/>
    <w:tmpl w:val="7A9C1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B9601C1"/>
    <w:multiLevelType w:val="hybridMultilevel"/>
    <w:tmpl w:val="EF6807A4"/>
    <w:lvl w:ilvl="0" w:tplc="CA60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9"/>
  </w:num>
  <w:num w:numId="5">
    <w:abstractNumId w:val="14"/>
  </w:num>
  <w:num w:numId="6">
    <w:abstractNumId w:val="6"/>
  </w:num>
  <w:num w:numId="7">
    <w:abstractNumId w:val="8"/>
  </w:num>
  <w:num w:numId="8">
    <w:abstractNumId w:val="13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49"/>
    <w:rsid w:val="00016066"/>
    <w:rsid w:val="00020248"/>
    <w:rsid w:val="000308D8"/>
    <w:rsid w:val="000334FB"/>
    <w:rsid w:val="000413D8"/>
    <w:rsid w:val="000446BE"/>
    <w:rsid w:val="0004615E"/>
    <w:rsid w:val="00055C22"/>
    <w:rsid w:val="00074C5F"/>
    <w:rsid w:val="000753AB"/>
    <w:rsid w:val="00080372"/>
    <w:rsid w:val="000A43A3"/>
    <w:rsid w:val="000B66B2"/>
    <w:rsid w:val="000E2DE2"/>
    <w:rsid w:val="00101D66"/>
    <w:rsid w:val="001054F1"/>
    <w:rsid w:val="00107F0D"/>
    <w:rsid w:val="00120686"/>
    <w:rsid w:val="00124F06"/>
    <w:rsid w:val="00131087"/>
    <w:rsid w:val="00161DE6"/>
    <w:rsid w:val="00166C59"/>
    <w:rsid w:val="00192793"/>
    <w:rsid w:val="001B1C9F"/>
    <w:rsid w:val="001F225D"/>
    <w:rsid w:val="001F45DF"/>
    <w:rsid w:val="00233533"/>
    <w:rsid w:val="00266988"/>
    <w:rsid w:val="00266EE0"/>
    <w:rsid w:val="00271732"/>
    <w:rsid w:val="0027762B"/>
    <w:rsid w:val="00281C1F"/>
    <w:rsid w:val="00285532"/>
    <w:rsid w:val="002E5DC6"/>
    <w:rsid w:val="00345CCE"/>
    <w:rsid w:val="00356800"/>
    <w:rsid w:val="0035774D"/>
    <w:rsid w:val="00384129"/>
    <w:rsid w:val="003953D2"/>
    <w:rsid w:val="003A3B4C"/>
    <w:rsid w:val="003C574B"/>
    <w:rsid w:val="003D7A4C"/>
    <w:rsid w:val="00400495"/>
    <w:rsid w:val="004A5BC0"/>
    <w:rsid w:val="004D1D7D"/>
    <w:rsid w:val="004D7414"/>
    <w:rsid w:val="004E612E"/>
    <w:rsid w:val="0050271E"/>
    <w:rsid w:val="00505E84"/>
    <w:rsid w:val="00550007"/>
    <w:rsid w:val="0055382F"/>
    <w:rsid w:val="00555646"/>
    <w:rsid w:val="00557A67"/>
    <w:rsid w:val="00561D41"/>
    <w:rsid w:val="005A1774"/>
    <w:rsid w:val="005E7A45"/>
    <w:rsid w:val="006011C7"/>
    <w:rsid w:val="00606F4C"/>
    <w:rsid w:val="0060764D"/>
    <w:rsid w:val="00617D61"/>
    <w:rsid w:val="00642204"/>
    <w:rsid w:val="00647420"/>
    <w:rsid w:val="0065498D"/>
    <w:rsid w:val="0066216C"/>
    <w:rsid w:val="00662825"/>
    <w:rsid w:val="006669EB"/>
    <w:rsid w:val="00682FAB"/>
    <w:rsid w:val="0068534A"/>
    <w:rsid w:val="00697B0C"/>
    <w:rsid w:val="006C2BEF"/>
    <w:rsid w:val="006C3A22"/>
    <w:rsid w:val="00727D7B"/>
    <w:rsid w:val="007374FF"/>
    <w:rsid w:val="00766892"/>
    <w:rsid w:val="00781032"/>
    <w:rsid w:val="00796675"/>
    <w:rsid w:val="007A2E83"/>
    <w:rsid w:val="007D665A"/>
    <w:rsid w:val="007E4BE2"/>
    <w:rsid w:val="007E6DC6"/>
    <w:rsid w:val="007F7251"/>
    <w:rsid w:val="00800EB9"/>
    <w:rsid w:val="00827D7D"/>
    <w:rsid w:val="00861301"/>
    <w:rsid w:val="00876B61"/>
    <w:rsid w:val="00891813"/>
    <w:rsid w:val="008954DA"/>
    <w:rsid w:val="008C2A9F"/>
    <w:rsid w:val="008D00FF"/>
    <w:rsid w:val="008E70BA"/>
    <w:rsid w:val="008F2CD3"/>
    <w:rsid w:val="00907568"/>
    <w:rsid w:val="009347B0"/>
    <w:rsid w:val="0096105C"/>
    <w:rsid w:val="009669A6"/>
    <w:rsid w:val="009B16B0"/>
    <w:rsid w:val="00A23BAF"/>
    <w:rsid w:val="00A37EAC"/>
    <w:rsid w:val="00AE7F05"/>
    <w:rsid w:val="00AF7382"/>
    <w:rsid w:val="00B17DEC"/>
    <w:rsid w:val="00B46C19"/>
    <w:rsid w:val="00B65CC2"/>
    <w:rsid w:val="00B66326"/>
    <w:rsid w:val="00B80D87"/>
    <w:rsid w:val="00BA20B4"/>
    <w:rsid w:val="00BD53AD"/>
    <w:rsid w:val="00BD7E62"/>
    <w:rsid w:val="00BE6483"/>
    <w:rsid w:val="00BF0B6E"/>
    <w:rsid w:val="00BF674A"/>
    <w:rsid w:val="00C03849"/>
    <w:rsid w:val="00C263B1"/>
    <w:rsid w:val="00C3339E"/>
    <w:rsid w:val="00C8634D"/>
    <w:rsid w:val="00C92397"/>
    <w:rsid w:val="00CA3B84"/>
    <w:rsid w:val="00CC14F6"/>
    <w:rsid w:val="00CC43A0"/>
    <w:rsid w:val="00CD26D8"/>
    <w:rsid w:val="00D02112"/>
    <w:rsid w:val="00D06AC1"/>
    <w:rsid w:val="00D10DE7"/>
    <w:rsid w:val="00D5226D"/>
    <w:rsid w:val="00D644C5"/>
    <w:rsid w:val="00D65A15"/>
    <w:rsid w:val="00D67B05"/>
    <w:rsid w:val="00D9504F"/>
    <w:rsid w:val="00DA1BBC"/>
    <w:rsid w:val="00DA4702"/>
    <w:rsid w:val="00DD4642"/>
    <w:rsid w:val="00DF3EEF"/>
    <w:rsid w:val="00E4589B"/>
    <w:rsid w:val="00E91116"/>
    <w:rsid w:val="00EC0337"/>
    <w:rsid w:val="00EC355F"/>
    <w:rsid w:val="00ED1DD5"/>
    <w:rsid w:val="00EE35B2"/>
    <w:rsid w:val="00F17208"/>
    <w:rsid w:val="00F2760D"/>
    <w:rsid w:val="00F351B0"/>
    <w:rsid w:val="00F3675D"/>
    <w:rsid w:val="00F423BE"/>
    <w:rsid w:val="00F62A8C"/>
    <w:rsid w:val="00F93470"/>
    <w:rsid w:val="00FD7636"/>
    <w:rsid w:val="00FF49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2CA8"/>
  <w15:chartTrackingRefBased/>
  <w15:docId w15:val="{2DDE83C8-03CD-4B33-9C34-C9C5F5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7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5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58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next w:val="a4"/>
    <w:link w:val="a5"/>
    <w:qFormat/>
    <w:rsid w:val="00E4589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E4589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45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4589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a"/>
    <w:link w:val="DiplomText0"/>
    <w:qFormat/>
    <w:rsid w:val="00E4589B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1"/>
    <w:link w:val="DiplomaTitleChapter0"/>
    <w:qFormat/>
    <w:rsid w:val="00E4589B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a0"/>
    <w:link w:val="DiplomText"/>
    <w:rsid w:val="00E45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2"/>
    <w:link w:val="DiplomaTitle0"/>
    <w:qFormat/>
    <w:rsid w:val="00E4589B"/>
    <w:p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DiplomaTitle0">
    <w:name w:val="DiplomaTitle Знак"/>
    <w:basedOn w:val="a0"/>
    <w:link w:val="DiplomaTitle"/>
    <w:rsid w:val="00E4589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89B"/>
    <w:pPr>
      <w:spacing w:after="100"/>
    </w:pPr>
  </w:style>
  <w:style w:type="character" w:styleId="a7">
    <w:name w:val="Hyperlink"/>
    <w:basedOn w:val="a0"/>
    <w:uiPriority w:val="99"/>
    <w:unhideWhenUsed/>
    <w:rsid w:val="00E4589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4589B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E4589B"/>
    <w:pPr>
      <w:spacing w:after="240"/>
      <w:contextualSpacing/>
      <w:jc w:val="center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E4589B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E4589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4589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4589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E4589B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E4589B"/>
    <w:rPr>
      <w:vertAlign w:val="superscript"/>
    </w:rPr>
  </w:style>
  <w:style w:type="paragraph" w:customStyle="1" w:styleId="DiplomaSubTitle">
    <w:name w:val="DiplomaSubTitle"/>
    <w:basedOn w:val="3"/>
    <w:link w:val="DiplomaSubTitle0"/>
    <w:qFormat/>
    <w:rsid w:val="00E4589B"/>
    <w:pPr>
      <w:spacing w:line="360" w:lineRule="auto"/>
    </w:pPr>
    <w:rPr>
      <w:rFonts w:ascii="Times New Roman" w:hAnsi="Times New Roman"/>
      <w:b/>
      <w:color w:val="auto"/>
      <w:szCs w:val="26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E4589B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4589B"/>
    <w:rPr>
      <w:rFonts w:ascii="Times New Roman" w:eastAsiaTheme="majorEastAsia" w:hAnsi="Times New Roman" w:cstheme="majorBidi"/>
      <w:b/>
      <w:sz w:val="24"/>
      <w:szCs w:val="26"/>
      <w:lang w:val="en-US" w:eastAsia="ru-RU"/>
    </w:rPr>
  </w:style>
  <w:style w:type="paragraph" w:styleId="af0">
    <w:name w:val="List Paragraph"/>
    <w:basedOn w:val="a"/>
    <w:uiPriority w:val="34"/>
    <w:qFormat/>
    <w:rsid w:val="00E4589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589B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E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89B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E4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8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4589B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E4589B"/>
    <w:pPr>
      <w:spacing w:before="100" w:beforeAutospacing="1" w:after="100" w:afterAutospacing="1"/>
    </w:pPr>
    <w:rPr>
      <w:rFonts w:eastAsiaTheme="minorEastAsia"/>
    </w:rPr>
  </w:style>
  <w:style w:type="character" w:styleId="af3">
    <w:name w:val="annotation reference"/>
    <w:basedOn w:val="a0"/>
    <w:uiPriority w:val="99"/>
    <w:semiHidden/>
    <w:unhideWhenUsed/>
    <w:rsid w:val="00E458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4589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458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458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4589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4589B"/>
    <w:rPr>
      <w:rFonts w:ascii="Segoe UI" w:eastAsia="Times New Roman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E45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Style">
    <w:name w:val="ContentsStyle"/>
    <w:link w:val="ContentsStyleChar"/>
    <w:qFormat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ontentsStyleChar">
    <w:name w:val="ContentsStyle Char"/>
    <w:basedOn w:val="DiplomaTitleChapter0"/>
    <w:link w:val="ContentsStyle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fa">
    <w:name w:val="Body Text"/>
    <w:basedOn w:val="a"/>
    <w:link w:val="afb"/>
    <w:uiPriority w:val="1"/>
    <w:qFormat/>
    <w:rsid w:val="00E4589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fb">
    <w:name w:val="Основной текст Знак"/>
    <w:basedOn w:val="a0"/>
    <w:link w:val="afa"/>
    <w:uiPriority w:val="1"/>
    <w:rsid w:val="00E4589B"/>
    <w:rPr>
      <w:rFonts w:ascii="Times New Roman" w:eastAsia="Times New Roman" w:hAnsi="Times New Roman" w:cs="Times New Roman"/>
      <w:lang w:val="en-US"/>
    </w:rPr>
  </w:style>
  <w:style w:type="character" w:styleId="afc">
    <w:name w:val="FollowedHyperlink"/>
    <w:basedOn w:val="a0"/>
    <w:uiPriority w:val="99"/>
    <w:semiHidden/>
    <w:unhideWhenUsed/>
    <w:rsid w:val="000446BE"/>
    <w:rPr>
      <w:color w:val="954F72" w:themeColor="followedHyperlink"/>
      <w:u w:val="single"/>
    </w:rPr>
  </w:style>
  <w:style w:type="paragraph" w:styleId="afd">
    <w:name w:val="footer"/>
    <w:basedOn w:val="a"/>
    <w:link w:val="afe"/>
    <w:uiPriority w:val="99"/>
    <w:unhideWhenUsed/>
    <w:rsid w:val="00682FA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e">
    <w:name w:val="Нижний колонтитул Знак"/>
    <w:basedOn w:val="a0"/>
    <w:link w:val="afd"/>
    <w:uiPriority w:val="99"/>
    <w:rsid w:val="00682FAB"/>
  </w:style>
  <w:style w:type="paragraph" w:styleId="aff">
    <w:name w:val="No Spacing"/>
    <w:uiPriority w:val="1"/>
    <w:qFormat/>
    <w:rsid w:val="006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47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ff0">
    <w:name w:val="header"/>
    <w:basedOn w:val="a"/>
    <w:link w:val="aff1"/>
    <w:uiPriority w:val="99"/>
    <w:unhideWhenUsed/>
    <w:rsid w:val="00505E84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0"/>
    <w:link w:val="aff0"/>
    <w:uiPriority w:val="99"/>
    <w:rsid w:val="00505E8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\LabWork\ParallelMethods\DirichletProblemforPoissonEquation\DirichletProblemforPoissonEquation\FINIS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earning\LabWork\ParallelMethods\DirichletProblemforPoissonEquation\DirichletProblemforPoissonEquation\FINIS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FINISH!$B$1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FINISH!$B$2:$B$5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0.81499999999999995</c:v>
                </c:pt>
                <c:pt idx="3">
                  <c:v>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E4-4884-B017-C085BDBB455C}"/>
            </c:ext>
          </c:extLst>
        </c:ser>
        <c:ser>
          <c:idx val="1"/>
          <c:order val="1"/>
          <c:tx>
            <c:strRef>
              <c:f>FINISH!$C$1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FINISH!$C$2:$C$5</c:f>
              <c:numCache>
                <c:formatCode>General</c:formatCode>
                <c:ptCount val="4"/>
                <c:pt idx="0">
                  <c:v>1</c:v>
                </c:pt>
                <c:pt idx="1">
                  <c:v>1.0509999999999999</c:v>
                </c:pt>
                <c:pt idx="2">
                  <c:v>1.0274999999999999</c:v>
                </c:pt>
                <c:pt idx="3">
                  <c:v>1.004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E4-4884-B017-C085BDBB455C}"/>
            </c:ext>
          </c:extLst>
        </c:ser>
        <c:ser>
          <c:idx val="2"/>
          <c:order val="2"/>
          <c:tx>
            <c:strRef>
              <c:f>FINISH!$D$1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FINISH!$D$2:$D$5</c:f>
              <c:numCache>
                <c:formatCode>General</c:formatCode>
                <c:ptCount val="4"/>
                <c:pt idx="0">
                  <c:v>1</c:v>
                </c:pt>
                <c:pt idx="1">
                  <c:v>1.21</c:v>
                </c:pt>
                <c:pt idx="2">
                  <c:v>1.2</c:v>
                </c:pt>
                <c:pt idx="3">
                  <c:v>1.19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E4-4884-B017-C085BDBB455C}"/>
            </c:ext>
          </c:extLst>
        </c:ser>
        <c:ser>
          <c:idx val="3"/>
          <c:order val="3"/>
          <c:tx>
            <c:strRef>
              <c:f>FINISH!$E$1</c:f>
              <c:strCache>
                <c:ptCount val="1"/>
                <c:pt idx="0">
                  <c:v>750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FINISH!$E$2:$E$5</c:f>
              <c:numCache>
                <c:formatCode>General</c:formatCode>
                <c:ptCount val="4"/>
                <c:pt idx="0">
                  <c:v>1</c:v>
                </c:pt>
                <c:pt idx="1">
                  <c:v>1.38</c:v>
                </c:pt>
                <c:pt idx="2">
                  <c:v>1.375</c:v>
                </c:pt>
                <c:pt idx="3">
                  <c:v>1.37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E4-4884-B017-C085BDBB455C}"/>
            </c:ext>
          </c:extLst>
        </c:ser>
        <c:ser>
          <c:idx val="4"/>
          <c:order val="4"/>
          <c:tx>
            <c:strRef>
              <c:f>FINISH!$F$1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FINISH!$F$2:$F$5</c:f>
              <c:numCache>
                <c:formatCode>General</c:formatCode>
                <c:ptCount val="4"/>
                <c:pt idx="0">
                  <c:v>1</c:v>
                </c:pt>
                <c:pt idx="1">
                  <c:v>1.47</c:v>
                </c:pt>
                <c:pt idx="2">
                  <c:v>1.5549999999999999</c:v>
                </c:pt>
                <c:pt idx="3">
                  <c:v>1.64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E4-4884-B017-C085BDBB455C}"/>
            </c:ext>
          </c:extLst>
        </c:ser>
        <c:ser>
          <c:idx val="5"/>
          <c:order val="5"/>
          <c:tx>
            <c:strRef>
              <c:f>FINISH!$G$1</c:f>
              <c:strCache>
                <c:ptCount val="1"/>
                <c:pt idx="0">
                  <c:v>1250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FINISH!$G$2:$G$5</c:f>
              <c:numCache>
                <c:formatCode>General</c:formatCode>
                <c:ptCount val="4"/>
                <c:pt idx="0">
                  <c:v>1</c:v>
                </c:pt>
                <c:pt idx="1">
                  <c:v>1.52</c:v>
                </c:pt>
                <c:pt idx="2">
                  <c:v>1.7450000000000001</c:v>
                </c:pt>
                <c:pt idx="3">
                  <c:v>1.97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3E4-4884-B017-C085BDBB455C}"/>
            </c:ext>
          </c:extLst>
        </c:ser>
        <c:ser>
          <c:idx val="6"/>
          <c:order val="6"/>
          <c:tx>
            <c:strRef>
              <c:f>FINISH!$H$1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FINISH!$A$2:$A$5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FINISH!$H$2:$H$5</c:f>
              <c:numCache>
                <c:formatCode>General</c:formatCode>
                <c:ptCount val="4"/>
                <c:pt idx="0">
                  <c:v>1</c:v>
                </c:pt>
                <c:pt idx="1">
                  <c:v>1.64</c:v>
                </c:pt>
                <c:pt idx="2">
                  <c:v>1.875</c:v>
                </c:pt>
                <c:pt idx="3">
                  <c:v>2.11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3E4-4884-B017-C085BDBB4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459791"/>
        <c:axId val="1018454383"/>
      </c:lineChart>
      <c:catAx>
        <c:axId val="101845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8454383"/>
        <c:crosses val="autoZero"/>
        <c:auto val="1"/>
        <c:lblAlgn val="ctr"/>
        <c:lblOffset val="100"/>
        <c:noMultiLvlLbl val="0"/>
      </c:catAx>
      <c:valAx>
        <c:axId val="101845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845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FINISH!$B$10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FINISH!$B$11:$B$14</c:f>
              <c:numCache>
                <c:formatCode>General</c:formatCode>
                <c:ptCount val="4"/>
                <c:pt idx="0">
                  <c:v>1</c:v>
                </c:pt>
                <c:pt idx="1">
                  <c:v>0.47499999999999998</c:v>
                </c:pt>
                <c:pt idx="2">
                  <c:v>0.27166666666666667</c:v>
                </c:pt>
                <c:pt idx="3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F-4742-9AA4-4CC1DFBC3C8A}"/>
            </c:ext>
          </c:extLst>
        </c:ser>
        <c:ser>
          <c:idx val="1"/>
          <c:order val="1"/>
          <c:tx>
            <c:strRef>
              <c:f>FINISH!$C$10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FINISH!$C$11:$C$14</c:f>
              <c:numCache>
                <c:formatCode>General</c:formatCode>
                <c:ptCount val="4"/>
                <c:pt idx="0">
                  <c:v>1</c:v>
                </c:pt>
                <c:pt idx="1">
                  <c:v>0.52549999999999997</c:v>
                </c:pt>
                <c:pt idx="2">
                  <c:v>0.34249999999999997</c:v>
                </c:pt>
                <c:pt idx="3">
                  <c:v>0.251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EF-4742-9AA4-4CC1DFBC3C8A}"/>
            </c:ext>
          </c:extLst>
        </c:ser>
        <c:ser>
          <c:idx val="2"/>
          <c:order val="2"/>
          <c:tx>
            <c:strRef>
              <c:f>FINISH!$D$10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FINISH!$D$11:$D$14</c:f>
              <c:numCache>
                <c:formatCode>General</c:formatCode>
                <c:ptCount val="4"/>
                <c:pt idx="0">
                  <c:v>1</c:v>
                </c:pt>
                <c:pt idx="1">
                  <c:v>0.60499999999999998</c:v>
                </c:pt>
                <c:pt idx="2">
                  <c:v>0.39999999999999997</c:v>
                </c:pt>
                <c:pt idx="3">
                  <c:v>0.29749999999999999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EF-4742-9AA4-4CC1DFBC3C8A}"/>
            </c:ext>
          </c:extLst>
        </c:ser>
        <c:ser>
          <c:idx val="3"/>
          <c:order val="3"/>
          <c:tx>
            <c:strRef>
              <c:f>FINISH!$E$10</c:f>
              <c:strCache>
                <c:ptCount val="1"/>
                <c:pt idx="0">
                  <c:v>750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FINISH!$E$11:$E$14</c:f>
              <c:numCache>
                <c:formatCode>General</c:formatCode>
                <c:ptCount val="4"/>
                <c:pt idx="0">
                  <c:v>1</c:v>
                </c:pt>
                <c:pt idx="1">
                  <c:v>0.69</c:v>
                </c:pt>
                <c:pt idx="2">
                  <c:v>0.45833333333333331</c:v>
                </c:pt>
                <c:pt idx="3">
                  <c:v>0.34250000000000003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EF-4742-9AA4-4CC1DFBC3C8A}"/>
            </c:ext>
          </c:extLst>
        </c:ser>
        <c:ser>
          <c:idx val="4"/>
          <c:order val="4"/>
          <c:tx>
            <c:strRef>
              <c:f>FINISH!$F$10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FINISH!$F$11:$F$14</c:f>
              <c:numCache>
                <c:formatCode>General</c:formatCode>
                <c:ptCount val="4"/>
                <c:pt idx="0">
                  <c:v>1</c:v>
                </c:pt>
                <c:pt idx="1">
                  <c:v>0.73499999999999999</c:v>
                </c:pt>
                <c:pt idx="2">
                  <c:v>0.51833333333333331</c:v>
                </c:pt>
                <c:pt idx="3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9EF-4742-9AA4-4CC1DFBC3C8A}"/>
            </c:ext>
          </c:extLst>
        </c:ser>
        <c:ser>
          <c:idx val="5"/>
          <c:order val="5"/>
          <c:tx>
            <c:strRef>
              <c:f>FINISH!$G$10</c:f>
              <c:strCache>
                <c:ptCount val="1"/>
                <c:pt idx="0">
                  <c:v>1250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FINISH!$G$11:$G$14</c:f>
              <c:numCache>
                <c:formatCode>General</c:formatCode>
                <c:ptCount val="4"/>
                <c:pt idx="0">
                  <c:v>1</c:v>
                </c:pt>
                <c:pt idx="1">
                  <c:v>0.76</c:v>
                </c:pt>
                <c:pt idx="2">
                  <c:v>0.58166666666666667</c:v>
                </c:pt>
                <c:pt idx="3">
                  <c:v>0.49249999999999999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9EF-4742-9AA4-4CC1DFBC3C8A}"/>
            </c:ext>
          </c:extLst>
        </c:ser>
        <c:ser>
          <c:idx val="6"/>
          <c:order val="6"/>
          <c:tx>
            <c:strRef>
              <c:f>FINISH!$H$10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FINISH!$A$11:$A$14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FINISH!$H$11:$H$14</c:f>
              <c:numCache>
                <c:formatCode>General</c:formatCode>
                <c:ptCount val="4"/>
                <c:pt idx="0">
                  <c:v>1</c:v>
                </c:pt>
                <c:pt idx="1">
                  <c:v>0.82</c:v>
                </c:pt>
                <c:pt idx="2">
                  <c:v>0.625</c:v>
                </c:pt>
                <c:pt idx="3">
                  <c:v>0.52749999999999997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9EF-4742-9AA4-4CC1DFBC3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628943"/>
        <c:axId val="1189629775"/>
      </c:lineChart>
      <c:catAx>
        <c:axId val="118962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629775"/>
        <c:crosses val="autoZero"/>
        <c:auto val="1"/>
        <c:lblAlgn val="ctr"/>
        <c:lblOffset val="100"/>
        <c:noMultiLvlLbl val="0"/>
      </c:catAx>
      <c:valAx>
        <c:axId val="118962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628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398C-BB91-417F-86C4-755DE82B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Sheptunov</dc:creator>
  <cp:keywords/>
  <dc:description/>
  <cp:lastModifiedBy>Пользователь Windows</cp:lastModifiedBy>
  <cp:revision>6</cp:revision>
  <dcterms:created xsi:type="dcterms:W3CDTF">2018-05-17T12:47:00Z</dcterms:created>
  <dcterms:modified xsi:type="dcterms:W3CDTF">2018-05-17T14:00:00Z</dcterms:modified>
</cp:coreProperties>
</file>