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с использованием циклов и обработкой аргументов командной строки.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1)Создал каталог для лабораторной работы №8 и создал файл lab8-1.asm: (Рис. 2.1)</w:t>
      </w:r>
    </w:p>
    <w:p>
      <w:pPr>
        <w:pStyle w:val="CaptionedFigure"/>
      </w:pPr>
      <w:r>
        <w:drawing>
          <wp:inline>
            <wp:extent cx="5334000" cy="2053464"/>
            <wp:effectExtent b="0" l="0" r="0" t="0"/>
            <wp:docPr descr="Создание lab8-1" title="" id="22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8/report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lab8-1</w:t>
      </w:r>
    </w:p>
    <w:p>
      <w:pPr>
        <w:pStyle w:val="BodyText"/>
      </w:pPr>
      <w:r>
        <w:t xml:space="preserve">2)Ввел код программы вывода значений регистра ecx из листинга 8.1: (Рис. 2.2)</w:t>
      </w:r>
    </w:p>
    <w:p>
      <w:pPr>
        <w:pStyle w:val="CaptionedFigure"/>
      </w:pPr>
      <w:r>
        <w:drawing>
          <wp:inline>
            <wp:extent cx="5334000" cy="4148666"/>
            <wp:effectExtent b="0" l="0" r="0" t="0"/>
            <wp:docPr descr="Код программы" title="" id="25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8/report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3)Создал исполняемый файл и запустил его: (Рис. 2.3)</w:t>
      </w:r>
    </w:p>
    <w:p>
      <w:pPr>
        <w:pStyle w:val="CaptionedFigure"/>
      </w:pPr>
      <w:r>
        <w:drawing>
          <wp:inline>
            <wp:extent cx="5334000" cy="1567981"/>
            <wp:effectExtent b="0" l="0" r="0" t="0"/>
            <wp:docPr descr="Запуск" title="" id="28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8/report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4)Теперь изменим программу, чтобы в цикле отнималась единица у регистра ecx: (Рис. 2.4)</w:t>
      </w:r>
    </w:p>
    <w:p>
      <w:pPr>
        <w:pStyle w:val="CaptionedFigure"/>
      </w:pPr>
      <w:r>
        <w:drawing>
          <wp:inline>
            <wp:extent cx="5334000" cy="4572000"/>
            <wp:effectExtent b="0" l="0" r="0" t="0"/>
            <wp:docPr descr="Замена" title="" id="31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8/report/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</w:t>
      </w:r>
    </w:p>
    <w:p>
      <w:pPr>
        <w:pStyle w:val="BodyText"/>
      </w:pPr>
      <w:r>
        <w:t xml:space="preserve">5)Запустил измененный файл: (Рис. 2.5)</w:t>
      </w:r>
    </w:p>
    <w:p>
      <w:pPr>
        <w:pStyle w:val="CaptionedFigure"/>
      </w:pPr>
      <w:r>
        <w:drawing>
          <wp:inline>
            <wp:extent cx="5334000" cy="4572000"/>
            <wp:effectExtent b="0" l="0" r="0" t="0"/>
            <wp:docPr descr="Запуск с нечетным числом" title="" id="34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8/report/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 нечетным числом</w:t>
      </w:r>
    </w:p>
    <w:p>
      <w:pPr>
        <w:pStyle w:val="BodyText"/>
      </w:pPr>
      <w:r>
        <w:t xml:space="preserve">Цикл выполняется бесконечное кол-во раз. Цикл останавливается в тот момент, когда ecx равен 0. Каждое выполнение цикла уменьшается на 2, и из-за нечетного числа, оно не достигнет нуля.</w:t>
      </w:r>
    </w:p>
    <w:p>
      <w:pPr>
        <w:pStyle w:val="BodyText"/>
      </w:pPr>
      <w:r>
        <w:t xml:space="preserve">6)Теперь давайте запустим программу с четным числом: (Рис. 2.6)</w:t>
      </w:r>
    </w:p>
    <w:p>
      <w:pPr>
        <w:pStyle w:val="CaptionedFigure"/>
      </w:pPr>
      <w:r>
        <w:drawing>
          <wp:inline>
            <wp:extent cx="5118100" cy="1612900"/>
            <wp:effectExtent b="0" l="0" r="0" t="0"/>
            <wp:docPr descr="Запуск с четным числом" title="" id="37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8/report/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 четным числом</w:t>
      </w:r>
    </w:p>
    <w:p>
      <w:pPr>
        <w:pStyle w:val="BodyText"/>
      </w:pPr>
      <w:r>
        <w:t xml:space="preserve">Значит, кол-во итераций цикла не соответствует N как при вводе четного числа, так и при вводе нечетного</w:t>
      </w:r>
    </w:p>
    <w:p>
      <w:pPr>
        <w:pStyle w:val="BodyText"/>
      </w:pPr>
      <w:r>
        <w:t xml:space="preserve">7)Давайте теперь сохраним корректность работы программы, добавив команды push и pop:(Рис. 2.7)</w:t>
      </w:r>
    </w:p>
    <w:p>
      <w:pPr>
        <w:pStyle w:val="CaptionedFigure"/>
      </w:pPr>
      <w:r>
        <w:drawing>
          <wp:inline>
            <wp:extent cx="5334000" cy="4826731"/>
            <wp:effectExtent b="0" l="0" r="0" t="0"/>
            <wp:docPr descr="Программа" title="" id="40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8/report/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8)Запустил его и убедился в работоспособности:(Рис. 2.8)</w:t>
      </w:r>
    </w:p>
    <w:p>
      <w:pPr>
        <w:pStyle w:val="CaptionedFigure"/>
      </w:pPr>
      <w:r>
        <w:drawing>
          <wp:inline>
            <wp:extent cx="5334000" cy="2353971"/>
            <wp:effectExtent b="0" l="0" r="0" t="0"/>
            <wp:docPr descr="Запуск" title="" id="43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8/report/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Как видим, теперь в обоих случаях программа выводит все числа до нуля.</w:t>
      </w:r>
    </w:p>
    <w:p>
      <w:pPr>
        <w:pStyle w:val="BodyText"/>
      </w:pPr>
      <w:r>
        <w:t xml:space="preserve">9)Теперь создам файл lab8-2.asm и введу код программы, выводящая на экран аргументы командной строки:(Рис. 2.9)</w:t>
      </w:r>
    </w:p>
    <w:p>
      <w:pPr>
        <w:pStyle w:val="CaptionedFigure"/>
      </w:pPr>
      <w:r>
        <w:drawing>
          <wp:inline>
            <wp:extent cx="5334000" cy="3943287"/>
            <wp:effectExtent b="0" l="0" r="0" t="0"/>
            <wp:docPr descr="Код программы" title="" id="46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8/report/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3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10)Создам исполняемый файл и запущу его, указав аргументы:(Рис. 2.10)</w:t>
      </w:r>
    </w:p>
    <w:p>
      <w:pPr>
        <w:pStyle w:val="CaptionedFigure"/>
      </w:pPr>
      <w:r>
        <w:drawing>
          <wp:inline>
            <wp:extent cx="5334000" cy="1537056"/>
            <wp:effectExtent b="0" l="0" r="0" t="0"/>
            <wp:docPr descr="Запуск" title="" id="49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8/report/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Программа обработала 4 аргумента.</w:t>
      </w:r>
    </w:p>
    <w:p>
      <w:pPr>
        <w:pStyle w:val="BodyText"/>
      </w:pPr>
      <w:r>
        <w:t xml:space="preserve">11)Создам файл lab8-3.asm и введу текст программы из листинга 8.3:(Рис. 2.11)</w:t>
      </w:r>
    </w:p>
    <w:p>
      <w:pPr>
        <w:pStyle w:val="CaptionedFigure"/>
      </w:pPr>
      <w:r>
        <w:drawing>
          <wp:inline>
            <wp:extent cx="5334000" cy="5267944"/>
            <wp:effectExtent b="0" l="0" r="0" t="0"/>
            <wp:docPr descr="Код программы" title="" id="52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8/report/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12)Запустил его.:(Рис. 2.12)</w:t>
      </w:r>
    </w:p>
    <w:p>
      <w:pPr>
        <w:pStyle w:val="CaptionedFigure"/>
      </w:pPr>
      <w:r>
        <w:drawing>
          <wp:inline>
            <wp:extent cx="5334000" cy="1010652"/>
            <wp:effectExtent b="0" l="0" r="0" t="0"/>
            <wp:docPr descr="Запуск" title="" id="55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8/report/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Программа выводит сумму всех аргументов. Изменим её теперь, чтобы она находила произведение всех аргументов.</w:t>
      </w:r>
    </w:p>
    <w:p>
      <w:pPr>
        <w:pStyle w:val="BodyText"/>
      </w:pPr>
      <w:r>
        <w:t xml:space="preserve">13)Изменю код программы, чтобы выполнялось произведение:(Рис. 2.13)</w:t>
      </w:r>
    </w:p>
    <w:p>
      <w:pPr>
        <w:pStyle w:val="CaptionedFigure"/>
      </w:pPr>
      <w:r>
        <w:drawing>
          <wp:inline>
            <wp:extent cx="5334000" cy="5977337"/>
            <wp:effectExtent b="0" l="0" r="0" t="0"/>
            <wp:docPr descr="Код программы" title="" id="58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8/report/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14)Создал исполняемый файл и запустил его. Проверил его на работоспособность:(Рис. 2.14)</w:t>
      </w:r>
    </w:p>
    <w:p>
      <w:pPr>
        <w:pStyle w:val="CaptionedFigure"/>
      </w:pPr>
      <w:r>
        <w:drawing>
          <wp:inline>
            <wp:extent cx="5334000" cy="969024"/>
            <wp:effectExtent b="0" l="0" r="0" t="0"/>
            <wp:docPr descr="Запуск" title="" id="61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8/report/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bookmarkEnd w:id="63"/>
    <w:bookmarkStart w:id="73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1)Создам файл laba8-4.asm для самостоятельной работы. Вариант 10. :(Рис. 3.1)</w:t>
      </w:r>
    </w:p>
    <w:p>
      <w:pPr>
        <w:pStyle w:val="CaptionedFigure"/>
      </w:pPr>
      <w:r>
        <w:drawing>
          <wp:inline>
            <wp:extent cx="5334000" cy="1976874"/>
            <wp:effectExtent b="0" l="0" r="0" t="0"/>
            <wp:docPr descr="Создание lab8-4.asm" title="" id="65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8/report/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lab8-4.asm</w:t>
      </w:r>
    </w:p>
    <w:p>
      <w:pPr>
        <w:pStyle w:val="BodyText"/>
      </w:pPr>
      <w:r>
        <w:t xml:space="preserve">2)Написал код программы, которая находит сумму значений f(x) для x=x1,x2,…,xn:(Рис. 3.2)</w:t>
      </w:r>
    </w:p>
    <w:p>
      <w:pPr>
        <w:pStyle w:val="CaptionedFigure"/>
      </w:pPr>
      <w:r>
        <w:drawing>
          <wp:inline>
            <wp:extent cx="5334000" cy="4523232"/>
            <wp:effectExtent b="0" l="0" r="0" t="0"/>
            <wp:docPr descr="Код программы" title="" id="68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8/report/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BodyText"/>
      </w:pPr>
      <w:r>
        <w:t xml:space="preserve">3)Создал исполняемый файл и запустил его. Убедился в работоспособности, посчитав значения еще и в ручную:(Рис. 3.3)</w:t>
      </w:r>
    </w:p>
    <w:p>
      <w:pPr>
        <w:pStyle w:val="CaptionedFigure"/>
      </w:pPr>
      <w:r>
        <w:drawing>
          <wp:inline>
            <wp:extent cx="5334000" cy="1499050"/>
            <wp:effectExtent b="0" l="0" r="0" t="0"/>
            <wp:docPr descr="Запуск программы" title="" id="71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8/report/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73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приобрел навыки написания программ с использованием циклов и обработки аргументов командной строки.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Славинский Владислав Вадимович</dc:creator>
  <dc:language>ru-RU</dc:language>
  <cp:keywords/>
  <dcterms:created xsi:type="dcterms:W3CDTF">2024-11-30T09:10:36Z</dcterms:created>
  <dcterms:modified xsi:type="dcterms:W3CDTF">2024-11-30T09:10:36Z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цикла. Обработка аргументов командной строки.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