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Лабараторная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Славинский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Вадимович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</w:t>
      </w:r>
      <w:r>
        <w:t xml:space="preserve"> </w:t>
      </w:r>
      <w:r>
        <w:t xml:space="preserve">монтирования файловых систем.</w:t>
      </w:r>
    </w:p>
    <w:bookmarkEnd w:id="20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Добавим к виртуальной машине два диска размером 512 МБ. Формат жесткого диска должен быть в VDI. Названия у дисков будет disk1 и disk2. (рис. 1)</w:t>
      </w:r>
    </w:p>
    <w:p>
      <w:pPr>
        <w:pStyle w:val="CaptionedFigure"/>
      </w:pPr>
      <w:r>
        <w:drawing>
          <wp:inline>
            <wp:extent cx="3733800" cy="4038849"/>
            <wp:effectExtent b="0" l="0" r="0" t="0"/>
            <wp:docPr descr="Создание дисков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дисков</w:t>
      </w:r>
    </w:p>
    <w:p>
      <w:pPr>
        <w:pStyle w:val="BodyText"/>
      </w:pPr>
      <w:r>
        <w:t xml:space="preserve">Дальше запустим машину с добавленными виртуальными дисками. В командной строке получим полномочия администратора и с помощью fdisk посмотрим перечень разделов на всех имеющихся устройствах жестких дисков. Видим, что добавились два раздела /dev/sdb и /dev/sdc.(рис. 2)</w:t>
      </w:r>
    </w:p>
    <w:p>
      <w:pPr>
        <w:pStyle w:val="CaptionedFigure"/>
      </w:pPr>
      <w:r>
        <w:drawing>
          <wp:inline>
            <wp:extent cx="3733800" cy="4305992"/>
            <wp:effectExtent b="0" l="0" r="0" t="0"/>
            <wp:docPr descr="Просмотр перечня раздел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перечня разделов</w:t>
      </w:r>
    </w:p>
    <w:p>
      <w:pPr>
        <w:pStyle w:val="BodyText"/>
      </w:pPr>
      <w:r>
        <w:t xml:space="preserve">Нам необходимо сделать разметку диска /dev/sdb с помощью утилиты fdisk: fdisk /dev/sdb. Дальше мы нажимаем клавишу p, чтобы просмотреть текущее распределение пространства диска. Введем n, чтобы добавить новый раздел. Выберем p, чтобы создать основной раздел. Дальше укажем первый сектор по умолчанию, а в последнем секторе введем +100M, чтобы создать раздел на 100 MiB. (рис. 3)</w:t>
      </w:r>
    </w:p>
    <w:p>
      <w:pPr>
        <w:pStyle w:val="CaptionedFigure"/>
      </w:pPr>
      <w:r>
        <w:drawing>
          <wp:inline>
            <wp:extent cx="3733800" cy="2406226"/>
            <wp:effectExtent b="0" l="0" r="0" t="0"/>
            <wp:docPr descr="Создание основного раздел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6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основного раздела</w:t>
      </w:r>
    </w:p>
    <w:p>
      <w:pPr>
        <w:pStyle w:val="BodyText"/>
      </w:pPr>
      <w:r>
        <w:t xml:space="preserve">Дальше можено определить тип раздела. По умолчанию у нас используется Linux. Но чтобы раздел имел какой-либо другой тип, то можно использовать t. Нажмем Enter, чтобы принять тип раздела по умолчанию 83. Дальше нажмем на клавишу w, чтобы принять изменения и выйти из fdisk. (рис. 4)</w:t>
      </w:r>
    </w:p>
    <w:p>
      <w:pPr>
        <w:pStyle w:val="CaptionedFigure"/>
      </w:pPr>
      <w:r>
        <w:drawing>
          <wp:inline>
            <wp:extent cx="3733800" cy="3178456"/>
            <wp:effectExtent b="0" l="0" r="0" t="0"/>
            <wp:docPr descr="Тип раздел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Тип раздела</w:t>
      </w:r>
    </w:p>
    <w:p>
      <w:pPr>
        <w:pStyle w:val="BodyText"/>
      </w:pPr>
      <w:r>
        <w:t xml:space="preserve">Сравним вывод команды fdisk -l /dev/sdb с cat /proc/partitions. Основное различие в том, что fdisk -l может показать то, что записано на носитель, независимо от того, видит ли это ядро, а cat покажет что происходит в данный момент, то что есть здесь и сейчас, и если какого-нибудь раздела не будет в списке, то мы не сможем его отформатировать или смонтировать. (рис. 5)</w:t>
      </w:r>
    </w:p>
    <w:p>
      <w:pPr>
        <w:pStyle w:val="CaptionedFigure"/>
      </w:pPr>
      <w:r>
        <w:drawing>
          <wp:inline>
            <wp:extent cx="3733800" cy="2783973"/>
            <wp:effectExtent b="0" l="0" r="0" t="0"/>
            <wp:docPr descr="Сравнение вывода информаци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3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Сравнение вывода информации</w:t>
      </w:r>
    </w:p>
    <w:p>
      <w:pPr>
        <w:pStyle w:val="BodyText"/>
      </w:pPr>
      <w:r>
        <w:t xml:space="preserve">Запишем изменения в таблицу разделов ядра: partprobe /dev/sdb(рис. 6)</w:t>
      </w:r>
    </w:p>
    <w:p>
      <w:pPr>
        <w:pStyle w:val="CaptionedFigure"/>
      </w:pPr>
      <w:r>
        <w:drawing>
          <wp:inline>
            <wp:extent cx="3733800" cy="985139"/>
            <wp:effectExtent b="0" l="0" r="0" t="0"/>
            <wp:docPr descr="Запись изменени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Запись изменений</w:t>
      </w:r>
    </w:p>
    <w:p>
      <w:pPr>
        <w:pStyle w:val="BodyText"/>
      </w:pPr>
      <w:r>
        <w:t xml:space="preserve">В терминале с полномочиями администратора запустим fdisk /dev/sdb. Дальше ввдем n, чтобы добавить новый раздел. Введем e, чтобы создать расширенный раздел. Дальше нажимаем Enter, чтобы первый сектор был по умолчанию. Последний сектор тоже сделаем по умолчанию. (рис. 7)</w:t>
      </w:r>
    </w:p>
    <w:p>
      <w:pPr>
        <w:pStyle w:val="CaptionedFigure"/>
      </w:pPr>
      <w:r>
        <w:drawing>
          <wp:inline>
            <wp:extent cx="3733800" cy="1807560"/>
            <wp:effectExtent b="0" l="0" r="0" t="0"/>
            <wp:docPr descr="Создание расширенного раздел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расширенного раздела</w:t>
      </w:r>
    </w:p>
    <w:p>
      <w:pPr>
        <w:pStyle w:val="BodyText"/>
      </w:pPr>
      <w:r>
        <w:t xml:space="preserve">Из интерфейса fdisk снова нажмем n, чтобы создать логический раздел. Утилита нам сообщит, что нет свободных первичных разделов и по умолчанию нам предложат выбрать раздел с номером 5. Дальше нажмем Enter, чтобы принять выбор первого сектора по умолчанию, а в последнем секторе введем +101M. После создания логического раздела нажмем w, чтобы изменения применились, и чтобы завершить процедуру введем partprobe /dev/sdb. (рис. 8)</w:t>
      </w:r>
    </w:p>
    <w:p>
      <w:pPr>
        <w:pStyle w:val="CaptionedFigure"/>
      </w:pPr>
      <w:r>
        <w:drawing>
          <wp:inline>
            <wp:extent cx="3733800" cy="3003675"/>
            <wp:effectExtent b="0" l="0" r="0" t="0"/>
            <wp:docPr descr="Создание логического раздел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логического раздела</w:t>
      </w:r>
    </w:p>
    <w:p>
      <w:pPr>
        <w:pStyle w:val="BodyText"/>
      </w:pPr>
      <w:r>
        <w:t xml:space="preserve">Посмотрим информацию о добавленных разделах.(рис. 9)</w:t>
      </w:r>
    </w:p>
    <w:p>
      <w:pPr>
        <w:pStyle w:val="CaptionedFigure"/>
      </w:pPr>
      <w:r>
        <w:drawing>
          <wp:inline>
            <wp:extent cx="3733800" cy="2974015"/>
            <wp:effectExtent b="0" l="0" r="0" t="0"/>
            <wp:docPr descr="Проверка информаци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4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информации</w:t>
      </w:r>
    </w:p>
    <w:p>
      <w:pPr>
        <w:pStyle w:val="BodyText"/>
      </w:pPr>
      <w:r>
        <w:t xml:space="preserve">Запутим fdisk: fdisk /dev/sdb. Нажмем n, чтобы добавить новый раздел. У нас нет свободных первичных разделов, поэтому выбираем добавление раздела по умолчанию с номером раздела 6. Нажмем Enter, чтобы принять первый сектор по умолчанию, а в последнем секторе введем +100M. Нажмем t, чтобы изменить тип раздела. Вводим 82 (раздел подкачки). Далее нажимаем w, чтобы изменения записались на диск, и чтобы завершить процедуру введем partprobe /dev/sdb. (рис. 10)</w:t>
      </w:r>
    </w:p>
    <w:p>
      <w:pPr>
        <w:pStyle w:val="CaptionedFigure"/>
      </w:pPr>
      <w:r>
        <w:drawing>
          <wp:inline>
            <wp:extent cx="3733800" cy="2851947"/>
            <wp:effectExtent b="0" l="0" r="0" t="0"/>
            <wp:docPr descr="Создание раздела подкачк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раздела подкачки</w:t>
      </w:r>
    </w:p>
    <w:p>
      <w:pPr>
        <w:pStyle w:val="BodyText"/>
      </w:pPr>
      <w:r>
        <w:t xml:space="preserve">Посмотрим информацию и добавленных разделах. Потом отформатируем раздел подкачки с помощью команды: mkswap /dev/sdb6. Для включения вновь выделенного пространства подкачки используем swapon /dev/sdb6. И для просмотра размера пространства подкачки, которое в настоящее время выделено, введем free -m. (рис. 11)</w:t>
      </w:r>
    </w:p>
    <w:p>
      <w:pPr>
        <w:pStyle w:val="CaptionedFigure"/>
      </w:pPr>
      <w:r>
        <w:drawing>
          <wp:inline>
            <wp:extent cx="3733800" cy="4006340"/>
            <wp:effectExtent b="0" l="0" r="0" t="0"/>
            <wp:docPr descr="Форматирование раздела подкачки и включение.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Форматирование раздела подкачки и включение.</w:t>
      </w:r>
    </w:p>
    <w:p>
      <w:pPr>
        <w:pStyle w:val="BodyText"/>
      </w:pPr>
      <w:r>
        <w:t xml:space="preserve">Дальше в терминале с помощью gdisk посмотрим таблицы разделов и разделы на втором добавленном ранее диске /dev/sdc: gdisk -l /dev/sdc. Создадим раздел с помощью gdisk: gdisk /dev/sdc. Дальше введем n, чтобы добавить новый раздел. Выберем номер раздела по умолчанию. Затем зададим первый сектор по умолчанию, а в последнем секторе зададид +100M. Дальше установим тип раздела по умолчанию (8300 Linux). Нажмем p, чтобы просмотреть разбиение диска. Нам все устраивает, поэтому нажмем w, чтобы изменения записались. Обновим таблицу разделов через partprobe /dev/sdc. (рис. 12)</w:t>
      </w:r>
    </w:p>
    <w:p>
      <w:pPr>
        <w:pStyle w:val="CaptionedFigure"/>
      </w:pPr>
      <w:r>
        <w:drawing>
          <wp:inline>
            <wp:extent cx="3733800" cy="2353532"/>
            <wp:effectExtent b="0" l="0" r="0" t="0"/>
            <wp:docPr descr="Создание gpt раздел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Создание gpt раздела</w:t>
      </w:r>
    </w:p>
    <w:p>
      <w:pPr>
        <w:pStyle w:val="BodyText"/>
      </w:pPr>
      <w:r>
        <w:t xml:space="preserve">Посмотрим информацию о добавленных разделах cat /proc/partitions, gdisk -l /dev/sdc. (рис. 13)</w:t>
      </w:r>
    </w:p>
    <w:p>
      <w:pPr>
        <w:pStyle w:val="CaptionedFigure"/>
      </w:pPr>
      <w:r>
        <w:drawing>
          <wp:inline>
            <wp:extent cx="3733800" cy="1418844"/>
            <wp:effectExtent b="0" l="0" r="0" t="0"/>
            <wp:docPr descr="Информация о добавленных разделах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Информация о добавленных разделах</w:t>
      </w:r>
    </w:p>
    <w:p>
      <w:pPr>
        <w:pStyle w:val="BodyText"/>
      </w:pPr>
      <w:r>
        <w:t xml:space="preserve">Дальше для диска dev/sdb1 создадим файловую систему XFS: mkfs.xfs /dev/sdb1. Потом установим метки файловой системы в xfsdisk: xfs_admin -L xfsdisk /dev/sdb1.(рис. 14)</w:t>
      </w:r>
    </w:p>
    <w:p>
      <w:pPr>
        <w:pStyle w:val="CaptionedFigure"/>
      </w:pPr>
      <w:r>
        <w:drawing>
          <wp:inline>
            <wp:extent cx="3733800" cy="3926453"/>
            <wp:effectExtent b="0" l="0" r="0" t="0"/>
            <wp:docPr descr="Форматирование файловой системы XFS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Форматирование файловой системы XFS</w:t>
      </w:r>
    </w:p>
    <w:p>
      <w:pPr>
        <w:pStyle w:val="BodyText"/>
      </w:pPr>
      <w:r>
        <w:t xml:space="preserve">Создадим файловую систему EXT4 для диска dev/sdb5: mkfs.ext4 /dev/sdb5. Для установки метки файловой систему в ext4disk используем tune2fs -L ext4disk /dev/sdb5. Для установки параметров монтирования по умолчанию для файловой системы используем tune2fs -o acl,user_xattr /dev/sdb5. (рис. 15)</w:t>
      </w:r>
    </w:p>
    <w:p>
      <w:pPr>
        <w:pStyle w:val="CaptionedFigure"/>
      </w:pPr>
      <w:r>
        <w:drawing>
          <wp:inline>
            <wp:extent cx="3733800" cy="2445909"/>
            <wp:effectExtent b="0" l="0" r="0" t="0"/>
            <wp:docPr descr="Форматирование файловой системы EXT4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Форматирование файловой системы EXT4</w:t>
      </w:r>
    </w:p>
    <w:p>
      <w:pPr>
        <w:pStyle w:val="BodyText"/>
      </w:pPr>
      <w:r>
        <w:t xml:space="preserve">Далее создадим точку монтирования для раздела: mkdir -p /mnt/tmp. Чтобы смонтировать файловую систему, используем следующую команду: mount /dev/sdb5 /mnt/tmp. Для проверки корректности введем: mount. (рис. 16)</w:t>
      </w:r>
    </w:p>
    <w:p>
      <w:pPr>
        <w:pStyle w:val="CaptionedFigure"/>
      </w:pPr>
      <w:r>
        <w:drawing>
          <wp:inline>
            <wp:extent cx="3733800" cy="3990320"/>
            <wp:effectExtent b="0" l="0" r="0" t="0"/>
            <wp:docPr descr="Ручное монтирование файловой системы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Ручное монтирование файловой системы</w:t>
      </w:r>
    </w:p>
    <w:p>
      <w:pPr>
        <w:pStyle w:val="BodyText"/>
      </w:pPr>
      <w:r>
        <w:t xml:space="preserve">Дальше, чтобы отмонтировать раздел используем umoumt с именем устройства либо с именем точки монтирования: umount /dev/sdb5, umount /mnt/tmp. Проверяем, что раздел отмонтирован: mount. (рис. 17)</w:t>
      </w:r>
    </w:p>
    <w:p>
      <w:pPr>
        <w:pStyle w:val="CaptionedFigure"/>
      </w:pPr>
      <w:r>
        <w:drawing>
          <wp:inline>
            <wp:extent cx="3733800" cy="1128346"/>
            <wp:effectExtent b="0" l="0" r="0" t="0"/>
            <wp:docPr descr="Ручное монтирование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Ручное монтирование</w:t>
      </w:r>
    </w:p>
    <w:p>
      <w:pPr>
        <w:pStyle w:val="BodyText"/>
      </w:pPr>
      <w:r>
        <w:t xml:space="preserve">Нам нужно подмонтировать отформатированный раздел XFS /dev/sdb1, который был смонтирован. Создаем точку монтирования для раздела XFS /dev/sdb1: mkdir -p /mnt/data. Посмотрим информацию об идентификаторах блочных устройств (UUID): blkid.(рис. 18)</w:t>
      </w:r>
    </w:p>
    <w:p>
      <w:pPr>
        <w:pStyle w:val="CaptionedFigure"/>
      </w:pPr>
      <w:r>
        <w:drawing>
          <wp:inline>
            <wp:extent cx="3733800" cy="2023662"/>
            <wp:effectExtent b="0" l="0" r="0" t="0"/>
            <wp:docPr descr="Создание точки монтирования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точки монтирования</w:t>
      </w:r>
    </w:p>
    <w:p>
      <w:pPr>
        <w:pStyle w:val="BodyText"/>
      </w:pPr>
      <w:r>
        <w:t xml:space="preserve">Введем blkid /dev/sdb1, чтобы скопировать UUID для устройства /dev/sdb1. Далее откроем файл /etc/fstab на редоктирование и добавим строку UUID=значение_идентификатора /mnt/data xfs defaults 1 2 (рис. 19)</w:t>
      </w:r>
    </w:p>
    <w:p>
      <w:pPr>
        <w:pStyle w:val="CaptionedFigure"/>
      </w:pPr>
      <w:r>
        <w:drawing>
          <wp:inline>
            <wp:extent cx="3733800" cy="4035798"/>
            <wp:effectExtent b="0" l="0" r="0" t="0"/>
            <wp:docPr descr="Редактирование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5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</w:t>
      </w:r>
    </w:p>
    <w:p>
      <w:pPr>
        <w:pStyle w:val="BodyText"/>
      </w:pPr>
      <w:r>
        <w:t xml:space="preserve">Дальше смонтируем все, что указано в /etc/fstab: mount -a. Проверим, что раздел правильно смонтировался: df -h. (рис. 20)</w:t>
      </w:r>
    </w:p>
    <w:p>
      <w:pPr>
        <w:pStyle w:val="CaptionedFigure"/>
      </w:pPr>
      <w:r>
        <w:drawing>
          <wp:inline>
            <wp:extent cx="3733800" cy="2111660"/>
            <wp:effectExtent b="0" l="0" r="0" t="0"/>
            <wp:docPr descr="Монтирование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Монтирование</w:t>
      </w:r>
    </w:p>
    <w:p>
      <w:pPr>
        <w:pStyle w:val="BodyText"/>
      </w:pPr>
      <w:r>
        <w:t xml:space="preserve">Создаем раздел /dev/sdc2 по файловую систему EXT4, для этого переходим в gdisk /dev/sdc. Вводим n, чтобы создать новый раздел, номер раздела по умолчанию у нас 2, далее делаем первый сектор по умолчанию, а последний +100M. Тип раздела выбираем 8300 Linux filesystem. (рис. 21)</w:t>
      </w:r>
    </w:p>
    <w:p>
      <w:pPr>
        <w:pStyle w:val="CaptionedFigure"/>
      </w:pPr>
      <w:r>
        <w:drawing>
          <wp:inline>
            <wp:extent cx="3733800" cy="2081433"/>
            <wp:effectExtent b="0" l="0" r="0" t="0"/>
            <wp:docPr descr="Создание раздела под систему EXT4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раздела под систему EXT4</w:t>
      </w:r>
    </w:p>
    <w:p>
      <w:pPr>
        <w:pStyle w:val="BodyText"/>
      </w:pPr>
      <w:r>
        <w:t xml:space="preserve">Создаем раздел /dev/sdc3 под swap, для этого переходим в gdisk /dev/sdc. Вводим n, чтобы создать новый раздел, номер раздела по умолчанию у нас 3, далее делаем первый сектор по умолчанию, а последний +100M. Тип раздела выбираем 8200 Linux swap. (рис. 22)</w:t>
      </w:r>
    </w:p>
    <w:p>
      <w:pPr>
        <w:pStyle w:val="CaptionedFigure"/>
      </w:pPr>
      <w:r>
        <w:drawing>
          <wp:inline>
            <wp:extent cx="3733800" cy="4516214"/>
            <wp:effectExtent b="0" l="0" r="0" t="0"/>
            <wp:docPr descr="Создание раздела под систему swap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раздела под систему swap</w:t>
      </w:r>
    </w:p>
    <w:p>
      <w:pPr>
        <w:pStyle w:val="BodyText"/>
      </w:pPr>
      <w:r>
        <w:t xml:space="preserve">Проверяем наши разделы с помощью p. Дальше применяем запись с помощью w и обновляем таблицу разделов: partprobe /dev/sdc. (рис. 23)</w:t>
      </w:r>
    </w:p>
    <w:p>
      <w:pPr>
        <w:pStyle w:val="CaptionedFigure"/>
      </w:pPr>
      <w:r>
        <w:drawing>
          <wp:inline>
            <wp:extent cx="3733800" cy="1987047"/>
            <wp:effectExtent b="0" l="0" r="0" t="0"/>
            <wp:docPr descr="Проверка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</w:t>
      </w:r>
    </w:p>
    <w:p>
      <w:pPr>
        <w:pStyle w:val="BodyText"/>
      </w:pPr>
      <w:r>
        <w:t xml:space="preserve">На втором разделе была создана файловая система EXT4, поэтому используем mkfs.ext4 /dev/sdc2. Задаем метку файловой системы tune2fs -L dataext /dev/sdc2. (рис. 24)</w:t>
      </w:r>
    </w:p>
    <w:p>
      <w:pPr>
        <w:pStyle w:val="CaptionedFigure"/>
      </w:pPr>
      <w:r>
        <w:drawing>
          <wp:inline>
            <wp:extent cx="3733800" cy="1763456"/>
            <wp:effectExtent b="0" l="0" r="0" t="0"/>
            <wp:docPr descr="Форматирование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Форматирование</w:t>
      </w:r>
    </w:p>
    <w:p>
      <w:pPr>
        <w:pStyle w:val="BodyText"/>
      </w:pPr>
      <w:r>
        <w:t xml:space="preserve">Дальше создаем область подкачки mkswap /dev/sdc3, временно активируем через swapon /dev/sdc3. Последним шагом проверяем: swapon –show. (рис. 25)</w:t>
      </w:r>
    </w:p>
    <w:p>
      <w:pPr>
        <w:pStyle w:val="CaptionedFigure"/>
      </w:pPr>
      <w:r>
        <w:drawing>
          <wp:inline>
            <wp:extent cx="3733800" cy="2110408"/>
            <wp:effectExtent b="0" l="0" r="0" t="0"/>
            <wp:docPr descr="Подготовка раздела /dev/sdc3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Подготовка раздела /dev/sdc3</w:t>
      </w:r>
    </w:p>
    <w:p>
      <w:pPr>
        <w:pStyle w:val="BodyText"/>
      </w:pPr>
      <w:r>
        <w:t xml:space="preserve">Создаем точки монтирования : mkdir -p /mnt/data-ext. Потом, получаем UUID-ы разделов sdc2 и sdc3 и вставляем их в /etc/fstab (рис. 26)</w:t>
      </w:r>
    </w:p>
    <w:p>
      <w:pPr>
        <w:pStyle w:val="CaptionedFigure"/>
      </w:pPr>
      <w:r>
        <w:drawing>
          <wp:inline>
            <wp:extent cx="3733800" cy="4152714"/>
            <wp:effectExtent b="0" l="0" r="0" t="0"/>
            <wp:docPr descr="Создание точки монтирования и подключения swap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2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точки монтирования и подключения swap</w:t>
      </w:r>
    </w:p>
    <w:p>
      <w:pPr>
        <w:pStyle w:val="BodyText"/>
      </w:pPr>
      <w:r>
        <w:t xml:space="preserve">Выполнеяем проверку корректности настроек без перезагрузки через mount -a, swapon -a. (рис. 27)</w:t>
      </w:r>
    </w:p>
    <w:p>
      <w:pPr>
        <w:pStyle w:val="CaptionedFigure"/>
      </w:pPr>
      <w:r>
        <w:drawing>
          <wp:inline>
            <wp:extent cx="3733800" cy="765029"/>
            <wp:effectExtent b="0" l="0" r="0" t="0"/>
            <wp:docPr descr="Проверка корректности настроек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корректности настроек</w:t>
      </w:r>
    </w:p>
    <w:p>
      <w:pPr>
        <w:pStyle w:val="BodyText"/>
      </w:pPr>
      <w:r>
        <w:t xml:space="preserve">Перезагружаем систему и проверяем после перезагрузки. Как итог, выполнено все правильно. (рис. 28)</w:t>
      </w:r>
    </w:p>
    <w:p>
      <w:pPr>
        <w:pStyle w:val="CaptionedFigure"/>
      </w:pPr>
      <w:r>
        <w:drawing>
          <wp:inline>
            <wp:extent cx="3733800" cy="1332424"/>
            <wp:effectExtent b="0" l="0" r="0" t="0"/>
            <wp:docPr descr="Перезагрузка системы и проверк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Перезагрузка системы и проверка</w:t>
      </w:r>
    </w:p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монтирования файловых систем.</w:t>
      </w:r>
    </w:p>
    <w:bookmarkEnd w:id="106"/>
    <w:bookmarkStart w:id="107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gdisk</w:t>
      </w:r>
    </w:p>
    <w:p>
      <w:pPr>
        <w:numPr>
          <w:ilvl w:val="0"/>
          <w:numId w:val="1001"/>
        </w:numPr>
      </w:pPr>
      <w:r>
        <w:t xml:space="preserve">fdisk</w:t>
      </w:r>
    </w:p>
    <w:p>
      <w:pPr>
        <w:numPr>
          <w:ilvl w:val="0"/>
          <w:numId w:val="1001"/>
        </w:numPr>
      </w:pPr>
      <w:r>
        <w:t xml:space="preserve">/etc/fstab</w:t>
      </w:r>
    </w:p>
    <w:p>
      <w:pPr>
        <w:numPr>
          <w:ilvl w:val="0"/>
          <w:numId w:val="1001"/>
        </w:numPr>
      </w:pPr>
      <w:r>
        <w:t xml:space="preserve">указывать параметр noauto</w:t>
      </w:r>
    </w:p>
    <w:p>
      <w:pPr>
        <w:numPr>
          <w:ilvl w:val="0"/>
          <w:numId w:val="1001"/>
        </w:numPr>
      </w:pPr>
      <w:r>
        <w:t xml:space="preserve">mkswap</w:t>
      </w:r>
    </w:p>
    <w:p>
      <w:pPr>
        <w:numPr>
          <w:ilvl w:val="0"/>
          <w:numId w:val="1001"/>
        </w:numPr>
      </w:pPr>
      <w:r>
        <w:t xml:space="preserve">mount -a, swapon -a</w:t>
      </w:r>
    </w:p>
    <w:p>
      <w:pPr>
        <w:numPr>
          <w:ilvl w:val="0"/>
          <w:numId w:val="1001"/>
        </w:numPr>
      </w:pPr>
      <w:r>
        <w:t xml:space="preserve">Обычно система создает ext2, но некоторые дистрибутивы могут перенаправлять на ext4</w:t>
      </w:r>
    </w:p>
    <w:p>
      <w:pPr>
        <w:numPr>
          <w:ilvl w:val="0"/>
          <w:numId w:val="1001"/>
        </w:numPr>
      </w:pPr>
      <w:r>
        <w:t xml:space="preserve">mkfs.ext4</w:t>
      </w:r>
    </w:p>
    <w:p>
      <w:pPr>
        <w:numPr>
          <w:ilvl w:val="0"/>
          <w:numId w:val="1001"/>
        </w:numPr>
      </w:pPr>
      <w:r>
        <w:t xml:space="preserve">blkid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Лабараторная работа №14</dc:title>
  <dc:creator>Славинский Владислав Вадимович</dc:creator>
  <dc:language>ru-RU</dc:language>
  <cp:keywords/>
  <dcterms:created xsi:type="dcterms:W3CDTF">2025-12-06T18:01:38Z</dcterms:created>
  <dcterms:modified xsi:type="dcterms:W3CDTF">2025-12-06T18:01:38Z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