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The Screen Check (2 minutes)</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"Show me the Comparison Table."</w:t>
      </w:r>
      <w:r w:rsidDel="00000000" w:rsidR="00000000" w:rsidRPr="00000000">
        <w:rPr>
          <w:rtl w:val="0"/>
        </w:rPr>
      </w:r>
    </w:p>
    <w:p w:rsidR="00000000" w:rsidDel="00000000" w:rsidP="00000000" w:rsidRDefault="00000000" w:rsidRPr="00000000" w14:paraId="00000003">
      <w:pPr>
        <w:numPr>
          <w:ilvl w:val="1"/>
          <w:numId w:val="1"/>
        </w:numPr>
        <w:ind w:left="1440" w:hanging="360"/>
        <w:rPr/>
      </w:pPr>
      <w:r w:rsidDel="00000000" w:rsidR="00000000" w:rsidRPr="00000000">
        <w:rPr>
          <w:rFonts w:ascii="Times New Roman" w:cs="Times New Roman" w:eastAsia="Times New Roman" w:hAnsi="Times New Roman"/>
          <w:rtl w:val="0"/>
        </w:rPr>
        <w:t xml:space="preserve">Are there at least 3 models? (e.g., MobileNetV2, YOLOv8, ResNet50). Do they list parameters, input sizes, and pros/cons? Are the sources actual papers or official docs (like Ultralytics or Keras docs), not just random blog posts?</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"Show me the Acceptance Criteria section."</w:t>
      </w:r>
      <w:r w:rsidDel="00000000" w:rsidR="00000000" w:rsidRPr="00000000">
        <w:rPr>
          <w:rtl w:val="0"/>
        </w:rPr>
      </w:r>
    </w:p>
    <w:p w:rsidR="00000000" w:rsidDel="00000000" w:rsidP="00000000" w:rsidRDefault="00000000" w:rsidRPr="00000000" w14:paraId="00000005">
      <w:pPr>
        <w:numPr>
          <w:ilvl w:val="1"/>
          <w:numId w:val="1"/>
        </w:numPr>
        <w:ind w:left="1440" w:hanging="360"/>
        <w:rPr/>
      </w:pPr>
      <w:r w:rsidDel="00000000" w:rsidR="00000000" w:rsidRPr="00000000">
        <w:rPr>
          <w:rFonts w:ascii="Times New Roman" w:cs="Times New Roman" w:eastAsia="Times New Roman" w:hAnsi="Times New Roman"/>
          <w:rtl w:val="0"/>
        </w:rPr>
        <w:t xml:space="preserve">Did they define numeric thresholds </w:t>
      </w:r>
      <w:r w:rsidDel="00000000" w:rsidR="00000000" w:rsidRPr="00000000">
        <w:rPr>
          <w:rFonts w:ascii="Times New Roman" w:cs="Times New Roman" w:eastAsia="Times New Roman" w:hAnsi="Times New Roman"/>
          <w:i w:val="1"/>
          <w:iCs w:val="1"/>
          <w:rtl w:val="0"/>
        </w:rPr>
        <w:t xml:space="preserve">before</w:t>
      </w:r>
      <w:r w:rsidDel="00000000" w:rsidR="00000000" w:rsidRPr="00000000">
        <w:rPr>
          <w:rFonts w:ascii="Times New Roman" w:cs="Times New Roman" w:eastAsia="Times New Roman" w:hAnsi="Times New Roman"/>
          <w:rtl w:val="0"/>
        </w:rPr>
        <w:t xml:space="preserve"> the experiments? (e.g., "Accuracy must be &gt; 85%", "Latency must be &lt; 100ms"). If you just wrote "The model must be good and fast," it is </w:t>
      </w:r>
      <w:r w:rsidDel="00000000" w:rsidR="00000000" w:rsidRPr="00000000">
        <w:rPr>
          <w:rFonts w:ascii="Times New Roman" w:cs="Times New Roman" w:eastAsia="Times New Roman" w:hAnsi="Times New Roman"/>
          <w:b w:val="1"/>
          <w:bCs w:val="1"/>
          <w:rtl w:val="0"/>
        </w:rPr>
        <w:t xml:space="preserve">Satisfactory</w:t>
      </w:r>
      <w:r w:rsidDel="00000000" w:rsidR="00000000" w:rsidRPr="00000000">
        <w:rPr>
          <w:rFonts w:ascii="Times New Roman" w:cs="Times New Roman" w:eastAsia="Times New Roman" w:hAnsi="Times New Roman"/>
          <w:rtl w:val="0"/>
        </w:rPr>
        <w:t xml:space="preserve"> at best.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The 3 Questions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1: The Pipeline Constraint (Tests Criterion 3)</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your memo, you compared model sizes and speeds. Where exactly does this Quality model sit in our Telegram bot pipeline, and why does its latency (speed) matter for the user?"</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 Transfer Learning (Tests Criterion 4)</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wrote about the 'frozen base' vs 'full fine-tuning' regimes. In the 'frozen' regime, what exactly is the model learning during our training, and what is it NOT learning?"</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3: The Synthetic-to-Real Gap (Tests Criterion 5)</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set your acceptance threshold for accuracy at [X]%. But we know that synthetic data has a 3% to 6% drop in accuracy when tested on real mobile photos. How does that gap affect your threshold?"</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How to Grade Based on Their Answers</w:t>
      </w:r>
      <w:r w:rsidDel="00000000" w:rsidR="00000000" w:rsidRPr="00000000">
        <w:rPr>
          <w:rtl w:val="0"/>
        </w:rPr>
      </w:r>
    </w:p>
    <w:tbl>
      <w:tblPr>
        <w:tblStyle w:val="Table1"/>
        <w:tblW w:w="9360.0" w:type="dxa"/>
        <w:jc w:val="left"/>
        <w:tblLayout w:type="fixed"/>
        <w:tblLook w:val="0400"/>
      </w:tblPr>
      <w:tblGrid>
        <w:gridCol w:w="1539"/>
        <w:gridCol w:w="7821"/>
        <w:tblGridChange w:id="0">
          <w:tblGrid>
            <w:gridCol w:w="1539"/>
            <w:gridCol w:w="7821"/>
          </w:tblGrid>
        </w:tblGridChange>
      </w:tblGrid>
      <w:tr>
        <w:trPr>
          <w:cantSplit w:val="0"/>
          <w:tblHeader w:val="1"/>
        </w:trPr>
        <w:tc>
          <w:tcPr>
            <w:vAlign w:val="center"/>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vAlign w:val="center"/>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you saw and heard</w:t>
            </w:r>
          </w:p>
        </w:tc>
      </w:tr>
      <w:tr>
        <w:trPr>
          <w:cantSplit w:val="0"/>
          <w:tblHeader w:val="0"/>
        </w:trPr>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w:t>
            </w:r>
            <w:r w:rsidDel="00000000" w:rsidR="00000000" w:rsidRPr="00000000">
              <w:rPr>
                <w:rtl w:val="0"/>
              </w:rPr>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memo is in the repo, on time. The table has 3+ models with real citations. The acceptance criteria are numeric. </w:t>
            </w:r>
            <w:r w:rsidDel="00000000" w:rsidR="00000000" w:rsidRPr="00000000">
              <w:rPr>
                <w:rFonts w:ascii="Times New Roman" w:cs="Times New Roman" w:eastAsia="Times New Roman" w:hAnsi="Times New Roman"/>
                <w:b w:val="1"/>
                <w:bCs w:val="1"/>
                <w:rtl w:val="0"/>
              </w:rPr>
              <w:t xml:space="preserve">Crucially:</w:t>
            </w:r>
            <w:r w:rsidDel="00000000" w:rsidR="00000000" w:rsidRPr="00000000">
              <w:rPr>
                <w:rFonts w:ascii="Times New Roman" w:cs="Times New Roman" w:eastAsia="Times New Roman" w:hAnsi="Times New Roman"/>
                <w:rtl w:val="0"/>
              </w:rPr>
              <w:t xml:space="preserve"> The student easily answered the 3 questions and connected the model choice directly to the "First Gate / Telegram Bot" pipeline constraint.</w:t>
            </w:r>
          </w:p>
        </w:tc>
      </w:tr>
      <w:tr>
        <w:trPr>
          <w:cantSplit w:val="0"/>
          <w:tblHeader w:val="0"/>
        </w:trPr>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w:t>
            </w:r>
            <w:r w:rsidDel="00000000" w:rsidR="00000000" w:rsidRPr="00000000">
              <w:rPr>
                <w:rtl w:val="0"/>
              </w:rPr>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memo is complete and structured. The table and criteria are there. However, when asked the questions, the student gave generic answers (e.g., "ResNet is good because it's deep") and struggled to connect it to the specific document pipeline constraints.</w:t>
            </w:r>
          </w:p>
        </w:tc>
      </w:tr>
      <w:tr>
        <w:trPr>
          <w:cantSplit w:val="0"/>
          <w:tblHeader w:val="0"/>
        </w:trPr>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Satisfactory</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exists, but the comparison is weak (e.g., just copying Wikipedia definitions). The "Acceptance Criteria" are vague (e.g., "Must have high accuracy"). The student cannot explain the difference between frozen and full fine-tuning.</w:t>
            </w:r>
          </w:p>
        </w:tc>
      </w:tr>
      <w:tr>
        <w:trPr>
          <w:cantSplit w:val="0"/>
          <w:tblHeader w:val="0"/>
        </w:trPr>
        <w:tc>
          <w:tcP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Unsatisfactory </w:t>
            </w:r>
            <w:r w:rsidDel="00000000" w:rsidR="00000000" w:rsidRPr="00000000">
              <w:rPr>
                <w:rtl w:val="0"/>
              </w:rPr>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commit, or the memo is clearly copy-pasted from AI without editing (e.g., it mentions "medical images" or "self-driving cars" instead of Russian documents). The student cannot answer any of the questions.</w:t>
            </w:r>
          </w:p>
        </w:tc>
      </w:tr>
    </w:tbl>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F76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F76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F76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F768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F768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F768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F768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F768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F76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F76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F76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F76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F76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F76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F76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F7689"/>
    <w:rPr>
      <w:i w:val="1"/>
      <w:iCs w:val="1"/>
      <w:color w:val="404040" w:themeColor="text1" w:themeTint="0000BF"/>
    </w:rPr>
  </w:style>
  <w:style w:type="paragraph" w:styleId="ListParagraph">
    <w:name w:val="List Paragraph"/>
    <w:basedOn w:val="Normal"/>
    <w:uiPriority w:val="34"/>
    <w:qFormat w:val="1"/>
    <w:rsid w:val="00EF7689"/>
    <w:pPr>
      <w:ind w:left="720"/>
      <w:contextualSpacing w:val="1"/>
    </w:pPr>
  </w:style>
  <w:style w:type="character" w:styleId="IntenseEmphasis">
    <w:name w:val="Intense Emphasis"/>
    <w:basedOn w:val="DefaultParagraphFont"/>
    <w:uiPriority w:val="21"/>
    <w:qFormat w:val="1"/>
    <w:rsid w:val="00EF7689"/>
    <w:rPr>
      <w:i w:val="1"/>
      <w:iCs w:val="1"/>
      <w:color w:val="2f5496" w:themeColor="accent1" w:themeShade="0000BF"/>
    </w:rPr>
  </w:style>
  <w:style w:type="paragraph" w:styleId="IntenseQuote">
    <w:name w:val="Intense Quote"/>
    <w:basedOn w:val="Normal"/>
    <w:next w:val="Normal"/>
    <w:link w:val="IntenseQuoteChar"/>
    <w:uiPriority w:val="30"/>
    <w:qFormat w:val="1"/>
    <w:rsid w:val="00EF768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F7689"/>
    <w:rPr>
      <w:i w:val="1"/>
      <w:iCs w:val="1"/>
      <w:color w:val="2f5496" w:themeColor="accent1" w:themeShade="0000BF"/>
    </w:rPr>
  </w:style>
  <w:style w:type="character" w:styleId="IntenseReference">
    <w:name w:val="Intense Reference"/>
    <w:basedOn w:val="DefaultParagraphFont"/>
    <w:uiPriority w:val="32"/>
    <w:qFormat w:val="1"/>
    <w:rsid w:val="00EF768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cuPJs7mAOk721ZVCymf0Vis4Q==">CgMxLjA4AHIhMTFWeWZRRFZQOHk2SGtDNE1odW5tMnlTczczNWtFckha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2026-10-25T11:38:00Z</dcterms:created>
  <dc:creator>Bersabeh Binyam</dc:creator>
</cp:coreProperties>
</file>