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ind w:hanging="708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</w:rPr>
      </w:pPr>
      <w:bookmarkStart w:name="_Toc" w:id="0"/>
      <w:r>
        <w:rPr>
          <w:color w:val="000000"/>
          <w:rtl w:val="0"/>
          <w:lang w:val="ru-RU"/>
        </w:rPr>
        <w:t>ВВЕДЕНИЕ</w:t>
      </w:r>
      <w:bookmarkEnd w:id="0"/>
    </w:p>
    <w:p>
      <w:pPr>
        <w:pStyle w:val="Normal.0"/>
        <w:rPr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Система масштабируема и подходит как для организаций с небольшим количеством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крупных предприятий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6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color w:val="000000"/>
        </w:rPr>
      </w:pPr>
      <w:bookmarkStart w:name="_Toc1" w:id="1"/>
      <w:r>
        <w:rPr>
          <w:b w:val="1"/>
          <w:bCs w:val="1"/>
          <w:color w:val="000000"/>
          <w:rtl w:val="0"/>
          <w:lang w:val="ru-RU"/>
        </w:rPr>
        <w:t xml:space="preserve">1 </w:t>
      </w:r>
      <w:r>
        <w:rPr>
          <w:color w:val="00000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D0%25252525252525252525252525252525259A%2525252525252525252525252525252525D1%252525252525252525252525252525252580%2525252525252525252525252525252525D0%2525252525252525252525252525252525BE%2525252525252525252525252525252525D1%252525252525252525252525252525252581%2525252525252525252525252525252525D1%252525252525252525252525252525252581%2525252525252525252525252525252525D0%2525252525252525252525252525252525BF%2525252525252525252525252525252525D0%2525252525252525252525252525252525BB%2525252525252525252525252525252525D0%2525252525252525252525252525252525B0%2525252525252525252525252525252525D1%252525252525252525252525252525252582%2525252525252525252525252525252525D1%252525252525252525252525252525252584%2525252525252525252525252525252525D0%2525252525252525252525252525252525BE%2525252525252525252525252525252525D1%252525252525252525252525252525252580%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5_%2525252525252525252525252525252525D0%2525252525252525252525252525252525BF%2525252525252525252525252525252525D1%252525252525252525252525252525252580%2525252525252525252525252525252525D0%2525252525252525252525252525252525BE%2525252525252525252525252525252525D0%2525252525252525252525252525252525B3%2525252525252525252525252525252525D1%252525252525252525252525252525252580%2525252525252525252525252525252525D0%2525252525252525252525252525252525B0%2525252525252525252525252525252525D0%2525252525252525252525252525252525BC%2525252525252525252525252525252525D0%2525252525252525252525252525252525BC%2525252525252525252525252525252525D0%2525252525252525252525252525252525BD%2525252525252525252525252525252525D0%2525252525252525252525252525252525BE%2525252525252525252525252525252525D0%2525252525252525252525252525252525B5_%25252525252525252525252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D0%2525252525252525252525252525252525A1%2525252525252525252525252525252525D0%2525252525252525252525252525252525B8%2525252525252525252525252525252525D1%252525252525252525252525252525252581%2525252525252525252525252525252525D1%252525252525252525252525252525252582%2525252525252525252525252525252525D0%2525252525252525252525252525252525B5%2525252525252525252525252525252525D0%2525252525252525252525252525252525BC%2525252525252525252525252525252525D0%2525252525252525252525252525252525B0_%2525252525252525252525252525252525D0%2525252525252525252525252525252525BC%2525252525252525252525252525252525D0%2525252525252525252525252525252525B3%2525252525252525252525252525252525D0%2525252525252525252525252525252525BD%2525252525252525252525252525252525D0%2525252525252525252525252525252525BE%2525252525252525252525252525252525D0%2525252525252525252525252525252525B2%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3%2525252525252525252525252525252525D0%2525252525252525252525252525252525BE_%2525252525252525252525252525252525D0%2525252525252525252525252525252525BE%2525252525252525252525252525252525D0%2525252525252525252525252525252525B1%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0_%2525252525252525252525252525252525D1%252525252525252525252525252525252581%2525252525252525252525252525252525D0%2525252525252525252525252525252525BE%2525252525252525252525252525252525D0%2525252525252525252525252525252525BE%2525252525252525252525252525252525D0%2525252525252525252525252525252525B1%2525252525252525252525252525252525D1%252525252525252525252525252525252589%2525252525252525252525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ботом </w:t>
      </w:r>
      <w:r>
        <w:rPr>
          <w:rFonts w:cs="Arial Unicode MS" w:eastAsia="Arial Unicode MS" w:hint="default"/>
          <w:rtl w:val="0"/>
        </w:rPr>
        <w:t xml:space="preserve">может быть использован </w:t>
      </w:r>
      <w:r>
        <w:rPr>
          <w:rFonts w:cs="Arial Unicode MS" w:eastAsia="Arial Unicode MS" w:hint="default"/>
          <w:rtl w:val="0"/>
        </w:rPr>
        <w:t>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Рассмотрим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подробнее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эти инструменты</w:t>
      </w:r>
      <w:r>
        <w:rPr>
          <w:rFonts w:cs="Arial Unicode MS" w:eastAsia="Arial Unicode MS" w:hint="default"/>
          <w:rtl w:val="0"/>
        </w:rPr>
        <w:t xml:space="preserve">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1701159</wp:posOffset>
            </wp:positionH>
            <wp:positionV relativeFrom="line">
              <wp:posOffset>211454</wp:posOffset>
            </wp:positionV>
            <wp:extent cx="2521367" cy="2219704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7" cy="2219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 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.2). </w:t>
      </w:r>
      <w:r>
        <w:rPr>
          <w:rtl w:val="0"/>
          <w:lang w:val="ru-RU"/>
        </w:rPr>
        <w:t>Нажатие любой из клавиш сразу же отправит боту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1953972</wp:posOffset>
            </wp:positionH>
            <wp:positionV relativeFrom="page">
              <wp:posOffset>720090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1.3)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 1.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1.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4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rFonts w:ascii="Courier New" w:hAnsi="Courier New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ru-RU"/>
        </w:rPr>
      </w:pPr>
      <w:r>
        <w:rPr>
          <w:rFonts w:ascii="Courier New" w:cs="Courier New" w:hAnsi="Courier New" w:eastAsia="Courier New"/>
          <w:u w:color="252525"/>
          <w:lang w:val="en-US"/>
        </w:rPr>
        <w:tab/>
      </w:r>
      <w:r>
        <w:rPr>
          <w:rFonts w:ascii="Courier New" w:hAnsi="Courier New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ru-RU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rtl w:val="0"/>
          <w:lang w:val="nl-NL"/>
        </w:rPr>
        <w:t>TelegramWebhookBot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Text"/>
      </w:pPr>
      <w:r>
        <w:rPr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&lt;apiVersion&gt; 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</w:t>
      </w:r>
      <w:r>
        <w:rPr>
          <w:rFonts w:cs="Arial Unicode MS" w:eastAsia="Arial Unicode MS" w:hint="default"/>
          <w:rtl w:val="0"/>
        </w:rPr>
        <w:t xml:space="preserve">реляционные </w:t>
      </w:r>
      <w:r>
        <w:rPr>
          <w:rFonts w:cs="Arial Unicode MS" w:eastAsia="Arial Unicode MS" w:hint="default"/>
          <w:rtl w:val="0"/>
        </w:rPr>
        <w:t>СУБД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 xml:space="preserve">— это </w:t>
      </w:r>
      <w:r>
        <w:rPr>
          <w:rtl w:val="0"/>
          <w:lang w:val="ru-RU"/>
        </w:rPr>
        <w:t xml:space="preserve">реляционная </w:t>
      </w:r>
      <w:r>
        <w:rPr>
          <w:rtl w:val="0"/>
          <w:lang w:val="ru-RU"/>
        </w:rPr>
        <w:t>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rtl w:val="0"/>
        </w:rPr>
        <w:t xml:space="preserve">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color w:val="000000"/>
        </w:rPr>
      </w:pPr>
      <w:bookmarkStart w:name="_Toc8" w:id="8"/>
      <w:r>
        <w:rPr>
          <w:b w:val="1"/>
          <w:bCs w:val="1"/>
          <w:color w:val="000000"/>
          <w:rtl w:val="0"/>
          <w:lang w:val="ru-RU"/>
        </w:rPr>
        <w:t>2</w:t>
      </w:r>
      <w:r>
        <w:rPr>
          <w:color w:val="000000"/>
          <w:rtl w:val="0"/>
          <w:lang w:val="ru-RU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 диаграмме представлены следующие действующие лица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руководитель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член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разработчик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тестировщик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являются конечными пользователями програмнного средства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удобный для пользователя интерфейс взаимодействия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программное средство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 xml:space="preserve">Telegram, 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обрабатывает команды конечного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их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производит сборку проекта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задачах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На диаграмме </w:t>
      </w:r>
      <w:r>
        <w:rPr>
          <w:rtl w:val="0"/>
          <w:lang w:val="ru-RU"/>
        </w:rPr>
        <w:t xml:space="preserve">также </w:t>
      </w:r>
      <w:r>
        <w:rPr>
          <w:rtl w:val="0"/>
          <w:lang w:val="ru-RU"/>
        </w:rPr>
        <w:t>представлены следующие функции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конфигураций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задач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 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средство взаимодействует с рядом внешних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Эти</w:t>
      </w:r>
      <w:r>
        <w:rPr>
          <w:rtl w:val="0"/>
          <w:lang w:val="ru-RU"/>
        </w:rPr>
        <w:t xml:space="preserve">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— система непрерывного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— система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— 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-736795</wp:posOffset>
            </wp:positionH>
            <wp:positionV relativeFrom="page">
              <wp:posOffset>2537021</wp:posOffset>
            </wp:positionV>
            <wp:extent cx="9001310" cy="536744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0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  <w:lang w:val="ru-RU"/>
        </w:rPr>
        <w:t>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также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2.2)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отвечать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lang w:val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373569</wp:posOffset>
            </wp:positionH>
            <wp:positionV relativeFrom="line">
              <wp:posOffset>235332</wp:posOffset>
            </wp:positionV>
            <wp:extent cx="5176527" cy="4178299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7" cy="4178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  <w:rPr>
          <w:lang w:val="ru-RU"/>
        </w:rPr>
      </w:pPr>
    </w:p>
    <w:p>
      <w:pPr>
        <w:pStyle w:val="Text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будет представлен работой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 w:hint="default"/>
          <w:rtl w:val="0"/>
        </w:rPr>
        <w:t xml:space="preserve"> п</w:t>
      </w:r>
      <w:r>
        <w:rPr>
          <w:rFonts w:cs="Arial Unicode MS" w:eastAsia="Arial Unicode MS" w:hint="default"/>
          <w:rtl w:val="0"/>
        </w:rPr>
        <w:t xml:space="preserve">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ботом </w:t>
      </w:r>
      <w:r>
        <w:rPr>
          <w:rFonts w:cs="Arial Unicode MS" w:eastAsia="Arial Unicode MS" w:hint="default"/>
          <w:rtl w:val="0"/>
        </w:rPr>
        <w:t>может быть использован</w:t>
      </w:r>
      <w:r>
        <w:rPr>
          <w:rFonts w:cs="Arial Unicode MS" w:eastAsia="Arial Unicode MS" w:hint="default"/>
          <w:rtl w:val="0"/>
        </w:rPr>
        <w:t xml:space="preserve">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</w:t>
      </w:r>
      <w:r>
        <w:rPr>
          <w:rFonts w:cs="Arial Unicode MS" w:eastAsia="Arial Unicode MS" w:hint="default"/>
          <w:rtl w:val="0"/>
        </w:rPr>
        <w:t xml:space="preserve">могут быть использованы </w:t>
      </w:r>
      <w:r>
        <w:rPr>
          <w:rFonts w:cs="Arial Unicode MS" w:eastAsia="Arial Unicode MS" w:hint="default"/>
          <w:rtl w:val="0"/>
        </w:rPr>
        <w:t>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 xml:space="preserve"> 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</w:t>
      </w:r>
      <w:r>
        <w:rPr>
          <w:rFonts w:cs="Arial Unicode MS" w:eastAsia="Arial Unicode MS" w:hint="default"/>
          <w:rtl w:val="0"/>
        </w:rPr>
        <w:t xml:space="preserve">одуль взаимодействия с пользователем </w:t>
      </w:r>
      <w:r>
        <w:rPr>
          <w:rFonts w:cs="Arial Unicode MS" w:eastAsia="Arial Unicode MS" w:hint="default"/>
          <w:rtl w:val="0"/>
        </w:rPr>
        <w:t>будет отвечать как</w:t>
      </w:r>
      <w:r>
        <w:rPr>
          <w:rFonts w:cs="Arial Unicode MS" w:eastAsia="Arial Unicode MS" w:hint="default"/>
          <w:rtl w:val="0"/>
        </w:rPr>
        <w:t xml:space="preserve">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так и </w:t>
      </w:r>
      <w:r>
        <w:rPr>
          <w:rFonts w:cs="Arial Unicode MS" w:eastAsia="Arial Unicode MS" w:hint="default"/>
          <w:rtl w:val="0"/>
        </w:rPr>
        <w:t>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производить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 xml:space="preserve">rcarz/jira-clien  </w:t>
      </w:r>
      <w:r>
        <w:rPr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будут игнорироваться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отвечающему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чтение и поиск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вставк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 xml:space="preserve"> и удаление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вызов хранимых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связывает реляционные базы данных с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Библиотека не только решает задачу связи классов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таблицами базы данных и типов данных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типами данных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10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Для хранения данных</w:t>
      </w:r>
      <w:r>
        <w:rPr>
          <w:rtl w:val="0"/>
        </w:rPr>
        <w:t xml:space="preserve">, </w:t>
      </w:r>
      <w:r>
        <w:rPr>
          <w:rtl w:val="0"/>
        </w:rPr>
        <w:t>используемых программным средством</w:t>
      </w:r>
      <w:r>
        <w:rPr>
          <w:rtl w:val="0"/>
        </w:rPr>
        <w:t xml:space="preserve">, </w:t>
      </w:r>
      <w:r>
        <w:rPr>
          <w:rtl w:val="0"/>
        </w:rPr>
        <w:t>и данных</w:t>
      </w:r>
      <w:r>
        <w:rPr>
          <w:rtl w:val="0"/>
        </w:rPr>
        <w:t xml:space="preserve">, </w:t>
      </w:r>
      <w:r>
        <w:rPr>
          <w:rtl w:val="0"/>
        </w:rPr>
        <w:t>полученных в ходе работы</w:t>
      </w:r>
      <w:r>
        <w:rPr>
          <w:rtl w:val="0"/>
        </w:rPr>
        <w:t xml:space="preserve">, </w:t>
      </w:r>
      <w:r>
        <w:rPr>
          <w:rtl w:val="0"/>
        </w:rPr>
        <w:t xml:space="preserve">будет использована реляционная система управления базами данных </w:t>
      </w:r>
      <w:r>
        <w:rPr>
          <w:rtl w:val="0"/>
          <w:lang w:val="en-US"/>
        </w:rPr>
        <w:t>PostgreSQL.</w:t>
      </w:r>
      <w:r>
        <w:rPr>
          <w:rtl w:val="0"/>
        </w:rPr>
        <w:t xml:space="preserve"> </w:t>
      </w:r>
      <w:r>
        <w:rPr>
          <w:rtl w:val="0"/>
        </w:rPr>
        <w:t>Реляционные системы</w:t>
      </w:r>
      <w:r>
        <w:rPr>
          <w:rtl w:val="0"/>
        </w:rPr>
        <w:t xml:space="preserve"> хранят </w:t>
      </w:r>
      <w:r>
        <w:rPr>
          <w:rtl w:val="0"/>
        </w:rPr>
        <w:t>информацию как набор связанных записей и атрибутов в таблице</w:t>
      </w:r>
      <w:r>
        <w:rPr>
          <w:rtl w:val="0"/>
        </w:rPr>
        <w:t xml:space="preserve">. </w:t>
      </w:r>
      <w:r>
        <w:rPr>
          <w:rtl w:val="0"/>
        </w:rPr>
        <w:t>Каждая запись</w:t>
      </w:r>
      <w:r>
        <w:rPr>
          <w:rtl w:val="0"/>
        </w:rPr>
        <w:t xml:space="preserve"> </w:t>
      </w:r>
      <w:r>
        <w:rPr>
          <w:rtl w:val="0"/>
        </w:rPr>
        <w:t>облада</w:t>
      </w:r>
      <w:r>
        <w:rPr>
          <w:rtl w:val="0"/>
        </w:rPr>
        <w:t>ет</w:t>
      </w:r>
      <w:r>
        <w:rPr>
          <w:rtl w:val="0"/>
        </w:rPr>
        <w:t xml:space="preserve"> уникальным ключом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Схема данных программного средства представлена в приложении В</w:t>
      </w:r>
      <w:r>
        <w:rPr>
          <w:rtl w:val="0"/>
        </w:rPr>
        <w:t xml:space="preserve">. </w:t>
      </w:r>
      <w:r>
        <w:rPr>
          <w:rtl w:val="0"/>
        </w:rPr>
        <w:t>Далее будет рассмотрена структура записей в каждой таблице</w:t>
      </w:r>
      <w:r>
        <w:rPr>
          <w:rtl w:val="0"/>
        </w:rPr>
        <w:t xml:space="preserve">, </w:t>
      </w:r>
      <w:r>
        <w:rPr>
          <w:rtl w:val="0"/>
        </w:rPr>
        <w:t>наиболее важные поля</w:t>
      </w:r>
      <w:r>
        <w:rPr>
          <w:rtl w:val="0"/>
        </w:rPr>
        <w:t xml:space="preserve">, </w:t>
      </w:r>
      <w:r>
        <w:rPr>
          <w:rtl w:val="0"/>
        </w:rPr>
        <w:t>связи с другими таблицами и цели хранения соответствующей таблице информации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В таблице </w:t>
      </w:r>
      <w:r>
        <w:rPr>
          <w:rtl w:val="0"/>
          <w:lang w:val="en-US"/>
        </w:rPr>
        <w:t xml:space="preserve">application_project </w:t>
      </w:r>
      <w:r>
        <w:rPr>
          <w:rtl w:val="0"/>
        </w:rPr>
        <w:t>будет хранится информация о проектах</w:t>
      </w:r>
      <w:r>
        <w:rPr>
          <w:rtl w:val="0"/>
        </w:rPr>
        <w:t xml:space="preserve">, </w:t>
      </w:r>
      <w:r>
        <w:rPr>
          <w:rtl w:val="0"/>
        </w:rPr>
        <w:t>разрабатываемых компанией</w:t>
      </w:r>
      <w:r>
        <w:rPr>
          <w:rtl w:val="0"/>
        </w:rPr>
        <w:t xml:space="preserve">.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</w:rPr>
        <w:t>в компании разрабатываются одновременно несколько проектов</w:t>
      </w:r>
      <w:r>
        <w:rPr>
          <w:rtl w:val="0"/>
        </w:rPr>
        <w:t xml:space="preserve">. </w:t>
      </w:r>
      <w:r>
        <w:rPr>
          <w:rtl w:val="0"/>
        </w:rPr>
        <w:t>Также один проект может иметь несколько версий</w:t>
      </w:r>
      <w:r>
        <w:rPr>
          <w:rtl w:val="0"/>
        </w:rPr>
        <w:t xml:space="preserve">: </w:t>
      </w:r>
      <w:r>
        <w:rPr>
          <w:rtl w:val="0"/>
        </w:rPr>
        <w:t>стабильная</w:t>
      </w:r>
      <w:r>
        <w:rPr>
          <w:rtl w:val="0"/>
        </w:rPr>
        <w:t xml:space="preserve">, </w:t>
      </w:r>
      <w:r>
        <w:rPr>
          <w:rtl w:val="0"/>
        </w:rPr>
        <w:t>находящаяся в разработке</w:t>
      </w:r>
      <w:r>
        <w:rPr>
          <w:rtl w:val="0"/>
        </w:rPr>
        <w:t xml:space="preserve">, </w:t>
      </w:r>
      <w:r>
        <w:rPr>
          <w:rtl w:val="0"/>
        </w:rPr>
        <w:t>трестируемая</w:t>
      </w:r>
      <w:r>
        <w:rPr>
          <w:rtl w:val="0"/>
        </w:rPr>
        <w:t xml:space="preserve">, </w:t>
      </w:r>
      <w:r>
        <w:rPr>
          <w:rtl w:val="0"/>
        </w:rPr>
        <w:t>предыдущая</w:t>
      </w:r>
      <w:r>
        <w:rPr>
          <w:rtl w:val="0"/>
        </w:rPr>
        <w:t xml:space="preserve">. </w:t>
      </w:r>
      <w:r>
        <w:rPr>
          <w:rtl w:val="0"/>
        </w:rPr>
        <w:t>В данной таблице будет хранится общая информация о каком</w:t>
      </w:r>
      <w:r>
        <w:rPr>
          <w:rtl w:val="0"/>
        </w:rPr>
        <w:t>-</w:t>
      </w:r>
      <w:r>
        <w:rPr>
          <w:rtl w:val="0"/>
        </w:rPr>
        <w:t>либо конкретном проекте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application_project_id </w:t>
      </w:r>
      <w:r>
        <w:rPr>
          <w:rtl w:val="0"/>
        </w:rPr>
        <w:t>— это первичный ключ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name </w:t>
      </w:r>
      <w:r>
        <w:rPr>
          <w:rtl w:val="0"/>
        </w:rPr>
        <w:t>хранит название проекта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descripton </w:t>
      </w:r>
      <w:r>
        <w:rPr>
          <w:rtl w:val="0"/>
        </w:rPr>
        <w:t>— краткое описание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telegram_lead_id </w:t>
      </w:r>
      <w:r>
        <w:rPr>
          <w:rtl w:val="0"/>
        </w:rPr>
        <w:t xml:space="preserve">является внешним ключом и ссылается на таблицу </w:t>
      </w:r>
      <w:r>
        <w:rPr>
          <w:rtl w:val="0"/>
          <w:lang w:val="en-US"/>
        </w:rPr>
        <w:t>telegram_lead</w:t>
      </w:r>
      <w:r>
        <w:rPr>
          <w:rtl w:val="0"/>
        </w:rPr>
        <w:t xml:space="preserve">, </w:t>
      </w:r>
      <w:r>
        <w:rPr>
          <w:rtl w:val="0"/>
        </w:rPr>
        <w:t>тем самым указывая на руководителя проекта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>telegram_lead</w:t>
      </w:r>
      <w:r>
        <w:rPr>
          <w:rtl w:val="0"/>
        </w:rPr>
        <w:t xml:space="preserve"> будет хранить информацию о руководителе какого</w:t>
      </w:r>
      <w:r>
        <w:rPr>
          <w:rtl w:val="0"/>
        </w:rPr>
        <w:t>-</w:t>
      </w:r>
      <w:r>
        <w:rPr>
          <w:rtl w:val="0"/>
        </w:rPr>
        <w:t>либо проекта</w:t>
      </w:r>
      <w:r>
        <w:rPr>
          <w:rtl w:val="0"/>
        </w:rPr>
        <w:t xml:space="preserve">. </w:t>
      </w:r>
      <w:r>
        <w:rPr>
          <w:rtl w:val="0"/>
        </w:rPr>
        <w:t>В рамках данного программного средства</w:t>
      </w:r>
      <w:r>
        <w:rPr>
          <w:rtl w:val="0"/>
        </w:rPr>
        <w:t xml:space="preserve">, </w:t>
      </w:r>
      <w:r>
        <w:rPr>
          <w:rtl w:val="0"/>
        </w:rPr>
        <w:t>руководитель проекта будет иметь возможность добавлять новый чат к существующему проекту</w:t>
      </w:r>
      <w:r>
        <w:rPr>
          <w:rtl w:val="0"/>
        </w:rPr>
        <w:t xml:space="preserve">. </w:t>
      </w:r>
      <w:r>
        <w:rPr>
          <w:rtl w:val="0"/>
        </w:rPr>
        <w:t>Для этого программному средству следует знать</w:t>
      </w:r>
      <w:r>
        <w:rPr>
          <w:rtl w:val="0"/>
        </w:rPr>
        <w:t xml:space="preserve">, </w:t>
      </w:r>
      <w:r>
        <w:rPr>
          <w:rtl w:val="0"/>
        </w:rPr>
        <w:t>как выделить руководителя среди обычных пользователей</w:t>
      </w:r>
      <w:r>
        <w:rPr>
          <w:rtl w:val="0"/>
        </w:rPr>
        <w:t xml:space="preserve">. </w:t>
      </w:r>
      <w:r>
        <w:rPr>
          <w:rtl w:val="0"/>
        </w:rPr>
        <w:t xml:space="preserve">Поэтому каждая запись в таблице будет содержать поле </w:t>
      </w:r>
      <w:r>
        <w:rPr>
          <w:rtl w:val="0"/>
          <w:lang w:val="en-US"/>
        </w:rPr>
        <w:t>telegram_id</w:t>
      </w:r>
      <w:r>
        <w:rPr>
          <w:rtl w:val="0"/>
        </w:rPr>
        <w:t xml:space="preserve">, </w:t>
      </w:r>
      <w:r>
        <w:rPr>
          <w:rtl w:val="0"/>
        </w:rPr>
        <w:t>которое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будет хранить идентификатор руководителя как пользователя </w:t>
      </w:r>
      <w:r>
        <w:rPr>
          <w:rtl w:val="0"/>
          <w:lang w:val="en-US"/>
        </w:rPr>
        <w:t>Telegram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и поле </w:t>
      </w:r>
      <w:r>
        <w:rPr>
          <w:rtl w:val="0"/>
          <w:lang w:val="en-US"/>
        </w:rPr>
        <w:t>name</w:t>
      </w:r>
      <w:r>
        <w:rPr>
          <w:rtl w:val="0"/>
        </w:rPr>
        <w:t xml:space="preserve">, </w:t>
      </w:r>
      <w:r>
        <w:rPr>
          <w:rtl w:val="0"/>
        </w:rPr>
        <w:t>которое будет хранить имя руководителя</w:t>
      </w:r>
      <w:r>
        <w:rPr>
          <w:rtl w:val="0"/>
        </w:rPr>
        <w:t xml:space="preserve">. </w:t>
      </w:r>
      <w:r>
        <w:rPr>
          <w:rtl w:val="0"/>
        </w:rPr>
        <w:t xml:space="preserve">Первичный ключ — поле </w:t>
      </w:r>
      <w:r>
        <w:rPr>
          <w:rtl w:val="0"/>
          <w:lang w:val="en-US"/>
        </w:rPr>
        <w:t>telegram_lead_id,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 xml:space="preserve">telegram_group </w:t>
      </w:r>
      <w:r>
        <w:rPr>
          <w:rtl w:val="0"/>
        </w:rPr>
        <w:t>хранит информацию о групповых чатах</w:t>
      </w:r>
      <w:r>
        <w:rPr>
          <w:rtl w:val="0"/>
        </w:rPr>
        <w:t xml:space="preserve">, </w:t>
      </w:r>
      <w:r>
        <w:rPr>
          <w:rtl w:val="0"/>
        </w:rPr>
        <w:t xml:space="preserve">связанных с определенным проектом с помощью внешнего ключа </w:t>
      </w:r>
      <w:r>
        <w:rPr>
          <w:rtl w:val="0"/>
          <w:lang w:val="en-US"/>
        </w:rPr>
        <w:t>application_project_id.</w:t>
      </w:r>
      <w:r>
        <w:rPr>
          <w:rtl w:val="0"/>
        </w:rPr>
        <w:t xml:space="preserve"> Поле </w:t>
      </w:r>
      <w:r>
        <w:rPr>
          <w:rtl w:val="0"/>
          <w:lang w:val="en-US"/>
        </w:rPr>
        <w:t>telegram_chat_group_id</w:t>
      </w:r>
      <w:r>
        <w:rPr>
          <w:rtl w:val="0"/>
        </w:rPr>
        <w:t xml:space="preserve"> хранит идентификатор чата в </w:t>
      </w:r>
      <w:r>
        <w:rPr>
          <w:rtl w:val="0"/>
          <w:lang w:val="en-US"/>
        </w:rPr>
        <w:t>Telegram</w:t>
      </w:r>
      <w:r>
        <w:rPr>
          <w:rtl w:val="0"/>
        </w:rPr>
        <w:t xml:space="preserve">, </w:t>
      </w:r>
      <w:r>
        <w:rPr>
          <w:rtl w:val="0"/>
        </w:rPr>
        <w:t xml:space="preserve">а поле </w:t>
      </w:r>
      <w:r>
        <w:rPr>
          <w:rtl w:val="0"/>
          <w:lang w:val="en-US"/>
        </w:rPr>
        <w:t xml:space="preserve">name </w:t>
      </w:r>
      <w:r>
        <w:rPr>
          <w:rtl w:val="0"/>
        </w:rPr>
        <w:t>— название чата</w:t>
      </w:r>
      <w:r>
        <w:rPr>
          <w:rtl w:val="0"/>
        </w:rPr>
        <w:t xml:space="preserve">. </w:t>
      </w:r>
      <w:r>
        <w:rPr>
          <w:rtl w:val="0"/>
        </w:rPr>
        <w:t xml:space="preserve">Первичным ключом является поле </w:t>
      </w:r>
      <w:r>
        <w:rPr>
          <w:rtl w:val="0"/>
          <w:lang w:val="en-US"/>
        </w:rPr>
        <w:t xml:space="preserve">telegram_group_ud. </w:t>
      </w:r>
      <w:r>
        <w:rPr>
          <w:rtl w:val="0"/>
        </w:rPr>
        <w:t>Потребность в хранении подобной информации заключена в том</w:t>
      </w:r>
      <w:r>
        <w:rPr>
          <w:rtl w:val="0"/>
        </w:rPr>
        <w:t xml:space="preserve">, </w:t>
      </w:r>
      <w:r>
        <w:rPr>
          <w:rtl w:val="0"/>
        </w:rPr>
        <w:t>что в</w:t>
      </w:r>
      <w:r>
        <w:rPr>
          <w:rtl w:val="0"/>
        </w:rPr>
        <w:t xml:space="preserve"> разработке проекта участвуют многие специалисты</w:t>
      </w:r>
      <w:r>
        <w:rPr>
          <w:rtl w:val="0"/>
        </w:rPr>
        <w:t xml:space="preserve">, </w:t>
      </w:r>
      <w:r>
        <w:rPr>
          <w:rtl w:val="0"/>
        </w:rPr>
        <w:t>например разработчики и тестировщики</w:t>
      </w:r>
      <w:r>
        <w:rPr>
          <w:rtl w:val="0"/>
        </w:rPr>
        <w:t>.</w:t>
      </w:r>
      <w:r>
        <w:rPr>
          <w:rtl w:val="0"/>
        </w:rPr>
        <w:t xml:space="preserve"> Поэтому каждому роду специалистов</w:t>
      </w:r>
      <w:r>
        <w:rPr>
          <w:rtl w:val="0"/>
        </w:rPr>
        <w:t xml:space="preserve">, </w:t>
      </w:r>
      <w:r>
        <w:rPr>
          <w:rtl w:val="0"/>
        </w:rPr>
        <w:t>работающих над одним проектом</w:t>
      </w:r>
      <w:r>
        <w:rPr>
          <w:rtl w:val="0"/>
        </w:rPr>
        <w:t xml:space="preserve">, </w:t>
      </w:r>
      <w:r>
        <w:rPr>
          <w:rtl w:val="0"/>
        </w:rPr>
        <w:t>целесообразно иметь свой собственный чат</w:t>
      </w:r>
      <w:r>
        <w:rPr>
          <w:rtl w:val="0"/>
        </w:rPr>
        <w:t xml:space="preserve">, </w:t>
      </w:r>
      <w:r>
        <w:rPr>
          <w:rtl w:val="0"/>
        </w:rPr>
        <w:t>для обсуждения свойственной данному роду специалистов информации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В таблице </w:t>
      </w:r>
      <w:r>
        <w:rPr>
          <w:rtl w:val="0"/>
          <w:lang w:val="en-US"/>
        </w:rPr>
        <w:t xml:space="preserve">credentials </w:t>
      </w:r>
      <w:r>
        <w:rPr>
          <w:rtl w:val="0"/>
        </w:rPr>
        <w:t>будет хранится информация</w:t>
      </w:r>
      <w:r>
        <w:rPr>
          <w:rtl w:val="0"/>
        </w:rPr>
        <w:t xml:space="preserve">, </w:t>
      </w:r>
      <w:r>
        <w:rPr>
          <w:rtl w:val="0"/>
        </w:rPr>
        <w:t>необходимая программному средству для аутентификации во внешней системе для возможности дальнейшего работы с этой системой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</w:rPr>
        <w:t xml:space="preserve">credentials_id </w:t>
      </w:r>
      <w:r>
        <w:rPr>
          <w:rtl w:val="0"/>
        </w:rPr>
        <w:t>является первичным ключом</w:t>
      </w:r>
      <w:r>
        <w:rPr>
          <w:rtl w:val="0"/>
        </w:rPr>
        <w:t xml:space="preserve">. </w:t>
      </w:r>
      <w:r>
        <w:rPr>
          <w:rtl w:val="0"/>
        </w:rPr>
        <w:t xml:space="preserve">Для </w:t>
      </w:r>
      <w:r>
        <w:rPr>
          <w:rtl w:val="0"/>
        </w:rPr>
        <w:t>аутентификации</w:t>
      </w:r>
      <w:r>
        <w:rPr>
          <w:rtl w:val="0"/>
        </w:rPr>
        <w:t xml:space="preserve"> в таблице присутствуют поля </w:t>
      </w:r>
      <w:r>
        <w:rPr>
          <w:rtl w:val="0"/>
          <w:lang w:val="en-US"/>
        </w:rPr>
        <w:t xml:space="preserve">url, </w:t>
      </w:r>
      <w:r>
        <w:rPr>
          <w:rtl w:val="0"/>
        </w:rPr>
        <w:t>для хранения пути</w:t>
      </w:r>
      <w:r>
        <w:rPr>
          <w:rtl w:val="0"/>
        </w:rPr>
        <w:t xml:space="preserve">, </w:t>
      </w:r>
      <w:r>
        <w:rPr>
          <w:rtl w:val="0"/>
        </w:rPr>
        <w:t>по которому можно получить доступ к внешней системе</w:t>
      </w:r>
      <w:r>
        <w:rPr>
          <w:rtl w:val="0"/>
        </w:rPr>
        <w:t xml:space="preserve">, </w:t>
      </w:r>
      <w:r>
        <w:rPr>
          <w:rtl w:val="0"/>
        </w:rPr>
        <w:t xml:space="preserve">а также </w:t>
      </w:r>
      <w:r>
        <w:rPr>
          <w:rtl w:val="0"/>
          <w:lang w:val="en-US"/>
        </w:rPr>
        <w:t>login</w:t>
      </w:r>
      <w:r>
        <w:rPr>
          <w:rtl w:val="0"/>
        </w:rPr>
        <w:t xml:space="preserve"> и </w:t>
      </w:r>
      <w:r>
        <w:rPr>
          <w:rtl w:val="0"/>
          <w:lang w:val="en-US"/>
        </w:rPr>
        <w:t>password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В таблице </w:t>
      </w:r>
      <w:r>
        <w:rPr>
          <w:rtl w:val="0"/>
          <w:lang w:val="en-US"/>
        </w:rPr>
        <w:t xml:space="preserve">teamcity_project </w:t>
      </w:r>
      <w:r>
        <w:rPr>
          <w:rtl w:val="0"/>
        </w:rPr>
        <w:t xml:space="preserve">будет хранится информации о существующих в </w:t>
      </w:r>
      <w:r>
        <w:rPr>
          <w:rtl w:val="0"/>
          <w:lang w:val="en-US"/>
        </w:rPr>
        <w:t xml:space="preserve">TeamCity </w:t>
      </w:r>
      <w:r>
        <w:rPr>
          <w:rtl w:val="0"/>
        </w:rPr>
        <w:t>проектах</w:t>
      </w:r>
      <w:r>
        <w:rPr>
          <w:rtl w:val="0"/>
        </w:rPr>
        <w:t xml:space="preserve">. </w:t>
      </w:r>
      <w:r>
        <w:rPr>
          <w:rtl w:val="0"/>
        </w:rPr>
        <w:t>Как было определено ранее</w:t>
      </w:r>
      <w:r>
        <w:rPr>
          <w:rtl w:val="0"/>
        </w:rPr>
        <w:t xml:space="preserve">, </w:t>
      </w:r>
      <w:r>
        <w:rPr>
          <w:rtl w:val="0"/>
        </w:rPr>
        <w:t>компания может заниматься проектом</w:t>
      </w:r>
      <w:r>
        <w:rPr>
          <w:rtl w:val="0"/>
        </w:rPr>
        <w:t xml:space="preserve">, </w:t>
      </w:r>
      <w:r>
        <w:rPr>
          <w:rtl w:val="0"/>
        </w:rPr>
        <w:t>который может иметь разрабатываемую и поддерживаемую</w:t>
      </w:r>
      <w:r>
        <w:rPr>
          <w:rtl w:val="0"/>
          <w:lang w:val="en-US"/>
        </w:rPr>
        <w:t xml:space="preserve"> </w:t>
      </w:r>
      <w:r>
        <w:rPr>
          <w:rtl w:val="0"/>
        </w:rPr>
        <w:t>или предыдущую версии</w:t>
      </w:r>
      <w:r>
        <w:rPr>
          <w:rtl w:val="0"/>
        </w:rPr>
        <w:t xml:space="preserve">. </w:t>
      </w:r>
      <w:r>
        <w:rPr>
          <w:rtl w:val="0"/>
        </w:rPr>
        <w:t>Каждая из этих версий может требовать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Поэтому записи в таблице будут содержать следующие поля</w:t>
      </w:r>
      <w:r>
        <w:rPr>
          <w:rtl w:val="0"/>
        </w:rPr>
        <w:t xml:space="preserve">: 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>teamcity</w:t>
      </w:r>
      <w:r>
        <w:rPr>
          <w:rtl w:val="0"/>
        </w:rPr>
        <w:t>_</w:t>
      </w:r>
      <w:r>
        <w:rPr>
          <w:rtl w:val="0"/>
          <w:lang w:val="en-US"/>
        </w:rPr>
        <w:t xml:space="preserve">project_id, </w:t>
      </w:r>
      <w:r>
        <w:rPr>
          <w:rtl w:val="0"/>
        </w:rPr>
        <w:t>которое является первичным ключом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teamcity_id, </w:t>
      </w:r>
      <w:r>
        <w:rPr>
          <w:rtl w:val="0"/>
        </w:rPr>
        <w:t xml:space="preserve">для хранения идентификатора проекта в </w:t>
      </w:r>
      <w:r>
        <w:rPr>
          <w:rtl w:val="0"/>
          <w:lang w:val="en-US"/>
        </w:rPr>
        <w:t>TeamCity;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>name</w:t>
      </w:r>
      <w:r>
        <w:rPr>
          <w:rtl w:val="0"/>
        </w:rPr>
        <w:t xml:space="preserve">, </w:t>
      </w:r>
      <w:r>
        <w:rPr>
          <w:rtl w:val="0"/>
        </w:rPr>
        <w:t>для хранения названия проекта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en-US"/>
        </w:rPr>
        <w:tab/>
        <w:t>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description, </w:t>
      </w:r>
      <w:r>
        <w:rPr>
          <w:rtl w:val="0"/>
        </w:rPr>
        <w:t>для хранения описания проекта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application_project_id, </w:t>
      </w:r>
      <w:r>
        <w:rPr>
          <w:rtl w:val="0"/>
        </w:rPr>
        <w:t>внешний ключ</w:t>
      </w:r>
      <w:r>
        <w:rPr>
          <w:rtl w:val="0"/>
        </w:rPr>
        <w:t xml:space="preserve">, </w:t>
      </w:r>
      <w:r>
        <w:rPr>
          <w:rtl w:val="0"/>
        </w:rPr>
        <w:t xml:space="preserve">который указывает на принадлежность данного </w:t>
      </w:r>
      <w:r>
        <w:rPr>
          <w:rtl w:val="0"/>
          <w:lang w:val="en-US"/>
        </w:rPr>
        <w:t xml:space="preserve">TeamCity </w:t>
      </w:r>
      <w:r>
        <w:rPr>
          <w:rtl w:val="0"/>
        </w:rPr>
        <w:t>проекта к проекту компании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</w:t>
      </w:r>
      <w:r>
        <w:rPr>
          <w:rtl w:val="0"/>
          <w:lang w:val="en-US"/>
        </w:rPr>
        <w:t xml:space="preserve"> credetnials_id, </w:t>
      </w:r>
      <w:r>
        <w:rPr>
          <w:rtl w:val="0"/>
        </w:rPr>
        <w:t>внешний ключ</w:t>
      </w:r>
      <w:r>
        <w:rPr>
          <w:rtl w:val="0"/>
        </w:rPr>
        <w:t xml:space="preserve">, </w:t>
      </w:r>
      <w:r>
        <w:rPr>
          <w:rtl w:val="0"/>
        </w:rPr>
        <w:t>который ссылается на информацию</w:t>
      </w:r>
      <w:r>
        <w:rPr>
          <w:rtl w:val="0"/>
        </w:rPr>
        <w:t xml:space="preserve">, </w:t>
      </w:r>
      <w:r>
        <w:rPr>
          <w:rtl w:val="0"/>
        </w:rPr>
        <w:t xml:space="preserve">необходимую для аутентификации в </w:t>
      </w:r>
      <w:r>
        <w:rPr>
          <w:rtl w:val="0"/>
          <w:lang w:val="en-US"/>
        </w:rPr>
        <w:t>TeamCity;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last_update, </w:t>
      </w:r>
      <w:r>
        <w:rPr>
          <w:rtl w:val="0"/>
        </w:rPr>
        <w:t xml:space="preserve">для хранения даты и времени последнего обновления данных таблицы с </w:t>
      </w:r>
      <w:r>
        <w:rPr>
          <w:rtl w:val="0"/>
        </w:rPr>
        <w:t>TeamCity</w:t>
      </w:r>
      <w:r>
        <w:rPr>
          <w:rtl w:val="0"/>
          <w:lang w:val="en-US"/>
        </w:rPr>
        <w:t xml:space="preserve"> </w:t>
      </w:r>
      <w:r>
        <w:rPr>
          <w:rtl w:val="0"/>
        </w:rPr>
        <w:t>сервера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>teamcity_project_configuration</w:t>
      </w:r>
      <w:r>
        <w:rPr>
          <w:rtl w:val="0"/>
        </w:rPr>
        <w:t xml:space="preserve"> спроектирована для хранения информации о существующих конфигурациях определенного проекта в </w:t>
      </w:r>
      <w:r>
        <w:rPr>
          <w:rtl w:val="0"/>
          <w:lang w:val="en-US"/>
        </w:rPr>
        <w:t>TeamCity</w:t>
      </w:r>
      <w:r>
        <w:rPr>
          <w:rtl w:val="0"/>
        </w:rPr>
        <w:t xml:space="preserve">. </w:t>
      </w:r>
      <w:r>
        <w:rPr>
          <w:rtl w:val="0"/>
        </w:rPr>
        <w:t>Помимо того</w:t>
      </w:r>
      <w:r>
        <w:rPr>
          <w:rtl w:val="0"/>
        </w:rPr>
        <w:t xml:space="preserve">, </w:t>
      </w:r>
      <w:r>
        <w:rPr>
          <w:rtl w:val="0"/>
        </w:rPr>
        <w:t>что в компании может быть несколько версий проекта</w:t>
      </w:r>
      <w:r>
        <w:rPr>
          <w:rtl w:val="0"/>
        </w:rPr>
        <w:t xml:space="preserve">, </w:t>
      </w:r>
      <w:r>
        <w:rPr>
          <w:rtl w:val="0"/>
        </w:rPr>
        <w:t>каждая версия также может иметь несколько конфигураций</w:t>
      </w:r>
      <w:r>
        <w:rPr>
          <w:rtl w:val="0"/>
        </w:rPr>
        <w:t xml:space="preserve">. </w:t>
      </w:r>
      <w:r>
        <w:rPr>
          <w:rtl w:val="0"/>
        </w:rPr>
        <w:t>Количество конфигураций может зависеть от количества ветвей</w:t>
      </w:r>
      <w:r>
        <w:rPr>
          <w:rtl w:val="0"/>
        </w:rPr>
        <w:t xml:space="preserve">, </w:t>
      </w:r>
      <w:r>
        <w:rPr>
          <w:rtl w:val="0"/>
        </w:rPr>
        <w:t>в которых вносятся изменения в проект</w:t>
      </w:r>
      <w:r>
        <w:rPr>
          <w:rtl w:val="0"/>
        </w:rPr>
        <w:t xml:space="preserve">. </w:t>
      </w:r>
      <w:r>
        <w:rPr>
          <w:rtl w:val="0"/>
        </w:rPr>
        <w:t xml:space="preserve">Первичным ключом в таблице является поле </w:t>
      </w:r>
      <w:r>
        <w:rPr>
          <w:rtl w:val="0"/>
          <w:lang w:val="en-US"/>
        </w:rPr>
        <w:t xml:space="preserve">teamcity_project_configuration_id.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teamcity_id </w:t>
      </w:r>
      <w:r>
        <w:rPr>
          <w:rtl w:val="0"/>
        </w:rPr>
        <w:t xml:space="preserve">хранит идентификатор конфигурации проекта в системе </w:t>
      </w:r>
      <w:r>
        <w:rPr>
          <w:rtl w:val="0"/>
          <w:lang w:val="en-US"/>
        </w:rPr>
        <w:t xml:space="preserve">TeamCity, </w:t>
      </w:r>
      <w:r>
        <w:rPr>
          <w:rtl w:val="0"/>
        </w:rPr>
        <w:t xml:space="preserve">а поле </w:t>
      </w:r>
      <w:r>
        <w:rPr>
          <w:rtl w:val="0"/>
          <w:lang w:val="en-US"/>
        </w:rPr>
        <w:t xml:space="preserve">name </w:t>
      </w:r>
      <w:r>
        <w:rPr>
          <w:rtl w:val="0"/>
        </w:rPr>
        <w:t>— название конфигурации</w:t>
      </w:r>
      <w:r>
        <w:rPr>
          <w:rtl w:val="0"/>
        </w:rPr>
        <w:t xml:space="preserve">. </w:t>
      </w:r>
      <w:r>
        <w:rPr>
          <w:rtl w:val="0"/>
        </w:rPr>
        <w:t xml:space="preserve">Внешний ключ </w:t>
      </w:r>
      <w:r>
        <w:rPr>
          <w:rtl w:val="0"/>
          <w:lang w:val="en-US"/>
        </w:rPr>
        <w:t xml:space="preserve">teamcity_project_id </w:t>
      </w:r>
      <w:r>
        <w:rPr>
          <w:rtl w:val="0"/>
        </w:rPr>
        <w:t xml:space="preserve">ссылается на </w:t>
      </w:r>
      <w:r>
        <w:rPr>
          <w:rtl w:val="0"/>
          <w:lang w:val="en-US"/>
        </w:rPr>
        <w:t xml:space="preserve">TeamCity </w:t>
      </w:r>
      <w:r>
        <w:rPr>
          <w:rtl w:val="0"/>
        </w:rPr>
        <w:t>проект</w:t>
      </w:r>
      <w:r>
        <w:rPr>
          <w:rtl w:val="0"/>
        </w:rPr>
        <w:t xml:space="preserve">, </w:t>
      </w:r>
      <w:r>
        <w:rPr>
          <w:rtl w:val="0"/>
        </w:rPr>
        <w:t>к которому относится каждая конфигурация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В таблице </w:t>
      </w:r>
      <w:r>
        <w:rPr>
          <w:rtl w:val="0"/>
          <w:lang w:val="en-US"/>
        </w:rPr>
        <w:t xml:space="preserve">teamcity_last_build </w:t>
      </w:r>
      <w:r>
        <w:rPr>
          <w:rtl w:val="0"/>
        </w:rPr>
        <w:t>будет хранится информация о последней сборке какой</w:t>
      </w:r>
      <w:r>
        <w:rPr>
          <w:rtl w:val="0"/>
        </w:rPr>
        <w:t>-</w:t>
      </w:r>
      <w:r>
        <w:rPr>
          <w:rtl w:val="0"/>
        </w:rPr>
        <w:t>либо конфигурации какого</w:t>
      </w:r>
      <w:r>
        <w:rPr>
          <w:rtl w:val="0"/>
        </w:rPr>
        <w:t>-</w:t>
      </w:r>
      <w:r>
        <w:rPr>
          <w:rtl w:val="0"/>
        </w:rPr>
        <w:t xml:space="preserve">либо </w:t>
      </w:r>
      <w:r>
        <w:rPr>
          <w:rtl w:val="0"/>
          <w:lang w:val="en-US"/>
        </w:rPr>
        <w:t xml:space="preserve">TeamCity </w:t>
      </w:r>
      <w:r>
        <w:rPr>
          <w:rtl w:val="0"/>
        </w:rPr>
        <w:t>проекта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Первичный ключ </w:t>
      </w:r>
      <w:r>
        <w:rPr>
          <w:rtl w:val="0"/>
          <w:lang w:val="en-US"/>
        </w:rPr>
        <w:t xml:space="preserve">teamcity_project_configuration_id </w:t>
      </w:r>
      <w:r>
        <w:rPr>
          <w:rtl w:val="0"/>
        </w:rPr>
        <w:t>является и внешним ключом</w:t>
      </w:r>
      <w:r>
        <w:rPr>
          <w:rtl w:val="0"/>
        </w:rPr>
        <w:t xml:space="preserve">, </w:t>
      </w:r>
      <w:r>
        <w:rPr>
          <w:rtl w:val="0"/>
        </w:rPr>
        <w:t>связывающий последнюю сборку проекта с соответствующей конфигурацией</w:t>
      </w:r>
      <w:r>
        <w:rPr>
          <w:rtl w:val="0"/>
        </w:rPr>
        <w:t xml:space="preserve">. </w:t>
      </w:r>
      <w:r>
        <w:rPr>
          <w:rtl w:val="0"/>
        </w:rPr>
        <w:t xml:space="preserve">Таким образом связь этой таблицей с таблицей </w:t>
      </w:r>
      <w:r>
        <w:rPr>
          <w:rtl w:val="0"/>
        </w:rPr>
        <w:t>teamcity_project_configuration</w:t>
      </w:r>
      <w:r>
        <w:rPr>
          <w:rtl w:val="0"/>
        </w:rPr>
        <w:t xml:space="preserve"> будет один к одному</w:t>
      </w:r>
      <w:r>
        <w:rPr>
          <w:rtl w:val="0"/>
        </w:rPr>
        <w:t xml:space="preserve">. </w:t>
      </w:r>
      <w:r>
        <w:rPr>
          <w:rtl w:val="0"/>
        </w:rPr>
        <w:t xml:space="preserve">Также в данной таблице присутствуют поле </w:t>
      </w:r>
      <w:r>
        <w:rPr>
          <w:rtl w:val="0"/>
          <w:lang w:val="en-US"/>
        </w:rPr>
        <w:t xml:space="preserve">teamcity_id, </w:t>
      </w:r>
      <w:r>
        <w:rPr>
          <w:rtl w:val="0"/>
        </w:rPr>
        <w:t xml:space="preserve">которое является идентификатором сборки в </w:t>
      </w:r>
      <w:r>
        <w:rPr>
          <w:rtl w:val="0"/>
          <w:lang w:val="en-US"/>
        </w:rPr>
        <w:t xml:space="preserve">TeamCity,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message, </w:t>
      </w:r>
      <w:r>
        <w:rPr>
          <w:rtl w:val="0"/>
        </w:rPr>
        <w:t>которое хранит сообщение для пользователей о результатах сборки</w:t>
      </w:r>
      <w:r>
        <w:rPr>
          <w:rtl w:val="0"/>
        </w:rPr>
        <w:t xml:space="preserve">, </w:t>
      </w:r>
      <w:r>
        <w:rPr>
          <w:rtl w:val="0"/>
        </w:rPr>
        <w:t xml:space="preserve">поле </w:t>
      </w:r>
      <w:r>
        <w:rPr>
          <w:rtl w:val="0"/>
          <w:lang w:val="en-US"/>
        </w:rPr>
        <w:t xml:space="preserve">notified, </w:t>
      </w:r>
      <w:r>
        <w:rPr>
          <w:rtl w:val="0"/>
        </w:rPr>
        <w:t>которое указывает</w:t>
      </w:r>
      <w:r>
        <w:rPr>
          <w:rtl w:val="0"/>
        </w:rPr>
        <w:t xml:space="preserve">, </w:t>
      </w:r>
      <w:r>
        <w:rPr>
          <w:rtl w:val="0"/>
        </w:rPr>
        <w:t>были ли уведомлены пользователи об окончании сборки и её результатах</w:t>
      </w:r>
      <w:r>
        <w:rPr>
          <w:rtl w:val="0"/>
        </w:rPr>
        <w:t xml:space="preserve">. </w:t>
      </w:r>
      <w:r>
        <w:rPr>
          <w:rtl w:val="0"/>
        </w:rPr>
        <w:t xml:space="preserve">Поле </w:t>
      </w:r>
      <w:r>
        <w:rPr>
          <w:rtl w:val="0"/>
          <w:lang w:val="en-US"/>
        </w:rPr>
        <w:t>teamcity_build_status_id</w:t>
      </w:r>
      <w:r>
        <w:rPr>
          <w:rtl w:val="0"/>
        </w:rPr>
        <w:t xml:space="preserve"> ссылается на таблицу </w:t>
      </w:r>
      <w:r>
        <w:rPr>
          <w:rtl w:val="0"/>
          <w:lang w:val="en-US"/>
        </w:rPr>
        <w:t xml:space="preserve">teamcity_build_status, </w:t>
      </w:r>
      <w:r>
        <w:rPr>
          <w:rtl w:val="0"/>
        </w:rPr>
        <w:t>тем самым указывая на один из возможных статусов</w:t>
      </w:r>
      <w:r>
        <w:rPr>
          <w:rtl w:val="0"/>
        </w:rPr>
        <w:t xml:space="preserve">, </w:t>
      </w:r>
      <w:r>
        <w:rPr>
          <w:rtl w:val="0"/>
        </w:rPr>
        <w:t>который может иметь сборка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завершенный и завершенный с ошибками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>teamcity_build_status</w:t>
      </w:r>
      <w:r>
        <w:rPr>
          <w:rtl w:val="0"/>
        </w:rPr>
        <w:t xml:space="preserve"> спроектирована для хранения статусов</w:t>
      </w:r>
      <w:r>
        <w:rPr>
          <w:rtl w:val="0"/>
        </w:rPr>
        <w:t xml:space="preserve">,  </w:t>
      </w:r>
      <w:r>
        <w:rPr>
          <w:rtl w:val="0"/>
        </w:rPr>
        <w:t xml:space="preserve">один из которых имеет каждая сборка проекта в </w:t>
      </w:r>
      <w:r>
        <w:rPr>
          <w:rtl w:val="0"/>
          <w:lang w:val="en-US"/>
        </w:rPr>
        <w:t xml:space="preserve">TeamCity. </w:t>
      </w:r>
      <w:r>
        <w:rPr>
          <w:rtl w:val="0"/>
        </w:rPr>
        <w:t xml:space="preserve">Поле </w:t>
      </w:r>
      <w:r>
        <w:rPr>
          <w:rtl w:val="0"/>
        </w:rPr>
        <w:t>teamcity_build_status</w:t>
      </w:r>
      <w:r>
        <w:rPr>
          <w:rtl w:val="0"/>
        </w:rPr>
        <w:t>_</w:t>
      </w:r>
      <w:r>
        <w:rPr>
          <w:rtl w:val="0"/>
          <w:lang w:val="en-US"/>
        </w:rPr>
        <w:t xml:space="preserve">id </w:t>
      </w:r>
      <w:r>
        <w:rPr>
          <w:rtl w:val="0"/>
        </w:rPr>
        <w:t>является первичным ключом</w:t>
      </w:r>
      <w:r>
        <w:rPr>
          <w:rtl w:val="0"/>
        </w:rPr>
        <w:t xml:space="preserve">, </w:t>
      </w:r>
      <w:r>
        <w:rPr>
          <w:rtl w:val="0"/>
        </w:rPr>
        <w:t xml:space="preserve">а поле </w:t>
      </w:r>
      <w:r>
        <w:rPr>
          <w:rtl w:val="0"/>
          <w:lang w:val="en-US"/>
        </w:rPr>
        <w:t>status</w:t>
      </w:r>
      <w:r>
        <w:rPr>
          <w:rtl w:val="0"/>
        </w:rPr>
        <w:t xml:space="preserve"> хранит строковое обозначение статуса сборки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Таблица </w:t>
      </w:r>
      <w:r>
        <w:rPr>
          <w:rtl w:val="0"/>
          <w:lang w:val="en-US"/>
        </w:rPr>
        <w:t xml:space="preserve">jira_project </w:t>
      </w:r>
      <w:r>
        <w:rPr>
          <w:rtl w:val="0"/>
        </w:rPr>
        <w:t xml:space="preserve">будет хранить информации о существующих в  </w:t>
      </w:r>
      <w:r>
        <w:rPr>
          <w:rtl w:val="0"/>
          <w:lang w:val="en-US"/>
        </w:rPr>
        <w:t xml:space="preserve"> JIRA </w:t>
      </w:r>
      <w:r>
        <w:rPr>
          <w:rtl w:val="0"/>
        </w:rPr>
        <w:t>проектах</w:t>
      </w:r>
      <w:r>
        <w:rPr>
          <w:rtl w:val="0"/>
        </w:rPr>
        <w:t xml:space="preserve">. </w:t>
      </w:r>
      <w:r>
        <w:rPr>
          <w:rtl w:val="0"/>
        </w:rPr>
        <w:t>Записи в таблице будут содержать следующие поля</w:t>
      </w:r>
      <w:r>
        <w:rPr>
          <w:rtl w:val="0"/>
        </w:rPr>
        <w:t xml:space="preserve">: 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>jira</w:t>
      </w:r>
      <w:r>
        <w:rPr>
          <w:rtl w:val="0"/>
        </w:rPr>
        <w:t>_</w:t>
      </w:r>
      <w:r>
        <w:rPr>
          <w:rtl w:val="0"/>
          <w:lang w:val="en-US"/>
        </w:rPr>
        <w:t xml:space="preserve">project_id, </w:t>
      </w:r>
      <w:r>
        <w:rPr>
          <w:rtl w:val="0"/>
        </w:rPr>
        <w:t>которое является первичным ключом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jira_id, </w:t>
      </w:r>
      <w:r>
        <w:rPr>
          <w:rtl w:val="0"/>
        </w:rPr>
        <w:t xml:space="preserve">для хранения идентификатора проекта в </w:t>
      </w:r>
      <w:r>
        <w:rPr>
          <w:rtl w:val="0"/>
          <w:lang w:val="en-US"/>
        </w:rPr>
        <w:t>JIRA;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>name</w:t>
      </w:r>
      <w:r>
        <w:rPr>
          <w:rtl w:val="0"/>
        </w:rPr>
        <w:t xml:space="preserve">, </w:t>
      </w:r>
      <w:r>
        <w:rPr>
          <w:rtl w:val="0"/>
        </w:rPr>
        <w:t>для хранения названия проекта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application_project_id, </w:t>
      </w:r>
      <w:r>
        <w:rPr>
          <w:rtl w:val="0"/>
        </w:rPr>
        <w:t>внешний ключ</w:t>
      </w:r>
      <w:r>
        <w:rPr>
          <w:rtl w:val="0"/>
        </w:rPr>
        <w:t xml:space="preserve">, </w:t>
      </w:r>
      <w:r>
        <w:rPr>
          <w:rtl w:val="0"/>
        </w:rPr>
        <w:t xml:space="preserve">который указывает на принадлежность данного </w:t>
      </w:r>
      <w:r>
        <w:rPr>
          <w:rtl w:val="0"/>
          <w:lang w:val="en-US"/>
        </w:rPr>
        <w:t xml:space="preserve">JIRA </w:t>
      </w:r>
      <w:r>
        <w:rPr>
          <w:rtl w:val="0"/>
        </w:rPr>
        <w:t>проекта к проекту компании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</w:t>
      </w:r>
      <w:r>
        <w:rPr>
          <w:rtl w:val="0"/>
          <w:lang w:val="en-US"/>
        </w:rPr>
        <w:t xml:space="preserve"> credetnials_id, </w:t>
      </w:r>
      <w:r>
        <w:rPr>
          <w:rtl w:val="0"/>
        </w:rPr>
        <w:t>внешний ключ</w:t>
      </w:r>
      <w:r>
        <w:rPr>
          <w:rtl w:val="0"/>
        </w:rPr>
        <w:t xml:space="preserve">, </w:t>
      </w:r>
      <w:r>
        <w:rPr>
          <w:rtl w:val="0"/>
        </w:rPr>
        <w:t>который ссылается на информацию</w:t>
      </w:r>
      <w:r>
        <w:rPr>
          <w:rtl w:val="0"/>
        </w:rPr>
        <w:t xml:space="preserve">, </w:t>
      </w:r>
      <w:r>
        <w:rPr>
          <w:rtl w:val="0"/>
        </w:rPr>
        <w:t xml:space="preserve">необходимую для аутентификации в </w:t>
      </w:r>
      <w:r>
        <w:rPr>
          <w:rtl w:val="0"/>
          <w:lang w:val="en-US"/>
        </w:rPr>
        <w:t>JIRA;</w:t>
      </w:r>
    </w:p>
    <w:p>
      <w:pPr>
        <w:pStyle w:val="Normal.0"/>
      </w:pPr>
      <w:r>
        <w:rPr>
          <w:rtl w:val="0"/>
        </w:rPr>
        <w:tab/>
        <w:t xml:space="preserve">— </w:t>
      </w:r>
      <w:r>
        <w:rPr>
          <w:rtl w:val="0"/>
          <w:lang w:val="en-US"/>
        </w:rPr>
        <w:t xml:space="preserve">last_update, </w:t>
      </w:r>
      <w:r>
        <w:rPr>
          <w:rtl w:val="0"/>
        </w:rPr>
        <w:t xml:space="preserve">для хранения даты и времени последнего обновления данных таблицы с </w:t>
      </w:r>
      <w:r>
        <w:rPr>
          <w:rtl w:val="0"/>
          <w:lang w:val="en-US"/>
        </w:rPr>
        <w:t xml:space="preserve">JIRA </w:t>
      </w:r>
      <w:r>
        <w:rPr>
          <w:rtl w:val="0"/>
        </w:rPr>
        <w:t>сервера</w:t>
      </w:r>
      <w:r>
        <w:rPr>
          <w:rtl w:val="0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</w:rPr>
        <w:t>которые необходимо будет установить на каждом устройстве для корректной работы разрабатываемого программного средства</w:t>
      </w:r>
      <w:r>
        <w:rPr>
          <w:rtl w:val="0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</w:rPr>
      </w:pPr>
      <w:bookmarkStart w:name="_Toc13" w:id="13"/>
      <w:r>
        <w:rPr>
          <w:color w:val="000000"/>
          <w:rtl w:val="0"/>
          <w:lang w:val="ru-RU"/>
        </w:rPr>
        <w:t>ЗАКЛЮЧЕНИЕ</w:t>
      </w:r>
      <w:bookmarkEnd w:id="13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</w:rPr>
      </w:pPr>
      <w:bookmarkStart w:name="_Toc14" w:id="14"/>
      <w:r>
        <w:rPr>
          <w:color w:val="000000"/>
          <w:rtl w:val="0"/>
          <w:lang w:val="ru-RU"/>
        </w:rPr>
        <w:t>СПИСОК ИСПОЛЬЗОВАННЫХ ИСТОЧНИКОВ</w:t>
      </w:r>
      <w:bookmarkEnd w:id="14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D0%2525252525252525252525252525252525BC%2525252525252525252525252525252525D0%2525252525252525252525252525252525B5%2525252525252525252525252525252525D1%252525252525252525252525252525252581%2525252525252525252525252525252525D1%252525252525252525252525252525252581%2525252525252525252525252525252525D0%2525252525252525252525252525252525B5%2525252525252525252525252525252525D0%2525252525252525252525252525252525BD%2525252525252525252525252525252525D0%2525252525252525252525252525252525B4%2525252525252525252525252525252525D0%2525252525252525252525252525252525B6%2525252525252525252525252525252525D0%2525252525252525252525252525252525B5%2525252525252525252525252525252525D1%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2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color w:val="000000"/>
        </w:rPr>
      </w:pPr>
      <w:bookmarkStart w:name="_Toc15" w:id="15"/>
      <w:r>
        <w:rPr>
          <w:color w:val="000000"/>
          <w:rtl w:val="0"/>
          <w:lang w:val="ru-RU"/>
        </w:rPr>
        <w:t>ПРИЛОЖЕНИЕ А</w:t>
      </w:r>
      <w:bookmarkEnd w:id="15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color w:val="000000"/>
        </w:rPr>
      </w:pPr>
      <w:bookmarkStart w:name="_Toc16" w:id="16"/>
      <w:r>
        <w:rPr>
          <w:color w:val="000000"/>
          <w:rtl w:val="0"/>
          <w:lang w:val="ru-RU"/>
        </w:rPr>
        <w:t>ПРИЛОЖЕНИЕ Б</w:t>
      </w:r>
      <w:bookmarkEnd w:id="16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</w:pPr>
      <w:r>
        <w:rPr>
          <w:rtl w:val="0"/>
          <w:lang w:val="ru-RU"/>
        </w:rPr>
        <w:t>Структурная схема</w:t>
      </w:r>
      <w:r>
        <w:rPr>
          <w:rStyle w:val="None"/>
          <w:sz w:val="24"/>
          <w:szCs w:val="24"/>
        </w:rPr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35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5"/>
  </w:abstractNum>
  <w:abstractNum w:abstractNumId="1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04041"/>
      <w:spacing w:val="0"/>
      <w:kern w:val="0"/>
      <w:position w:val="0"/>
      <w:sz w:val="28"/>
      <w:szCs w:val="28"/>
      <w:u w:val="none" w:color="404041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1"/>
      </w:numPr>
    </w:p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