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Взаимодействие c Telegram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с Team City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Обзор аналогов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Выбор используемых технологий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Выводы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Style w:val="Hyperlink.0"/>
          <w:rtl w:val="0"/>
          <w:lang w:val="ru-RU"/>
        </w:rPr>
        <w:t>. JIRA Software</w:t>
      </w:r>
      <w:r>
        <w:rPr>
          <w:rStyle w:val="Hyperlink.0"/>
          <w:rtl w:val="0"/>
          <w:lang w:val="ru-RU"/>
        </w:rPr>
        <w:t> — это мощная система для отслеживания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обладающая невероятно широкими возможностями персонализации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команда разработчиков по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своему подходит к организации рабочего процесса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поэтому в </w:t>
      </w:r>
      <w:r>
        <w:rPr>
          <w:rStyle w:val="Hyperlink.0"/>
          <w:rtl w:val="0"/>
          <w:lang w:val="ru-RU"/>
        </w:rPr>
        <w:t xml:space="preserve">JIRA Software </w:t>
      </w:r>
      <w:r>
        <w:rPr>
          <w:rStyle w:val="Hyperlink.0"/>
          <w:rtl w:val="0"/>
          <w:lang w:val="ru-RU"/>
        </w:rPr>
        <w:t>есть множество готовых шаблонов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 xml:space="preserve">менее </w:t>
      </w:r>
      <w:r>
        <w:rPr>
          <w:rStyle w:val="Hyperlink.0"/>
          <w:rtl w:val="0"/>
          <w:lang w:val="ru-RU"/>
        </w:rPr>
        <w:t xml:space="preserve">10 </w:t>
      </w:r>
      <w:r>
        <w:rPr>
          <w:rStyle w:val="Hyperlink.0"/>
          <w:rtl w:val="0"/>
          <w:lang w:val="ru-RU"/>
        </w:rPr>
        <w:t>человек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 xml:space="preserve">так и для крупных предприятий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 xml:space="preserve">до </w:t>
      </w:r>
      <w:r>
        <w:rPr>
          <w:rStyle w:val="Hyperlink.0"/>
          <w:rtl w:val="0"/>
          <w:lang w:val="ru-RU"/>
        </w:rPr>
        <w:t xml:space="preserve">10000 </w:t>
      </w:r>
      <w:r>
        <w:rPr>
          <w:rStyle w:val="Hyperlink.0"/>
          <w:rtl w:val="0"/>
          <w:lang w:val="ru-RU"/>
        </w:rPr>
        <w:t>человек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 текстах новостей о билдах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 xml:space="preserve">выставление </w:t>
      </w:r>
      <w:r>
        <w:rPr>
          <w:rtl w:val="0"/>
        </w:rPr>
        <w:t>затраченного</w:t>
      </w:r>
      <w:r>
        <w:rPr>
          <w:rtl w:val="0"/>
        </w:rPr>
        <w:t xml:space="preserve">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b w:val="1"/>
          <w:bCs w:val="1"/>
          <w:rtl w:val="0"/>
          <w:lang w:val="ru-RU"/>
        </w:rPr>
        <w:t>1.1</w:t>
      </w:r>
      <w:r>
        <w:rPr>
          <w:rStyle w:val="Hyperlink.0"/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2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D0%252525259A%25252525D1%2525252580%25252525D0%25252525BE%25252525D1%2525252581%25252525D1%2525252581%25252525D0%25252525BF%25252525D0%25252525BB%25252525D0%25252525B0%25252525D1%2525252582%25252525D1%2525252584%25252525D0%25252525BE%25252525D1%2525252580%25252525D0%25252525BC%25252525D0%25252525B5%25252525D0%25252525BD%25252525D0%25252525BD%25252525D0%25252525BE%25252525D0%25252525B5_%25252525D0%25252525BF%25252525D1%2525252580%25252525D0%25252525BE%25252525D0%25252525B3%25252525D1%2525252580%25252525D0%25252525B0%25252525D0%25252525BC%25252525D0%25252525BC%25252525D0%25252525BD%25252525D0%25252525BE%25252525D0%25252525B5_%25252525D0%25252525BE%25252525D0%25252525B1%25252525D0%25252525B5%25252525D1%2525252581%25252525D0%25252525BF%25252525D0%25252525B5%25252525D1%2525252587%25252525D0%25252525B5%25252525D0%25252525BD%25252525D0%25252525B8%25252525D0%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D0%25252525A1%25252525D0%25252525B8%25252525D1%2525252581%25252525D1%2525252582%25252525D0%25252525B5%25252525D0%25252525BC%25252525D0%25252525B0_%25252525D0%25252525BC%25252525D0%25252525B3%25252525D0%25252525BD%25252525D0%25252525BE%25252525D0%25252525B2%25252525D0%25252525B5%25252525D0%25252525BD%25252525D0%25252525BD%25252525D0%25252525BE%25252525D0%25252525B3%25252525D0%25252525BE_%25252525D0%25252525BE%25252525D0%25252525B1%25252525D0%25252525BC%25252525D0%25252525B5%25252525D0%25252525BD%25252525D0%25252525B0_%25252525D1%2525252581%25252525D0%25252525BE%25252525D0%25252525BE%25252525D0%25252525B1%25252525D1%2525252589%25252525D0%25252525B5%25252525D0%25252525BD%25252525D0%25252525B8%25252525D1%252525258F%25252525D0%25252525BC%25252525D0%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[1].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имя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Имя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Имя пользователя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Имя пользователя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1) [4]: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У данного способа есть недостаток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если на сервере одновременно запущены несколько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вероятность столкнуться с ошибками возрастает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 [5],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Hyperlink.0"/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Style w:val="Hyperlink.0"/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Style w:val="Hyperlink.0"/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Style w:val="Hyperlink.0"/>
          <w:rtl w:val="0"/>
          <w:lang w:val="ru-RU"/>
        </w:rPr>
        <w:t xml:space="preserve"> Взаимодействие с </w:t>
      </w:r>
      <w:r>
        <w:rPr>
          <w:rStyle w:val="Hyperlink.0"/>
          <w:rtl w:val="0"/>
          <w:lang w:val="ru-RU"/>
        </w:rPr>
        <w:t>Team Cit</w:t>
      </w:r>
      <w:r>
        <w:rPr>
          <w:rtl w:val="0"/>
          <w:lang w:val="en-US"/>
        </w:rPr>
        <w:t>y</w:t>
      </w:r>
      <w:bookmarkEnd w:id="3"/>
    </w:p>
    <w:p>
      <w:pPr>
        <w:pStyle w:val="Normal.0"/>
        <w:ind w:firstLine="709"/>
        <w:rPr>
          <w:b w:val="1"/>
          <w:bCs w:val="1"/>
        </w:rPr>
      </w:pPr>
    </w:p>
    <w:p>
      <w:pPr>
        <w:pStyle w:val="heading 2"/>
      </w:pPr>
      <w:bookmarkStart w:name="_Toc4" w:id="4"/>
      <w:r>
        <w:rPr>
          <w:rFonts w:cs="Arial Unicode MS" w:eastAsia="Arial Unicode MS"/>
          <w:b w:val="1"/>
          <w:bCs w:val="1"/>
          <w:rtl w:val="0"/>
          <w:lang w:val="ru-RU"/>
        </w:rPr>
        <w:t>1.3</w:t>
      </w:r>
      <w:r>
        <w:rPr>
          <w:rFonts w:cs="Arial Unicode MS" w:eastAsia="Arial Unicode MS" w:hint="default"/>
          <w:rtl w:val="0"/>
        </w:rPr>
        <w:t xml:space="preserve"> Обзор аналогов</w:t>
      </w:r>
      <w:bookmarkEnd w:id="4"/>
    </w:p>
    <w:p>
      <w:pPr>
        <w:pStyle w:val="Normal.0"/>
        <w:ind w:firstLine="709"/>
      </w:pPr>
    </w:p>
    <w:p>
      <w:pPr>
        <w:pStyle w:val="heading 2"/>
      </w:pPr>
      <w:bookmarkStart w:name="_Toc5" w:id="5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1.4 </w:t>
      </w:r>
      <w:r>
        <w:rPr>
          <w:rFonts w:cs="Arial Unicode MS" w:eastAsia="Arial Unicode MS" w:hint="default"/>
          <w:rtl w:val="0"/>
        </w:rPr>
        <w:t>Выбор используемых технологий</w:t>
      </w:r>
      <w:bookmarkEnd w:id="5"/>
    </w:p>
    <w:p>
      <w:pPr>
        <w:pStyle w:val="Normal.0"/>
        <w:tabs>
          <w:tab w:val="left" w:pos="993"/>
        </w:tabs>
        <w:ind w:firstLine="709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>1.5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6"/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7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идеальном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авторизации в социальных сетях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ранее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сбора данных из социальных сетей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анализ собранных данных различными способами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экспорт полученных результатов для дальнейшего использования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визуализация данных путем генерации таблиц и графиков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формирование отчетов по результатам анализа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8"/>
    </w:p>
    <w:p>
      <w:pPr>
        <w:pStyle w:val="Normal.0"/>
        <w:ind w:left="708" w:firstLine="0"/>
      </w:pPr>
    </w:p>
    <w:p>
      <w:pPr>
        <w:pStyle w:val="heading 1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9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0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2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сторонних сервисов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анализу данных и генерации отчетов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выносят лишь небольшую часть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доступных при помощи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интерфейса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версии сайта с целью получения недостающей части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 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данные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ожидаемо являются в некоторой степени полезными для задач анализа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некоторые алгоритмы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позволяющие организовать получение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их дальнейший анализ и отображение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приложение А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3"/>
    </w:p>
    <w:p>
      <w:pPr>
        <w:pStyle w:val="Normal.0"/>
        <w:ind w:firstLine="708"/>
      </w:pPr>
    </w:p>
    <w:p>
      <w:pPr>
        <w:pStyle w:val="heading 2"/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4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5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rStyle w:val="Hyperlink.0"/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Style w:val="Hyperlink.0"/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контроллеров и представлений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среду </w:t>
      </w:r>
      <w:r>
        <w:rPr>
          <w:rStyle w:val="Hyperlink.0"/>
          <w:rtl w:val="0"/>
          <w:lang w:val="ru-RU"/>
        </w:rPr>
        <w:t xml:space="preserve">Rails </w:t>
      </w:r>
      <w:r>
        <w:rPr>
          <w:rStyle w:val="Hyperlink.0"/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Затрачивая минимум усилий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можно задавать воспроизводимые настройки баз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отправлять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 xml:space="preserve">приложениям тестовые </w:t>
      </w:r>
      <w:r>
        <w:rPr>
          <w:rStyle w:val="Hyperlink.0"/>
          <w:rtl w:val="0"/>
          <w:lang w:val="ru-RU"/>
        </w:rPr>
        <w:t>HTTP-</w:t>
      </w:r>
      <w:r>
        <w:rPr>
          <w:rStyle w:val="Hyperlink.0"/>
          <w:rtl w:val="0"/>
          <w:lang w:val="ru-RU"/>
        </w:rPr>
        <w:t>сообщения и выполнять три вида тестирования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модульное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функциональное и комплексное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Style w:val="Hyperlink.0"/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Основополагающий принцип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D0%252525252525A2%252525252525D0%252525252525B5%252525252525D1%25252525252581%252525252525D1%25252525252582%252525252525D0%252525252525B8%252525252525D1%25252525252580%252525252525D0%252525252525BE%252525252525D0%252525252525B2%252525252525D0%252525252525B0%252525252525D0%252525252525BD%252525252525D0%252525252525B8%252525252525D0%252525252525B5_%252525252525D0%252525252525BF%252525252525D1%25252525252580%252525252525D0%252525252525BE%252525252525D0%252525252525B3%252525252525D1%25252525252580%252525252525D0%252525252525B0%252525252525D0%252525252525BC%252525252525D0%252525252525BC%252525252525D0%252525252525BD%252525252525D0%252525252525BE%252525252525D0%252525252525B3%252525252525D0%252525252525BE_%252525252525D0%252525252525BE%252525252525D0%252525252525B1%252525252525D0%252525252525B5%252525252525D1%25252525252581%252525252525D0%252525252525BF%252525252525D0%252525252525B5%252525252525D1%25252525252587%252525252525D0%252525252525B5%252525252525D0%252525252525BD%252525252525D0%252525252525B8%252525252525D1%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D0%252525252525A0%252525252525D0%252525252525B0%252525252525D0%252525252525B7%252525252525D1%25252525252580%252525252525D0%252525252525B0%252525252525D0%252525252525B1%252525252525D0%252525252525BE%252525252525D1%25252525252582%252525252525D0%252525252525BA%252525252525D0%252525252525B0_%252525252525D0%252525252525BF%252525252525D1%25252525252580%252525252525D0%252525252525BE%252525252525D0%252525252525B3%252525252525D1%25252525252580%252525252525D0%252525252525B0%252525252525D0%252525252525BC%252525252525D0%252525252525BC%252525252525D0%252525252525BD%252525252525D0%252525252525BE%252525252525D0%252525252525B3%252525252525D0%252525252525BE_%252525252525D0%252525252525BE%252525252525D0%252525252525B1%252525252525D0%252525252525B5%252525252525D1%25252525252581%252525252525D0%252525252525BF%252525252525D0%252525252525B5%252525252525D1%25252525252587%252525252525D0%252525252525B5%252525252525D0%252525252525BD%252525252525D0%252525252525B8%252525252525D1%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D0%2525252525259C%252525252525D0%252525252525BE%252525252525D0%252525252525B4%252525252525D1%25252525252583%252525252525D0%252525252525BB%252525252525D1%2525252525258C%252525252525D0%252525252525BD%252525252525D0%252525252525BE%252525252525D0%252525252525B5_%252525252525D1%25252525252582%252525252525D0%252525252525B5%252525252525D1%25252525252581%252525252525D1%25252525252582%252525252525D0%252525252525B8%252525252525D1%25252525252580%252525252525D0%252525252525BE%252525252525D0%252525252525B2%252525252525D0%252525252525B0%252525252525D0%252525252525BD%252525252525D0%252525252525B8%252525252525D0%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6"/>
    </w:p>
    <w:p>
      <w:pPr>
        <w:pStyle w:val="heading 2"/>
      </w:pPr>
    </w:p>
    <w:p>
      <w:pPr>
        <w:pStyle w:val="heading 2"/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7"/>
    </w:p>
    <w:p>
      <w:pPr>
        <w:pStyle w:val="Normal.0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18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19" w:id="19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19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0" w:id="20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0"/>
    </w:p>
    <w:p>
      <w:pPr>
        <w:pStyle w:val="Normal.0"/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2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3" w:id="23"/>
      <w:r>
        <w:rPr>
          <w:rFonts w:cs="Arial Unicode MS" w:eastAsia="Arial Unicode MS" w:hint="default"/>
          <w:rtl w:val="0"/>
        </w:rPr>
        <w:t>ЗАКЛЮЧЕНИЕ</w:t>
      </w:r>
      <w:bookmarkEnd w:id="23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4" w:id="24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4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"https://ru.wikipedia.org/wiki/Telegram_(%25252525D0%25252525BC%25252525D0%25252525B5%25252525D1%2525252581%25252525D1%2525252581%25252525D0%25252525B5%25252525D0%25252525BD%25252525D0%25252525B4%25252525D0%25252525B6%25252525D0%25252525B5%25252525D1%2525252580)"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TelegramBots: Java library to create bots using Telegram Bot API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en-US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5" w:id="25"/>
      <w:r>
        <w:rPr>
          <w:rtl w:val="0"/>
          <w:lang w:val="ru-RU"/>
        </w:rPr>
        <w:t>ПРИЛОЖЕНИЕ А</w:t>
      </w:r>
      <w:bookmarkEnd w:id="25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6" w:id="26"/>
      <w:r>
        <w:rPr>
          <w:rtl w:val="0"/>
          <w:lang w:val="ru-RU"/>
        </w:rPr>
        <w:t>ПРИЛОЖЕНИЕ Б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7" w:id="27"/>
      <w:r>
        <w:rPr>
          <w:rtl w:val="0"/>
          <w:lang w:val="ru-RU"/>
        </w:rPr>
        <w:t>ПРИЛОЖЕНИЕ В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8" w:id="28"/>
      <w:r>
        <w:rPr>
          <w:rtl w:val="0"/>
          <w:lang w:val="ru-RU"/>
        </w:rPr>
        <w:t>ПРИЛОЖЕНИЕ Г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hAnsi="Times New Roman"/>
        <w:rtl w:val="0"/>
      </w:rPr>
      <w:fldChar w:fldCharType="begin" w:fldLock="0"/>
    </w:r>
    <w:r>
      <w:rPr>
        <w:rFonts w:ascii="Times New Roman" w:hAnsi="Times New Roman"/>
        <w:rtl w:val="0"/>
      </w:rPr>
      <w:instrText xml:space="preserve"> PAGE </w:instrText>
    </w:r>
    <w:r>
      <w:rPr>
        <w:rFonts w:ascii="Times New Roman" w:hAnsi="Times New Roman"/>
        <w:rtl w:val="0"/>
      </w:rPr>
      <w:fldChar w:fldCharType="separate" w:fldLock="0"/>
    </w:r>
    <w:r>
      <w:rPr>
        <w:rFonts w:ascii="Times New Roman" w:hAnsi="Times New Roman"/>
        <w:rtl w:val="0"/>
      </w:rPr>
      <w:t>11</w:t>
    </w:r>
    <w:r>
      <w:rPr>
        <w:rFonts w:ascii="Times New Roman" w:hAnsi="Times New Roman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19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5"/>
  </w:abstractNum>
  <w:abstractNum w:abstractNumId="5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0">
    <w:name w:val="Hyperlink.0"/>
    <w:rPr>
      <w:lang w:val="ru-RU"/>
    </w:r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5"/>
      </w:numPr>
    </w:pPr>
  </w:style>
  <w:style w:type="character" w:styleId="None">
    <w:name w:val="None"/>
  </w:style>
  <w:style w:type="character" w:styleId="Hyperlink.6">
    <w:name w:val="Hyperlink.6"/>
    <w:basedOn w:val="None"/>
    <w:next w:val="Hyperlink.6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