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ind w:hanging="708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" w:id="0"/>
      <w:r>
        <w:rPr>
          <w:color w:val="000000"/>
          <w:u w:color="000000"/>
          <w:rtl w:val="0"/>
          <w:lang w:val="ru-RU"/>
        </w:rPr>
        <w:t>ВВЕДЕНИЕ</w:t>
      </w:r>
      <w:bookmarkEnd w:id="0"/>
    </w:p>
    <w:p>
      <w:pPr>
        <w:pStyle w:val="Normal.0"/>
        <w:rPr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Style w:val="Hyperlink.0"/>
          <w:rtl w:val="0"/>
          <w:lang w:val="ru-RU"/>
        </w:rPr>
        <w:t>. JIRA Software</w:t>
      </w:r>
      <w:r>
        <w:rPr>
          <w:rStyle w:val="Hyperlink.0"/>
          <w:rtl w:val="0"/>
          <w:lang w:val="ru-RU"/>
        </w:rPr>
        <w:t> — это мощная система для отслеживания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обладающая невероятно широкими возможностями персонализации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команда разработчиков по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своему подходит к организации рабочего процесса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поэтому в </w:t>
      </w:r>
      <w:r>
        <w:rPr>
          <w:rStyle w:val="Hyperlink.0"/>
          <w:rtl w:val="0"/>
          <w:lang w:val="ru-RU"/>
        </w:rPr>
        <w:t xml:space="preserve">JIRA Software </w:t>
      </w:r>
      <w:r>
        <w:rPr>
          <w:rStyle w:val="Hyperlink.0"/>
          <w:rtl w:val="0"/>
          <w:lang w:val="ru-RU"/>
        </w:rPr>
        <w:t>есть множество готовых шаблонов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 и для крупных предприятий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  <w:u w:color="000000"/>
        </w:rPr>
      </w:pPr>
      <w:bookmarkStart w:name="_Toc1" w:id="1"/>
      <w:r>
        <w:rPr>
          <w:b w:val="1"/>
          <w:bCs w:val="1"/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Style w:val="Hyperlink.0"/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25252525252525252525252525252525252525D0%252525252525252525252525252525252525259A%25252525252525252525252525252525252525D1%2525252525252525252525252525252525252580%25252525252525252525252525252525252525D0%25252525252525252525252525252525252525BE%25252525252525252525252525252525252525D1%2525252525252525252525252525252525252581%25252525252525252525252525252525252525D1%2525252525252525252525252525252525252581%25252525252525252525252525252525252525D0%25252525252525252525252525252525252525BF%25252525252525252525252525252525252525D0%25252525252525252525252525252525252525BB%25252525252525252525252525252525252525D0%25252525252525252525252525252525252525B0%25252525252525252525252525252525252525D1%2525252525252525252525252525252525252582%25252525252525252525252525252525252525D1%2525252525252525252525252525252525252584%25252525252525252525252525252525252525D0%25252525252525252525252525252525252525BE%25252525252525252525252525252525252525D1%2525252525252525252525252525252525252580%25252525252525252525252525252525252525D0%25252525252525252525252525252525252525BC%25252525252525252525252525252525252525D0%25252525252525252525252525252525252525B5%25252525252525252525252525252525252525D0%25252525252525252525252525252525252525BD%25252525252525252525252525252525252525D0%25252525252525252525252525252525252525BD%25252525252525252525252525252525252525D0%25252525252525252525252525252525252525BE%25252525252525252525252525252525252525D0%25252525252525252525252525252525252525B5_%25252525252525252525252525252525252525D0%25252525252525252525252525252525252525BF%25252525252525252525252525252525252525D1%2525252525252525252525252525252525252580%25252525252525252525252525252525252525D0%25252525252525252525252525252525252525BE%25252525252525252525252525252525252525D0%25252525252525252525252525252525252525B3%25252525252525252525252525252525252525D1%2525252525252525252525252525252525252580%25252525252525252525252525252525252525D0%25252525252525252525252525252525252525B0%25252525252525252525252525252525252525D0%25252525252525252525252525252525252525BC%25252525252525252525252525252525252525D0%25252525252525252525252525252525252525BC%25252525252525252525252525252525252525D0%25252525252525252525252525252525252525BD%25252525252525252525252525252525252525D0%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25252525252525252525252525252525252525D0%25252525252525252525252525252525252525A1%25252525252525252525252525252525252525D0%25252525252525252525252525252525252525B8%25252525252525252525252525252525252525D1%2525252525252525252525252525252525252581%25252525252525252525252525252525252525D1%2525252525252525252525252525252525252582%25252525252525252525252525252525252525D0%25252525252525252525252525252525252525B5%25252525252525252525252525252525252525D0%25252525252525252525252525252525252525BC%25252525252525252525252525252525252525D0%25252525252525252525252525252525252525B0_%25252525252525252525252525252525252525D0%25252525252525252525252525252525252525BC%25252525252525252525252525252525252525D0%25252525252525252525252525252525252525B3%25252525252525252525252525252525252525D0%25252525252525252525252525252525252525BD%25252525252525252525252525252525252525D0%25252525252525252525252525252525252525BE%25252525252525252525252525252525252525D0%25252525252525252525252525252525252525B2%25252525252525252525252525252525252525D0%25252525252525252525252525252525252525B5%25252525252525252525252525252525252525D0%25252525252525252525252525252525252525BD%25252525252525252525252525252525252525D0%25252525252525252525252525252525252525BD%25252525252525252525252525252525252525D0%25252525252525252525252525252525252525BE%25252525252525252525252525252525252525D0%25252525252525252525252525252525252525B3%25252525252525252525252525252525252525D0%25252525252525252525252525252525252525BE_%25252525252525252525252525252525252525D0%25252525252525252525252525252525252525BE%25252525252525252525252525252525252525D0%25252525252525252525252525252525252525B1%25252525252525252525252525252525252525D0%25252525252525252525252525252525252525BC%25252525252525252525252525252525252525D0%25252525252525252525252525252525252525B5%25252525252525252525252525252525252525D0%25252525252525252525252525252525252525BD%25252525252525252525252525252525252525D0%25252525252525252525252525252525252525B0_%25252525252525252525252525252525252525D1%2525252525252525252525252525252525252581%25252525252525252525252525252525252525D0%25252525252525252525252525252525252525BE%25252525252525252525252525252525252525D0%25252525252525252525252525252525252525BE%25252525252525252525252525252525252525D0%2525252525252525252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Рассмотрим подробнее эти инструменты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Все команды должны начинаться с «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 xml:space="preserve">» и иметь длину не более </w:t>
      </w:r>
      <w:r>
        <w:rPr>
          <w:rStyle w:val="Hyperlink.0"/>
          <w:rtl w:val="0"/>
          <w:lang w:val="ru-RU"/>
        </w:rPr>
        <w:t>32-</w:t>
      </w:r>
      <w:r>
        <w:rPr>
          <w:rStyle w:val="Hyperlink.0"/>
          <w:rtl w:val="0"/>
          <w:lang w:val="ru-RU"/>
        </w:rPr>
        <w:t>х символов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могут использоваться заглавные буквы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цифры и символы нижнего подчеркивания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начинающиеся с «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»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всегда передаются боту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рис</w:t>
      </w:r>
      <w:r>
        <w:rPr>
          <w:rStyle w:val="Hyperlink.0"/>
          <w:rtl w:val="0"/>
          <w:lang w:val="ru-RU"/>
        </w:rPr>
        <w:t xml:space="preserve">. 1.1) </w:t>
      </w:r>
      <w:r>
        <w:rPr>
          <w:rStyle w:val="Hyperlink.0"/>
          <w:rtl w:val="0"/>
          <w:lang w:val="ru-RU"/>
        </w:rPr>
        <w:t>и подсветку команд в тексте сообщений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2781293</wp:posOffset>
            </wp:positionH>
            <wp:positionV relativeFrom="line">
              <wp:posOffset>211454</wp:posOffset>
            </wp:positionV>
            <wp:extent cx="2521368" cy="2219705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8" cy="2219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1.1 </w:t>
      </w:r>
      <w:r>
        <w:rPr>
          <w:rStyle w:val="Hyperlink.0"/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Style w:val="Hyperlink.0"/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Каждый раз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когда бот отправляет сообщение в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которых это сообщение будет получено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рис</w:t>
      </w:r>
      <w:r>
        <w:rPr>
          <w:rStyle w:val="Hyperlink.0"/>
          <w:rtl w:val="0"/>
          <w:lang w:val="ru-RU"/>
        </w:rPr>
        <w:t xml:space="preserve">. 1.2). </w:t>
      </w:r>
      <w:r>
        <w:rPr>
          <w:rStyle w:val="Hyperlink.0"/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Поддерживается простой текст и смайлы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3034106</wp:posOffset>
            </wp:positionH>
            <wp:positionV relativeFrom="page">
              <wp:posOffset>720088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1.2 </w:t>
      </w:r>
      <w:r>
        <w:rPr>
          <w:rStyle w:val="Hyperlink.0"/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 таких случаях могут использоваться встроенные клавиатуры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1.3),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1.3 </w:t>
      </w:r>
      <w:r>
        <w:rPr>
          <w:rStyle w:val="Hyperlink.0"/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1.4)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1.4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rFonts w:ascii="Courier New" w:hAnsi="Courier New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en-US"/>
        </w:rPr>
        <w:tab/>
      </w:r>
      <w:r>
        <w:rPr>
          <w:rFonts w:ascii="Courier New" w:hAnsi="Courier New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rtl w:val="0"/>
          <w:lang w:val="nl-NL"/>
        </w:rPr>
        <w:t>TelegramWebhookBot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Style w:val="Hyperlink.0"/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 помощи 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Style w:val="Hyperlink.0"/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 — коммерческая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система отслеживания ошибок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управлению проектами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Разработана австралийской компанией </w:t>
      </w:r>
      <w:r>
        <w:rPr>
          <w:rStyle w:val="Hyperlink.0"/>
          <w:rtl w:val="0"/>
          <w:lang w:val="ru-RU"/>
        </w:rPr>
        <w:t xml:space="preserve">Atlassian Software Systems. </w:t>
      </w:r>
      <w:r>
        <w:rPr>
          <w:rStyle w:val="Hyperlink.0"/>
          <w:rtl w:val="0"/>
          <w:lang w:val="ru-RU"/>
        </w:rPr>
        <w:t xml:space="preserve">Работа в </w:t>
      </w:r>
      <w:r>
        <w:rPr>
          <w:rStyle w:val="Hyperlink.0"/>
          <w:rtl w:val="0"/>
          <w:lang w:val="ru-RU"/>
        </w:rPr>
        <w:t>Atlassian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происходит через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>браузер без установки клиентских приложений на рабочих местах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Преимуществами </w:t>
      </w:r>
      <w:r>
        <w:rPr>
          <w:rStyle w:val="Hyperlink.0"/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перед остальными являются </w:t>
      </w:r>
      <w:r>
        <w:rPr>
          <w:rStyle w:val="Hyperlink.0"/>
          <w:rtl w:val="0"/>
          <w:lang w:val="ru-RU"/>
        </w:rPr>
        <w:t>[7]: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Style w:val="Hyperlink.0"/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Style w:val="Hyperlink.0"/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как единый инструмент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которым сможет пользоваться каждый член команды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 помощью этого инструмента можно взаимодействовать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отслеживать ход работы и быстрее поставлять качественное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3) </w:t>
      </w:r>
      <w:r>
        <w:rPr>
          <w:rStyle w:val="Hyperlink.0"/>
          <w:rtl w:val="0"/>
          <w:lang w:val="ru-RU"/>
        </w:rPr>
        <w:t>Масштабирование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настраивать типы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связывать задачи между собой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настраивать возможные переходы между этапами решения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назначать ответственных по различным направлениям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Система позволяет с помощью </w:t>
      </w:r>
      <w:r>
        <w:rPr>
          <w:rStyle w:val="Hyperlink.0"/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можно сохранить и использовать постоянно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создает карту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предоставляет доступ к ресурсам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сущностям данных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запрос и разобрать полученный ответ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имеет следующую структуру </w:t>
      </w:r>
      <w:r>
        <w:rPr>
          <w:rStyle w:val="Hyperlink.0"/>
          <w:rtl w:val="0"/>
          <w:lang w:val="ru-RU"/>
        </w:rPr>
        <w:t>[8]: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Style w:val="Hyperlink.0"/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Style w:val="Hyperlink.0"/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версия </w:t>
      </w:r>
      <w:r>
        <w:rPr>
          <w:rStyle w:val="Hyperlink.0"/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Style w:val="Hyperlink.0"/>
          <w:rtl w:val="0"/>
          <w:lang w:val="ru-RU"/>
        </w:rPr>
        <w:t xml:space="preserve"> 1, </w:t>
      </w:r>
      <w:r>
        <w:rPr>
          <w:rStyle w:val="Hyperlink.0"/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</w:t>
      </w:r>
      <w:r>
        <w:rPr>
          <w:rStyle w:val="Hyperlink.0"/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.  </w:t>
      </w:r>
      <w:r>
        <w:rPr>
          <w:rStyle w:val="Hyperlink.0"/>
          <w:rtl w:val="0"/>
          <w:lang w:val="ru-RU"/>
        </w:rPr>
        <w:t>Пользователь аутентифицируется с помощью логина и пароля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небезопасно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если не настроен доступ к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посредством </w:t>
      </w:r>
      <w:r>
        <w:rPr>
          <w:rStyle w:val="Hyperlink.0"/>
          <w:rtl w:val="0"/>
          <w:lang w:val="ru-RU"/>
        </w:rPr>
        <w:t xml:space="preserve">HTTPS, </w:t>
      </w:r>
      <w:r>
        <w:rPr>
          <w:rStyle w:val="Hyperlink.0"/>
          <w:rtl w:val="0"/>
          <w:lang w:val="ru-RU"/>
        </w:rPr>
        <w:t xml:space="preserve">так как пользовательские данные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имя и пароль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 xml:space="preserve">передаются в открытом виде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Style w:val="Hyperlink.0"/>
          <w:rtl w:val="0"/>
          <w:lang w:val="ru-RU"/>
        </w:rPr>
        <w:t>64).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Протокол авторизации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третьей стороне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Hyperlink.0"/>
          <w:rtl w:val="0"/>
          <w:lang w:val="ru-RU"/>
        </w:rPr>
        <w:t>логин и пароль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подготавливать запросы и анализировать полученные ответы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Среди таких библиотек можно выделить следующие</w:t>
      </w:r>
      <w:r>
        <w:rPr>
          <w:rStyle w:val="Hyperlink.0"/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Style w:val="Hyperlink.0"/>
          <w:rtl w:val="0"/>
          <w:lang w:val="ru-RU"/>
        </w:rPr>
        <w:t xml:space="preserve"> [9-11]. </w:t>
      </w:r>
      <w:r>
        <w:rPr>
          <w:rStyle w:val="Hyperlink.0"/>
          <w:rtl w:val="0"/>
          <w:lang w:val="ru-RU"/>
        </w:rPr>
        <w:t>Рассмотрим наиболее популярные из них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ныне поддерживается сообществом разработчиков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Имеет открытый исходный код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системы</w:t>
      </w:r>
      <w:r>
        <w:rPr>
          <w:rStyle w:val="Hyperlink.0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— 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ru-RU"/>
        </w:rPr>
      </w:pP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Style w:val="Hyperlink.0"/>
          <w:rtl w:val="0"/>
          <w:lang w:val="ru-RU"/>
        </w:rPr>
        <w:t xml:space="preserve"> следует отнести то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редактирование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кроме изменения статуса </w:t>
      </w:r>
      <w:r>
        <w:rPr>
          <w:rStyle w:val="Hyperlink.0"/>
          <w:rtl w:val="0"/>
          <w:lang w:val="ru-RU"/>
        </w:rPr>
        <w:t>[9].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Rcarz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Разработал данную библиотеку </w:t>
      </w:r>
      <w:r>
        <w:rPr>
          <w:rStyle w:val="Hyperlink.0"/>
          <w:rtl w:val="0"/>
          <w:lang w:val="ru-RU"/>
        </w:rPr>
        <w:t xml:space="preserve">Bob Carroll. </w:t>
      </w:r>
      <w:r>
        <w:rPr>
          <w:rStyle w:val="Hyperlink.0"/>
          <w:rtl w:val="0"/>
          <w:lang w:val="ru-RU"/>
        </w:rPr>
        <w:t>Библиотека имеет открытый исходный код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Style w:val="Hyperlink.0"/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Style w:val="Hyperlink.0"/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Style w:val="Hyperlink.0"/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- </w:t>
      </w:r>
      <w:r>
        <w:rPr>
          <w:rStyle w:val="Hyperlink.0"/>
          <w:rtl w:val="0"/>
          <w:lang w:val="ru-RU"/>
        </w:rPr>
        <w:t>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получение конкретной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создание и редактирование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включая системные и созданные пользователем поля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изменение статуса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добавление комментариев и файлов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>возможность голосовать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начинать или прекращать наблюдение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добавлять или удалять ссылки на другие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создавать подзадачи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[10].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Lesstif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Разрабатывает данную библиотеку </w:t>
      </w:r>
      <w:r>
        <w:rPr>
          <w:rStyle w:val="Hyperlink.0"/>
          <w:rtl w:val="0"/>
          <w:lang w:val="ru-RU"/>
        </w:rPr>
        <w:t xml:space="preserve">KwangSeob Jeong. </w:t>
      </w:r>
      <w:r>
        <w:rPr>
          <w:rStyle w:val="Hyperlink.0"/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Style w:val="Hyperlink.0"/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Style w:val="Hyperlink.0"/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занести в него следующую информацию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Style w:val="Hyperlink.0"/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Style w:val="Hyperlink.0"/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Style w:val="Hyperlink.0"/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Библиотека на данный момент является незавершенной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получения списка всех проектов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информации о конкретной задаче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создание новой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прикрепление к задаче файла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типов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возможных для задачи приоритетов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всех полей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созданных пользователем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статуса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Исходя из всего вышеописанного можно сделать вывод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Style w:val="Hyperlink.0"/>
          <w:rtl w:val="0"/>
          <w:lang w:val="ru-RU"/>
        </w:rPr>
        <w:t xml:space="preserve">rcarz/jira-client. </w:t>
      </w:r>
      <w:r>
        <w:rPr>
          <w:rStyle w:val="Hyperlink.0"/>
          <w:rtl w:val="0"/>
          <w:lang w:val="ru-RU"/>
        </w:rPr>
        <w:t>Именно она будет использовать для написания приложения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 аутентификации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рамках данного дипломного проекта является не критичным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поскольку в корпоративной среде доступ к системе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как правило происходит исключительно по </w:t>
      </w:r>
      <w:r>
        <w:rPr>
          <w:rStyle w:val="Hyperlink.0"/>
          <w:rtl w:val="0"/>
          <w:lang w:val="ru-RU"/>
        </w:rPr>
        <w:t xml:space="preserve">HTTPS </w:t>
      </w:r>
      <w:r>
        <w:rPr>
          <w:rStyle w:val="Hyperlink.0"/>
          <w:rtl w:val="0"/>
          <w:lang w:val="ru-RU"/>
        </w:rPr>
        <w:t>протоколу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Style w:val="Hyperlink.0"/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TeamCity</w:t>
      </w:r>
      <w:r>
        <w:rPr>
          <w:rStyle w:val="Hyperlink.0"/>
          <w:rtl w:val="0"/>
          <w:lang w:val="ru-RU"/>
        </w:rPr>
        <w:t xml:space="preserve"> — серверное программное обеспечение от компании </w:t>
      </w:r>
      <w:r>
        <w:rPr>
          <w:rStyle w:val="Hyperlink.0"/>
          <w:rtl w:val="0"/>
          <w:lang w:val="ru-RU"/>
        </w:rPr>
        <w:t xml:space="preserve">JetBrains, </w:t>
      </w:r>
      <w:r>
        <w:rPr>
          <w:rStyle w:val="Hyperlink.0"/>
          <w:rtl w:val="0"/>
          <w:lang w:val="ru-RU"/>
        </w:rPr>
        <w:t xml:space="preserve">написанное на языке </w:t>
      </w:r>
      <w:r>
        <w:rPr>
          <w:rStyle w:val="Hyperlink.0"/>
          <w:rtl w:val="0"/>
          <w:lang w:val="ru-RU"/>
        </w:rPr>
        <w:t xml:space="preserve">Java, </w:t>
      </w:r>
      <w:r>
        <w:rPr>
          <w:rStyle w:val="Hyperlink.0"/>
          <w:rtl w:val="0"/>
          <w:lang w:val="ru-RU"/>
        </w:rPr>
        <w:t>билд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сервер для обеспечения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 каждой фиксацией следует автоматизированная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гарантирует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новые изменения хорошо впишутся в существующую базу кода</w:t>
      </w:r>
      <w:r>
        <w:rPr>
          <w:rStyle w:val="Hyperlink.0"/>
          <w:rtl w:val="0"/>
          <w:lang w:val="ru-RU"/>
        </w:rPr>
        <w:t xml:space="preserve">. TeamCity </w:t>
      </w:r>
      <w:r>
        <w:rPr>
          <w:rStyle w:val="Hyperlink.0"/>
          <w:rtl w:val="0"/>
          <w:lang w:val="ru-RU"/>
        </w:rPr>
        <w:t>поддерживает множество систем управления версиями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среди которых </w:t>
      </w:r>
      <w:r>
        <w:rPr>
          <w:rStyle w:val="Hyperlink.0"/>
          <w:rtl w:val="0"/>
          <w:lang w:val="ru-RU"/>
        </w:rPr>
        <w:t xml:space="preserve">Subversion, CVS, Git. </w:t>
      </w:r>
      <w:r>
        <w:rPr>
          <w:rStyle w:val="Hyperlink.0"/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стоит отметить следующие </w:t>
      </w:r>
      <w:r>
        <w:rPr>
          <w:rStyle w:val="Hyperlink.0"/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методы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получение данные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создание данных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обновление данных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удаление данных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позволяет обмениваться данными в следующих форматах </w:t>
      </w:r>
      <w:r>
        <w:rPr>
          <w:rStyle w:val="Hyperlink.0"/>
          <w:rtl w:val="0"/>
          <w:lang w:val="ru-RU"/>
        </w:rPr>
        <w:t>[13]: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Style w:val="Hyperlink.0"/>
          <w:rtl w:val="0"/>
          <w:lang w:val="ru-RU"/>
        </w:rPr>
        <w:t>Простой текст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Используется для получения единственного значения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Style w:val="Hyperlink.0"/>
          <w:rtl w:val="0"/>
          <w:lang w:val="ru-RU"/>
        </w:rPr>
        <w:t xml:space="preserve">application/xml. </w:t>
      </w:r>
      <w:r>
        <w:rPr>
          <w:rStyle w:val="Hyperlink.0"/>
          <w:rtl w:val="0"/>
          <w:lang w:val="ru-RU"/>
        </w:rPr>
        <w:t>Используется для получения множества значений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Style w:val="Hyperlink.0"/>
          <w:rtl w:val="0"/>
          <w:lang w:val="ru-RU"/>
        </w:rPr>
        <w:t xml:space="preserve"> заголовке указывается </w:t>
      </w:r>
      <w:r>
        <w:rPr>
          <w:rStyle w:val="Hyperlink.0"/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Используется для получения множества значений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Style w:val="Hyperlink.0"/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Style w:val="Hyperlink.0"/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— </w:t>
      </w:r>
      <w:r>
        <w:rPr>
          <w:rStyle w:val="Hyperlink.0"/>
          <w:rtl w:val="0"/>
          <w:lang w:val="ru-RU"/>
        </w:rPr>
        <w:t xml:space="preserve">teamcityserver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rtl w:val="0"/>
          <w:lang w:val="ru-RU"/>
        </w:rPr>
        <w:t xml:space="preserve">port </w:t>
      </w:r>
      <w:r>
        <w:rPr>
          <w:rStyle w:val="Hyperlink.0"/>
          <w:rtl w:val="0"/>
          <w:lang w:val="ru-RU"/>
        </w:rPr>
        <w:t>определяют имя сервера и порт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используемые </w:t>
      </w:r>
      <w:r>
        <w:rPr>
          <w:rStyle w:val="Hyperlink.0"/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Style w:val="Hyperlink.0"/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</w:rPr>
        <w:t>REST API;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Style w:val="Hyperlink.0"/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Style w:val="Hyperlink.0"/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Пользователь аутентифицируется с помощью логина и пароля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Style w:val="Hyperlink.0"/>
          <w:rtl w:val="0"/>
          <w:lang w:val="ru-RU"/>
        </w:rPr>
        <w:t xml:space="preserve"> тип аутентификации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Style w:val="Hyperlink.0"/>
          <w:rtl w:val="0"/>
          <w:lang w:val="ru-RU"/>
        </w:rPr>
        <w:t>Гостевой пользователь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настраивается администратором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постоянно разрабатывается и улучшается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имеет следующую структуру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Иногда требуется получить информацию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конкретном проекте или конкретной сборке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предоставляет локатор — строку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содержит параметры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которым будет отфильтрован ответ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Формат локатора может быть следующим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— перечисление значений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формирования запроса по множеству критериев вида</w:t>
      </w:r>
      <w:r>
        <w:rPr>
          <w:rStyle w:val="Hyperlink.0"/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Style w:val="Hyperlink.0"/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Style w:val="Hyperlink.0"/>
          <w:rtl w:val="0"/>
          <w:lang w:val="ru-RU"/>
        </w:rPr>
        <w:t xml:space="preserve">2&gt;:&lt;value2&gt; </w:t>
      </w:r>
      <w:r>
        <w:rPr>
          <w:rStyle w:val="Hyperlink.0"/>
          <w:rtl w:val="0"/>
          <w:lang w:val="ru-RU"/>
        </w:rPr>
        <w:t>и 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предоставляет свои собственные </w:t>
      </w:r>
      <w:r>
        <w:rPr>
          <w:rStyle w:val="Hyperlink.0"/>
          <w:rtl w:val="0"/>
          <w:lang w:val="ru-RU"/>
        </w:rPr>
        <w:t xml:space="preserve">API, </w:t>
      </w:r>
      <w:r>
        <w:rPr>
          <w:rStyle w:val="Hyperlink.0"/>
          <w:rtl w:val="0"/>
          <w:lang w:val="ru-RU"/>
        </w:rPr>
        <w:t xml:space="preserve">которые расширяют набор инструментальных средств </w:t>
      </w:r>
      <w:r>
        <w:rPr>
          <w:rStyle w:val="Hyperlink.0"/>
          <w:rtl w:val="0"/>
          <w:lang w:val="ru-RU"/>
        </w:rPr>
        <w:t xml:space="preserve">JAX-RS </w:t>
      </w:r>
      <w:r>
        <w:rPr>
          <w:rStyle w:val="Hyperlink.0"/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Style w:val="Hyperlink.0"/>
          <w:rtl w:val="0"/>
          <w:lang w:val="ru-RU"/>
        </w:rPr>
        <w:t xml:space="preserve">RESTful </w:t>
      </w:r>
      <w:r>
        <w:rPr>
          <w:rStyle w:val="Hyperlink.0"/>
          <w:rtl w:val="0"/>
          <w:lang w:val="ru-RU"/>
        </w:rPr>
        <w:t xml:space="preserve">сервиса и клиента </w:t>
      </w:r>
      <w:r>
        <w:rPr>
          <w:rStyle w:val="Hyperlink.0"/>
          <w:rtl w:val="0"/>
          <w:lang w:val="ru-RU"/>
        </w:rPr>
        <w:t xml:space="preserve">[14].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Style w:val="Hyperlink.0"/>
          <w:rtl w:val="0"/>
          <w:lang w:val="ru-RU"/>
        </w:rPr>
        <w:t xml:space="preserve"> 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Style w:val="Hyperlink.0"/>
          <w:rtl w:val="0"/>
          <w:lang w:val="ru-RU"/>
        </w:rPr>
        <w:t xml:space="preserve"> — имя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 — его пароль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Style w:val="Hyperlink.0"/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>Для получения информации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то конкретном проекте по </w:t>
      </w:r>
      <w:r>
        <w:rPr>
          <w:rStyle w:val="Hyperlink.0"/>
          <w:rtl w:val="0"/>
          <w:lang w:val="ru-RU"/>
        </w:rPr>
        <w:t xml:space="preserve">PROJECT_ID, </w:t>
      </w:r>
      <w:r>
        <w:rPr>
          <w:rStyle w:val="Hyperlink.0"/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системы</w:t>
      </w:r>
      <w:r>
        <w:rPr>
          <w:rStyle w:val="Hyperlink.0"/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Style w:val="Hyperlink.0"/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устраняющих необходимость напрямую обращаться к </w:t>
      </w:r>
      <w:r>
        <w:rPr>
          <w:rStyle w:val="Hyperlink.0"/>
          <w:rtl w:val="0"/>
          <w:lang w:val="ru-RU"/>
        </w:rPr>
        <w:t xml:space="preserve">REST API, </w:t>
      </w:r>
      <w:r>
        <w:rPr>
          <w:rStyle w:val="Hyperlink.0"/>
          <w:rtl w:val="0"/>
          <w:lang w:val="ru-RU"/>
        </w:rPr>
        <w:t>подготавливать запросы и анализировать полученные ответы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реляционные СУБД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>: NULL-</w:t>
      </w:r>
      <w:r>
        <w:rPr>
          <w:rStyle w:val="Hyperlink.0"/>
          <w:rtl w:val="0"/>
          <w:lang w:val="ru-RU"/>
        </w:rPr>
        <w:t>значение</w:t>
      </w:r>
      <w:r>
        <w:rPr>
          <w:rStyle w:val="Hyperlink.0"/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целое со знаком</w:t>
      </w:r>
      <w:r>
        <w:rPr>
          <w:rStyle w:val="Hyperlink.0"/>
          <w:rtl w:val="0"/>
          <w:lang w:val="ru-RU"/>
        </w:rPr>
        <w:t>), REAL (</w:t>
      </w:r>
      <w:r>
        <w:rPr>
          <w:rStyle w:val="Hyperlink.0"/>
          <w:rtl w:val="0"/>
          <w:lang w:val="ru-RU"/>
        </w:rPr>
        <w:t>число с плавающей запятой</w:t>
      </w:r>
      <w:r>
        <w:rPr>
          <w:rStyle w:val="Hyperlink.0"/>
          <w:rtl w:val="0"/>
          <w:lang w:val="ru-RU"/>
        </w:rPr>
        <w:t>), TEXT (</w:t>
      </w:r>
      <w:r>
        <w:rPr>
          <w:rStyle w:val="Hyperlink.0"/>
          <w:rtl w:val="0"/>
          <w:lang w:val="ru-RU"/>
        </w:rPr>
        <w:t xml:space="preserve">текстовая строка с кодировкой </w:t>
      </w:r>
      <w:r>
        <w:rPr>
          <w:rStyle w:val="Hyperlink.0"/>
          <w:rtl w:val="0"/>
          <w:lang w:val="ru-RU"/>
        </w:rPr>
        <w:t xml:space="preserve">UTF-8, UTF-16BE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UTF-16LE), BLOB (</w:t>
      </w:r>
      <w:r>
        <w:rPr>
          <w:rStyle w:val="Hyperlink.0"/>
          <w:rtl w:val="0"/>
          <w:lang w:val="ru-RU"/>
        </w:rPr>
        <w:t>тип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хранящийся точно в таком же виде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каком и был получен</w:t>
      </w:r>
      <w:r>
        <w:rPr>
          <w:rStyle w:val="Hyperlink.0"/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Style w:val="Hyperlink.0"/>
          <w:rtl w:val="0"/>
          <w:lang w:val="ru-RU"/>
        </w:rPr>
        <w:t xml:space="preserve">QLite </w:t>
      </w:r>
      <w:r>
        <w:rPr>
          <w:rStyle w:val="Hyperlink.0"/>
          <w:rtl w:val="0"/>
          <w:lang w:val="ru-RU"/>
        </w:rPr>
        <w:t>использует </w:t>
      </w:r>
      <w:r>
        <w:rPr>
          <w:rStyle w:val="Hyperlink.0"/>
          <w:rtl w:val="0"/>
          <w:lang w:val="ru-RU"/>
        </w:rPr>
        <w:t xml:space="preserve">SQL; </w:t>
      </w:r>
      <w:r>
        <w:rPr>
          <w:rStyle w:val="Hyperlink.0"/>
          <w:rtl w:val="0"/>
          <w:lang w:val="ru-RU"/>
        </w:rPr>
        <w:t xml:space="preserve">некоторые функции опущены </w:t>
      </w:r>
      <w:r>
        <w:rPr>
          <w:rStyle w:val="Hyperlink.0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Style w:val="Hyperlink.0"/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есть и некоторые новые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Style w:val="Hyperlink.0"/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Style w:val="Hyperlink.0"/>
          <w:rtl w:val="0"/>
          <w:lang w:val="ru-RU"/>
        </w:rPr>
        <w:t xml:space="preserve">Одним из ограничений </w:t>
      </w:r>
      <w:r>
        <w:rPr>
          <w:rStyle w:val="Hyperlink.0"/>
          <w:rtl w:val="0"/>
          <w:lang w:val="ru-RU"/>
        </w:rPr>
        <w:t xml:space="preserve">SQLite </w:t>
      </w:r>
      <w:r>
        <w:rPr>
          <w:rStyle w:val="Hyperlink.0"/>
          <w:rtl w:val="0"/>
          <w:lang w:val="ru-RU"/>
        </w:rPr>
        <w:t>являются операции записи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Style w:val="Hyperlink.0"/>
          <w:rtl w:val="0"/>
          <w:lang w:val="ru-RU"/>
        </w:rPr>
        <w:t>Не подходит для многопользовательских приложений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Style w:val="Hyperlink.0"/>
          <w:rtl w:val="0"/>
          <w:lang w:val="ru-RU"/>
        </w:rPr>
        <w:t>— это одна из самых популярных из всех крупных серверных БД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Является очень простой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также для неё существует большое количество документации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Hyperlink.0"/>
          <w:rtl w:val="0"/>
          <w:lang w:val="ru-RU"/>
        </w:rPr>
        <w:t>MySQL SQL-</w:t>
      </w:r>
      <w:r>
        <w:rPr>
          <w:rStyle w:val="Hyperlink.0"/>
          <w:rtl w:val="0"/>
          <w:lang w:val="ru-RU"/>
        </w:rPr>
        <w:t>стандарты реализованы не полностью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Приложения общаются с базой данных через процесс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демон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Style w:val="Hyperlink.0"/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Style w:val="Hyperlink.0"/>
          <w:rtl w:val="0"/>
          <w:lang w:val="ru-RU"/>
        </w:rPr>
        <w:t xml:space="preserve">, SMALLINT, MEDIUMINT, INT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INTEGER, BIGINT, FLOAT (</w:t>
      </w:r>
      <w:r>
        <w:rPr>
          <w:rStyle w:val="Hyperlink.0"/>
          <w:rtl w:val="0"/>
          <w:lang w:val="ru-RU"/>
        </w:rPr>
        <w:t>знаковое число с плавающей запятой одинарной точности</w:t>
      </w:r>
      <w:r>
        <w:rPr>
          <w:rStyle w:val="Hyperlink.0"/>
          <w:rtl w:val="0"/>
          <w:lang w:val="ru-RU"/>
        </w:rPr>
        <w:t xml:space="preserve">), DOUBLE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REAL (</w:t>
      </w:r>
      <w:r>
        <w:rPr>
          <w:rStyle w:val="Hyperlink.0"/>
          <w:rtl w:val="0"/>
          <w:lang w:val="ru-RU"/>
        </w:rPr>
        <w:t>знаковое число с плавающей запятой двойной точности</w:t>
      </w:r>
      <w:r>
        <w:rPr>
          <w:rStyle w:val="Hyperlink.0"/>
          <w:rtl w:val="0"/>
          <w:lang w:val="ru-RU"/>
        </w:rPr>
        <w:t xml:space="preserve">), DECIMAL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NUMERIC (</w:t>
      </w:r>
      <w:r>
        <w:rPr>
          <w:rStyle w:val="Hyperlink.0"/>
          <w:rtl w:val="0"/>
          <w:lang w:val="ru-RU"/>
        </w:rPr>
        <w:t>знаковое число с плавающей запятой</w:t>
      </w:r>
      <w:r>
        <w:rPr>
          <w:rStyle w:val="Hyperlink.0"/>
          <w:rtl w:val="0"/>
          <w:lang w:val="ru-RU"/>
        </w:rPr>
        <w:t>), DATE, DATETIME (</w:t>
      </w:r>
      <w:r>
        <w:rPr>
          <w:rStyle w:val="Hyperlink.0"/>
          <w:rtl w:val="0"/>
          <w:lang w:val="ru-RU"/>
        </w:rPr>
        <w:t>комбинация даты и времени</w:t>
      </w:r>
      <w:r>
        <w:rPr>
          <w:rStyle w:val="Hyperlink.0"/>
          <w:rtl w:val="0"/>
          <w:lang w:val="ru-RU"/>
        </w:rPr>
        <w:t>), TIMESTAMP (</w:t>
      </w:r>
      <w:r>
        <w:rPr>
          <w:rStyle w:val="Hyperlink.0"/>
          <w:rtl w:val="0"/>
          <w:lang w:val="ru-RU"/>
        </w:rPr>
        <w:t>отметка времени</w:t>
      </w:r>
      <w:r>
        <w:rPr>
          <w:rStyle w:val="Hyperlink.0"/>
          <w:rtl w:val="0"/>
          <w:lang w:val="ru-RU"/>
        </w:rPr>
        <w:t>), TIME, YEAR (</w:t>
      </w:r>
      <w:r>
        <w:rPr>
          <w:rStyle w:val="Hyperlink.0"/>
          <w:rtl w:val="0"/>
          <w:lang w:val="ru-RU"/>
        </w:rPr>
        <w:t xml:space="preserve">год в формате </w:t>
      </w:r>
      <w:r>
        <w:rPr>
          <w:rStyle w:val="Hyperlink.0"/>
          <w:rtl w:val="0"/>
          <w:lang w:val="ru-RU"/>
        </w:rPr>
        <w:t xml:space="preserve">YY </w:t>
      </w:r>
      <w:r>
        <w:rPr>
          <w:rStyle w:val="Hyperlink.0"/>
          <w:rtl w:val="0"/>
          <w:lang w:val="ru-RU"/>
        </w:rPr>
        <w:t xml:space="preserve">или </w:t>
      </w:r>
      <w:r>
        <w:rPr>
          <w:rStyle w:val="Hyperlink.0"/>
          <w:rtl w:val="0"/>
          <w:lang w:val="ru-RU"/>
        </w:rPr>
        <w:t>YYYY), CHAR (</w:t>
      </w:r>
      <w:r>
        <w:rPr>
          <w:rStyle w:val="Hyperlink.0"/>
          <w:rtl w:val="0"/>
          <w:lang w:val="ru-RU"/>
        </w:rPr>
        <w:t>строка фиксированного размера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дополняемая справа пробелами до максимальной длины</w:t>
      </w:r>
      <w:r>
        <w:rPr>
          <w:rStyle w:val="Hyperlink.0"/>
          <w:rtl w:val="0"/>
          <w:lang w:val="ru-RU"/>
        </w:rPr>
        <w:t>), VARCHAR (</w:t>
      </w:r>
      <w:r>
        <w:rPr>
          <w:rStyle w:val="Hyperlink.0"/>
          <w:rtl w:val="0"/>
          <w:lang w:val="ru-RU"/>
        </w:rPr>
        <w:t>строка переменной длины</w:t>
      </w:r>
      <w:r>
        <w:rPr>
          <w:rStyle w:val="Hyperlink.0"/>
          <w:rtl w:val="0"/>
          <w:lang w:val="ru-RU"/>
        </w:rPr>
        <w:t xml:space="preserve">), TINYBLOB, TINYTEXT (BLOB-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TEXT-</w:t>
      </w:r>
      <w:r>
        <w:rPr>
          <w:rStyle w:val="Hyperlink.0"/>
          <w:rtl w:val="0"/>
          <w:lang w:val="ru-RU"/>
        </w:rPr>
        <w:t xml:space="preserve">столбец длиной максимум </w:t>
      </w:r>
      <w:r>
        <w:rPr>
          <w:rStyle w:val="Hyperlink.0"/>
          <w:rtl w:val="0"/>
          <w:lang w:val="ru-RU"/>
        </w:rPr>
        <w:t xml:space="preserve">255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BLOB, 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65535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MEDIUMBLOB, MEDIUMTEXT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16777215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LONGBLOB, LONGTEXT (</w:t>
      </w:r>
      <w:r>
        <w:rPr>
          <w:rStyle w:val="Hyperlink.0"/>
          <w:rtl w:val="0"/>
          <w:lang w:val="ru-RU"/>
        </w:rPr>
        <w:t xml:space="preserve">длина максимум </w:t>
      </w:r>
      <w:r>
        <w:rPr>
          <w:rStyle w:val="Hyperlink.0"/>
          <w:rtl w:val="0"/>
          <w:lang w:val="ru-RU"/>
        </w:rPr>
        <w:t xml:space="preserve">4294967295 </w:t>
      </w:r>
      <w:r>
        <w:rPr>
          <w:rStyle w:val="Hyperlink.0"/>
          <w:rtl w:val="0"/>
          <w:lang w:val="ru-RU"/>
        </w:rPr>
        <w:t>символов</w:t>
      </w:r>
      <w:r>
        <w:rPr>
          <w:rStyle w:val="Hyperlink.0"/>
          <w:rtl w:val="0"/>
          <w:lang w:val="ru-RU"/>
        </w:rPr>
        <w:t>), ENUM (</w:t>
      </w:r>
      <w:r>
        <w:rPr>
          <w:rStyle w:val="Hyperlink.0"/>
          <w:rtl w:val="0"/>
          <w:lang w:val="ru-RU"/>
        </w:rPr>
        <w:t>перечисление</w:t>
      </w:r>
      <w:r>
        <w:rPr>
          <w:rStyle w:val="Hyperlink.0"/>
          <w:rtl w:val="0"/>
          <w:lang w:val="ru-RU"/>
        </w:rPr>
        <w:t>), SET (</w:t>
      </w:r>
      <w:r>
        <w:rPr>
          <w:rStyle w:val="Hyperlink.0"/>
          <w:rtl w:val="0"/>
          <w:lang w:val="ru-RU"/>
        </w:rPr>
        <w:t>множества</w:t>
      </w:r>
      <w:r>
        <w:rPr>
          <w:rStyle w:val="Hyperlink.0"/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Style w:val="Hyperlink.0"/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Style w:val="Hyperlink.0"/>
          <w:rtl w:val="0"/>
          <w:lang w:val="ru-RU"/>
        </w:rPr>
        <w:t>совместимость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Поскольку </w:t>
      </w:r>
      <w:r>
        <w:rPr>
          <w:rStyle w:val="Hyperlink.0"/>
          <w:rtl w:val="0"/>
          <w:lang w:val="ru-RU"/>
        </w:rPr>
        <w:t xml:space="preserve">MySQL </w:t>
      </w:r>
      <w:r>
        <w:rPr>
          <w:rStyle w:val="Hyperlink.0"/>
          <w:rtl w:val="0"/>
          <w:lang w:val="ru-RU"/>
        </w:rPr>
        <w:t xml:space="preserve">не пытается полностью реализовать стандарты </w:t>
      </w:r>
      <w:r>
        <w:rPr>
          <w:rStyle w:val="Hyperlink.0"/>
          <w:rtl w:val="0"/>
          <w:lang w:val="ru-RU"/>
        </w:rPr>
        <w:t xml:space="preserve">SQL, </w:t>
      </w:r>
      <w:r>
        <w:rPr>
          <w:rStyle w:val="Hyperlink.0"/>
          <w:rtl w:val="0"/>
          <w:lang w:val="ru-RU"/>
        </w:rPr>
        <w:t xml:space="preserve">она не является полностью совместимой с </w:t>
      </w:r>
      <w:r>
        <w:rPr>
          <w:rStyle w:val="Hyperlink.0"/>
          <w:rtl w:val="0"/>
          <w:lang w:val="ru-RU"/>
        </w:rPr>
        <w:t xml:space="preserve">SQL. </w:t>
      </w:r>
      <w:r>
        <w:rPr>
          <w:rStyle w:val="Hyperlink.0"/>
          <w:rtl w:val="0"/>
          <w:lang w:val="ru-RU"/>
        </w:rPr>
        <w:t>Из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 этого могут возникнуть проблемы при интеграции с другими РСУБД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Style w:val="Hyperlink.0"/>
          <w:rtl w:val="0"/>
          <w:lang w:val="ru-RU"/>
        </w:rPr>
        <w:t>Конкурентность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Одновременные операции чтения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записи могут вызвать проблемы</w:t>
      </w:r>
      <w:r>
        <w:rPr>
          <w:rStyle w:val="Hyperlink.0"/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 xml:space="preserve">Postgres) </w:t>
      </w:r>
      <w:r>
        <w:rPr>
          <w:rStyle w:val="Hyperlink.0"/>
          <w:rtl w:val="0"/>
          <w:lang w:val="ru-RU"/>
        </w:rPr>
        <w:t>— это реляционная СУБД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стандартам </w:t>
      </w:r>
      <w:r>
        <w:rPr>
          <w:rStyle w:val="Hyperlink.0"/>
          <w:rtl w:val="0"/>
          <w:lang w:val="ru-RU"/>
        </w:rPr>
        <w:t xml:space="preserve">ANSI/ISO </w:t>
      </w:r>
      <w:r>
        <w:rPr>
          <w:rStyle w:val="Hyperlink.0"/>
          <w:rtl w:val="0"/>
          <w:lang w:val="ru-RU"/>
        </w:rPr>
        <w:t>и расширяемость</w:t>
      </w:r>
      <w:r>
        <w:rPr>
          <w:rStyle w:val="Hyperlink.0"/>
          <w:rtl w:val="0"/>
          <w:lang w:val="ru-RU"/>
        </w:rPr>
        <w:t xml:space="preserve">. PostgreSQL </w:t>
      </w:r>
      <w:r>
        <w:rPr>
          <w:rStyle w:val="Hyperlink.0"/>
          <w:rtl w:val="0"/>
          <w:lang w:val="ru-RU"/>
        </w:rPr>
        <w:t>отличается от других РСУБД тем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обладает объектно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ориентированным функционалом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 том числе полной поддержкой концепта </w:t>
      </w:r>
      <w:r>
        <w:rPr>
          <w:rStyle w:val="Hyperlink.0"/>
          <w:rtl w:val="0"/>
          <w:lang w:val="ru-RU"/>
        </w:rPr>
        <w:t>ACID</w:t>
      </w:r>
      <w:r>
        <w:rPr>
          <w:rStyle w:val="Hyperlink.0"/>
          <w:rtl w:val="0"/>
          <w:lang w:val="ru-RU"/>
        </w:rPr>
        <w:t> </w:t>
      </w:r>
      <w:r>
        <w:rPr>
          <w:rStyle w:val="Hyperlink.0"/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Style w:val="Hyperlink.0"/>
          <w:rtl w:val="0"/>
          <w:lang w:val="ru-RU"/>
        </w:rPr>
        <w:t xml:space="preserve">Postgres </w:t>
      </w:r>
      <w:r>
        <w:rPr>
          <w:rStyle w:val="Hyperlink.0"/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Поддержка конкурентности реализована с использованием </w:t>
      </w:r>
      <w:r>
        <w:rPr>
          <w:rStyle w:val="Hyperlink.0"/>
          <w:rtl w:val="0"/>
          <w:lang w:val="ru-RU"/>
        </w:rPr>
        <w:t xml:space="preserve">MVCC (Multiversion Concurrency Control), </w:t>
      </w:r>
      <w:r>
        <w:rPr>
          <w:rStyle w:val="Hyperlink.0"/>
          <w:rtl w:val="0"/>
          <w:lang w:val="ru-RU"/>
        </w:rPr>
        <w:t xml:space="preserve">что также обеспечивает совместимость с </w:t>
      </w:r>
      <w:r>
        <w:rPr>
          <w:rStyle w:val="Hyperlink.0"/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 </w:t>
      </w:r>
      <w:r>
        <w:rPr>
          <w:rStyle w:val="Hyperlink.0"/>
          <w:rtl w:val="0"/>
          <w:lang w:val="ru-RU"/>
        </w:rPr>
        <w:t xml:space="preserve">MySQL, </w:t>
      </w:r>
      <w:r>
        <w:rPr>
          <w:rStyle w:val="Hyperlink.0"/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Style w:val="Hyperlink.0"/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Style w:val="Hyperlink.0"/>
          <w:rtl w:val="0"/>
          <w:lang w:val="ru-RU"/>
        </w:rPr>
        <w:t>: bigint, bigserial (</w:t>
      </w:r>
      <w:r>
        <w:rPr>
          <w:rStyle w:val="Hyperlink.0"/>
          <w:rtl w:val="0"/>
          <w:lang w:val="ru-RU"/>
        </w:rPr>
        <w:t xml:space="preserve">автоматически инкрементируемое </w:t>
      </w:r>
      <w:r>
        <w:rPr>
          <w:rStyle w:val="Hyperlink.0"/>
          <w:rtl w:val="0"/>
          <w:lang w:val="ru-RU"/>
        </w:rPr>
        <w:t>8-</w:t>
      </w:r>
      <w:r>
        <w:rPr>
          <w:rStyle w:val="Hyperlink.0"/>
          <w:rtl w:val="0"/>
          <w:lang w:val="ru-RU"/>
        </w:rPr>
        <w:t>битное целое</w:t>
      </w:r>
      <w:r>
        <w:rPr>
          <w:rStyle w:val="Hyperlink.0"/>
          <w:rtl w:val="0"/>
          <w:lang w:val="ru-RU"/>
        </w:rPr>
        <w:t>), bit (</w:t>
      </w:r>
      <w:r>
        <w:rPr>
          <w:rStyle w:val="Hyperlink.0"/>
          <w:rtl w:val="0"/>
          <w:lang w:val="ru-RU"/>
        </w:rPr>
        <w:t>битовая строка фиксированной длины</w:t>
      </w:r>
      <w:r>
        <w:rPr>
          <w:rStyle w:val="Hyperlink.0"/>
          <w:rtl w:val="0"/>
          <w:lang w:val="ru-RU"/>
        </w:rPr>
        <w:t>),  bit varying (</w:t>
      </w:r>
      <w:r>
        <w:rPr>
          <w:rStyle w:val="Hyperlink.0"/>
          <w:rtl w:val="0"/>
          <w:lang w:val="ru-RU"/>
        </w:rPr>
        <w:t>битовая строка переменной длины</w:t>
      </w:r>
      <w:r>
        <w:rPr>
          <w:rStyle w:val="Hyperlink.0"/>
          <w:rtl w:val="0"/>
          <w:lang w:val="ru-RU"/>
        </w:rPr>
        <w:t>), boolean, box (</w:t>
      </w:r>
      <w:r>
        <w:rPr>
          <w:rStyle w:val="Hyperlink.0"/>
          <w:rtl w:val="0"/>
          <w:lang w:val="ru-RU"/>
        </w:rPr>
        <w:t>прямоугольник на плоскости</w:t>
      </w:r>
      <w:r>
        <w:rPr>
          <w:rStyle w:val="Hyperlink.0"/>
          <w:rtl w:val="0"/>
          <w:lang w:val="ru-RU"/>
        </w:rPr>
        <w:t>),  bytea (</w:t>
      </w:r>
      <w:r>
        <w:rPr>
          <w:rStyle w:val="Hyperlink.0"/>
          <w:rtl w:val="0"/>
          <w:lang w:val="ru-RU"/>
        </w:rPr>
        <w:t>бинарные данные</w:t>
      </w:r>
      <w:r>
        <w:rPr>
          <w:rStyle w:val="Hyperlink.0"/>
          <w:rtl w:val="0"/>
          <w:lang w:val="ru-RU"/>
        </w:rPr>
        <w:t>), character varying (</w:t>
      </w:r>
      <w:r>
        <w:rPr>
          <w:rStyle w:val="Hyperlink.0"/>
          <w:rtl w:val="0"/>
          <w:lang w:val="ru-RU"/>
        </w:rPr>
        <w:t>строка символов переменной длины</w:t>
      </w:r>
      <w:r>
        <w:rPr>
          <w:rStyle w:val="Hyperlink.0"/>
          <w:rtl w:val="0"/>
          <w:lang w:val="ru-RU"/>
        </w:rPr>
        <w:t>), character, cidr (</w:t>
      </w:r>
      <w:r>
        <w:rPr>
          <w:rStyle w:val="Hyperlink.0"/>
          <w:rtl w:val="0"/>
          <w:lang w:val="ru-RU"/>
        </w:rPr>
        <w:t>сетевой адрес </w:t>
      </w:r>
      <w:r>
        <w:rPr>
          <w:rStyle w:val="Hyperlink.0"/>
          <w:rtl w:val="0"/>
          <w:lang w:val="ru-RU"/>
        </w:rPr>
        <w:t xml:space="preserve">IPv4 </w:t>
      </w:r>
      <w:r>
        <w:rPr>
          <w:rStyle w:val="Hyperlink.0"/>
          <w:rtl w:val="0"/>
          <w:lang w:val="ru-RU"/>
        </w:rPr>
        <w:t>или </w:t>
      </w:r>
      <w:r>
        <w:rPr>
          <w:rStyle w:val="Hyperlink.0"/>
          <w:rtl w:val="0"/>
          <w:lang w:val="ru-RU"/>
        </w:rPr>
        <w:t>IPv6), circle (</w:t>
      </w:r>
      <w:r>
        <w:rPr>
          <w:rStyle w:val="Hyperlink.0"/>
          <w:rtl w:val="0"/>
          <w:lang w:val="ru-RU"/>
        </w:rPr>
        <w:t>круг на плоскости</w:t>
      </w:r>
      <w:r>
        <w:rPr>
          <w:rStyle w:val="Hyperlink.0"/>
          <w:rtl w:val="0"/>
          <w:lang w:val="ru-RU"/>
        </w:rPr>
        <w:t>),  date, double precision (</w:t>
      </w:r>
      <w:r>
        <w:rPr>
          <w:rStyle w:val="Hyperlink.0"/>
          <w:rtl w:val="0"/>
          <w:lang w:val="ru-RU"/>
        </w:rPr>
        <w:t>число с плавающей запятой двойной точности</w:t>
      </w:r>
      <w:r>
        <w:rPr>
          <w:rStyle w:val="Hyperlink.0"/>
          <w:rtl w:val="0"/>
          <w:lang w:val="ru-RU"/>
        </w:rPr>
        <w:t>),  inet (</w:t>
      </w:r>
      <w:r>
        <w:rPr>
          <w:rStyle w:val="Hyperlink.0"/>
          <w:rtl w:val="0"/>
          <w:lang w:val="ru-RU"/>
        </w:rPr>
        <w:t>адрес хоста </w:t>
      </w:r>
      <w:r>
        <w:rPr>
          <w:rStyle w:val="Hyperlink.0"/>
          <w:rtl w:val="0"/>
          <w:lang w:val="ru-RU"/>
        </w:rPr>
        <w:t>IPv4</w:t>
      </w:r>
      <w:r>
        <w:rPr>
          <w:rStyle w:val="Hyperlink.0"/>
          <w:rtl w:val="0"/>
          <w:lang w:val="ru-RU"/>
        </w:rPr>
        <w:t xml:space="preserve"> или </w:t>
      </w:r>
      <w:r>
        <w:rPr>
          <w:rStyle w:val="Hyperlink.0"/>
          <w:rtl w:val="0"/>
          <w:lang w:val="ru-RU"/>
        </w:rPr>
        <w:t>IPv6), integer, line (</w:t>
      </w:r>
      <w:r>
        <w:rPr>
          <w:rStyle w:val="Hyperlink.0"/>
          <w:rtl w:val="0"/>
          <w:lang w:val="ru-RU"/>
        </w:rPr>
        <w:t>бесконечная прямая на плоскости</w:t>
      </w:r>
      <w:r>
        <w:rPr>
          <w:rStyle w:val="Hyperlink.0"/>
          <w:rtl w:val="0"/>
          <w:lang w:val="ru-RU"/>
        </w:rPr>
        <w:t>), lseg (</w:t>
      </w:r>
      <w:r>
        <w:rPr>
          <w:rStyle w:val="Hyperlink.0"/>
          <w:rtl w:val="0"/>
          <w:lang w:val="ru-RU"/>
        </w:rPr>
        <w:t>отрезок на плоскости</w:t>
      </w:r>
      <w:r>
        <w:rPr>
          <w:rStyle w:val="Hyperlink.0"/>
          <w:rtl w:val="0"/>
          <w:lang w:val="ru-RU"/>
        </w:rPr>
        <w:t>), macaddr (MAC-</w:t>
      </w:r>
      <w:r>
        <w:rPr>
          <w:rStyle w:val="Hyperlink.0"/>
          <w:rtl w:val="0"/>
          <w:lang w:val="ru-RU"/>
        </w:rPr>
        <w:t>адрес</w:t>
      </w:r>
      <w:r>
        <w:rPr>
          <w:rStyle w:val="Hyperlink.0"/>
          <w:rtl w:val="0"/>
          <w:lang w:val="ru-RU"/>
        </w:rPr>
        <w:t>), money, path (</w:t>
      </w:r>
      <w:r>
        <w:rPr>
          <w:rStyle w:val="Hyperlink.0"/>
          <w:rtl w:val="0"/>
          <w:lang w:val="ru-RU"/>
        </w:rPr>
        <w:t>геометрический путь на плоскости</w:t>
      </w:r>
      <w:r>
        <w:rPr>
          <w:rStyle w:val="Hyperlink.0"/>
          <w:rtl w:val="0"/>
          <w:lang w:val="ru-RU"/>
        </w:rPr>
        <w:t>), point (</w:t>
      </w:r>
      <w:r>
        <w:rPr>
          <w:rStyle w:val="Hyperlink.0"/>
          <w:rtl w:val="0"/>
          <w:lang w:val="ru-RU"/>
        </w:rPr>
        <w:t>геометрическая точка на плоскости</w:t>
      </w:r>
      <w:r>
        <w:rPr>
          <w:rStyle w:val="Hyperlink.0"/>
          <w:rtl w:val="0"/>
          <w:lang w:val="ru-RU"/>
        </w:rPr>
        <w:t>), polygon (</w:t>
      </w:r>
      <w:r>
        <w:rPr>
          <w:rStyle w:val="Hyperlink.0"/>
          <w:rtl w:val="0"/>
          <w:lang w:val="ru-RU"/>
        </w:rPr>
        <w:t>многоугольник на плоскости</w:t>
      </w:r>
      <w:r>
        <w:rPr>
          <w:rStyle w:val="Hyperlink.0"/>
          <w:rtl w:val="0"/>
          <w:lang w:val="ru-RU"/>
        </w:rPr>
        <w:t>), real, smallint, serial (</w:t>
      </w:r>
      <w:r>
        <w:rPr>
          <w:rStyle w:val="Hyperlink.0"/>
          <w:rtl w:val="0"/>
          <w:lang w:val="ru-RU"/>
        </w:rPr>
        <w:t xml:space="preserve">автоматически инкрементируемое </w:t>
      </w:r>
      <w:r>
        <w:rPr>
          <w:rStyle w:val="Hyperlink.0"/>
          <w:rtl w:val="0"/>
          <w:lang w:val="ru-RU"/>
        </w:rPr>
        <w:t>4-</w:t>
      </w:r>
      <w:r>
        <w:rPr>
          <w:rStyle w:val="Hyperlink.0"/>
          <w:rtl w:val="0"/>
          <w:lang w:val="ru-RU"/>
        </w:rPr>
        <w:t>битное целое</w:t>
      </w:r>
      <w:r>
        <w:rPr>
          <w:rStyle w:val="Hyperlink.0"/>
          <w:rtl w:val="0"/>
          <w:lang w:val="ru-RU"/>
        </w:rPr>
        <w:t>), text, time, timestamp, tsquery (</w:t>
      </w:r>
      <w:r>
        <w:rPr>
          <w:rStyle w:val="Hyperlink.0"/>
          <w:rtl w:val="0"/>
          <w:lang w:val="ru-RU"/>
        </w:rPr>
        <w:t>запрос текстового поиска</w:t>
      </w:r>
      <w:r>
        <w:rPr>
          <w:rStyle w:val="Hyperlink.0"/>
          <w:rtl w:val="0"/>
          <w:lang w:val="ru-RU"/>
        </w:rPr>
        <w:t>), tsvector (</w:t>
      </w:r>
      <w:r>
        <w:rPr>
          <w:rStyle w:val="Hyperlink.0"/>
          <w:rtl w:val="0"/>
          <w:lang w:val="ru-RU"/>
        </w:rPr>
        <w:t>документ текстового поиска</w:t>
      </w:r>
      <w:r>
        <w:rPr>
          <w:rStyle w:val="Hyperlink.0"/>
          <w:rtl w:val="0"/>
          <w:lang w:val="ru-RU"/>
        </w:rPr>
        <w:t>), txid_snapshot (</w:t>
      </w:r>
      <w:r>
        <w:rPr>
          <w:rStyle w:val="Hyperlink.0"/>
          <w:rtl w:val="0"/>
          <w:lang w:val="ru-RU"/>
        </w:rPr>
        <w:t xml:space="preserve">снэпшот </w:t>
      </w:r>
      <w:r>
        <w:rPr>
          <w:rStyle w:val="Hyperlink.0"/>
          <w:rtl w:val="0"/>
          <w:lang w:val="ru-RU"/>
        </w:rPr>
        <w:t>ID</w:t>
      </w:r>
      <w:r>
        <w:rPr>
          <w:rStyle w:val="Hyperlink.0"/>
          <w:rtl w:val="0"/>
          <w:lang w:val="ru-RU"/>
        </w:rPr>
        <w:t> пользовательской транзакции</w:t>
      </w:r>
      <w:r>
        <w:rPr>
          <w:rStyle w:val="Hyperlink.0"/>
          <w:rtl w:val="0"/>
          <w:lang w:val="ru-RU"/>
        </w:rPr>
        <w:t>), uuid (</w:t>
      </w:r>
      <w:r>
        <w:rPr>
          <w:rStyle w:val="Hyperlink.0"/>
          <w:rtl w:val="0"/>
          <w:lang w:val="ru-RU"/>
        </w:rPr>
        <w:t>уникальный идентификатор</w:t>
      </w:r>
      <w:r>
        <w:rPr>
          <w:rStyle w:val="Hyperlink.0"/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 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  <w:u w:color="000000"/>
        </w:rPr>
      </w:pPr>
      <w:bookmarkStart w:name="_Toc8" w:id="8"/>
      <w:r>
        <w:rPr>
          <w:b w:val="1"/>
          <w:bCs w:val="1"/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Style w:val="Hyperlink.0"/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 минимальным влиянием на остальные части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вовсе без их изменения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Style w:val="Hyperlink.0"/>
          <w:rtl w:val="0"/>
          <w:lang w:val="ru-RU"/>
        </w:rPr>
        <w:t xml:space="preserve">2.1. </w:t>
      </w:r>
      <w:r>
        <w:rPr>
          <w:rStyle w:val="Hyperlink.0"/>
          <w:rtl w:val="0"/>
          <w:lang w:val="ru-RU"/>
        </w:rPr>
        <w:t>На диаграмме представлены следующие действующие лица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руководитель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член команды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разработчик</w:t>
      </w:r>
      <w:r>
        <w:rPr>
          <w:rStyle w:val="Hyperlink.0"/>
          <w:rtl w:val="0"/>
          <w:lang w:val="ru-RU"/>
        </w:rPr>
        <w:t>/</w:t>
      </w:r>
      <w:r>
        <w:rPr>
          <w:rStyle w:val="Hyperlink.0"/>
          <w:rtl w:val="0"/>
          <w:lang w:val="ru-RU"/>
        </w:rPr>
        <w:t>тестировщик</w:t>
      </w:r>
      <w:r>
        <w:rPr>
          <w:rStyle w:val="Hyperlink.0"/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являются конечными пользователями программного средства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предоставляет удобный для пользователя интерфейс взаимодействия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программное средство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обрабатывает команды конечного пользователя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предоставляет информацию о проектах и их конфигурациях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производит сборку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предоставляет информацию о проектах и задачах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диаграмме также представлены следующие функции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получение списка конфигураций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 сборки проекта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получение списка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задач</w:t>
      </w:r>
      <w:r>
        <w:rPr>
          <w:rStyle w:val="Hyperlink.0"/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получения команд от пользователей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доставки уведомлений пользователю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событии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Помимо выделенных на диаграмме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немаловажными являются следующие функции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взаимодействие  с пользователем понятными ему способами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обработка команд пользователя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— возможность сохранения пользовательских данных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>Структурная схема представлена в приложении Б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видно из структурной схемы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программное средство взаимодействует с рядом внешних систем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Эти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каждый модуль подробнее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— система непрерывного обмена сообщениями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Текст и команды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введенные пользователем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программному средству для дальнейшей обработки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Уведомления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поясняющие сообщения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сообщения об ошибках и др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— система отслеживания задач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Отвечает за учет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ошибок и связанной с ними дополнительной информации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для изменения статуса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исполнителя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 помощью чата пользователь сможет получать информацию о задачах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закрывать задачи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изменять статус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исполнителя и затраченное время задач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Уведомления также пользователь будет получать через чат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lang w:val="ru-RU"/>
        </w:rPr>
        <w:tab/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— система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Отвечает за сборку проектов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выявление ошибок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будет получать информацию о конфигурациях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запускать сборку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Пользователь сможет с помощ</w:t>
      </w:r>
      <w:r>
        <w:rPr>
          <w:rStyle w:val="Hyperlink.0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-736794</wp:posOffset>
            </wp:positionH>
            <wp:positionV relativeFrom="page">
              <wp:posOffset>2537021</wp:posOffset>
            </wp:positionV>
            <wp:extent cx="9001312" cy="5367448"/>
            <wp:effectExtent l="0" t="0" r="0" b="0"/>
            <wp:wrapTopAndBottom distT="152400" distB="152400"/>
            <wp:docPr id="1073741829" name="officeArt object" descr="Диаграмма вариантов использо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 descr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2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Style w:val="Hyperlink.0"/>
          <w:rtl w:val="0"/>
          <w:lang w:val="ru-RU"/>
        </w:rPr>
        <w:t>ью чата запускать сборку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получать информацию о существующих конфигурациях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получать уведомления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На структурной схеме также представлено непосредственно программное средство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2.2),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Модуль взаимодействия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отвечать за получение и отправку сообщений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за необходимый для корректной работы чат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бота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запуск сборки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216428</wp:posOffset>
            </wp:positionV>
            <wp:extent cx="5936615" cy="4791813"/>
            <wp:effectExtent l="0" t="0" r="0" b="0"/>
            <wp:wrapTopAndBottom distT="0" distB="0"/>
            <wp:docPr id="1073741831" name="officeArt object" descr="Screen Shot 2017-04-13 at 23.10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 descr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9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</w:p>
    <w:p>
      <w:pPr>
        <w:pStyle w:val="Text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2.2 </w:t>
      </w:r>
      <w:r>
        <w:rPr>
          <w:rStyle w:val="Hyperlink.0"/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Модуль интеграции с </w:t>
      </w:r>
      <w:r>
        <w:rPr>
          <w:rStyle w:val="Hyperlink.0"/>
          <w:rtl w:val="0"/>
          <w:lang w:val="ru-RU"/>
        </w:rPr>
        <w:t xml:space="preserve">JIRA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Основной функционал будет представлен работой с задачами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именно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завершение открытых и повторное открытие закрытых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создание новых задач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изменение параметров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ответственного за исполнение и затраченного времени</w:t>
      </w:r>
      <w:r>
        <w:rPr>
          <w:rStyle w:val="Hyperlink.0"/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будет использоваться библиотека </w:t>
      </w:r>
      <w:r>
        <w:rPr>
          <w:rStyle w:val="Hyperlink.0"/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Помимо простого текста могут быть использованы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модуль взаимодействия с пользователем будет отвечать как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и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информацию и производить с ней 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котором установлена система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логин и пароль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конкретного события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будут использоваться библиотека </w:t>
      </w:r>
      <w:r>
        <w:rPr>
          <w:rStyle w:val="Hyperlink.0"/>
          <w:rtl w:val="0"/>
          <w:lang w:val="ru-RU"/>
        </w:rPr>
        <w:t>rcarz/jira-clien</w:t>
      </w:r>
      <w:r>
        <w:rPr>
          <w:rtl w:val="0"/>
          <w:lang w:val="en-US"/>
        </w:rPr>
        <w:t>t</w:t>
      </w:r>
      <w:r>
        <w:rPr>
          <w:rStyle w:val="Hyperlink.0"/>
          <w:rtl w:val="0"/>
          <w:lang w:val="ru-RU"/>
        </w:rPr>
        <w:t xml:space="preserve">  и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соответственно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обработки команд из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их 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Сторонние сообщение будут игнорироваться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команда представлена текстом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ключевым словам определяется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какую внешнюю систему направлена команда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нажатии на команду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кнопку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отвечающему за работу с определенной внешней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уведомляющее пользователя об этом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именно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чтение и поиск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вставку и удаление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вызов хранимых процедур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связывает реляционные базы данных с концепциями объектно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ориентированного программирования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Style w:val="Hyperlink.0"/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Style w:val="Hyperlink.0"/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Библиотека не только решает задачу связи классов </w:t>
      </w:r>
      <w:r>
        <w:rPr>
          <w:rStyle w:val="Hyperlink.0"/>
          <w:rtl w:val="0"/>
          <w:lang w:val="ru-RU"/>
        </w:rPr>
        <w:t xml:space="preserve">Java </w:t>
      </w:r>
      <w:r>
        <w:rPr>
          <w:rStyle w:val="Hyperlink.0"/>
          <w:rtl w:val="0"/>
          <w:lang w:val="ru-RU"/>
        </w:rPr>
        <w:t xml:space="preserve">с таблицами базы данных и типов данных </w:t>
      </w:r>
      <w:r>
        <w:rPr>
          <w:rStyle w:val="Hyperlink.0"/>
          <w:rtl w:val="0"/>
          <w:lang w:val="ru-RU"/>
        </w:rPr>
        <w:t xml:space="preserve">Java </w:t>
      </w:r>
      <w:r>
        <w:rPr>
          <w:rStyle w:val="Hyperlink.0"/>
          <w:rtl w:val="0"/>
          <w:lang w:val="ru-RU"/>
        </w:rPr>
        <w:t xml:space="preserve">с типами данных </w:t>
      </w:r>
      <w:r>
        <w:rPr>
          <w:rStyle w:val="Hyperlink.0"/>
          <w:rtl w:val="0"/>
          <w:lang w:val="ru-RU"/>
        </w:rPr>
        <w:t xml:space="preserve">SQL, </w:t>
      </w:r>
      <w:r>
        <w:rPr>
          <w:rStyle w:val="Hyperlink.0"/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хранения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программным средством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в ходе работы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будет использована реляционная система управления базами данных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Реляционные системы хранят информацию как набор связанных записей и атрибутов в таблице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запись обладает уникальным ключом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информация о проектах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разрабатываемых компанией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правило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компании разрабатываются одновременно несколько проектов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один проект может иметь несколько версий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стабильная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находящаяся в разработке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трестируемая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предыдущая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данной таблице будет хранится общая информация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конкретном проекте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— это первичный ключ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хранит название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tl w:val="0"/>
          <w:lang w:val="en-US"/>
        </w:rPr>
        <w:t>descripton</w:t>
      </w:r>
      <w:r>
        <w:rPr>
          <w:rStyle w:val="Hyperlink.0"/>
          <w:rtl w:val="0"/>
          <w:lang w:val="ru-RU"/>
        </w:rPr>
        <w:t xml:space="preserve"> — краткое описание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внешним ключом и ссылается на таблицу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руководителя проекта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 будет хранить информацию о руководителе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рамках данного программного средства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руководитель проекта будет иметь возможность добавлять новый чат к существующему проекту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этого программному средству следует знать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выделить руководителя среди обычных пользователей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каждая запись в таблице будет содержать поле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будет хранить идентификатор руководителя как пользователя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 поле 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будет хранить имя руководителя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— поле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>,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 xml:space="preserve"> хранит информацию о групповых чатах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связанных с определенным проектом с помощью внешнего ключа </w:t>
      </w:r>
      <w:r>
        <w:rPr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chat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чата в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является поле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ud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Потребность в хранении подобной информации заключена в 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разработке проекта участвуют многие специалисты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 разработчики и тестировщики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каждому роду специалистов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работающих над одним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целесообразно иметь свой собственный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обсуждения свойственной данному роду специалистов информации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tl w:val="0"/>
          <w:lang w:val="en-US"/>
        </w:rPr>
        <w:t>credentials</w:t>
      </w:r>
      <w:r>
        <w:rPr>
          <w:rStyle w:val="Hyperlink.0"/>
          <w:rtl w:val="0"/>
          <w:lang w:val="ru-RU"/>
        </w:rPr>
        <w:t xml:space="preserve"> будет хранится информация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 xml:space="preserve">credentials_id </w:t>
      </w:r>
      <w:r>
        <w:rPr>
          <w:rStyle w:val="Hyperlink.0"/>
          <w:rtl w:val="0"/>
          <w:lang w:val="ru-RU"/>
        </w:rPr>
        <w:t>является первичным ключом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таблице присутствуют поля </w:t>
      </w:r>
      <w:r>
        <w:rPr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пути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которому можно получить доступ к внешней системе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</w:t>
      </w:r>
      <w:r>
        <w:rPr>
          <w:rtl w:val="0"/>
          <w:lang w:val="en-US"/>
        </w:rPr>
        <w:t>login</w:t>
      </w:r>
      <w:r>
        <w:rPr>
          <w:rStyle w:val="Hyperlink.0"/>
          <w:rtl w:val="0"/>
          <w:lang w:val="ru-RU"/>
        </w:rPr>
        <w:t xml:space="preserve"> и </w:t>
      </w:r>
      <w:r>
        <w:rPr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информации о существующих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компания может заниматься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разрабатываемую и поддерживаемую или предыдущую версии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из этих версий может требовать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description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описания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Hyperlink.0"/>
          <w:rtl w:val="0"/>
          <w:lang w:val="ru-RU"/>
        </w:rPr>
        <w:t xml:space="preserve">TeamCity </w:t>
      </w:r>
      <w:r>
        <w:rPr>
          <w:rStyle w:val="Hyperlink.0"/>
          <w:rtl w:val="0"/>
          <w:lang w:val="ru-RU"/>
        </w:rPr>
        <w:t>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Помимо того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компании может быть несколько версий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каждая версия также может иметь несколько конфигураций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Количество конфигураций может зависеть от количества ветвей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которых вносятся изменения в проект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в таблице является поле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конфигурации проекта в системе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конфигурации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Внешний ключ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 которому относится каждая конфигурация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 xml:space="preserve"> будет хранится информация о последней сборке какой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конфигурации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либо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и внешним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связывающий последнюю сборку проекта с соответствующей конфигурацией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Таким образом связь этой таблицей с таблицей </w:t>
      </w:r>
      <w:r>
        <w:rPr>
          <w:rStyle w:val="Hyperlink.0"/>
          <w:rtl w:val="0"/>
          <w:lang w:val="ru-RU"/>
        </w:rPr>
        <w:t xml:space="preserve">teamcity_project_configuration </w:t>
      </w:r>
      <w:r>
        <w:rPr>
          <w:rStyle w:val="Hyperlink.0"/>
          <w:rtl w:val="0"/>
          <w:lang w:val="ru-RU"/>
        </w:rPr>
        <w:t>будет один к одному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в данной таблице присутствуют поле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является идентификатором сборки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message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хранит сообщение для пользователей о результатах сборки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notified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указывает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были ли уведомлены пользователи об окончании сборки и её результатах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таблицу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один из возможных статусов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успешно завершенный и завершенный с ошибками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спроектирована для хранения статусов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 xml:space="preserve">один из которых имеет каждая сборка проекта в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>teamcity_build_status_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первичным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хранит строковое обозначение статуса сборки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хранить информации о существующих в  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Диаграмма развертывания программного средства представлена на рисунке </w:t>
      </w:r>
      <w:r>
        <w:rPr>
          <w:rtl w:val="0"/>
        </w:rPr>
        <w:t xml:space="preserve">2.3. </w:t>
      </w:r>
      <w:r>
        <w:rPr>
          <w:rtl w:val="0"/>
        </w:rPr>
        <w:t>Н</w:t>
      </w:r>
      <w:r>
        <w:rPr>
          <w:rtl w:val="0"/>
        </w:rPr>
        <w:t>а диаграмме показаны устройства</w:t>
      </w:r>
      <w:r>
        <w:rPr>
          <w:rtl w:val="0"/>
        </w:rPr>
        <w:t xml:space="preserve">, </w:t>
      </w:r>
      <w:r>
        <w:rPr>
          <w:rtl w:val="0"/>
        </w:rPr>
        <w:t xml:space="preserve">которые </w:t>
      </w:r>
      <w:r>
        <w:rPr>
          <w:rtl w:val="0"/>
        </w:rPr>
        <w:t>будут вовлечены в процесс работы приложения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Также на диаграмме показаны компоненты</w:t>
      </w:r>
      <w:r>
        <w:rPr>
          <w:rtl w:val="0"/>
        </w:rPr>
        <w:t xml:space="preserve">, </w:t>
      </w:r>
      <w:r>
        <w:rPr>
          <w:rtl w:val="0"/>
        </w:rPr>
        <w:t>необходимые для корректной работы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Для взаимодействия с программным средством на устройствах работников</w:t>
      </w:r>
      <w:r>
        <w:rPr>
          <w:rtl w:val="0"/>
        </w:rPr>
        <w:t xml:space="preserve">, </w:t>
      </w:r>
      <w:r>
        <w:rPr>
          <w:rtl w:val="0"/>
        </w:rPr>
        <w:t>будь то персональный компьютер</w:t>
      </w:r>
      <w:r>
        <w:rPr>
          <w:rtl w:val="0"/>
        </w:rPr>
        <w:t xml:space="preserve">, </w:t>
      </w:r>
      <w:r>
        <w:rPr>
          <w:rtl w:val="0"/>
        </w:rPr>
        <w:t>или же мобильное устройство</w:t>
      </w:r>
      <w:r>
        <w:rPr>
          <w:rtl w:val="0"/>
        </w:rPr>
        <w:t xml:space="preserve">, </w:t>
      </w:r>
      <w:r>
        <w:rPr>
          <w:rtl w:val="0"/>
        </w:rPr>
        <w:t xml:space="preserve">должна быть установлена система мгновенного обмена сообщениями </w:t>
      </w:r>
      <w:r>
        <w:rPr>
          <w:rtl w:val="0"/>
          <w:lang w:val="en-US"/>
        </w:rPr>
        <w:t>Telegram.</w:t>
      </w:r>
    </w:p>
    <w:p>
      <w:pPr>
        <w:pStyle w:val="Normal.0"/>
      </w:pPr>
      <w:r>
        <w:tab/>
      </w:r>
      <w:r>
        <w:rPr>
          <w:rtl w:val="0"/>
        </w:rPr>
        <w:t xml:space="preserve">Так как программное средство планируется разрабатывать на языке </w:t>
      </w:r>
      <w:r>
        <w:rPr>
          <w:rtl w:val="0"/>
          <w:lang w:val="en-US"/>
        </w:rPr>
        <w:t xml:space="preserve">Java, </w:t>
      </w:r>
      <w:r>
        <w:rPr>
          <w:rtl w:val="0"/>
        </w:rPr>
        <w:t xml:space="preserve">то для его работы необходимым является установка </w:t>
      </w:r>
      <w:r>
        <w:rPr>
          <w:rtl w:val="0"/>
          <w:lang w:val="en-US"/>
        </w:rPr>
        <w:t xml:space="preserve">Java SE Runtime Environment </w:t>
      </w:r>
      <w:r>
        <w:rPr>
          <w:rtl w:val="0"/>
        </w:rPr>
        <w:t>на той машине</w:t>
      </w:r>
      <w:r>
        <w:rPr>
          <w:rtl w:val="0"/>
        </w:rPr>
        <w:t xml:space="preserve">, </w:t>
      </w:r>
      <w:r>
        <w:rPr>
          <w:rtl w:val="0"/>
        </w:rPr>
        <w:t>на которой в дальнейшем данное программное средство будет функционировать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Как было определено ранее</w:t>
      </w:r>
      <w:r>
        <w:rPr>
          <w:rtl w:val="0"/>
        </w:rPr>
        <w:t xml:space="preserve">, </w:t>
      </w:r>
      <w:r>
        <w:rPr>
          <w:rtl w:val="0"/>
        </w:rPr>
        <w:t xml:space="preserve">для хранения данных будет использована реляционная СУБД </w:t>
      </w:r>
      <w:r>
        <w:rPr>
          <w:rtl w:val="0"/>
          <w:lang w:val="en-US"/>
        </w:rPr>
        <w:t xml:space="preserve">PostgreSQL. </w:t>
      </w:r>
      <w:r>
        <w:rPr>
          <w:rtl w:val="0"/>
        </w:rPr>
        <w:t>Для этого необходимо установить СУБД на сервере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Так как системы </w:t>
      </w:r>
      <w:r>
        <w:rPr>
          <w:rtl w:val="0"/>
          <w:lang w:val="en-US"/>
        </w:rPr>
        <w:t xml:space="preserve">TeamCity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JIRA </w:t>
      </w:r>
      <w:r>
        <w:rPr>
          <w:rtl w:val="0"/>
        </w:rPr>
        <w:t xml:space="preserve">также разработаны на языке программирования </w:t>
      </w:r>
      <w:r>
        <w:rPr>
          <w:rtl w:val="0"/>
          <w:lang w:val="en-US"/>
        </w:rPr>
        <w:t xml:space="preserve">Java </w:t>
      </w:r>
      <w:r>
        <w:rPr>
          <w:rtl w:val="0"/>
        </w:rPr>
        <w:t xml:space="preserve">и являются промышленными системами </w:t>
      </w:r>
      <w:r>
        <w:rPr>
          <w:rtl w:val="0"/>
          <w:lang w:val="en-US"/>
        </w:rPr>
        <w:t xml:space="preserve">, </w:t>
      </w:r>
      <w:r>
        <w:rPr>
          <w:rtl w:val="0"/>
        </w:rPr>
        <w:t xml:space="preserve">то для их корректной работы необходима установка </w:t>
      </w:r>
      <w:r>
        <w:rPr>
          <w:rtl w:val="0"/>
          <w:lang w:val="en-US"/>
        </w:rPr>
        <w:t>Java EE Runtime Environment</w:t>
      </w:r>
      <w:r>
        <w:rPr>
          <w:rtl w:val="0"/>
        </w:rPr>
        <w:t xml:space="preserve"> на соответственно сервере </w:t>
      </w:r>
      <w:r>
        <w:rPr>
          <w:rtl w:val="0"/>
          <w:lang w:val="en-US"/>
        </w:rPr>
        <w:t xml:space="preserve">TeamCity </w:t>
      </w:r>
      <w:r>
        <w:rPr>
          <w:rtl w:val="0"/>
        </w:rPr>
        <w:t xml:space="preserve">и сервере </w:t>
      </w:r>
      <w:r>
        <w:rPr>
          <w:rtl w:val="0"/>
          <w:lang w:val="en-US"/>
        </w:rPr>
        <w:t>JIRA.</w:t>
      </w:r>
      <w:r>
        <w:rPr>
          <w:rtl w:val="0"/>
        </w:rPr>
        <w:t xml:space="preserve"> Помимо </w:t>
      </w:r>
      <w:r>
        <w:rPr>
          <w:rtl w:val="0"/>
          <w:lang w:val="en-US"/>
        </w:rPr>
        <w:t>Java EE Runtime Environment</w:t>
      </w:r>
      <w:r>
        <w:rPr>
          <w:rtl w:val="0"/>
        </w:rPr>
        <w:t xml:space="preserve">, </w:t>
      </w:r>
      <w:r>
        <w:rPr>
          <w:rtl w:val="0"/>
        </w:rPr>
        <w:t>на машинах должны быть установлены и сами системы</w:t>
      </w:r>
      <w:r>
        <w:rPr>
          <w:rtl w:val="0"/>
        </w:rPr>
        <w:t>.</w:t>
      </w:r>
    </w:p>
    <w:p>
      <w:pPr>
        <w:pStyle w:val="Normal.0"/>
      </w:pPr>
    </w:p>
    <w:p>
      <w:pPr>
        <w:pStyle w:val="heading 2"/>
      </w:pP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>— Диаграмма развертывания программного средства</w: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401915</wp:posOffset>
            </wp:positionH>
            <wp:positionV relativeFrom="page">
              <wp:posOffset>720090</wp:posOffset>
            </wp:positionV>
            <wp:extent cx="5120204" cy="5744430"/>
            <wp:effectExtent l="0" t="0" r="0" b="0"/>
            <wp:wrapTopAndBottom distT="0" dist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eployment_diagr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3879" r="0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120204" cy="5744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  <w:rPr>
          <w:rFonts w:ascii="Arial Unicode MS" w:cs="Arial Unicode MS" w:hAnsi="Arial Unicode MS" w:eastAsia="Arial Unicode MS"/>
        </w:rPr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13" w:id="13"/>
      <w:r>
        <w:rPr>
          <w:color w:val="000000"/>
          <w:u w:color="000000"/>
          <w:rtl w:val="0"/>
          <w:lang w:val="ru-RU"/>
        </w:rPr>
        <w:t>ЗАКЛЮЧЕНИЕ</w:t>
      </w:r>
      <w:bookmarkEnd w:id="13"/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sz w:val="28"/>
          <w:szCs w:val="28"/>
        </w:rPr>
      </w:pPr>
      <w:r>
        <w:rPr>
          <w:rStyle w:val="Hyperlink.0"/>
          <w:rtl w:val="0"/>
          <w:lang w:val="ru-RU"/>
        </w:rPr>
        <w:t xml:space="preserve">В ходе работы над дипломным проектом было реализовано </w:t>
      </w:r>
      <w:r>
        <w:rPr>
          <w:shd w:val="clear" w:color="auto" w:fill="ffffff"/>
          <w:rtl w:val="0"/>
          <w:lang w:val="ru-RU"/>
        </w:rPr>
        <w:t>программн</w:t>
      </w:r>
      <w:r>
        <w:rPr>
          <w:shd w:val="clear" w:color="auto" w:fill="ffffff"/>
          <w:rtl w:val="0"/>
          <w:lang w:val="ru-RU"/>
        </w:rPr>
        <w:t>ое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>средство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</w:t>
      </w:r>
      <w:r>
        <w:rPr>
          <w:shd w:val="clear" w:color="auto" w:fill="ffffff"/>
          <w:rtl w:val="0"/>
          <w:lang w:val="ru-RU"/>
        </w:rPr>
        <w:t>ое</w:t>
      </w:r>
      <w:r>
        <w:rPr>
          <w:shd w:val="clear" w:color="auto" w:fill="ffffff"/>
          <w:rtl w:val="0"/>
          <w:lang w:val="ru-RU"/>
        </w:rPr>
        <w:t xml:space="preserve">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</w:rPr>
        <w:t xml:space="preserve"> </w:t>
      </w:r>
      <w:r>
        <w:rPr>
          <w:rStyle w:val="Hyperlink.0"/>
          <w:rtl w:val="0"/>
          <w:lang w:val="ru-RU"/>
        </w:rPr>
        <w:t>Был реализован следующий функционал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отправка уведомлений о результатах сборки проекта в групповой чат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>JIRA;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была</w:t>
      </w:r>
      <w:r>
        <w:rPr>
          <w:rStyle w:val="Hyperlink.0"/>
          <w:rtl w:val="0"/>
          <w:lang w:val="ru-RU"/>
        </w:rPr>
        <w:t xml:space="preserve"> использована библиотека </w:t>
      </w:r>
      <w:r>
        <w:rPr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была</w:t>
      </w:r>
      <w:r>
        <w:rPr>
          <w:rStyle w:val="Hyperlink.0"/>
          <w:rtl w:val="0"/>
          <w:lang w:val="ru-RU"/>
        </w:rPr>
        <w:t xml:space="preserve">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Хранение данных осуществля</w:t>
      </w:r>
      <w:r>
        <w:rPr>
          <w:rStyle w:val="Hyperlink.0"/>
          <w:rtl w:val="0"/>
          <w:lang w:val="ru-RU"/>
        </w:rPr>
        <w:t>лось</w:t>
      </w:r>
      <w:r>
        <w:rPr>
          <w:rStyle w:val="Hyperlink.0"/>
          <w:rtl w:val="0"/>
          <w:lang w:val="ru-RU"/>
        </w:rPr>
        <w:t xml:space="preserve"> с помощью СУБД </w:t>
      </w:r>
      <w:r>
        <w:rPr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 xml:space="preserve">При разработке дипломного проекта была проведена структурная </w:t>
      </w:r>
      <w:r>
        <w:rPr>
          <w:rtl w:val="0"/>
          <w:lang w:val="ru-RU"/>
        </w:rPr>
        <w:t xml:space="preserve"> декомпозиции программного средства на структурные модули исходя из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  <w:lang w:val="ru-RU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  <w:lang w:val="ru-RU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необходимо установить на каждом устройстве для корректной работы программного средства</w:t>
      </w:r>
      <w:r>
        <w:rPr>
          <w:rtl w:val="0"/>
        </w:rPr>
        <w:t>.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14" w:id="14"/>
      <w:r>
        <w:rPr>
          <w:color w:val="000000"/>
          <w:u w:color="000000"/>
          <w:rtl w:val="0"/>
          <w:lang w:val="ru-RU"/>
        </w:rPr>
        <w:t>СПИСОК ИСПОЛЬЗОВАННЫХ ИСТОЧНИКОВ</w:t>
      </w:r>
      <w:bookmarkEnd w:id="14"/>
    </w:p>
    <w:p>
      <w:pPr>
        <w:pStyle w:val="Список источников"/>
        <w:ind w:left="140" w:firstLine="709"/>
        <w:rPr>
          <w:color w:val="000000"/>
          <w:u w:color="000000"/>
        </w:rPr>
      </w:pPr>
    </w:p>
    <w:p>
      <w:pPr>
        <w:pStyle w:val="Список источников"/>
        <w:ind w:left="140" w:firstLine="0"/>
      </w:pPr>
      <w:r>
        <w:rPr>
          <w:color w:val="000000"/>
          <w:u w:color="000000"/>
          <w:rtl w:val="0"/>
          <w:lang w:val="en-US"/>
        </w:rPr>
        <w:tab/>
        <w:t xml:space="preserve">[1] </w:t>
      </w:r>
      <w:r>
        <w:rPr>
          <w:rStyle w:val="Hyperlink.0"/>
          <w:rtl w:val="0"/>
          <w:lang w:val="ru-RU"/>
        </w:rPr>
        <w:t>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[2] 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25252525252525252525252525252525252525D0%25252525252525252525252525252525252525BC%25252525252525252525252525252525252525D0%25252525252525252525252525252525252525B5%25252525252525252525252525252525252525D1%2525252525252525252525252525252525252581%25252525252525252525252525252525252525D1%2525252525252525252525252525252525252581%25252525252525252525252525252525252525D0%25252525252525252525252525252525252525B5%25252525252525252525252525252525252525D0%25252525252525252525252525252525252525BD%25252525252525252525252525252525252525D0%25252525252525252525252525252525252525B4%25252525252525252525252525252525252525D0%25252525252525252525252525252525252525B6%25252525252525252525252525252525252525D0%25252525252525252525252525252525252525B5%25252525252525252525252525252525252525D1%2525252525252525252525252525252525252580)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[3] </w:t>
      </w:r>
      <w:r>
        <w:rPr>
          <w:rStyle w:val="Hyperlink.0"/>
          <w:rtl w:val="0"/>
          <w:lang w:val="ru-RU"/>
        </w:rPr>
        <w:t xml:space="preserve">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[4] </w:t>
      </w:r>
      <w:r>
        <w:rPr>
          <w:rStyle w:val="Hyperlink.0"/>
          <w:rtl w:val="0"/>
          <w:lang w:val="ru-RU"/>
        </w:rPr>
        <w:t xml:space="preserve">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[5] </w:t>
      </w:r>
      <w:r>
        <w:rPr>
          <w:rStyle w:val="Hyperlink.0"/>
          <w:rtl w:val="0"/>
          <w:lang w:val="ru-RU"/>
        </w:rPr>
        <w:t xml:space="preserve">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[6] 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[7]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[8]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[9]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[10] 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[11]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[12] 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[13] 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  <w:r>
        <w:rPr>
          <w:rStyle w:val="None"/>
          <w:lang w:val="en-US"/>
        </w:rPr>
        <w:tab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[14] 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[15] 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15" w:id="15"/>
      <w:r>
        <w:rPr>
          <w:rStyle w:val="None"/>
          <w:color w:val="000000"/>
          <w:u w:color="000000"/>
          <w:rtl w:val="0"/>
          <w:lang w:val="ru-RU"/>
        </w:rPr>
        <w:t>ПРИЛОЖЕНИЕ А</w:t>
      </w:r>
      <w:bookmarkEnd w:id="15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16" w:id="16"/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bookmarkEnd w:id="16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Структурная схема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36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rPr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