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A6" w:rsidRDefault="007754E1">
      <w:pPr>
        <w:tabs>
          <w:tab w:val="left" w:pos="315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Регламент работы экспертов чемпионатов «Абилимпикс»</w:t>
      </w:r>
    </w:p>
    <w:p w:rsidR="00E07EA6" w:rsidRDefault="00E07EA6">
      <w:pPr>
        <w:spacing w:line="360" w:lineRule="auto"/>
        <w:rPr>
          <w:sz w:val="24"/>
          <w:szCs w:val="24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-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Общий план работы «Очный формат»:</w:t>
      </w:r>
    </w:p>
    <w:tbl>
      <w:tblPr>
        <w:tblStyle w:val="a5"/>
        <w:tblW w:w="1063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524"/>
        <w:gridCol w:w="2225"/>
        <w:gridCol w:w="2970"/>
      </w:tblGrid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Период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Вид работ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Ответственный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Документ</w:t>
            </w:r>
          </w:p>
        </w:tc>
      </w:tr>
      <w:tr w:rsidR="00E07EA6">
        <w:tc>
          <w:tcPr>
            <w:tcW w:w="1913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1 день до соревнований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Прием площадки соревнований, проверка работоспособности оборудования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технический эксперт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Акт приема площадки</w:t>
            </w: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Внесение 30% изменений в конкурсное задание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эксперты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Протокол о внесении 30% изменений в конкурсное задание</w:t>
            </w: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Проверка доступа к личному кабинету 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эксперты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Внесение критериев в личном кабинете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День соревнований 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данных участников и экспертов в личном кабинете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Выгрузка протоколов из личного кабинета в соответствии с пунктом 3 регламента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эксперты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Протоколы</w:t>
            </w: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Предоставление в штаб полного пакета документов и оценочных листов  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Протоколы, итоговый протокол. </w:t>
            </w:r>
          </w:p>
        </w:tc>
      </w:tr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Следующий день после соревнований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работе главного эксперта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</w:t>
            </w:r>
          </w:p>
        </w:tc>
      </w:tr>
    </w:tbl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-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Общий план работы «Очно-дистанционный формат»:</w:t>
      </w:r>
    </w:p>
    <w:tbl>
      <w:tblPr>
        <w:tblStyle w:val="a6"/>
        <w:tblW w:w="1063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524"/>
        <w:gridCol w:w="2225"/>
        <w:gridCol w:w="2970"/>
      </w:tblGrid>
      <w:tr w:rsidR="00E07EA6">
        <w:tc>
          <w:tcPr>
            <w:tcW w:w="10632" w:type="dxa"/>
            <w:gridSpan w:val="4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Главный эксперт, эксперты</w:t>
            </w:r>
          </w:p>
        </w:tc>
      </w:tr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Период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Вид работ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Ответственный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Документ</w:t>
            </w:r>
          </w:p>
        </w:tc>
      </w:tr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3 дня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Прием площадок 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 площадки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Акт приема площадки, подписанный</w:t>
            </w:r>
          </w:p>
        </w:tc>
      </w:tr>
      <w:tr w:rsidR="00E07EA6">
        <w:tc>
          <w:tcPr>
            <w:tcW w:w="1913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1 день до соревнований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Внесение 30% изменений в конкурсное задание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эксперты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Протокол очно-дистанционного формата для эксперта</w:t>
            </w: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доступа к личному кабинету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эксперты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Внесение критериев в личном кабинете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День соревнований 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данных участников и экспертов в личном кабинете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Выгрузка протоколов из личного кабинета в соответствии с пунктом 3 регламента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эксперт, эксперты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Протоколы</w:t>
            </w: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Отправка протоколов в Национальный центр полного пакета документов и оценочных листов  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Протоколы, итоговый протокол. </w:t>
            </w:r>
          </w:p>
        </w:tc>
      </w:tr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Следующий день после соревнований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работе главного эксперта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 эксперт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</w:t>
            </w:r>
          </w:p>
        </w:tc>
      </w:tr>
    </w:tbl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tbl>
      <w:tblPr>
        <w:tblStyle w:val="a7"/>
        <w:tblW w:w="1063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524"/>
        <w:gridCol w:w="2225"/>
        <w:gridCol w:w="2970"/>
      </w:tblGrid>
      <w:tr w:rsidR="00E07EA6">
        <w:tc>
          <w:tcPr>
            <w:tcW w:w="10632" w:type="dxa"/>
            <w:gridSpan w:val="4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Эксперт площадки</w:t>
            </w:r>
          </w:p>
        </w:tc>
      </w:tr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Период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Вид работ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Ответственный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Документ</w:t>
            </w:r>
          </w:p>
        </w:tc>
      </w:tr>
      <w:tr w:rsidR="00E07EA6">
        <w:tc>
          <w:tcPr>
            <w:tcW w:w="1913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3 дня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Прием площадки 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Эксперт площадки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час до начала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Направление ссылки на трансляцию главному эксперту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Эксперт площадки, технический специалист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Проведение инструктажа по технике безопасности и охране труда на площадке и оформить протоколы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Эксперт площадки, участник</w:t>
            </w:r>
          </w:p>
        </w:tc>
        <w:tc>
          <w:tcPr>
            <w:tcW w:w="297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Протокол очно-дистанционного формата для участника и эксперта</w:t>
            </w: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Получить и распечатать конкурсное задание 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Эксперт площадки, участник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День соревнований 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Всегда находиться на площадке и держать связь с главным экспертом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Эксперт площадки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  <w:tr w:rsidR="00E07EA6">
        <w:tc>
          <w:tcPr>
            <w:tcW w:w="1913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24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компетенциях, где необходимо произведение замеров или проверка физических результатов конкурсного задания выполняет указания главного эксперта.</w:t>
            </w:r>
          </w:p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Направление фотографий работ главному эксперту.</w:t>
            </w:r>
          </w:p>
        </w:tc>
        <w:tc>
          <w:tcPr>
            <w:tcW w:w="222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Эксперт площадки</w:t>
            </w:r>
          </w:p>
        </w:tc>
        <w:tc>
          <w:tcPr>
            <w:tcW w:w="297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rPr>
                <w:color w:val="000000"/>
                <w:sz w:val="28"/>
                <w:szCs w:val="28"/>
              </w:rPr>
            </w:pPr>
          </w:p>
        </w:tc>
      </w:tr>
    </w:tbl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ind w:left="720"/>
        <w:rPr>
          <w:b/>
          <w:color w:val="000000"/>
          <w:sz w:val="28"/>
          <w:szCs w:val="28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Документы, которые необходимо иметь в распечатанном виде на соревновательной площадке (Очный формат):</w:t>
      </w:r>
    </w:p>
    <w:p w:rsidR="00E07EA6" w:rsidRDefault="007754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конкурсное задание по компетенции.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Документы, которые оформляет главный эксперт на соревновательной площадке и передает организаторам чемпионата «Абилимпикс» после завершения соревнований (очный формат Национального чемпионата):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регистрации участников и экспертов (Приложение 1);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ознакомления участников с конкурсной документацией, оборудованием и рабочими местами (Приложение 2);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ознакомления экспертов с измененным конкурсным заданием и критериями оценки (Приложение 3);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инструктажа работы на оборудовании (</w:t>
      </w:r>
      <w:r>
        <w:rPr>
          <w:color w:val="000000"/>
          <w:sz w:val="28"/>
          <w:szCs w:val="28"/>
        </w:rPr>
        <w:t>Приложение 4);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ОТ и ТБ участников и экспертов (Приложение 5);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 жеребьевке по распределению мест (Приложение 6);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согласие с обработкой персональных данных участников и экспертов (Приложение 7);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распределения ролей экспертов (Прил</w:t>
      </w:r>
      <w:r>
        <w:rPr>
          <w:color w:val="000000"/>
          <w:sz w:val="28"/>
          <w:szCs w:val="28"/>
        </w:rPr>
        <w:t>ожение 8);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об ознакомлении экспертов с ведомостями оценок (Приложение 9);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итоговый протокол заседания экспертов (Приложение 10);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регистрации несчастных случаев на соревновательной площадке (Приложение 11);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регистрации перерывов н</w:t>
      </w:r>
      <w:r>
        <w:rPr>
          <w:color w:val="000000"/>
          <w:sz w:val="28"/>
          <w:szCs w:val="28"/>
        </w:rPr>
        <w:t>а соревновательной площадке (Приложение 12);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оценочные листы по компетенции на участников (Приложение 15);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снятия эксперта (подписывается всеми экспертами) (в произвольной форме) – при необходимости;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снятия участника (подписывается всеми экспертами), при этом производится оценка проделанной работы, выставляются баллы (в произвольной форме) – при необходимости;</w:t>
      </w:r>
    </w:p>
    <w:p w:rsidR="00E07EA6" w:rsidRDefault="007754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 любом изменении (в произвольной форме) – при необходимости.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1287"/>
        <w:rPr>
          <w:color w:val="000000"/>
          <w:sz w:val="28"/>
          <w:szCs w:val="28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Документы, которые оформляет главный эксперт на соревновательной площадке и передает организаторам чемпионата «Абилимпикс» после завершения соревнований (очно-дистанционный формат Национального чемпионата):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очно-дистанционного формата для эксперта</w:t>
      </w:r>
      <w:r>
        <w:rPr>
          <w:color w:val="000000"/>
          <w:sz w:val="28"/>
          <w:szCs w:val="28"/>
        </w:rPr>
        <w:t xml:space="preserve"> (Приложение 13);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очно-дистанционного формата для участника и эксперта площадки (Приложение 14);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согласие с обработкой персональных данных участников и экспертов (Приложение 7);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итоговый протокол заседания жюри (Приложение 10);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регистраци</w:t>
      </w:r>
      <w:r>
        <w:rPr>
          <w:color w:val="000000"/>
          <w:sz w:val="28"/>
          <w:szCs w:val="28"/>
        </w:rPr>
        <w:t>и несчастных случаев на соревновательной площадке (Приложение 11);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регистрации перерывов на соревновательной площадке (Приложение 12);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оценочные листы по компетенции на участников;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снятия эксперта (подписывается всеми экспертами) (в произ</w:t>
      </w:r>
      <w:r>
        <w:rPr>
          <w:color w:val="000000"/>
          <w:sz w:val="28"/>
          <w:szCs w:val="28"/>
        </w:rPr>
        <w:t>вольной форме) – при необходимости;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снятия участника (подписывается всеми экспертами), при этом производится оценка проделанной работы, выставляются баллы (в произвольной форме) – при необходимости;</w:t>
      </w:r>
    </w:p>
    <w:p w:rsidR="00E07EA6" w:rsidRDefault="007754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о любом изменении (в произвольной форме) – при необходимости.</w:t>
      </w:r>
    </w:p>
    <w:p w:rsidR="00E07EA6" w:rsidRDefault="00E07EA6">
      <w:pPr>
        <w:ind w:firstLine="708"/>
        <w:jc w:val="both"/>
        <w:rPr>
          <w:sz w:val="24"/>
          <w:szCs w:val="24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b/>
          <w:color w:val="000000"/>
          <w:sz w:val="28"/>
          <w:szCs w:val="28"/>
        </w:rPr>
        <w:t>Процедура внесения 30% изменений в конкурсное задание</w:t>
      </w:r>
    </w:p>
    <w:p w:rsidR="00E07EA6" w:rsidRDefault="00E07EA6">
      <w:pPr>
        <w:tabs>
          <w:tab w:val="left" w:pos="2940"/>
        </w:tabs>
        <w:ind w:left="360"/>
        <w:rPr>
          <w:b/>
          <w:sz w:val="28"/>
          <w:szCs w:val="28"/>
        </w:rPr>
      </w:pP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Главный эксперт за день до проведения соревнований вносит не более 30% изменений в конкурсное задание по компетенции.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Не допустим</w:t>
      </w:r>
      <w:r>
        <w:rPr>
          <w:sz w:val="28"/>
          <w:szCs w:val="28"/>
        </w:rPr>
        <w:t>о вносить изменения в(во):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перечень оборудования;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перечень инструментов;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перечень расходных материалов;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критерии оценки выполнения задания;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 время, отведенное на выполнение задания.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Внесение изменений в отдельные разделы (модули) выполнения конкур</w:t>
      </w:r>
      <w:r>
        <w:rPr>
          <w:sz w:val="28"/>
          <w:szCs w:val="28"/>
        </w:rPr>
        <w:t>сного задания.</w:t>
      </w:r>
    </w:p>
    <w:p w:rsidR="00E07EA6" w:rsidRDefault="007754E1">
      <w:pPr>
        <w:tabs>
          <w:tab w:val="left" w:pos="2940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Любое изменение в конкурсном задании оформляется соответствующим протоколом с предварительным обсуждением группой экспертов, осуществляющих судейство по конкретной компетенции.</w:t>
      </w: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Процедура оценки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t>Компетенции оцениваются по 100 бальной системе в соответствии с критериями оценки выполнения задания, содержащимися в конкурсном задании по компетенции национального/регионального чемпионата.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Главные эксперты организуют экспериментальную процедуру оценки д</w:t>
      </w:r>
      <w:r>
        <w:rPr>
          <w:sz w:val="28"/>
          <w:szCs w:val="28"/>
        </w:rPr>
        <w:t>ля проверки понимания критериев и системы оценивания экспертами по компетенции. Только после экспериментальной процедуры оценивания, эксперты приступают к официальной процедуре оценки в соответствии с настоящим Регламентом.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Критерии оценивания делятся на о</w:t>
      </w:r>
      <w:r>
        <w:rPr>
          <w:sz w:val="28"/>
          <w:szCs w:val="28"/>
        </w:rPr>
        <w:t xml:space="preserve">бъективные критерии и субъективные критерии. 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Объективные критерии.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Оценивание формируется на основе измеримых факторов, таких как размер, количество, объем, массы и т.д. с заранее определенными критериям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выполнения задания. Жюри могут оценить соответствие</w:t>
      </w:r>
      <w:r>
        <w:rPr>
          <w:sz w:val="28"/>
          <w:szCs w:val="28"/>
        </w:rPr>
        <w:t xml:space="preserve"> предоставленных результатов установленным критериям. При оценивании устанавливается двоичная система: соответствие/несоответствие заранее определенным стандартам. В случае соответствия, участник получает баллы, в случае несоответствия участник получает 0 </w:t>
      </w:r>
      <w:r>
        <w:rPr>
          <w:sz w:val="28"/>
          <w:szCs w:val="28"/>
        </w:rPr>
        <w:t xml:space="preserve">баллов. </w:t>
      </w:r>
    </w:p>
    <w:p w:rsidR="00E07EA6" w:rsidRDefault="007754E1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Субъективные критерии оценки.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Оценивание производится каждым экспертом индивидуально, оценка таких критериев может быть различной для каждого судьи. Каждый судья дает свою оценку каждому критерию, используя утвержденную систему баллов.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</w:t>
      </w:r>
      <w:r>
        <w:rPr>
          <w:sz w:val="28"/>
          <w:szCs w:val="28"/>
        </w:rPr>
        <w:t>компетенции главный эксперт распечатывает итоговый протокол, содержащий рейтинг участников, а также общее количество баллов, полученных каждым из них. Итоговый протокол подписывается главным экспертом и экспертами соответствующей компетенции.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Информация по</w:t>
      </w:r>
      <w:r>
        <w:rPr>
          <w:sz w:val="28"/>
          <w:szCs w:val="28"/>
        </w:rPr>
        <w:t xml:space="preserve"> рейтингу участников не разглашается до их официального распространения.</w:t>
      </w:r>
    </w:p>
    <w:p w:rsidR="00E07EA6" w:rsidRDefault="007754E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Более подробнее: Положение об экспертах чемпионатов «Абилимпикс» - https://abilympics-russia.ru/netcat_files/14/41/4.Polozhenie_ob_expertah_2023.pdf; </w:t>
      </w:r>
    </w:p>
    <w:p w:rsidR="00E07EA6" w:rsidRDefault="007754E1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Положение об организации и прове</w:t>
      </w:r>
      <w:r>
        <w:rPr>
          <w:sz w:val="28"/>
          <w:szCs w:val="28"/>
        </w:rPr>
        <w:t>дении чемпионатов «Абилимпикс» - https://abilympics-russia.ru/netcat_files/14/41/3_Polozhenie_o_chempionate_2023.pdf.</w:t>
      </w: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 процедуры оценивания.</w:t>
      </w:r>
    </w:p>
    <w:p w:rsidR="00E07EA6" w:rsidRDefault="007754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 эксперт в сопровождении одного или нескольких экспертов передает всю оформленную документацию по ит</w:t>
      </w:r>
      <w:r>
        <w:rPr>
          <w:sz w:val="28"/>
          <w:szCs w:val="28"/>
        </w:rPr>
        <w:t>огам проведения чемпионатов «Абилимпикс», в том числе итоговый протокол организаторам национального/регионального чемпионата, которые осуществляют внесение баллов в автоматизированную систему под наблюдением главного эксперта.</w:t>
      </w:r>
    </w:p>
    <w:p w:rsidR="00E07EA6" w:rsidRDefault="007754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внесения результатов соревнования по конкретной компетенции в систему, они не могут быть редактированы. Ранжирование участников по баллам будет происходить автоматически. </w:t>
      </w:r>
    </w:p>
    <w:p w:rsidR="00E07EA6" w:rsidRDefault="007754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 эксперт может присутствовать на процедуре внесения оценок, а также люб</w:t>
      </w:r>
      <w:r>
        <w:rPr>
          <w:sz w:val="28"/>
          <w:szCs w:val="28"/>
        </w:rPr>
        <w:t xml:space="preserve">ой эксперт, желающий ее проверить. </w:t>
      </w:r>
    </w:p>
    <w:p w:rsidR="00E07EA6" w:rsidRDefault="00E07EA6">
      <w:pPr>
        <w:tabs>
          <w:tab w:val="left" w:pos="2940"/>
        </w:tabs>
        <w:rPr>
          <w:sz w:val="28"/>
          <w:szCs w:val="28"/>
        </w:rPr>
      </w:pPr>
    </w:p>
    <w:p w:rsidR="00E07EA6" w:rsidRDefault="007754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 вопросов (включая решение споров)</w:t>
      </w:r>
    </w:p>
    <w:p w:rsidR="00E07EA6" w:rsidRDefault="00E07EA6">
      <w:pPr>
        <w:ind w:firstLine="708"/>
        <w:jc w:val="center"/>
        <w:rPr>
          <w:b/>
          <w:sz w:val="28"/>
          <w:szCs w:val="28"/>
        </w:rPr>
      </w:pPr>
    </w:p>
    <w:p w:rsidR="00E07EA6" w:rsidRDefault="007754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вопросов, требующих разъяснения, споров, конфликтов и т.п. необходимо сначала попробовать решить вопрос силами экспертов во главе с Главным экспертом.</w:t>
      </w:r>
    </w:p>
    <w:p w:rsidR="00E07EA6" w:rsidRDefault="007754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во</w:t>
      </w:r>
      <w:r>
        <w:rPr>
          <w:sz w:val="28"/>
          <w:szCs w:val="28"/>
        </w:rPr>
        <w:t>прос невозможно решить или резолюцию невозможно принять в рамках компетенции, он передается на рассмотрение в Апелляционную комиссию.</w:t>
      </w:r>
    </w:p>
    <w:p w:rsidR="00E07EA6" w:rsidRDefault="007754E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Апелляцию могут подать только лидеры команд или руководители Центров развития движения «Абилимпикс» субъектов Российской Ф</w:t>
      </w:r>
      <w:r>
        <w:rPr>
          <w:sz w:val="28"/>
          <w:szCs w:val="28"/>
        </w:rPr>
        <w:t>едерации. До подачи апелляции все споры должны быть рассмотрены с главным экспертом по компетенции.</w:t>
      </w:r>
    </w:p>
    <w:p w:rsidR="00E07EA6" w:rsidRDefault="007754E1">
      <w:r>
        <w:rPr>
          <w:sz w:val="24"/>
          <w:szCs w:val="24"/>
        </w:rPr>
        <w:tab/>
      </w:r>
      <w:r>
        <w:t xml:space="preserve"> </w:t>
      </w:r>
    </w:p>
    <w:p w:rsidR="00E07EA6" w:rsidRDefault="007754E1">
      <w:pPr>
        <w:spacing w:after="200" w:line="276" w:lineRule="auto"/>
      </w:pPr>
      <w:r>
        <w:br w:type="page"/>
      </w:r>
    </w:p>
    <w:p w:rsidR="00E07EA6" w:rsidRDefault="00E07EA6"/>
    <w:p w:rsidR="009418CB" w:rsidRDefault="007754E1">
      <w:pPr>
        <w:pStyle w:val="3"/>
        <w:jc w:val="right"/>
      </w:pPr>
      <w:bookmarkStart w:id="3" w:name="_3znysh7" w:colFirst="0" w:colLast="0"/>
      <w:bookmarkEnd w:id="3"/>
      <w:r>
        <w:t xml:space="preserve">Приложение 1 </w:t>
      </w:r>
    </w:p>
    <w:p w:rsidR="00E07EA6" w:rsidRDefault="007754E1">
      <w:pPr>
        <w:pStyle w:val="3"/>
        <w:jc w:val="right"/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-634</wp:posOffset>
            </wp:positionV>
            <wp:extent cx="736270" cy="883524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8"/>
        <w:tblW w:w="9813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975"/>
      </w:tblGrid>
      <w:tr w:rsidR="00E07EA6">
        <w:tc>
          <w:tcPr>
            <w:tcW w:w="1838" w:type="dxa"/>
          </w:tcPr>
          <w:p w:rsidR="00E07EA6" w:rsidRDefault="00E07EA6"/>
          <w:p w:rsidR="00E07EA6" w:rsidRDefault="00E07EA6"/>
          <w:p w:rsidR="00E07EA6" w:rsidRDefault="00E07EA6"/>
          <w:p w:rsidR="00E07EA6" w:rsidRDefault="00E07EA6"/>
        </w:tc>
        <w:tc>
          <w:tcPr>
            <w:tcW w:w="797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Региональный чемпионат по профессиональному мастерству среди инвалидов и лиц с ограниченными возможностями здоровья «Абилимпикс»</w:t>
            </w:r>
          </w:p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  <w:vertAlign w:val="subscript"/>
              </w:rPr>
            </w:pPr>
            <w:r>
              <w:rPr>
                <w:i/>
                <w:color w:val="000000"/>
                <w:sz w:val="28"/>
                <w:szCs w:val="28"/>
                <w:vertAlign w:val="subscript"/>
              </w:rPr>
              <w:t>(название субъекта РФ)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E07EA6" w:rsidRDefault="00E07EA6"/>
    <w:p w:rsidR="00E07EA6" w:rsidRDefault="00E07EA6">
      <w:pPr>
        <w:widowControl w:val="0"/>
        <w:jc w:val="center"/>
        <w:rPr>
          <w:b/>
          <w:color w:val="000000"/>
          <w:sz w:val="24"/>
          <w:szCs w:val="24"/>
        </w:rPr>
      </w:pPr>
      <w:bookmarkStart w:id="4" w:name="_2et92p0" w:colFirst="0" w:colLast="0"/>
      <w:bookmarkEnd w:id="4"/>
    </w:p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регистрации участников/экспертов</w:t>
      </w:r>
    </w:p>
    <w:p w:rsidR="00E07EA6" w:rsidRDefault="00E07EA6">
      <w:pPr>
        <w:pStyle w:val="3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Дата________________________________________________</w:t>
      </w: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tbl>
      <w:tblPr>
        <w:tblStyle w:val="a9"/>
        <w:tblW w:w="934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"/>
        <w:gridCol w:w="3859"/>
        <w:gridCol w:w="2342"/>
        <w:gridCol w:w="2338"/>
      </w:tblGrid>
      <w:tr w:rsidR="00E07EA6">
        <w:tc>
          <w:tcPr>
            <w:tcW w:w="805" w:type="dxa"/>
          </w:tcPr>
          <w:p w:rsidR="00E07EA6" w:rsidRDefault="007754E1">
            <w:r>
              <w:t>№ п\п</w:t>
            </w:r>
          </w:p>
        </w:tc>
        <w:tc>
          <w:tcPr>
            <w:tcW w:w="3859" w:type="dxa"/>
          </w:tcPr>
          <w:p w:rsidR="00E07EA6" w:rsidRDefault="007754E1">
            <w:r>
              <w:t>Ф.И. О Участника /эксперта</w:t>
            </w:r>
          </w:p>
        </w:tc>
        <w:tc>
          <w:tcPr>
            <w:tcW w:w="2342" w:type="dxa"/>
          </w:tcPr>
          <w:p w:rsidR="00E07EA6" w:rsidRDefault="007754E1">
            <w:r>
              <w:t>Дата рождения</w:t>
            </w:r>
          </w:p>
        </w:tc>
        <w:tc>
          <w:tcPr>
            <w:tcW w:w="2338" w:type="dxa"/>
          </w:tcPr>
          <w:p w:rsidR="00E07EA6" w:rsidRDefault="007754E1">
            <w:r>
              <w:t>Подпись</w:t>
            </w:r>
          </w:p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  <w:tr w:rsidR="00E07EA6">
        <w:tc>
          <w:tcPr>
            <w:tcW w:w="805" w:type="dxa"/>
          </w:tcPr>
          <w:p w:rsidR="00E07EA6" w:rsidRDefault="00E07EA6"/>
        </w:tc>
        <w:tc>
          <w:tcPr>
            <w:tcW w:w="3859" w:type="dxa"/>
          </w:tcPr>
          <w:p w:rsidR="00E07EA6" w:rsidRDefault="00E07EA6"/>
          <w:p w:rsidR="00E07EA6" w:rsidRDefault="00E07EA6"/>
        </w:tc>
        <w:tc>
          <w:tcPr>
            <w:tcW w:w="2342" w:type="dxa"/>
          </w:tcPr>
          <w:p w:rsidR="00E07EA6" w:rsidRDefault="00E07EA6"/>
        </w:tc>
        <w:tc>
          <w:tcPr>
            <w:tcW w:w="2338" w:type="dxa"/>
          </w:tcPr>
          <w:p w:rsidR="00E07EA6" w:rsidRDefault="00E07EA6"/>
        </w:tc>
      </w:tr>
    </w:tbl>
    <w:p w:rsidR="00E07EA6" w:rsidRDefault="00E07EA6"/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E07EA6"/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E07EA6">
      <w:pPr>
        <w:jc w:val="right"/>
        <w:rPr>
          <w:b/>
        </w:rPr>
      </w:pPr>
    </w:p>
    <w:p w:rsidR="00E07EA6" w:rsidRDefault="007754E1">
      <w:pPr>
        <w:spacing w:after="200" w:line="276" w:lineRule="auto"/>
        <w:rPr>
          <w:b/>
        </w:rPr>
      </w:pPr>
      <w:r>
        <w:br w:type="page"/>
      </w:r>
    </w:p>
    <w:p w:rsidR="00E07EA6" w:rsidRDefault="007754E1">
      <w:pPr>
        <w:pStyle w:val="3"/>
        <w:jc w:val="right"/>
      </w:pPr>
      <w:bookmarkStart w:id="5" w:name="_tyjcwt" w:colFirst="0" w:colLast="0"/>
      <w:bookmarkEnd w:id="5"/>
      <w:r>
        <w:lastRenderedPageBreak/>
        <w:t xml:space="preserve"> </w:t>
      </w:r>
      <w:r>
        <w:t>Приложение 2</w:t>
      </w:r>
    </w:p>
    <w:p w:rsidR="009418CB" w:rsidRPr="009418CB" w:rsidRDefault="009418CB" w:rsidP="009418CB"/>
    <w:tbl>
      <w:tblPr>
        <w:tblStyle w:val="aa"/>
        <w:tblW w:w="9813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975"/>
      </w:tblGrid>
      <w:tr w:rsidR="00E07EA6">
        <w:tc>
          <w:tcPr>
            <w:tcW w:w="1838" w:type="dxa"/>
          </w:tcPr>
          <w:p w:rsidR="00E07EA6" w:rsidRDefault="007754E1"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317748</wp:posOffset>
                  </wp:positionH>
                  <wp:positionV relativeFrom="paragraph">
                    <wp:posOffset>-303925</wp:posOffset>
                  </wp:positionV>
                  <wp:extent cx="736270" cy="883524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0" cy="883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07EA6" w:rsidRDefault="00E07EA6"/>
          <w:p w:rsidR="00E07EA6" w:rsidRDefault="00E07EA6"/>
          <w:p w:rsidR="00E07EA6" w:rsidRDefault="00E07EA6"/>
        </w:tc>
        <w:tc>
          <w:tcPr>
            <w:tcW w:w="797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 Региональный чемпионат по профессиональному мастерству среди инвалидов и лиц с ограниченными возможностями здоровья «Абилимпикс»</w:t>
            </w:r>
          </w:p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  <w:vertAlign w:val="subscript"/>
              </w:rPr>
            </w:pPr>
            <w:r>
              <w:rPr>
                <w:i/>
                <w:color w:val="000000"/>
                <w:sz w:val="28"/>
                <w:szCs w:val="28"/>
                <w:vertAlign w:val="subscript"/>
              </w:rPr>
              <w:t>(название субъекта РФ)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07EA6" w:rsidRDefault="007754E1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Протокол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ознакомления участников с конкурсной документацией, оборудованием и рабочими местами</w:t>
      </w: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Мы, нижеподписавшиеся подтверждаем, что нам была предоставлена возможность полноценно ознакомиться с актуальным конкурсным заданием, критериями оценки, регламентом чемпионата, кодексом этики, а также обо</w:t>
      </w:r>
      <w:r>
        <w:rPr>
          <w:color w:val="000000"/>
          <w:sz w:val="24"/>
          <w:szCs w:val="24"/>
        </w:rPr>
        <w:t>рудованием и рабочими местами на соревновательной площадке, протестировать оборудование в течение необходимого для ознакомления времени (не менее 2 часов), получены и изучены инструкции по использованию инструментом, расходными материалами. Конкурсную доку</w:t>
      </w:r>
      <w:r>
        <w:rPr>
          <w:color w:val="000000"/>
          <w:sz w:val="24"/>
          <w:szCs w:val="24"/>
        </w:rPr>
        <w:t xml:space="preserve">ментацию внимательно изучил, вопросов не имею, умение пользоваться оборудованием и расходными материалами подтверждаю. </w:t>
      </w:r>
    </w:p>
    <w:tbl>
      <w:tblPr>
        <w:tblStyle w:val="ab"/>
        <w:tblW w:w="982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4"/>
        <w:gridCol w:w="2551"/>
        <w:gridCol w:w="5137"/>
        <w:gridCol w:w="1601"/>
      </w:tblGrid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 участников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 и недопонимание по полученной информации (если есть)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Подпись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</w:tbl>
    <w:p w:rsidR="00E07EA6" w:rsidRDefault="00E07EA6">
      <w:pPr>
        <w:rPr>
          <w:sz w:val="24"/>
          <w:szCs w:val="24"/>
        </w:rPr>
      </w:pPr>
    </w:p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7754E1">
      <w:pPr>
        <w:spacing w:after="200" w:line="276" w:lineRule="auto"/>
        <w:rPr>
          <w:b/>
        </w:rPr>
      </w:pPr>
      <w:r>
        <w:br w:type="page"/>
      </w:r>
    </w:p>
    <w:p w:rsidR="00E07EA6" w:rsidRDefault="007754E1">
      <w:pPr>
        <w:pStyle w:val="3"/>
        <w:jc w:val="right"/>
      </w:pPr>
      <w:bookmarkStart w:id="6" w:name="_3dy6vkm" w:colFirst="0" w:colLast="0"/>
      <w:bookmarkEnd w:id="6"/>
      <w:r>
        <w:lastRenderedPageBreak/>
        <w:t>Приложение 3</w:t>
      </w:r>
    </w:p>
    <w:p w:rsidR="009418CB" w:rsidRPr="009418CB" w:rsidRDefault="009418CB" w:rsidP="009418CB"/>
    <w:tbl>
      <w:tblPr>
        <w:tblStyle w:val="ac"/>
        <w:tblW w:w="9813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975"/>
      </w:tblGrid>
      <w:tr w:rsidR="00E07EA6">
        <w:tc>
          <w:tcPr>
            <w:tcW w:w="1838" w:type="dxa"/>
          </w:tcPr>
          <w:p w:rsidR="00E07EA6" w:rsidRDefault="007754E1">
            <w:r>
              <w:rPr>
                <w:noProof/>
              </w:rPr>
              <w:drawing>
                <wp:anchor distT="0" distB="0" distL="0" distR="0" simplePos="0" relativeHeight="251660288" behindDoc="1" locked="0" layoutInCell="1" hidden="0" allowOverlap="1">
                  <wp:simplePos x="0" y="0"/>
                  <wp:positionH relativeFrom="column">
                    <wp:posOffset>219916</wp:posOffset>
                  </wp:positionH>
                  <wp:positionV relativeFrom="paragraph">
                    <wp:posOffset>-272200</wp:posOffset>
                  </wp:positionV>
                  <wp:extent cx="736270" cy="883524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0" cy="883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07EA6" w:rsidRDefault="00E07EA6"/>
          <w:p w:rsidR="00E07EA6" w:rsidRDefault="00E07EA6"/>
          <w:p w:rsidR="00E07EA6" w:rsidRDefault="00E07EA6"/>
        </w:tc>
        <w:tc>
          <w:tcPr>
            <w:tcW w:w="797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Региональный чемпионат по профессиональному мастерству среди инвалидов и лиц с ограниченными возможностями здоровья «Абилимпикс»</w:t>
            </w:r>
          </w:p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  <w:vertAlign w:val="subscript"/>
              </w:rPr>
            </w:pPr>
            <w:r>
              <w:rPr>
                <w:i/>
                <w:color w:val="000000"/>
                <w:sz w:val="28"/>
                <w:szCs w:val="28"/>
                <w:vertAlign w:val="subscript"/>
              </w:rPr>
              <w:t>(название субъекта РФ)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07EA6" w:rsidRDefault="00E07EA6"/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ознакомления экспертов с актуализированным конкурсным заданием и критериями оценки (после внесения 30% изменений) </w:t>
      </w: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Мы, нижеподписавшиеся подтверждаем, что нам была предоставлена возможнос</w:t>
      </w:r>
      <w:r>
        <w:rPr>
          <w:color w:val="000000"/>
          <w:sz w:val="24"/>
          <w:szCs w:val="24"/>
        </w:rPr>
        <w:t xml:space="preserve">ть участвовать во внесении 30% изменений в Конкурсное задание (в соответствие с Регламентом чемпионата), полноценно ознакомиться с Регламентом чемпионата, актуализированным Конкурсным заданием и Критериями оценки. </w:t>
      </w:r>
    </w:p>
    <w:tbl>
      <w:tblPr>
        <w:tblStyle w:val="ad"/>
        <w:tblW w:w="982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4"/>
        <w:gridCol w:w="2551"/>
        <w:gridCol w:w="5137"/>
        <w:gridCol w:w="1601"/>
      </w:tblGrid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 экспертов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 и недопонимание по полученной информации (если есть)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Подпись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</w:tbl>
    <w:p w:rsidR="00E07EA6" w:rsidRDefault="00E07EA6">
      <w:pPr>
        <w:rPr>
          <w:sz w:val="24"/>
          <w:szCs w:val="24"/>
        </w:rPr>
      </w:pPr>
    </w:p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E07EA6">
      <w:pPr>
        <w:spacing w:line="276" w:lineRule="auto"/>
      </w:pPr>
    </w:p>
    <w:p w:rsidR="00E07EA6" w:rsidRDefault="00E07EA6">
      <w:pPr>
        <w:jc w:val="right"/>
        <w:rPr>
          <w:b/>
        </w:rPr>
      </w:pPr>
    </w:p>
    <w:p w:rsidR="00E07EA6" w:rsidRDefault="007754E1">
      <w:pPr>
        <w:spacing w:after="200" w:line="276" w:lineRule="auto"/>
        <w:rPr>
          <w:b/>
        </w:rPr>
      </w:pPr>
      <w:r>
        <w:br w:type="page"/>
      </w:r>
    </w:p>
    <w:p w:rsidR="00E07EA6" w:rsidRDefault="007754E1">
      <w:pPr>
        <w:pStyle w:val="3"/>
        <w:jc w:val="right"/>
      </w:pPr>
      <w:r>
        <w:lastRenderedPageBreak/>
        <w:t>Приложение 4</w:t>
      </w:r>
    </w:p>
    <w:p w:rsidR="009418CB" w:rsidRPr="009418CB" w:rsidRDefault="009418CB" w:rsidP="009418CB"/>
    <w:tbl>
      <w:tblPr>
        <w:tblStyle w:val="ae"/>
        <w:tblW w:w="9813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975"/>
      </w:tblGrid>
      <w:tr w:rsidR="00E07EA6">
        <w:tc>
          <w:tcPr>
            <w:tcW w:w="1838" w:type="dxa"/>
          </w:tcPr>
          <w:p w:rsidR="00E07EA6" w:rsidRDefault="007754E1">
            <w:r>
              <w:rPr>
                <w:noProof/>
              </w:rPr>
              <w:drawing>
                <wp:anchor distT="0" distB="0" distL="0" distR="0" simplePos="0" relativeHeight="251661312" behindDoc="1" locked="0" layoutInCell="1" hidden="0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-267780</wp:posOffset>
                  </wp:positionV>
                  <wp:extent cx="736270" cy="883524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70" cy="883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07EA6" w:rsidRDefault="00E07EA6"/>
          <w:p w:rsidR="00E07EA6" w:rsidRDefault="00E07EA6"/>
          <w:p w:rsidR="00E07EA6" w:rsidRDefault="00E07EA6"/>
        </w:tc>
        <w:tc>
          <w:tcPr>
            <w:tcW w:w="797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Региональный чемпионат по профессиональному мастерству среди инвалидов и лиц с ограниченными возможностями здоровья «Абилимпикс»</w:t>
            </w:r>
          </w:p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  <w:vertAlign w:val="subscript"/>
              </w:rPr>
            </w:pPr>
            <w:r>
              <w:rPr>
                <w:i/>
                <w:color w:val="000000"/>
                <w:sz w:val="28"/>
                <w:szCs w:val="28"/>
                <w:vertAlign w:val="subscript"/>
              </w:rPr>
              <w:t>(название субъекта РФ)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:rsidR="00E07EA6" w:rsidRDefault="007754E1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Протокол инструктажа по работе на оборудовании</w:t>
      </w:r>
    </w:p>
    <w:p w:rsidR="00E07EA6" w:rsidRDefault="00E07EA6">
      <w:pPr>
        <w:rPr>
          <w:sz w:val="24"/>
          <w:szCs w:val="24"/>
        </w:rPr>
      </w:pP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по компетенции _______________________________________________________</w:t>
      </w:r>
    </w:p>
    <w:p w:rsidR="00E07EA6" w:rsidRDefault="00E07EA6">
      <w:pPr>
        <w:rPr>
          <w:sz w:val="24"/>
          <w:szCs w:val="24"/>
        </w:rPr>
      </w:pP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9"/>
        <w:rPr>
          <w:sz w:val="24"/>
          <w:szCs w:val="24"/>
        </w:rPr>
      </w:pPr>
      <w:r>
        <w:rPr>
          <w:sz w:val="24"/>
          <w:szCs w:val="24"/>
        </w:rPr>
        <w:tab/>
      </w: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Дата проведения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 xml:space="preserve">______________ 20__г.             </w:t>
      </w:r>
    </w:p>
    <w:p w:rsidR="00E07EA6" w:rsidRDefault="00E07EA6">
      <w:pPr>
        <w:rPr>
          <w:b/>
          <w:sz w:val="24"/>
          <w:szCs w:val="24"/>
        </w:rPr>
      </w:pP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>Мы, нижеподписавшиеся, подтверждаем, что нами б</w:t>
      </w:r>
      <w:r>
        <w:rPr>
          <w:sz w:val="24"/>
          <w:szCs w:val="24"/>
        </w:rPr>
        <w:t xml:space="preserve">ыли получены и изучены инструкции по использованию оборудования и расходных материалов. Документацию внимательно изучили, вопросов не имеем, умение пользоваться оборудованием и расходными материалами подтверждаем. </w:t>
      </w:r>
    </w:p>
    <w:tbl>
      <w:tblPr>
        <w:tblStyle w:val="af"/>
        <w:tblW w:w="982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4"/>
        <w:gridCol w:w="2551"/>
        <w:gridCol w:w="5137"/>
        <w:gridCol w:w="1601"/>
      </w:tblGrid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 участников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 и недопонимание по полученной информации и инструктажу (если есть)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Подпись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</w:tbl>
    <w:p w:rsidR="00E07EA6" w:rsidRDefault="00E07EA6">
      <w:pPr>
        <w:rPr>
          <w:sz w:val="24"/>
          <w:szCs w:val="24"/>
        </w:rPr>
      </w:pPr>
    </w:p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7754E1">
      <w:pPr>
        <w:spacing w:after="200" w:line="276" w:lineRule="auto"/>
        <w:rPr>
          <w:b/>
          <w:color w:val="000000"/>
          <w:sz w:val="28"/>
          <w:szCs w:val="28"/>
        </w:rPr>
      </w:pPr>
      <w:bookmarkStart w:id="7" w:name="_1t3h5sf" w:colFirst="0" w:colLast="0"/>
      <w:bookmarkEnd w:id="7"/>
      <w:r>
        <w:br w:type="page"/>
      </w:r>
    </w:p>
    <w:p w:rsidR="00E07EA6" w:rsidRDefault="007754E1">
      <w:pPr>
        <w:pStyle w:val="3"/>
        <w:jc w:val="right"/>
      </w:pPr>
      <w:r>
        <w:lastRenderedPageBreak/>
        <w:t>Приложение 5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-634</wp:posOffset>
            </wp:positionV>
            <wp:extent cx="736270" cy="88352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0"/>
        <w:tblW w:w="9813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975"/>
      </w:tblGrid>
      <w:tr w:rsidR="00E07EA6">
        <w:tc>
          <w:tcPr>
            <w:tcW w:w="1838" w:type="dxa"/>
          </w:tcPr>
          <w:p w:rsidR="00E07EA6" w:rsidRDefault="00E07EA6"/>
          <w:p w:rsidR="00E07EA6" w:rsidRDefault="00E07EA6"/>
          <w:p w:rsidR="00E07EA6" w:rsidRDefault="00E07EA6"/>
          <w:p w:rsidR="00E07EA6" w:rsidRDefault="00E07EA6"/>
        </w:tc>
        <w:tc>
          <w:tcPr>
            <w:tcW w:w="797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 Региональный чемпионат по профессиональному мастерству среди инвалидов и лиц с ограниченными возможностями здоровья «Абилимпикс»</w:t>
            </w:r>
          </w:p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  <w:vertAlign w:val="subscript"/>
              </w:rPr>
            </w:pPr>
            <w:r>
              <w:rPr>
                <w:i/>
                <w:color w:val="000000"/>
                <w:sz w:val="28"/>
                <w:szCs w:val="28"/>
                <w:vertAlign w:val="subscript"/>
              </w:rPr>
              <w:t>(название субъекта РФ)</w:t>
            </w: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07EA6" w:rsidRDefault="00E07EA6"/>
        </w:tc>
      </w:tr>
    </w:tbl>
    <w:p w:rsidR="00E07EA6" w:rsidRDefault="00E07EA6">
      <w:pPr>
        <w:pStyle w:val="3"/>
      </w:pPr>
    </w:p>
    <w:p w:rsidR="00E07EA6" w:rsidRDefault="007754E1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Протокол </w:t>
      </w:r>
    </w:p>
    <w:p w:rsidR="00E07EA6" w:rsidRDefault="007754E1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инструктажа участников/ экспертов по охране труда и технике безопасности на рабочем месте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</w:t>
      </w:r>
      <w:r>
        <w:rPr>
          <w:sz w:val="24"/>
          <w:szCs w:val="24"/>
        </w:rPr>
        <w:t>__________________</w:t>
      </w:r>
    </w:p>
    <w:p w:rsidR="00E07EA6" w:rsidRDefault="00E07EA6">
      <w:pPr>
        <w:spacing w:line="276" w:lineRule="auto"/>
      </w:pPr>
    </w:p>
    <w:p w:rsidR="00E07EA6" w:rsidRDefault="00E07EA6">
      <w:pPr>
        <w:spacing w:line="276" w:lineRule="auto"/>
      </w:pPr>
    </w:p>
    <w:tbl>
      <w:tblPr>
        <w:tblStyle w:val="af1"/>
        <w:tblW w:w="931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2518"/>
        <w:gridCol w:w="1439"/>
        <w:gridCol w:w="1840"/>
        <w:gridCol w:w="1416"/>
        <w:gridCol w:w="1275"/>
      </w:tblGrid>
      <w:tr w:rsidR="00E07EA6">
        <w:trPr>
          <w:trHeight w:val="101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bookmarkStart w:id="8" w:name="_4d34og8" w:colFirst="0" w:colLast="0"/>
            <w:bookmarkEnd w:id="8"/>
            <w:r>
              <w:rPr>
                <w:b/>
              </w:rPr>
              <w:t>№</w:t>
            </w:r>
          </w:p>
          <w:p w:rsidR="00E07EA6" w:rsidRDefault="007754E1">
            <w:pPr>
              <w:jc w:val="center"/>
              <w:rPr>
                <w:b/>
              </w:rPr>
            </w:pPr>
            <w:bookmarkStart w:id="9" w:name="_2s8eyo1" w:colFirst="0" w:colLast="0"/>
            <w:bookmarkEnd w:id="9"/>
            <w:r>
              <w:rPr>
                <w:b/>
              </w:rPr>
              <w:t>п/п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bookmarkStart w:id="10" w:name="_17dp8vu" w:colFirst="0" w:colLast="0"/>
            <w:bookmarkEnd w:id="10"/>
            <w:r>
              <w:rPr>
                <w:b/>
              </w:rPr>
              <w:t>Ф.И.О.</w:t>
            </w:r>
          </w:p>
          <w:p w:rsidR="00E07EA6" w:rsidRDefault="007754E1">
            <w:pPr>
              <w:jc w:val="center"/>
              <w:rPr>
                <w:b/>
              </w:rPr>
            </w:pPr>
            <w:bookmarkStart w:id="11" w:name="_3rdcrjn" w:colFirst="0" w:colLast="0"/>
            <w:bookmarkEnd w:id="11"/>
            <w:r>
              <w:rPr>
                <w:b/>
              </w:rPr>
              <w:t>участника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bookmarkStart w:id="12" w:name="_26in1rg" w:colFirst="0" w:colLast="0"/>
            <w:bookmarkEnd w:id="12"/>
            <w:r>
              <w:rPr>
                <w:b/>
              </w:rPr>
              <w:t>Год рождения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bookmarkStart w:id="13" w:name="_lnxbz9" w:colFirst="0" w:colLast="0"/>
            <w:bookmarkEnd w:id="13"/>
            <w:r>
              <w:rPr>
                <w:b/>
              </w:rPr>
              <w:t>Ф.И.О.</w:t>
            </w:r>
          </w:p>
          <w:p w:rsidR="00E07EA6" w:rsidRDefault="007754E1">
            <w:pPr>
              <w:jc w:val="center"/>
              <w:rPr>
                <w:b/>
              </w:rPr>
            </w:pPr>
            <w:bookmarkStart w:id="14" w:name="_35nkun2" w:colFirst="0" w:colLast="0"/>
            <w:bookmarkEnd w:id="14"/>
            <w:r>
              <w:rPr>
                <w:b/>
              </w:rPr>
              <w:t>инструктирующего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bookmarkStart w:id="15" w:name="_1ksv4uv" w:colFirst="0" w:colLast="0"/>
            <w:bookmarkEnd w:id="15"/>
            <w:r>
              <w:rPr>
                <w:b/>
              </w:rPr>
              <w:t xml:space="preserve">Подпись </w:t>
            </w:r>
            <w:proofErr w:type="spellStart"/>
            <w:r>
              <w:rPr>
                <w:b/>
              </w:rPr>
              <w:t>инструкти</w:t>
            </w:r>
            <w:proofErr w:type="spellEnd"/>
            <w:r>
              <w:rPr>
                <w:b/>
              </w:rPr>
              <w:t>-</w:t>
            </w:r>
          </w:p>
          <w:p w:rsidR="00E07EA6" w:rsidRDefault="007754E1">
            <w:pPr>
              <w:jc w:val="center"/>
              <w:rPr>
                <w:b/>
              </w:rPr>
            </w:pPr>
            <w:bookmarkStart w:id="16" w:name="_44sinio" w:colFirst="0" w:colLast="0"/>
            <w:bookmarkEnd w:id="16"/>
            <w:proofErr w:type="spellStart"/>
            <w:r>
              <w:rPr>
                <w:b/>
              </w:rPr>
              <w:t>рующего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bookmarkStart w:id="17" w:name="_2jxsxqh" w:colFirst="0" w:colLast="0"/>
            <w:bookmarkEnd w:id="17"/>
            <w:r>
              <w:rPr>
                <w:b/>
              </w:rPr>
              <w:t xml:space="preserve">Подпись </w:t>
            </w:r>
            <w:proofErr w:type="spellStart"/>
            <w:r>
              <w:rPr>
                <w:b/>
              </w:rPr>
              <w:t>инструкти</w:t>
            </w:r>
            <w:proofErr w:type="spellEnd"/>
            <w:r>
              <w:rPr>
                <w:b/>
              </w:rPr>
              <w:t>-</w:t>
            </w:r>
          </w:p>
          <w:p w:rsidR="00E07EA6" w:rsidRDefault="007754E1">
            <w:pPr>
              <w:jc w:val="center"/>
            </w:pPr>
            <w:bookmarkStart w:id="18" w:name="_z337ya" w:colFirst="0" w:colLast="0"/>
            <w:bookmarkEnd w:id="18"/>
            <w:proofErr w:type="spellStart"/>
            <w:r>
              <w:rPr>
                <w:b/>
              </w:rPr>
              <w:t>руемого</w:t>
            </w:r>
            <w:proofErr w:type="spellEnd"/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  <w:tr w:rsidR="00E07EA6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numPr>
                <w:ilvl w:val="0"/>
                <w:numId w:val="7"/>
              </w:numPr>
              <w:spacing w:line="276" w:lineRule="auto"/>
              <w:ind w:left="0" w:firstLine="227"/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spacing w:line="276" w:lineRule="auto"/>
            </w:pPr>
          </w:p>
        </w:tc>
      </w:tr>
    </w:tbl>
    <w:p w:rsidR="00E07EA6" w:rsidRDefault="00E07EA6">
      <w:pPr>
        <w:spacing w:line="276" w:lineRule="auto"/>
      </w:pPr>
    </w:p>
    <w:p w:rsidR="00E07EA6" w:rsidRDefault="00E07EA6">
      <w:pPr>
        <w:spacing w:line="276" w:lineRule="auto"/>
      </w:pPr>
    </w:p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E07EA6">
      <w:pPr>
        <w:spacing w:line="276" w:lineRule="auto"/>
      </w:pPr>
    </w:p>
    <w:p w:rsidR="00E07EA6" w:rsidRDefault="00E07EA6"/>
    <w:p w:rsidR="00E07EA6" w:rsidRDefault="00E07EA6">
      <w:pPr>
        <w:pStyle w:val="3"/>
      </w:pPr>
    </w:p>
    <w:p w:rsidR="00E07EA6" w:rsidRDefault="007754E1">
      <w:pPr>
        <w:spacing w:after="200" w:line="276" w:lineRule="auto"/>
        <w:rPr>
          <w:b/>
          <w:color w:val="000000"/>
          <w:sz w:val="28"/>
          <w:szCs w:val="28"/>
        </w:rPr>
      </w:pPr>
      <w:r>
        <w:br w:type="page"/>
      </w:r>
    </w:p>
    <w:p w:rsidR="00E07EA6" w:rsidRDefault="007754E1">
      <w:pPr>
        <w:pStyle w:val="3"/>
        <w:jc w:val="right"/>
      </w:pPr>
      <w:r>
        <w:lastRenderedPageBreak/>
        <w:t>Приложение 6</w:t>
      </w:r>
      <w:r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-249380</wp:posOffset>
            </wp:positionH>
            <wp:positionV relativeFrom="paragraph">
              <wp:posOffset>23116</wp:posOffset>
            </wp:positionV>
            <wp:extent cx="736270" cy="883524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</w:p>
    <w:p w:rsidR="00E07EA6" w:rsidRDefault="00E07EA6"/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 жеребьевке по распределению конкурсных мест </w:t>
      </w: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Дата________________________________________________</w:t>
      </w:r>
    </w:p>
    <w:p w:rsidR="00E07EA6" w:rsidRDefault="00E07EA6"/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Мы, нижеподписавшиеся подтверждаем, что жеребьевка была проведена справедливо и честно. Претензий не имеем. </w:t>
      </w:r>
    </w:p>
    <w:tbl>
      <w:tblPr>
        <w:tblStyle w:val="af2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88"/>
        <w:gridCol w:w="3183"/>
        <w:gridCol w:w="3842"/>
        <w:gridCol w:w="1258"/>
      </w:tblGrid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88" w:type="dxa"/>
            <w:shd w:val="clear" w:color="auto" w:fill="auto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№ рабочего ме</w:t>
            </w:r>
            <w:r>
              <w:rPr>
                <w:b/>
              </w:rPr>
              <w:t>ста</w:t>
            </w: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b/>
              </w:rPr>
            </w:pPr>
            <w:r>
              <w:rPr>
                <w:b/>
              </w:rPr>
              <w:t>ФИО участника/</w:t>
            </w:r>
            <w:proofErr w:type="spellStart"/>
            <w:r>
              <w:rPr>
                <w:b/>
              </w:rPr>
              <w:t>ов</w:t>
            </w:r>
            <w:proofErr w:type="spellEnd"/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b/>
              </w:rPr>
            </w:pPr>
            <w:r>
              <w:rPr>
                <w:b/>
              </w:rPr>
              <w:t>Комментарии и вопросы по проведенной жеребьевке (если есть)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  <w:tr w:rsidR="00E07EA6">
        <w:trPr>
          <w:trHeight w:val="540"/>
          <w:jc w:val="center"/>
        </w:trPr>
        <w:tc>
          <w:tcPr>
            <w:tcW w:w="563" w:type="dxa"/>
            <w:shd w:val="clear" w:color="auto" w:fill="auto"/>
            <w:vAlign w:val="center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88" w:type="dxa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3842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E07EA6" w:rsidRDefault="00E07EA6">
            <w:pPr>
              <w:rPr>
                <w:sz w:val="24"/>
                <w:szCs w:val="24"/>
              </w:rPr>
            </w:pPr>
          </w:p>
        </w:tc>
      </w:tr>
    </w:tbl>
    <w:p w:rsidR="00E07EA6" w:rsidRDefault="00E07EA6">
      <w:pPr>
        <w:spacing w:line="276" w:lineRule="auto"/>
      </w:pPr>
    </w:p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7754E1">
      <w:pPr>
        <w:spacing w:after="200" w:line="276" w:lineRule="auto"/>
      </w:pPr>
      <w:r>
        <w:br w:type="page"/>
      </w:r>
    </w:p>
    <w:p w:rsidR="00E07EA6" w:rsidRDefault="007754E1">
      <w:pPr>
        <w:pStyle w:val="3"/>
        <w:jc w:val="right"/>
      </w:pPr>
      <w:r>
        <w:lastRenderedPageBreak/>
        <w:t>Приложение 7</w:t>
      </w:r>
    </w:p>
    <w:p w:rsidR="009418CB" w:rsidRPr="009418CB" w:rsidRDefault="009418CB" w:rsidP="009418CB"/>
    <w:p w:rsidR="00E07EA6" w:rsidRDefault="007754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</w:t>
      </w:r>
    </w:p>
    <w:p w:rsidR="00E07EA6" w:rsidRDefault="007754E1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обработку персональных данных</w:t>
      </w:r>
    </w:p>
    <w:p w:rsidR="00E07EA6" w:rsidRDefault="00E07EA6">
      <w:pPr>
        <w:jc w:val="center"/>
        <w:rPr>
          <w:sz w:val="24"/>
          <w:szCs w:val="24"/>
        </w:rPr>
      </w:pPr>
    </w:p>
    <w:p w:rsidR="00E07EA6" w:rsidRDefault="007754E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ab/>
        <w:t>Я (далее – Субъект), ________</w:t>
      </w:r>
      <w:r>
        <w:rPr>
          <w:sz w:val="22"/>
          <w:szCs w:val="22"/>
          <w:u w:val="single"/>
        </w:rPr>
        <w:t>_____________________________________________,</w:t>
      </w: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(фамилия, имя, отчество)</w:t>
      </w:r>
    </w:p>
    <w:p w:rsidR="00E07EA6" w:rsidRDefault="00E07EA6">
      <w:pPr>
        <w:jc w:val="both"/>
        <w:rPr>
          <w:sz w:val="22"/>
          <w:szCs w:val="22"/>
        </w:rPr>
      </w:pP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>документ удостоверяющий личность ________________ № ________________________________,</w:t>
      </w: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(вид документа)</w:t>
      </w:r>
    </w:p>
    <w:p w:rsidR="00E07EA6" w:rsidRDefault="00E07EA6">
      <w:pPr>
        <w:jc w:val="both"/>
        <w:rPr>
          <w:sz w:val="22"/>
          <w:szCs w:val="22"/>
        </w:rPr>
      </w:pP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>выдан_______________________________________________________________________________,</w:t>
      </w: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(кем, когда)</w:t>
      </w:r>
    </w:p>
    <w:p w:rsidR="00E07EA6" w:rsidRDefault="00E07EA6">
      <w:pPr>
        <w:jc w:val="both"/>
        <w:rPr>
          <w:sz w:val="22"/>
          <w:szCs w:val="22"/>
        </w:rPr>
      </w:pP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>зарегистрированный(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по адресу: ______________________________________________,</w:t>
      </w: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>даю свое согласие Национальному центру</w:t>
      </w:r>
      <w:r>
        <w:rPr>
          <w:sz w:val="22"/>
          <w:szCs w:val="22"/>
        </w:rPr>
        <w:t xml:space="preserve"> «Абилимпикс», ФГБОУ ДПО «Институт развития профессионального образования» </w:t>
      </w:r>
      <w:proofErr w:type="spellStart"/>
      <w:r>
        <w:rPr>
          <w:sz w:val="22"/>
          <w:szCs w:val="22"/>
        </w:rPr>
        <w:t>Минпросвещения</w:t>
      </w:r>
      <w:proofErr w:type="spellEnd"/>
      <w:r>
        <w:rPr>
          <w:sz w:val="22"/>
          <w:szCs w:val="22"/>
        </w:rPr>
        <w:t xml:space="preserve"> России, на обработку и передачу своих персональных данных, на следующих условиях:</w:t>
      </w: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1. Оператор осуществляет обработку персональных данных Субъекта исключительно в цел</w:t>
      </w:r>
      <w:r>
        <w:rPr>
          <w:sz w:val="22"/>
          <w:szCs w:val="22"/>
        </w:rPr>
        <w:t>ях организации и проведения Национального чемпионата по профессиональному мастерству среди инвалидов и лиц с ограниченными возможностями здоровья «Абилимпикс».</w:t>
      </w: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2. Перечень персональных данных, передаваемых Оператору на обработку:</w:t>
      </w:r>
    </w:p>
    <w:p w:rsidR="00E07EA6" w:rsidRDefault="00775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Фамилия, имя, отчество;</w:t>
      </w:r>
    </w:p>
    <w:p w:rsidR="00E07EA6" w:rsidRDefault="00775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</w:t>
      </w:r>
      <w:r>
        <w:rPr>
          <w:color w:val="000000"/>
          <w:sz w:val="22"/>
          <w:szCs w:val="22"/>
        </w:rPr>
        <w:t>ата рождения;</w:t>
      </w:r>
    </w:p>
    <w:p w:rsidR="00E07EA6" w:rsidRDefault="00775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Паспортные данные;</w:t>
      </w:r>
    </w:p>
    <w:p w:rsidR="00E07EA6" w:rsidRDefault="00775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Контактные данные (телефон сотовый, электронная почта);</w:t>
      </w:r>
    </w:p>
    <w:p w:rsidR="00E07EA6" w:rsidRDefault="007754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Прочие (учебное заведение, место работы, должность, ученая степень, ученое звание).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</w:t>
      </w:r>
      <w:r>
        <w:rPr>
          <w:color w:val="000000"/>
          <w:sz w:val="22"/>
          <w:szCs w:val="22"/>
        </w:rPr>
        <w:t xml:space="preserve"> блокирование, уничтожение персональных данных), при этом обще описание вышеуказанных способов обработки данных приведено в Федеральном законе от 27.07. 20__06 № 152-ФЗ, а также на передачу такой информации третьим лицам, в случаях, установленных нормативн</w:t>
      </w:r>
      <w:r>
        <w:rPr>
          <w:color w:val="000000"/>
          <w:sz w:val="22"/>
          <w:szCs w:val="22"/>
        </w:rPr>
        <w:t>ыми документами вышестоящих органов и законодательством.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Настоящее согласие действует бессрочно.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Настоящее согласие может быть отозвано Субъектом в любой момент по соглашению сторон. В случае неправомерного использования предоставленных данных соглаш</w:t>
      </w:r>
      <w:r>
        <w:rPr>
          <w:color w:val="000000"/>
          <w:sz w:val="22"/>
          <w:szCs w:val="22"/>
        </w:rPr>
        <w:t>ение отзывается письменным заявлением субъекта персональных данных.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 Субъект по письменному запросу имеет право на получение информации, касающейся обработки его персональных данных (в соответствии с п.4 ст.14 Федерального закона от 27.06. 20__06 № 152-Ф</w:t>
      </w:r>
      <w:r>
        <w:rPr>
          <w:color w:val="000000"/>
          <w:sz w:val="22"/>
          <w:szCs w:val="22"/>
        </w:rPr>
        <w:t>З).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«__» ______________  20__ г.</w:t>
      </w:r>
      <w:r>
        <w:rPr>
          <w:color w:val="000000"/>
          <w:sz w:val="24"/>
          <w:szCs w:val="24"/>
        </w:rPr>
        <w:tab/>
        <w:t>_________________  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18"/>
          <w:szCs w:val="18"/>
        </w:rPr>
        <w:t>Подпись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ФИО</w:t>
      </w:r>
    </w:p>
    <w:p w:rsidR="00E07EA6" w:rsidRDefault="00E07EA6">
      <w:pPr>
        <w:jc w:val="both"/>
        <w:rPr>
          <w:sz w:val="24"/>
          <w:szCs w:val="24"/>
        </w:rPr>
      </w:pPr>
    </w:p>
    <w:p w:rsidR="00E07EA6" w:rsidRDefault="007754E1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Подтверждаю, что ознакомлен(а) с положениями федерального закона от 27.07. 20__06 № 152-ФЗ «О персональных данных», права и обязанности в области защиты персональных данных мне разъяснены.</w:t>
      </w:r>
    </w:p>
    <w:p w:rsidR="00E07EA6" w:rsidRDefault="00E07EA6">
      <w:pPr>
        <w:jc w:val="both"/>
        <w:rPr>
          <w:sz w:val="24"/>
          <w:szCs w:val="24"/>
        </w:rPr>
      </w:pPr>
    </w:p>
    <w:p w:rsidR="00E07EA6" w:rsidRDefault="00E07EA6">
      <w:pPr>
        <w:jc w:val="both"/>
        <w:rPr>
          <w:sz w:val="24"/>
          <w:szCs w:val="24"/>
        </w:rPr>
      </w:pP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>«__» ____________  20__ 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>_________________________</w:t>
      </w:r>
    </w:p>
    <w:p w:rsidR="00E07EA6" w:rsidRDefault="00E07EA6"/>
    <w:p w:rsidR="00E07EA6" w:rsidRDefault="00E07EA6"/>
    <w:p w:rsidR="00E07EA6" w:rsidRDefault="007754E1">
      <w:pPr>
        <w:spacing w:after="200" w:line="276" w:lineRule="auto"/>
      </w:pPr>
      <w:r>
        <w:br w:type="page"/>
      </w:r>
    </w:p>
    <w:p w:rsidR="00E07EA6" w:rsidRDefault="00E07EA6"/>
    <w:p w:rsidR="00E07EA6" w:rsidRDefault="007754E1">
      <w:pPr>
        <w:pStyle w:val="3"/>
        <w:jc w:val="right"/>
      </w:pPr>
      <w:r>
        <w:t>Приложение 8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-273132</wp:posOffset>
            </wp:positionH>
            <wp:positionV relativeFrom="paragraph">
              <wp:posOffset>97056</wp:posOffset>
            </wp:positionV>
            <wp:extent cx="736270" cy="883524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</w:t>
      </w:r>
      <w:r>
        <w:rPr>
          <w:i/>
          <w:color w:val="000000"/>
          <w:sz w:val="28"/>
          <w:szCs w:val="28"/>
          <w:vertAlign w:val="subscript"/>
        </w:rPr>
        <w:t>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/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распределения ролей экспертов</w:t>
      </w:r>
    </w:p>
    <w:p w:rsidR="00E07EA6" w:rsidRDefault="00E07EA6">
      <w:pPr>
        <w:widowControl w:val="0"/>
        <w:jc w:val="center"/>
        <w:rPr>
          <w:color w:val="000000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2"/>
          <w:szCs w:val="22"/>
        </w:rPr>
        <w:t xml:space="preserve">Мы, нижеподписавшиеся ознакомлены с данным протоколом, подтверждаем свою компетентность для выполнения закрепленных за нами функций и подтверждаем свое согласие на их выполнение. </w:t>
      </w:r>
    </w:p>
    <w:p w:rsidR="00E07EA6" w:rsidRDefault="00E07EA6"/>
    <w:tbl>
      <w:tblPr>
        <w:tblStyle w:val="af3"/>
        <w:tblW w:w="934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9"/>
        <w:gridCol w:w="2353"/>
        <w:gridCol w:w="3580"/>
        <w:gridCol w:w="1092"/>
      </w:tblGrid>
      <w:tr w:rsidR="00E07EA6">
        <w:tc>
          <w:tcPr>
            <w:tcW w:w="2319" w:type="dxa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Эксперты на площадке (ФИО)</w:t>
            </w:r>
          </w:p>
        </w:tc>
        <w:tc>
          <w:tcPr>
            <w:tcW w:w="2353" w:type="dxa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Зона ответственности</w:t>
            </w:r>
          </w:p>
        </w:tc>
        <w:tc>
          <w:tcPr>
            <w:tcW w:w="3580" w:type="dxa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Функционал</w:t>
            </w:r>
          </w:p>
        </w:tc>
        <w:tc>
          <w:tcPr>
            <w:tcW w:w="1092" w:type="dxa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E07EA6">
        <w:trPr>
          <w:trHeight w:val="527"/>
        </w:trPr>
        <w:tc>
          <w:tcPr>
            <w:tcW w:w="2319" w:type="dxa"/>
          </w:tcPr>
          <w:p w:rsidR="00E07EA6" w:rsidRDefault="00E07EA6"/>
          <w:p w:rsidR="00E07EA6" w:rsidRDefault="00E07EA6"/>
        </w:tc>
        <w:tc>
          <w:tcPr>
            <w:tcW w:w="2353" w:type="dxa"/>
          </w:tcPr>
          <w:p w:rsidR="00E07EA6" w:rsidRDefault="007754E1">
            <w:r>
              <w:t>Заместитель главного эксперта</w:t>
            </w:r>
          </w:p>
        </w:tc>
        <w:tc>
          <w:tcPr>
            <w:tcW w:w="3580" w:type="dxa"/>
          </w:tcPr>
          <w:p w:rsidR="00E07EA6" w:rsidRDefault="007754E1">
            <w:r>
              <w:t>отвечает за всю работу площадки в отсутствии главного эксперта, помогает ему в подготовке документации и работе на площадке</w:t>
            </w:r>
          </w:p>
        </w:tc>
        <w:tc>
          <w:tcPr>
            <w:tcW w:w="1092" w:type="dxa"/>
          </w:tcPr>
          <w:p w:rsidR="00E07EA6" w:rsidRDefault="00E07EA6"/>
        </w:tc>
      </w:tr>
      <w:tr w:rsidR="00E07EA6">
        <w:tc>
          <w:tcPr>
            <w:tcW w:w="2319" w:type="dxa"/>
          </w:tcPr>
          <w:p w:rsidR="00E07EA6" w:rsidRDefault="00E07EA6"/>
          <w:p w:rsidR="00E07EA6" w:rsidRDefault="00E07EA6"/>
        </w:tc>
        <w:tc>
          <w:tcPr>
            <w:tcW w:w="2353" w:type="dxa"/>
          </w:tcPr>
          <w:p w:rsidR="00E07EA6" w:rsidRDefault="007754E1">
            <w:r>
              <w:t>Технический эксперт</w:t>
            </w:r>
          </w:p>
        </w:tc>
        <w:tc>
          <w:tcPr>
            <w:tcW w:w="3580" w:type="dxa"/>
          </w:tcPr>
          <w:p w:rsidR="00E07EA6" w:rsidRDefault="007754E1">
            <w:r>
              <w:t>отвечает за состояние и готовность площадки Чемпионата, оборудования площадки, материалов для выполнения КЗ, оказывает помощь главному эксперту на площадке</w:t>
            </w:r>
          </w:p>
        </w:tc>
        <w:tc>
          <w:tcPr>
            <w:tcW w:w="1092" w:type="dxa"/>
          </w:tcPr>
          <w:p w:rsidR="00E07EA6" w:rsidRDefault="00E07EA6"/>
        </w:tc>
      </w:tr>
      <w:tr w:rsidR="00E07EA6">
        <w:tc>
          <w:tcPr>
            <w:tcW w:w="2319" w:type="dxa"/>
          </w:tcPr>
          <w:p w:rsidR="00E07EA6" w:rsidRDefault="00E07EA6"/>
          <w:p w:rsidR="00E07EA6" w:rsidRDefault="00E07EA6"/>
        </w:tc>
        <w:tc>
          <w:tcPr>
            <w:tcW w:w="2353" w:type="dxa"/>
          </w:tcPr>
          <w:p w:rsidR="00E07EA6" w:rsidRDefault="007754E1">
            <w:r>
              <w:t>Эксперт по ТБ и ОТ</w:t>
            </w:r>
          </w:p>
        </w:tc>
        <w:tc>
          <w:tcPr>
            <w:tcW w:w="3580" w:type="dxa"/>
          </w:tcPr>
          <w:p w:rsidR="00E07EA6" w:rsidRDefault="007754E1">
            <w:r>
              <w:t xml:space="preserve">проводит обучение участников, собирает протоколы и проверяет подписи, отслеживает соответствие работы экспертов и участников требованиям ИТБ и ОТ.  </w:t>
            </w:r>
            <w:r>
              <w:rPr>
                <w:color w:val="000000"/>
              </w:rPr>
              <w:t>При нарушении правил может инициировать возможность удаления участника либо эксперта с площадки</w:t>
            </w:r>
          </w:p>
        </w:tc>
        <w:tc>
          <w:tcPr>
            <w:tcW w:w="1092" w:type="dxa"/>
          </w:tcPr>
          <w:p w:rsidR="00E07EA6" w:rsidRDefault="00E07EA6"/>
        </w:tc>
      </w:tr>
      <w:tr w:rsidR="00E07EA6">
        <w:tc>
          <w:tcPr>
            <w:tcW w:w="2319" w:type="dxa"/>
          </w:tcPr>
          <w:p w:rsidR="00E07EA6" w:rsidRDefault="00E07EA6"/>
          <w:p w:rsidR="00E07EA6" w:rsidRDefault="00E07EA6"/>
        </w:tc>
        <w:tc>
          <w:tcPr>
            <w:tcW w:w="2353" w:type="dxa"/>
          </w:tcPr>
          <w:p w:rsidR="00E07EA6" w:rsidRDefault="007754E1">
            <w:r>
              <w:t xml:space="preserve">Эксперт </w:t>
            </w:r>
            <w:r>
              <w:t>времени</w:t>
            </w:r>
          </w:p>
        </w:tc>
        <w:tc>
          <w:tcPr>
            <w:tcW w:w="3580" w:type="dxa"/>
          </w:tcPr>
          <w:p w:rsidR="00E07EA6" w:rsidRDefault="007754E1">
            <w:r>
              <w:t xml:space="preserve">занимается контролем времени, </w:t>
            </w:r>
            <w:r>
              <w:rPr>
                <w:color w:val="000000"/>
              </w:rPr>
              <w:t>объявляет о начале и завершении работы, следит за временем выполнения задания, делает записи</w:t>
            </w:r>
            <w:r>
              <w:t xml:space="preserve"> учета времени на стенде, организует доступность информации по оставшемуся времени до конца выполнения конкурсного задания / м</w:t>
            </w:r>
            <w:r>
              <w:t xml:space="preserve">одуля  </w:t>
            </w:r>
          </w:p>
        </w:tc>
        <w:tc>
          <w:tcPr>
            <w:tcW w:w="1092" w:type="dxa"/>
          </w:tcPr>
          <w:p w:rsidR="00E07EA6" w:rsidRDefault="00E07EA6"/>
        </w:tc>
      </w:tr>
    </w:tbl>
    <w:p w:rsidR="00E07EA6" w:rsidRDefault="00E07EA6"/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E07EA6"/>
    <w:p w:rsidR="00E07EA6" w:rsidRDefault="00E07EA6"/>
    <w:p w:rsidR="00E07EA6" w:rsidRDefault="00E07EA6"/>
    <w:p w:rsidR="00E07EA6" w:rsidRDefault="00E07EA6"/>
    <w:p w:rsidR="00E07EA6" w:rsidRDefault="00E07EA6"/>
    <w:p w:rsidR="00E07EA6" w:rsidRDefault="00E07EA6"/>
    <w:p w:rsidR="00E07EA6" w:rsidRDefault="00E07EA6"/>
    <w:p w:rsidR="00E07EA6" w:rsidRDefault="00E07EA6"/>
    <w:p w:rsidR="00E07EA6" w:rsidRDefault="007754E1">
      <w:pPr>
        <w:spacing w:after="200" w:line="276" w:lineRule="auto"/>
      </w:pPr>
      <w:r>
        <w:br w:type="page"/>
      </w:r>
    </w:p>
    <w:p w:rsidR="009418CB" w:rsidRDefault="007754E1">
      <w:pPr>
        <w:pStyle w:val="3"/>
        <w:jc w:val="right"/>
      </w:pPr>
      <w:r>
        <w:lastRenderedPageBreak/>
        <w:t>Приложение 8</w:t>
      </w:r>
    </w:p>
    <w:p w:rsidR="00E07EA6" w:rsidRDefault="007754E1">
      <w:pPr>
        <w:pStyle w:val="3"/>
        <w:jc w:val="right"/>
      </w:pPr>
      <w:r>
        <w:rPr>
          <w:noProof/>
        </w:rPr>
        <w:drawing>
          <wp:anchor distT="0" distB="0" distL="0" distR="0" simplePos="0" relativeHeight="251665408" behindDoc="1" locked="0" layoutInCell="1" hidden="0" allowOverlap="1">
            <wp:simplePos x="0" y="0"/>
            <wp:positionH relativeFrom="column">
              <wp:posOffset>-309244</wp:posOffset>
            </wp:positionH>
            <wp:positionV relativeFrom="paragraph">
              <wp:posOffset>387985</wp:posOffset>
            </wp:positionV>
            <wp:extent cx="735965" cy="88328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883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распределения ролей экспертов при судействе</w:t>
      </w:r>
    </w:p>
    <w:p w:rsidR="00E07EA6" w:rsidRDefault="00E07EA6">
      <w:pPr>
        <w:widowControl w:val="0"/>
        <w:jc w:val="center"/>
        <w:rPr>
          <w:color w:val="000000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</w:t>
      </w:r>
      <w:r>
        <w:rPr>
          <w:sz w:val="24"/>
          <w:szCs w:val="24"/>
        </w:rPr>
        <w:t>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Дата________________________________________________</w:t>
      </w:r>
    </w:p>
    <w:p w:rsidR="00E07EA6" w:rsidRDefault="00E07EA6"/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2"/>
          <w:szCs w:val="22"/>
        </w:rPr>
        <w:t xml:space="preserve">Мы, нижеподписавшиеся ознакомлены с данным протоколом, подтверждаем свою компетентность для выполнения закрепленных за нами функций и подтверждаем свое согласие на их выполнение. </w:t>
      </w:r>
    </w:p>
    <w:tbl>
      <w:tblPr>
        <w:tblStyle w:val="af4"/>
        <w:tblW w:w="934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291"/>
        <w:gridCol w:w="1038"/>
        <w:gridCol w:w="1101"/>
        <w:gridCol w:w="1038"/>
        <w:gridCol w:w="1101"/>
        <w:gridCol w:w="1038"/>
        <w:gridCol w:w="1101"/>
        <w:gridCol w:w="772"/>
      </w:tblGrid>
      <w:tr w:rsidR="00E07EA6">
        <w:tc>
          <w:tcPr>
            <w:tcW w:w="864" w:type="dxa"/>
            <w:vMerge w:val="restart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Эксперты на площадке (ФИО)</w:t>
            </w:r>
          </w:p>
        </w:tc>
        <w:tc>
          <w:tcPr>
            <w:tcW w:w="1291" w:type="dxa"/>
            <w:vMerge w:val="restart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Зона ответственности</w:t>
            </w:r>
          </w:p>
        </w:tc>
        <w:tc>
          <w:tcPr>
            <w:tcW w:w="2139" w:type="dxa"/>
            <w:gridSpan w:val="2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Модуль 1</w:t>
            </w:r>
          </w:p>
        </w:tc>
        <w:tc>
          <w:tcPr>
            <w:tcW w:w="2139" w:type="dxa"/>
            <w:gridSpan w:val="2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Модуль 2</w:t>
            </w:r>
          </w:p>
        </w:tc>
        <w:tc>
          <w:tcPr>
            <w:tcW w:w="2139" w:type="dxa"/>
            <w:gridSpan w:val="2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Модуль N</w:t>
            </w:r>
          </w:p>
        </w:tc>
        <w:tc>
          <w:tcPr>
            <w:tcW w:w="772" w:type="dxa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E07EA6">
        <w:trPr>
          <w:trHeight w:val="527"/>
        </w:trPr>
        <w:tc>
          <w:tcPr>
            <w:tcW w:w="864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91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38" w:type="dxa"/>
          </w:tcPr>
          <w:p w:rsidR="00E07EA6" w:rsidRDefault="007754E1">
            <w:r>
              <w:t>Объективные критерии</w:t>
            </w:r>
          </w:p>
        </w:tc>
        <w:tc>
          <w:tcPr>
            <w:tcW w:w="1101" w:type="dxa"/>
          </w:tcPr>
          <w:p w:rsidR="00E07EA6" w:rsidRDefault="007754E1">
            <w:r>
              <w:t>Субъективные</w:t>
            </w:r>
          </w:p>
        </w:tc>
        <w:tc>
          <w:tcPr>
            <w:tcW w:w="1038" w:type="dxa"/>
          </w:tcPr>
          <w:p w:rsidR="00E07EA6" w:rsidRDefault="007754E1">
            <w:r>
              <w:t>Объективные критерии</w:t>
            </w:r>
          </w:p>
        </w:tc>
        <w:tc>
          <w:tcPr>
            <w:tcW w:w="1101" w:type="dxa"/>
          </w:tcPr>
          <w:p w:rsidR="00E07EA6" w:rsidRDefault="007754E1">
            <w:r>
              <w:t>Субъективные</w:t>
            </w:r>
          </w:p>
        </w:tc>
        <w:tc>
          <w:tcPr>
            <w:tcW w:w="1038" w:type="dxa"/>
          </w:tcPr>
          <w:p w:rsidR="00E07EA6" w:rsidRDefault="007754E1">
            <w:r>
              <w:t>Объективные критерии</w:t>
            </w:r>
          </w:p>
        </w:tc>
        <w:tc>
          <w:tcPr>
            <w:tcW w:w="1101" w:type="dxa"/>
          </w:tcPr>
          <w:p w:rsidR="00E07EA6" w:rsidRDefault="007754E1">
            <w:r>
              <w:t>Субъективные</w:t>
            </w:r>
          </w:p>
        </w:tc>
        <w:tc>
          <w:tcPr>
            <w:tcW w:w="772" w:type="dxa"/>
          </w:tcPr>
          <w:p w:rsidR="00E07EA6" w:rsidRDefault="00E07EA6"/>
        </w:tc>
      </w:tr>
      <w:tr w:rsidR="00E07EA6">
        <w:trPr>
          <w:trHeight w:val="527"/>
        </w:trPr>
        <w:tc>
          <w:tcPr>
            <w:tcW w:w="864" w:type="dxa"/>
          </w:tcPr>
          <w:p w:rsidR="00E07EA6" w:rsidRDefault="00E07EA6"/>
          <w:p w:rsidR="00E07EA6" w:rsidRDefault="00E07EA6"/>
        </w:tc>
        <w:tc>
          <w:tcPr>
            <w:tcW w:w="1291" w:type="dxa"/>
          </w:tcPr>
          <w:p w:rsidR="00E07EA6" w:rsidRDefault="007754E1">
            <w:r>
              <w:t>Судейство</w:t>
            </w:r>
          </w:p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772" w:type="dxa"/>
          </w:tcPr>
          <w:p w:rsidR="00E07EA6" w:rsidRDefault="00E07EA6"/>
        </w:tc>
      </w:tr>
      <w:tr w:rsidR="00E07EA6">
        <w:tc>
          <w:tcPr>
            <w:tcW w:w="864" w:type="dxa"/>
          </w:tcPr>
          <w:p w:rsidR="00E07EA6" w:rsidRDefault="00E07EA6"/>
          <w:p w:rsidR="00E07EA6" w:rsidRDefault="00E07EA6"/>
        </w:tc>
        <w:tc>
          <w:tcPr>
            <w:tcW w:w="1291" w:type="dxa"/>
          </w:tcPr>
          <w:p w:rsidR="00E07EA6" w:rsidRDefault="007754E1">
            <w:r>
              <w:t>Судейство</w:t>
            </w:r>
          </w:p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772" w:type="dxa"/>
          </w:tcPr>
          <w:p w:rsidR="00E07EA6" w:rsidRDefault="00E07EA6"/>
        </w:tc>
      </w:tr>
      <w:tr w:rsidR="00E07EA6">
        <w:tc>
          <w:tcPr>
            <w:tcW w:w="864" w:type="dxa"/>
          </w:tcPr>
          <w:p w:rsidR="00E07EA6" w:rsidRDefault="00E07EA6"/>
          <w:p w:rsidR="00E07EA6" w:rsidRDefault="00E07EA6"/>
        </w:tc>
        <w:tc>
          <w:tcPr>
            <w:tcW w:w="1291" w:type="dxa"/>
          </w:tcPr>
          <w:p w:rsidR="00E07EA6" w:rsidRDefault="007754E1">
            <w:r>
              <w:t>Судейство</w:t>
            </w:r>
          </w:p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772" w:type="dxa"/>
          </w:tcPr>
          <w:p w:rsidR="00E07EA6" w:rsidRDefault="00E07EA6"/>
        </w:tc>
      </w:tr>
      <w:tr w:rsidR="00E07EA6">
        <w:tc>
          <w:tcPr>
            <w:tcW w:w="864" w:type="dxa"/>
          </w:tcPr>
          <w:p w:rsidR="00E07EA6" w:rsidRDefault="00E07EA6"/>
          <w:p w:rsidR="00E07EA6" w:rsidRDefault="00E07EA6"/>
        </w:tc>
        <w:tc>
          <w:tcPr>
            <w:tcW w:w="1291" w:type="dxa"/>
          </w:tcPr>
          <w:p w:rsidR="00E07EA6" w:rsidRDefault="007754E1">
            <w:r>
              <w:t>Судейство</w:t>
            </w:r>
          </w:p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772" w:type="dxa"/>
          </w:tcPr>
          <w:p w:rsidR="00E07EA6" w:rsidRDefault="00E07EA6"/>
        </w:tc>
      </w:tr>
      <w:tr w:rsidR="00E07EA6">
        <w:tc>
          <w:tcPr>
            <w:tcW w:w="864" w:type="dxa"/>
          </w:tcPr>
          <w:p w:rsidR="00E07EA6" w:rsidRDefault="00E07EA6"/>
          <w:p w:rsidR="00E07EA6" w:rsidRDefault="00E07EA6"/>
        </w:tc>
        <w:tc>
          <w:tcPr>
            <w:tcW w:w="1291" w:type="dxa"/>
          </w:tcPr>
          <w:p w:rsidR="00E07EA6" w:rsidRDefault="007754E1">
            <w:r>
              <w:t>Судейство</w:t>
            </w:r>
          </w:p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1038" w:type="dxa"/>
          </w:tcPr>
          <w:p w:rsidR="00E07EA6" w:rsidRDefault="00E07EA6"/>
        </w:tc>
        <w:tc>
          <w:tcPr>
            <w:tcW w:w="1101" w:type="dxa"/>
          </w:tcPr>
          <w:p w:rsidR="00E07EA6" w:rsidRDefault="00E07EA6"/>
        </w:tc>
        <w:tc>
          <w:tcPr>
            <w:tcW w:w="772" w:type="dxa"/>
          </w:tcPr>
          <w:p w:rsidR="00E07EA6" w:rsidRDefault="00E07EA6"/>
        </w:tc>
      </w:tr>
    </w:tbl>
    <w:p w:rsidR="00E07EA6" w:rsidRDefault="00E07EA6"/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7754E1">
      <w:pPr>
        <w:spacing w:after="200" w:line="276" w:lineRule="auto"/>
      </w:pPr>
      <w:r>
        <w:br w:type="page"/>
      </w:r>
    </w:p>
    <w:p w:rsidR="00E07EA6" w:rsidRDefault="007754E1">
      <w:pPr>
        <w:ind w:firstLine="708"/>
      </w:pPr>
      <w:r>
        <w:rPr>
          <w:noProof/>
        </w:rPr>
        <w:lastRenderedPageBreak/>
        <w:drawing>
          <wp:anchor distT="0" distB="0" distL="0" distR="0" simplePos="0" relativeHeight="251666432" behindDoc="1" locked="0" layoutInCell="1" hidden="0" allowOverlap="1">
            <wp:simplePos x="0" y="0"/>
            <wp:positionH relativeFrom="column">
              <wp:posOffset>-201879</wp:posOffset>
            </wp:positionH>
            <wp:positionV relativeFrom="paragraph">
              <wp:posOffset>169166</wp:posOffset>
            </wp:positionV>
            <wp:extent cx="736270" cy="883524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ind w:firstLine="70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9</w:t>
      </w:r>
    </w:p>
    <w:p w:rsidR="009418CB" w:rsidRDefault="009418CB">
      <w:pPr>
        <w:ind w:firstLine="708"/>
        <w:jc w:val="right"/>
        <w:rPr>
          <w:b/>
          <w:sz w:val="28"/>
          <w:szCs w:val="28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>
      <w:pPr>
        <w:widowControl w:val="0"/>
        <w:jc w:val="center"/>
        <w:rPr>
          <w:b/>
          <w:color w:val="000000"/>
          <w:sz w:val="24"/>
          <w:szCs w:val="24"/>
        </w:rPr>
      </w:pPr>
    </w:p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ознакомления экспертов с ведомостями оценок</w:t>
      </w: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Компетенция_________________________________________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</w:t>
      </w:r>
      <w:r>
        <w:rPr>
          <w:sz w:val="24"/>
          <w:szCs w:val="24"/>
        </w:rPr>
        <w:t>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Дата________________________________________________</w:t>
      </w:r>
    </w:p>
    <w:p w:rsidR="00E07EA6" w:rsidRDefault="00E07EA6">
      <w:pPr>
        <w:ind w:firstLine="708"/>
        <w:rPr>
          <w:sz w:val="24"/>
          <w:szCs w:val="24"/>
        </w:rPr>
      </w:pPr>
    </w:p>
    <w:p w:rsidR="00E07EA6" w:rsidRDefault="007754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Время_______________________________________________</w:t>
      </w:r>
    </w:p>
    <w:p w:rsidR="00E07EA6" w:rsidRDefault="00E07EA6"/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Мы нижеподписавшиеся Эксперты внимательно изучили Ведомости оценки, прочитали каждый̆ аспект и пояснения к нему (при наличии) и подтверждаем, что все аспекты сформулированы корректно, однозначно, соответствуют терминологии, </w:t>
      </w:r>
      <w:proofErr w:type="spellStart"/>
      <w:r>
        <w:rPr>
          <w:rFonts w:ascii="Times" w:eastAsia="Times" w:hAnsi="Times" w:cs="Times"/>
          <w:color w:val="000000"/>
          <w:sz w:val="22"/>
          <w:szCs w:val="22"/>
        </w:rPr>
        <w:t>принятои</w:t>
      </w:r>
      <w:proofErr w:type="spellEnd"/>
      <w:r>
        <w:rPr>
          <w:rFonts w:ascii="Times" w:eastAsia="Times" w:hAnsi="Times" w:cs="Times"/>
          <w:color w:val="000000"/>
          <w:sz w:val="22"/>
          <w:szCs w:val="22"/>
        </w:rPr>
        <w:t xml:space="preserve">̆ в </w:t>
      </w:r>
      <w:proofErr w:type="spellStart"/>
      <w:r>
        <w:rPr>
          <w:rFonts w:ascii="Times" w:eastAsia="Times" w:hAnsi="Times" w:cs="Times"/>
          <w:color w:val="000000"/>
          <w:sz w:val="22"/>
          <w:szCs w:val="22"/>
        </w:rPr>
        <w:t>даннои</w:t>
      </w:r>
      <w:proofErr w:type="spellEnd"/>
      <w:r>
        <w:rPr>
          <w:rFonts w:ascii="Times" w:eastAsia="Times" w:hAnsi="Times" w:cs="Times"/>
          <w:color w:val="000000"/>
          <w:sz w:val="22"/>
          <w:szCs w:val="22"/>
        </w:rPr>
        <w:t xml:space="preserve">̆ компетенции 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и могут быть использованы для оценки представленного Конкурсного задания. </w:t>
      </w:r>
    </w:p>
    <w:tbl>
      <w:tblPr>
        <w:tblStyle w:val="af5"/>
        <w:tblW w:w="934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555"/>
        <w:gridCol w:w="3120"/>
      </w:tblGrid>
      <w:tr w:rsidR="00E07EA6">
        <w:tc>
          <w:tcPr>
            <w:tcW w:w="669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п\п</w:t>
            </w:r>
          </w:p>
        </w:tc>
        <w:tc>
          <w:tcPr>
            <w:tcW w:w="5555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 эксперта</w:t>
            </w:r>
          </w:p>
        </w:tc>
        <w:tc>
          <w:tcPr>
            <w:tcW w:w="3120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Подпись</w:t>
            </w: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  <w:tr w:rsidR="00E07EA6">
        <w:tc>
          <w:tcPr>
            <w:tcW w:w="669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5555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120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color w:val="000000"/>
              </w:rPr>
            </w:pPr>
          </w:p>
        </w:tc>
      </w:tr>
    </w:tbl>
    <w:p w:rsidR="00E07EA6" w:rsidRDefault="007754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главный </w:t>
      </w:r>
      <w:proofErr w:type="spellStart"/>
      <w:r>
        <w:rPr>
          <w:sz w:val="24"/>
          <w:szCs w:val="24"/>
        </w:rPr>
        <w:t>эксперт______________________Ф.И.О</w:t>
      </w:r>
      <w:proofErr w:type="spellEnd"/>
      <w:r>
        <w:rPr>
          <w:sz w:val="24"/>
          <w:szCs w:val="24"/>
        </w:rPr>
        <w:t>.</w:t>
      </w: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</w:p>
    <w:p w:rsidR="009418CB" w:rsidRDefault="007754E1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 11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339470</wp:posOffset>
            </wp:positionV>
            <wp:extent cx="736270" cy="883524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>
      <w:pPr>
        <w:ind w:firstLine="709"/>
        <w:jc w:val="right"/>
        <w:rPr>
          <w:b/>
        </w:rPr>
      </w:pPr>
    </w:p>
    <w:p w:rsidR="00E07EA6" w:rsidRDefault="007754E1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ИТОГОВЫЙ ПРОТОКОЛ</w:t>
      </w:r>
    </w:p>
    <w:p w:rsidR="00E07EA6" w:rsidRDefault="007754E1">
      <w:pPr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заседания экспертов </w:t>
      </w:r>
    </w:p>
    <w:p w:rsidR="00E07EA6" w:rsidRDefault="00E07EA6">
      <w:pPr>
        <w:ind w:firstLine="709"/>
        <w:jc w:val="center"/>
        <w:rPr>
          <w:sz w:val="24"/>
          <w:szCs w:val="24"/>
        </w:rPr>
      </w:pPr>
    </w:p>
    <w:p w:rsidR="00E07EA6" w:rsidRDefault="007754E1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«___» _____________  20__ г.</w:t>
      </w:r>
    </w:p>
    <w:p w:rsidR="00E07EA6" w:rsidRDefault="00E07EA6">
      <w:pPr>
        <w:ind w:firstLine="709"/>
        <w:jc w:val="right"/>
        <w:rPr>
          <w:sz w:val="24"/>
          <w:szCs w:val="24"/>
        </w:rPr>
      </w:pPr>
    </w:p>
    <w:p w:rsidR="00E07EA6" w:rsidRDefault="007754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по компетенции </w:t>
      </w:r>
      <w:r>
        <w:rPr>
          <w:sz w:val="24"/>
          <w:szCs w:val="24"/>
        </w:rPr>
        <w:t>_____________________________</w:t>
      </w:r>
    </w:p>
    <w:p w:rsidR="00E07EA6" w:rsidRDefault="00E07EA6">
      <w:pPr>
        <w:rPr>
          <w:sz w:val="24"/>
          <w:szCs w:val="24"/>
        </w:rPr>
      </w:pP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>Присутствовали:</w:t>
      </w: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Главный эксперт   __________________________________ </w:t>
      </w: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Эксперты: </w:t>
      </w: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E07EA6" w:rsidRDefault="007754E1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E07EA6" w:rsidRDefault="00E07EA6">
      <w:pPr>
        <w:ind w:firstLine="709"/>
        <w:jc w:val="both"/>
        <w:rPr>
          <w:sz w:val="24"/>
          <w:szCs w:val="24"/>
        </w:rPr>
      </w:pP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1. В соревнованиях пр</w:t>
      </w:r>
      <w:r>
        <w:rPr>
          <w:sz w:val="24"/>
          <w:szCs w:val="24"/>
        </w:rPr>
        <w:t xml:space="preserve">иняли участие _____ человек: </w:t>
      </w:r>
    </w:p>
    <w:tbl>
      <w:tblPr>
        <w:tblStyle w:val="af6"/>
        <w:tblW w:w="946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276"/>
        <w:gridCol w:w="6214"/>
        <w:gridCol w:w="1975"/>
      </w:tblGrid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№ участника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Ф.И.О. участника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Кол-во баллов</w:t>
            </w: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*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</w:tbl>
    <w:p w:rsidR="00E07EA6" w:rsidRDefault="00E07EA6"/>
    <w:p w:rsidR="00E07EA6" w:rsidRDefault="007754E1">
      <w:r>
        <w:t xml:space="preserve">2. По результатам подсчета баллов, выставленных членами Жюри, призовые места присуждаются: </w:t>
      </w:r>
    </w:p>
    <w:p w:rsidR="00E07EA6" w:rsidRDefault="00E07EA6">
      <w:pPr>
        <w:ind w:firstLine="709"/>
      </w:pPr>
    </w:p>
    <w:tbl>
      <w:tblPr>
        <w:tblStyle w:val="af7"/>
        <w:tblW w:w="9234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1482"/>
        <w:gridCol w:w="5878"/>
        <w:gridCol w:w="1874"/>
      </w:tblGrid>
      <w:tr w:rsidR="00E07EA6">
        <w:trPr>
          <w:trHeight w:val="1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Место</w:t>
            </w:r>
          </w:p>
        </w:tc>
        <w:tc>
          <w:tcPr>
            <w:tcW w:w="5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ФИО  участника</w:t>
            </w:r>
            <w:proofErr w:type="gram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ind w:firstLine="10"/>
              <w:jc w:val="center"/>
              <w:rPr>
                <w:b/>
              </w:rPr>
            </w:pPr>
            <w:r>
              <w:rPr>
                <w:b/>
              </w:rPr>
              <w:t>Кол-во баллов</w:t>
            </w:r>
          </w:p>
        </w:tc>
      </w:tr>
      <w:tr w:rsidR="00E07EA6">
        <w:trPr>
          <w:trHeight w:val="1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ind w:firstLine="326"/>
            </w:pPr>
            <w:r>
              <w:t>I место</w:t>
            </w:r>
          </w:p>
        </w:tc>
        <w:tc>
          <w:tcPr>
            <w:tcW w:w="5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ind w:firstLine="326"/>
            </w:pPr>
            <w:r>
              <w:t>II место</w:t>
            </w:r>
          </w:p>
        </w:tc>
        <w:tc>
          <w:tcPr>
            <w:tcW w:w="5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  <w:tr w:rsidR="00E07EA6">
        <w:trPr>
          <w:trHeight w:val="1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7754E1">
            <w:pPr>
              <w:ind w:firstLine="326"/>
            </w:pPr>
            <w:r>
              <w:t xml:space="preserve">III место </w:t>
            </w:r>
          </w:p>
        </w:tc>
        <w:tc>
          <w:tcPr>
            <w:tcW w:w="5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07EA6" w:rsidRDefault="00E07EA6">
            <w:pPr>
              <w:ind w:firstLine="709"/>
            </w:pPr>
          </w:p>
        </w:tc>
      </w:tr>
    </w:tbl>
    <w:p w:rsidR="00E07EA6" w:rsidRDefault="00E07EA6">
      <w:pPr>
        <w:ind w:firstLine="709"/>
        <w:rPr>
          <w:sz w:val="24"/>
          <w:szCs w:val="24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Главный эксперт __________________________ Ф.И.О.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Эксперты________________________________Ф.И.О</w:t>
      </w:r>
      <w:proofErr w:type="spellEnd"/>
      <w:r>
        <w:rPr>
          <w:color w:val="000000"/>
          <w:sz w:val="24"/>
          <w:szCs w:val="24"/>
        </w:rPr>
        <w:t>.</w:t>
      </w:r>
    </w:p>
    <w:p w:rsidR="00E07EA6" w:rsidRDefault="00E07EA6">
      <w:pPr>
        <w:pStyle w:val="3"/>
      </w:pPr>
    </w:p>
    <w:p w:rsidR="00E07EA6" w:rsidRDefault="00E07EA6"/>
    <w:p w:rsidR="00E07EA6" w:rsidRDefault="007754E1">
      <w:pPr>
        <w:spacing w:after="200" w:line="276" w:lineRule="auto"/>
      </w:pPr>
      <w:r>
        <w:br w:type="page"/>
      </w:r>
    </w:p>
    <w:p w:rsidR="009418CB" w:rsidRDefault="007754E1">
      <w:pPr>
        <w:pStyle w:val="3"/>
        <w:jc w:val="right"/>
      </w:pPr>
      <w:r>
        <w:lastRenderedPageBreak/>
        <w:t>Приложение 12</w:t>
      </w:r>
    </w:p>
    <w:p w:rsidR="00E07EA6" w:rsidRDefault="007754E1">
      <w:pPr>
        <w:pStyle w:val="3"/>
        <w:jc w:val="right"/>
      </w:pPr>
      <w:r>
        <w:rPr>
          <w:noProof/>
        </w:rPr>
        <w:drawing>
          <wp:anchor distT="0" distB="0" distL="0" distR="0" simplePos="0" relativeHeight="25166848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34991</wp:posOffset>
            </wp:positionV>
            <wp:extent cx="736270" cy="883524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</w:rPr>
      </w:pPr>
    </w:p>
    <w:p w:rsidR="009418CB" w:rsidRDefault="009418C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мастерству среди инвалидов и лиц с ограниченными 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>
      <w:pPr>
        <w:widowControl w:val="0"/>
        <w:jc w:val="center"/>
        <w:rPr>
          <w:b/>
          <w:color w:val="000000"/>
          <w:sz w:val="24"/>
          <w:szCs w:val="24"/>
        </w:rPr>
      </w:pPr>
    </w:p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регистрации несчастных случаев на </w:t>
      </w:r>
      <w:proofErr w:type="spellStart"/>
      <w:r>
        <w:rPr>
          <w:color w:val="000000"/>
          <w:sz w:val="24"/>
          <w:szCs w:val="24"/>
        </w:rPr>
        <w:t>соревнвательной</w:t>
      </w:r>
      <w:proofErr w:type="spellEnd"/>
      <w:r>
        <w:rPr>
          <w:color w:val="000000"/>
          <w:sz w:val="24"/>
          <w:szCs w:val="24"/>
        </w:rPr>
        <w:t xml:space="preserve"> площадке</w:t>
      </w: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Компетенция________________________</w:t>
      </w: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Дата_______________________________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Время______________________________</w:t>
      </w:r>
    </w:p>
    <w:p w:rsidR="00E07EA6" w:rsidRDefault="00E07EA6">
      <w:pPr>
        <w:widowControl w:val="0"/>
        <w:jc w:val="center"/>
        <w:rPr>
          <w:color w:val="000000"/>
        </w:rPr>
      </w:pP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Сведения о пострадавшем: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фамилия, имя, отчество________________</w:t>
      </w:r>
      <w:r>
        <w:rPr>
          <w:color w:val="000000"/>
          <w:sz w:val="24"/>
          <w:szCs w:val="24"/>
        </w:rPr>
        <w:t xml:space="preserve">__________________________________ 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 (мужской, женский) _________________________________________________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дата рождения _________________________________________________________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Сведения о проведении инструктажей: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Ф.И.О. проводившего инструкта</w:t>
      </w:r>
      <w:r>
        <w:rPr>
          <w:color w:val="000000"/>
          <w:sz w:val="24"/>
          <w:szCs w:val="24"/>
        </w:rPr>
        <w:t>ж__________________________________________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Краткая характеристика места (объекта), где произошел несчастный случай: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(краткое описание места происшествия с указанием опасных и (или) вредных производственных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факторов)</w:t>
      </w: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Оборудование, использование которого привело к несчастному случаю 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</w:t>
      </w:r>
      <w:r>
        <w:rPr>
          <w:color w:val="000000"/>
          <w:sz w:val="24"/>
          <w:szCs w:val="24"/>
        </w:rPr>
        <w:t>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(наименование, тип, марка, год выпуска, организация-изготовитель)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tabs>
          <w:tab w:val="right" w:pos="1020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*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Обстоятельства несчастного случая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(краткое изложение обстоятельств, предшествовавших несчастному случаю, описание событий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и действий пострадавшего и других лиц, связанных с несчастным случаем, и другие сведения)</w:t>
      </w: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.1. Вид происшествия ________________________________________________________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 Характер полученных повреждений и орган, подвергшийся повреждению: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3.3. Очевидцы несчастного случая  </w:t>
      </w:r>
    </w:p>
    <w:p w:rsidR="00E07EA6" w:rsidRDefault="00E07EA6">
      <w:pPr>
        <w:widowControl w:val="0"/>
        <w:rPr>
          <w:color w:val="000000"/>
          <w:sz w:val="2"/>
          <w:szCs w:val="2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(фамилия, инициалы, постоянное место жительства, домашний телефон)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Причины несчастного случая  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____________________________________________</w:t>
      </w:r>
      <w:r>
        <w:rPr>
          <w:color w:val="000000"/>
        </w:rPr>
        <w:t>_______________________________________________</w:t>
      </w:r>
    </w:p>
    <w:p w:rsidR="00E07EA6" w:rsidRDefault="007754E1">
      <w:pPr>
        <w:widowControl w:val="0"/>
        <w:rPr>
          <w:color w:val="000000"/>
        </w:rPr>
      </w:pPr>
      <w:r>
        <w:rPr>
          <w:color w:val="000000"/>
        </w:rPr>
        <w:t>(указать основную и сопутствующие причины несчастного случая со ссылками на нарушенные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требования законодательных и иных нормативны</w:t>
      </w:r>
      <w:r>
        <w:rPr>
          <w:color w:val="000000"/>
        </w:rPr>
        <w:t>х правовых актов, локальных нормативных актов)</w:t>
      </w: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Лица, допустившие нарушение требований охраны труда: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(фамилии, инициалы)</w:t>
      </w:r>
    </w:p>
    <w:p w:rsidR="00E07EA6" w:rsidRDefault="00E07EA6">
      <w:pPr>
        <w:widowControl w:val="0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Организация, которая направила данного участника;</w:t>
      </w: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____________________________________________________________________________</w:t>
      </w:r>
    </w:p>
    <w:p w:rsidR="00E07EA6" w:rsidRDefault="007754E1">
      <w:pPr>
        <w:widowControl w:val="0"/>
        <w:jc w:val="center"/>
        <w:rPr>
          <w:color w:val="000000"/>
        </w:rPr>
      </w:pPr>
      <w:r>
        <w:rPr>
          <w:color w:val="000000"/>
        </w:rPr>
        <w:t>(наименование, адрес)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Главный эксперт __________________________ Ф.И.О.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Эксперты________________________________Ф.И.О</w:t>
      </w:r>
      <w:proofErr w:type="spellEnd"/>
      <w:r>
        <w:rPr>
          <w:color w:val="000000"/>
          <w:sz w:val="24"/>
          <w:szCs w:val="24"/>
        </w:rPr>
        <w:t>.</w:t>
      </w:r>
    </w:p>
    <w:p w:rsidR="00E07EA6" w:rsidRDefault="007754E1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________________________________Ф.И.О.</w:t>
      </w:r>
    </w:p>
    <w:p w:rsidR="00E07EA6" w:rsidRDefault="007754E1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________________________________Ф.И.О.</w:t>
      </w:r>
    </w:p>
    <w:p w:rsidR="00E07EA6" w:rsidRDefault="007754E1">
      <w:pP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________________________________Ф.И.О.</w:t>
      </w:r>
    </w:p>
    <w:p w:rsidR="00E07EA6" w:rsidRDefault="00E07EA6">
      <w:pPr>
        <w:ind w:firstLine="708"/>
        <w:rPr>
          <w:color w:val="000000"/>
        </w:rPr>
      </w:pPr>
    </w:p>
    <w:p w:rsidR="00E07EA6" w:rsidRDefault="00E07EA6">
      <w:pPr>
        <w:ind w:firstLine="708"/>
        <w:rPr>
          <w:color w:val="000000"/>
        </w:rPr>
      </w:pPr>
    </w:p>
    <w:p w:rsidR="00E07EA6" w:rsidRDefault="00E07EA6">
      <w:pPr>
        <w:ind w:firstLine="708"/>
        <w:rPr>
          <w:color w:val="000000"/>
        </w:rPr>
      </w:pPr>
    </w:p>
    <w:p w:rsidR="00E07EA6" w:rsidRDefault="00E07EA6">
      <w:pPr>
        <w:ind w:firstLine="708"/>
        <w:rPr>
          <w:color w:val="000000"/>
        </w:rPr>
      </w:pPr>
    </w:p>
    <w:p w:rsidR="00E07EA6" w:rsidRDefault="00E07EA6">
      <w:pPr>
        <w:ind w:firstLine="708"/>
        <w:rPr>
          <w:color w:val="000000"/>
        </w:rPr>
      </w:pPr>
    </w:p>
    <w:p w:rsidR="00E07EA6" w:rsidRDefault="00E07EA6">
      <w:pPr>
        <w:ind w:firstLine="708"/>
        <w:rPr>
          <w:color w:val="000000"/>
        </w:rPr>
      </w:pPr>
    </w:p>
    <w:p w:rsidR="00E07EA6" w:rsidRDefault="007754E1">
      <w:pPr>
        <w:spacing w:after="200" w:line="276" w:lineRule="auto"/>
        <w:rPr>
          <w:color w:val="000000"/>
        </w:rPr>
      </w:pPr>
      <w:r>
        <w:br w:type="page"/>
      </w:r>
    </w:p>
    <w:p w:rsidR="00E07EA6" w:rsidRDefault="007754E1">
      <w:pPr>
        <w:ind w:firstLine="708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hidden="0" allowOverlap="1">
            <wp:simplePos x="0" y="0"/>
            <wp:positionH relativeFrom="column">
              <wp:posOffset>-178129</wp:posOffset>
            </wp:positionH>
            <wp:positionV relativeFrom="paragraph">
              <wp:posOffset>177495</wp:posOffset>
            </wp:positionV>
            <wp:extent cx="736270" cy="88352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pStyle w:val="3"/>
        <w:jc w:val="right"/>
      </w:pPr>
      <w:r>
        <w:t>Приложение 12</w:t>
      </w:r>
    </w:p>
    <w:p w:rsidR="009418CB" w:rsidRPr="009418CB" w:rsidRDefault="009418CB" w:rsidP="009418CB"/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b/>
          <w:color w:val="000000"/>
        </w:rPr>
      </w:pPr>
    </w:p>
    <w:p w:rsidR="00E07EA6" w:rsidRDefault="00E07EA6">
      <w:pPr>
        <w:rPr>
          <w:sz w:val="24"/>
          <w:szCs w:val="24"/>
        </w:rPr>
      </w:pPr>
    </w:p>
    <w:p w:rsidR="00E07EA6" w:rsidRDefault="007754E1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Протокол </w:t>
      </w:r>
    </w:p>
    <w:p w:rsidR="00E07EA6" w:rsidRDefault="007754E1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регистрации перерывов на соревновательной площадке</w:t>
      </w:r>
    </w:p>
    <w:p w:rsidR="00E07EA6" w:rsidRDefault="00E07EA6">
      <w:pPr>
        <w:widowControl w:val="0"/>
        <w:jc w:val="center"/>
        <w:rPr>
          <w:color w:val="000000"/>
          <w:sz w:val="24"/>
          <w:szCs w:val="24"/>
        </w:rPr>
      </w:pPr>
    </w:p>
    <w:p w:rsidR="00E07EA6" w:rsidRDefault="007754E1">
      <w:pPr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Компетенция_________________________________________</w:t>
      </w:r>
    </w:p>
    <w:p w:rsidR="00E07EA6" w:rsidRDefault="00E07EA6">
      <w:pPr>
        <w:widowControl w:val="0"/>
        <w:jc w:val="center"/>
        <w:rPr>
          <w:color w:val="000000"/>
        </w:rPr>
      </w:pPr>
    </w:p>
    <w:p w:rsidR="00E07EA6" w:rsidRDefault="007754E1">
      <w:pPr>
        <w:rPr>
          <w:sz w:val="24"/>
          <w:szCs w:val="24"/>
        </w:rPr>
      </w:pPr>
      <w:r>
        <w:rPr>
          <w:sz w:val="24"/>
          <w:szCs w:val="24"/>
        </w:rPr>
        <w:t>Категория участников (школьники/студенты/специалисты)</w:t>
      </w:r>
    </w:p>
    <w:p w:rsidR="00E07EA6" w:rsidRDefault="007754E1">
      <w:pPr>
        <w:ind w:firstLine="708"/>
        <w:rPr>
          <w:b/>
          <w:i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</w:rPr>
        <w:t>нужное подчеркнуть</w:t>
      </w:r>
    </w:p>
    <w:p w:rsidR="00E07EA6" w:rsidRDefault="00E07EA6">
      <w:pPr>
        <w:widowControl w:val="0"/>
        <w:jc w:val="center"/>
        <w:rPr>
          <w:color w:val="000000"/>
        </w:rPr>
      </w:pPr>
    </w:p>
    <w:p w:rsidR="00E07EA6" w:rsidRDefault="00E07EA6">
      <w:pPr>
        <w:widowControl w:val="0"/>
        <w:jc w:val="center"/>
        <w:rPr>
          <w:color w:val="000000"/>
        </w:rPr>
      </w:pPr>
    </w:p>
    <w:tbl>
      <w:tblPr>
        <w:tblStyle w:val="af8"/>
        <w:tblW w:w="934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07EA6">
        <w:tc>
          <w:tcPr>
            <w:tcW w:w="1868" w:type="dxa"/>
          </w:tcPr>
          <w:p w:rsidR="00E07EA6" w:rsidRDefault="007754E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№ участника</w:t>
            </w:r>
          </w:p>
        </w:tc>
        <w:tc>
          <w:tcPr>
            <w:tcW w:w="1869" w:type="dxa"/>
          </w:tcPr>
          <w:p w:rsidR="00E07EA6" w:rsidRDefault="007754E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1869" w:type="dxa"/>
          </w:tcPr>
          <w:p w:rsidR="00E07EA6" w:rsidRDefault="007754E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869" w:type="dxa"/>
          </w:tcPr>
          <w:p w:rsidR="00E07EA6" w:rsidRDefault="007754E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Время перерыва</w:t>
            </w:r>
          </w:p>
        </w:tc>
        <w:tc>
          <w:tcPr>
            <w:tcW w:w="1869" w:type="dxa"/>
          </w:tcPr>
          <w:p w:rsidR="00E07EA6" w:rsidRDefault="007754E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Подпись эксперта, ответственного за хронометраж</w:t>
            </w: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  <w:tr w:rsidR="00E07EA6">
        <w:tc>
          <w:tcPr>
            <w:tcW w:w="1868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1869" w:type="dxa"/>
          </w:tcPr>
          <w:p w:rsidR="00E07EA6" w:rsidRDefault="00E07EA6">
            <w:pPr>
              <w:widowControl w:val="0"/>
              <w:jc w:val="center"/>
              <w:rPr>
                <w:color w:val="000000"/>
              </w:rPr>
            </w:pPr>
          </w:p>
        </w:tc>
      </w:tr>
    </w:tbl>
    <w:p w:rsidR="00E07EA6" w:rsidRDefault="00E07EA6">
      <w:pPr>
        <w:widowControl w:val="0"/>
        <w:jc w:val="center"/>
        <w:rPr>
          <w:color w:val="000000"/>
        </w:rPr>
      </w:pPr>
    </w:p>
    <w:p w:rsidR="00E07EA6" w:rsidRDefault="00E07EA6">
      <w:pPr>
        <w:widowControl w:val="0"/>
        <w:jc w:val="center"/>
        <w:rPr>
          <w:color w:val="000000"/>
        </w:rPr>
      </w:pP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Главный эксперт __________________________ Ф.И.О.</w:t>
      </w: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p w:rsidR="00E07EA6" w:rsidRDefault="007754E1">
      <w:pPr>
        <w:spacing w:after="200" w:line="276" w:lineRule="auto"/>
      </w:pPr>
      <w:r>
        <w:br w:type="page"/>
      </w:r>
    </w:p>
    <w:p w:rsidR="00E07EA6" w:rsidRDefault="00E07EA6">
      <w:pPr>
        <w:ind w:firstLine="708"/>
        <w:rPr>
          <w:color w:val="000000"/>
        </w:rPr>
      </w:pPr>
    </w:p>
    <w:p w:rsidR="009418CB" w:rsidRDefault="007754E1">
      <w:pPr>
        <w:pStyle w:val="3"/>
        <w:jc w:val="right"/>
      </w:pPr>
      <w:r>
        <w:t>Приложение 13</w:t>
      </w:r>
    </w:p>
    <w:p w:rsidR="00E07EA6" w:rsidRDefault="007754E1">
      <w:pPr>
        <w:pStyle w:val="3"/>
        <w:jc w:val="right"/>
      </w:pPr>
      <w:r>
        <w:rPr>
          <w:noProof/>
        </w:rPr>
        <w:drawing>
          <wp:anchor distT="0" distB="0" distL="0" distR="0" simplePos="0" relativeHeight="251670528" behindDoc="1" locked="0" layoutInCell="1" hidden="0" allowOverlap="1">
            <wp:simplePos x="0" y="0"/>
            <wp:positionH relativeFrom="column">
              <wp:posOffset>-261256</wp:posOffset>
            </wp:positionH>
            <wp:positionV relativeFrom="paragraph">
              <wp:posOffset>316453</wp:posOffset>
            </wp:positionV>
            <wp:extent cx="736270" cy="883524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/>
    <w:p w:rsidR="00E07EA6" w:rsidRDefault="00E07EA6">
      <w:pPr>
        <w:ind w:firstLine="708"/>
      </w:pPr>
    </w:p>
    <w:p w:rsidR="00E07EA6" w:rsidRDefault="007754E1">
      <w:pPr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Протокол очно-дистанционного формата для эксперта</w:t>
      </w:r>
    </w:p>
    <w:p w:rsidR="00E07EA6" w:rsidRDefault="00E07EA6">
      <w:pPr>
        <w:rPr>
          <w:sz w:val="22"/>
          <w:szCs w:val="22"/>
        </w:rPr>
      </w:pPr>
    </w:p>
    <w:p w:rsidR="00E07EA6" w:rsidRDefault="007754E1">
      <w:pPr>
        <w:ind w:firstLine="708"/>
        <w:rPr>
          <w:sz w:val="22"/>
          <w:szCs w:val="22"/>
        </w:rPr>
      </w:pPr>
      <w:r>
        <w:rPr>
          <w:sz w:val="22"/>
          <w:szCs w:val="22"/>
        </w:rPr>
        <w:t>Компетенция</w:t>
      </w:r>
      <w:r>
        <w:t>______________________________________________</w:t>
      </w:r>
    </w:p>
    <w:p w:rsidR="00E07EA6" w:rsidRDefault="00E07EA6">
      <w:pPr>
        <w:ind w:firstLine="708"/>
        <w:rPr>
          <w:sz w:val="22"/>
          <w:szCs w:val="22"/>
        </w:rPr>
      </w:pPr>
    </w:p>
    <w:p w:rsidR="00E07EA6" w:rsidRDefault="007754E1">
      <w:pPr>
        <w:ind w:firstLine="708"/>
        <w:rPr>
          <w:sz w:val="22"/>
          <w:szCs w:val="22"/>
        </w:rPr>
      </w:pPr>
      <w:r>
        <w:rPr>
          <w:sz w:val="22"/>
          <w:szCs w:val="22"/>
        </w:rPr>
        <w:t>Категория</w:t>
      </w:r>
      <w:r>
        <w:t>_________________________________________________</w:t>
      </w:r>
    </w:p>
    <w:p w:rsidR="00E07EA6" w:rsidRDefault="00E07EA6">
      <w:pPr>
        <w:ind w:firstLine="708"/>
        <w:rPr>
          <w:sz w:val="22"/>
          <w:szCs w:val="22"/>
        </w:rPr>
      </w:pPr>
    </w:p>
    <w:p w:rsidR="00E07EA6" w:rsidRDefault="007754E1">
      <w:pPr>
        <w:ind w:firstLine="708"/>
        <w:rPr>
          <w:sz w:val="22"/>
          <w:szCs w:val="22"/>
        </w:rPr>
      </w:pPr>
      <w:r>
        <w:rPr>
          <w:sz w:val="22"/>
          <w:szCs w:val="22"/>
        </w:rPr>
        <w:t>ФИО эксперта</w:t>
      </w:r>
      <w:r>
        <w:t>_____________________________________________</w:t>
      </w:r>
      <w:r>
        <w:rPr>
          <w:sz w:val="22"/>
          <w:szCs w:val="22"/>
        </w:rPr>
        <w:br/>
      </w:r>
    </w:p>
    <w:p w:rsidR="00E07EA6" w:rsidRDefault="007754E1">
      <w:pPr>
        <w:ind w:firstLine="708"/>
        <w:rPr>
          <w:sz w:val="22"/>
          <w:szCs w:val="22"/>
        </w:rPr>
      </w:pPr>
      <w:r>
        <w:rPr>
          <w:sz w:val="22"/>
          <w:szCs w:val="22"/>
        </w:rPr>
        <w:t>Субъект РФ ___________________________________________</w:t>
      </w:r>
    </w:p>
    <w:p w:rsidR="00E07EA6" w:rsidRDefault="00E07EA6">
      <w:pPr>
        <w:ind w:firstLine="708"/>
        <w:rPr>
          <w:sz w:val="22"/>
          <w:szCs w:val="22"/>
        </w:rPr>
      </w:pPr>
    </w:p>
    <w:p w:rsidR="00E07EA6" w:rsidRDefault="007754E1">
      <w:pPr>
        <w:ind w:firstLine="708"/>
        <w:rPr>
          <w:sz w:val="22"/>
          <w:szCs w:val="22"/>
        </w:rPr>
      </w:pPr>
      <w:r>
        <w:rPr>
          <w:sz w:val="22"/>
          <w:szCs w:val="22"/>
        </w:rPr>
        <w:t>Дата рождения_________________________________________</w:t>
      </w:r>
    </w:p>
    <w:p w:rsidR="00E07EA6" w:rsidRDefault="00E07EA6">
      <w:pPr>
        <w:spacing w:line="276" w:lineRule="auto"/>
        <w:rPr>
          <w:sz w:val="22"/>
          <w:szCs w:val="22"/>
        </w:rPr>
      </w:pPr>
    </w:p>
    <w:p w:rsidR="00E07EA6" w:rsidRDefault="00E07EA6">
      <w:pPr>
        <w:spacing w:line="276" w:lineRule="auto"/>
        <w:rPr>
          <w:sz w:val="22"/>
          <w:szCs w:val="22"/>
        </w:rPr>
      </w:pPr>
    </w:p>
    <w:tbl>
      <w:tblPr>
        <w:tblStyle w:val="af9"/>
        <w:tblW w:w="1027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122"/>
        <w:gridCol w:w="1710"/>
        <w:gridCol w:w="701"/>
        <w:gridCol w:w="1272"/>
        <w:gridCol w:w="1417"/>
        <w:gridCol w:w="1481"/>
      </w:tblGrid>
      <w:tr w:rsidR="00E07EA6">
        <w:trPr>
          <w:trHeight w:val="731"/>
        </w:trPr>
        <w:tc>
          <w:tcPr>
            <w:tcW w:w="567" w:type="dxa"/>
            <w:vAlign w:val="center"/>
          </w:tcPr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п\п</w:t>
            </w:r>
          </w:p>
        </w:tc>
        <w:tc>
          <w:tcPr>
            <w:tcW w:w="6805" w:type="dxa"/>
            <w:gridSpan w:val="4"/>
            <w:vAlign w:val="center"/>
          </w:tcPr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Протокол</w:t>
            </w:r>
          </w:p>
        </w:tc>
        <w:tc>
          <w:tcPr>
            <w:tcW w:w="1417" w:type="dxa"/>
            <w:vAlign w:val="center"/>
          </w:tcPr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481" w:type="dxa"/>
            <w:vAlign w:val="center"/>
          </w:tcPr>
          <w:p w:rsidR="00E07EA6" w:rsidRDefault="007754E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</w:t>
            </w:r>
          </w:p>
        </w:tc>
      </w:tr>
      <w:tr w:rsidR="00E07EA6">
        <w:trPr>
          <w:trHeight w:val="444"/>
        </w:trPr>
        <w:tc>
          <w:tcPr>
            <w:tcW w:w="567" w:type="dxa"/>
            <w:vAlign w:val="center"/>
          </w:tcPr>
          <w:p w:rsidR="00E07EA6" w:rsidRDefault="007754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805" w:type="dxa"/>
            <w:gridSpan w:val="4"/>
            <w:vAlign w:val="center"/>
          </w:tcPr>
          <w:p w:rsidR="00E07EA6" w:rsidRDefault="007754E1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Регистрации эксперта</w:t>
            </w:r>
          </w:p>
        </w:tc>
        <w:tc>
          <w:tcPr>
            <w:tcW w:w="1417" w:type="dxa"/>
          </w:tcPr>
          <w:p w:rsidR="00E07EA6" w:rsidRDefault="00E07EA6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362"/>
        </w:trPr>
        <w:tc>
          <w:tcPr>
            <w:tcW w:w="567" w:type="dxa"/>
            <w:vMerge w:val="restart"/>
            <w:vAlign w:val="center"/>
          </w:tcPr>
          <w:p w:rsidR="00E07EA6" w:rsidRDefault="007754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805" w:type="dxa"/>
            <w:gridSpan w:val="4"/>
          </w:tcPr>
          <w:p w:rsidR="00E07EA6" w:rsidRDefault="007754E1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Ознакомление эксперта с ведомостями оценок</w:t>
            </w:r>
          </w:p>
        </w:tc>
        <w:tc>
          <w:tcPr>
            <w:tcW w:w="1417" w:type="dxa"/>
            <w:vMerge w:val="restart"/>
          </w:tcPr>
          <w:p w:rsidR="00E07EA6" w:rsidRDefault="00E07EA6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481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880"/>
        </w:trPr>
        <w:tc>
          <w:tcPr>
            <w:tcW w:w="567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805" w:type="dxa"/>
            <w:gridSpan w:val="4"/>
          </w:tcPr>
          <w:p w:rsidR="00E07EA6" w:rsidRDefault="007754E1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Я, нижеподписавшийся, Эксперт, внимательно изучил Ведомости оценки, прочитал каждый̆ аспект и пояснения к нему (при наличии) и подтверждаю, что все аспекты сформулированы корректно, однозначно, соответствуют терминологии, </w:t>
            </w:r>
            <w:proofErr w:type="spellStart"/>
            <w:r>
              <w:rPr>
                <w:sz w:val="16"/>
                <w:szCs w:val="16"/>
              </w:rPr>
              <w:t>принятои</w:t>
            </w:r>
            <w:proofErr w:type="spellEnd"/>
            <w:r>
              <w:rPr>
                <w:sz w:val="16"/>
                <w:szCs w:val="16"/>
              </w:rPr>
              <w:t xml:space="preserve">̆ в </w:t>
            </w:r>
            <w:proofErr w:type="spellStart"/>
            <w:r>
              <w:rPr>
                <w:sz w:val="16"/>
                <w:szCs w:val="16"/>
              </w:rPr>
              <w:t>даннои</w:t>
            </w:r>
            <w:proofErr w:type="spellEnd"/>
            <w:r>
              <w:rPr>
                <w:sz w:val="16"/>
                <w:szCs w:val="16"/>
              </w:rPr>
              <w:t>̆ компетенции, и</w:t>
            </w:r>
            <w:r>
              <w:rPr>
                <w:sz w:val="16"/>
                <w:szCs w:val="16"/>
              </w:rPr>
              <w:t xml:space="preserve"> могут быть использованы для оценки представленного конкурсного задания.</w:t>
            </w:r>
          </w:p>
        </w:tc>
        <w:tc>
          <w:tcPr>
            <w:tcW w:w="141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81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402"/>
        </w:trPr>
        <w:tc>
          <w:tcPr>
            <w:tcW w:w="567" w:type="dxa"/>
            <w:vMerge w:val="restart"/>
            <w:vAlign w:val="center"/>
          </w:tcPr>
          <w:p w:rsidR="00E07EA6" w:rsidRDefault="007754E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832" w:type="dxa"/>
            <w:gridSpan w:val="2"/>
            <w:vMerge w:val="restart"/>
            <w:vAlign w:val="center"/>
          </w:tcPr>
          <w:p w:rsidR="00E07EA6" w:rsidRDefault="007754E1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Инструктаж эксперта по охране труда и технике безопасности на рабочем месте</w:t>
            </w:r>
          </w:p>
        </w:tc>
        <w:tc>
          <w:tcPr>
            <w:tcW w:w="1973" w:type="dxa"/>
            <w:gridSpan w:val="2"/>
            <w:vAlign w:val="center"/>
          </w:tcPr>
          <w:p w:rsidR="00E07EA6" w:rsidRDefault="007754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  <w:p w:rsidR="00E07EA6" w:rsidRDefault="007754E1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16"/>
                <w:szCs w:val="16"/>
              </w:rPr>
              <w:t>инструктирующего (Главный эксперт)</w:t>
            </w:r>
          </w:p>
        </w:tc>
        <w:tc>
          <w:tcPr>
            <w:tcW w:w="1417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81" w:type="dxa"/>
            <w:vMerge w:val="restart"/>
          </w:tcPr>
          <w:p w:rsidR="00E07EA6" w:rsidRDefault="00E07EA6">
            <w:pPr>
              <w:spacing w:line="276" w:lineRule="auto"/>
              <w:ind w:left="709"/>
              <w:rPr>
                <w:sz w:val="22"/>
                <w:szCs w:val="22"/>
              </w:rPr>
            </w:pPr>
          </w:p>
        </w:tc>
      </w:tr>
      <w:tr w:rsidR="00E07EA6">
        <w:trPr>
          <w:trHeight w:val="464"/>
        </w:trPr>
        <w:tc>
          <w:tcPr>
            <w:tcW w:w="567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832" w:type="dxa"/>
            <w:gridSpan w:val="2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973" w:type="dxa"/>
            <w:gridSpan w:val="2"/>
            <w:vAlign w:val="center"/>
          </w:tcPr>
          <w:p w:rsidR="00E07EA6" w:rsidRDefault="00E07EA6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481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07EA6">
        <w:trPr>
          <w:trHeight w:val="623"/>
        </w:trPr>
        <w:tc>
          <w:tcPr>
            <w:tcW w:w="567" w:type="dxa"/>
            <w:vMerge w:val="restart"/>
            <w:vAlign w:val="center"/>
          </w:tcPr>
          <w:p w:rsidR="00E07EA6" w:rsidRDefault="007754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805" w:type="dxa"/>
            <w:gridSpan w:val="4"/>
          </w:tcPr>
          <w:p w:rsidR="00E07EA6" w:rsidRDefault="007754E1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Ознакомление эксперта с актуализированным конкурсным заданием и критериями оценки (после внесения 30% изменений)</w:t>
            </w:r>
          </w:p>
        </w:tc>
        <w:tc>
          <w:tcPr>
            <w:tcW w:w="1417" w:type="dxa"/>
            <w:vMerge w:val="restart"/>
          </w:tcPr>
          <w:p w:rsidR="00E07EA6" w:rsidRDefault="00E07EA6">
            <w:pPr>
              <w:spacing w:after="160" w:line="259" w:lineRule="auto"/>
              <w:rPr>
                <w:sz w:val="22"/>
                <w:szCs w:val="22"/>
              </w:rPr>
            </w:pPr>
          </w:p>
          <w:p w:rsidR="00E07EA6" w:rsidRDefault="00E07EA6">
            <w:pPr>
              <w:spacing w:after="160" w:line="259" w:lineRule="auto"/>
              <w:rPr>
                <w:sz w:val="22"/>
                <w:szCs w:val="22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481" w:type="dxa"/>
            <w:vMerge w:val="restart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E07EA6">
        <w:trPr>
          <w:trHeight w:val="1383"/>
        </w:trPr>
        <w:tc>
          <w:tcPr>
            <w:tcW w:w="567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805" w:type="dxa"/>
            <w:gridSpan w:val="4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sz w:val="16"/>
                <w:szCs w:val="16"/>
              </w:rPr>
              <w:t>Я, нижеподписавшийся, подтверждаю, что мне было предоставлена возможность участвовать во внесении 30% изменений в Конкурсное задание (в соответствие с Положением об организации и проведении чемпионатов по профессиональному мастерству среди инвалидов и лиц</w:t>
            </w:r>
            <w:r>
              <w:rPr>
                <w:sz w:val="16"/>
                <w:szCs w:val="16"/>
              </w:rPr>
              <w:t xml:space="preserve"> с ограниченными возможностями здоровья «Абилимпикс»), полноценно ознакомиться с Положением об организации и проведении чемпионатов по профессиональному мастерству среди инвалидов и лиц с ограниченными возможностями здоровья «Абилимпикс»  , актуализированн</w:t>
            </w:r>
            <w:r>
              <w:rPr>
                <w:sz w:val="16"/>
                <w:szCs w:val="16"/>
              </w:rPr>
              <w:t>ым конкурсным заданием и критериями оценки.</w:t>
            </w:r>
          </w:p>
        </w:tc>
        <w:tc>
          <w:tcPr>
            <w:tcW w:w="141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  <w:tc>
          <w:tcPr>
            <w:tcW w:w="1481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E07EA6">
        <w:trPr>
          <w:trHeight w:val="512"/>
        </w:trPr>
        <w:tc>
          <w:tcPr>
            <w:tcW w:w="567" w:type="dxa"/>
            <w:vMerge w:val="restart"/>
            <w:vAlign w:val="center"/>
          </w:tcPr>
          <w:p w:rsidR="00E07EA6" w:rsidRDefault="007754E1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22" w:type="dxa"/>
          </w:tcPr>
          <w:p w:rsidR="00E07EA6" w:rsidRDefault="007754E1">
            <w:pPr>
              <w:widowControl w:val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Распределение роли эксперта при судействе</w:t>
            </w:r>
          </w:p>
        </w:tc>
        <w:tc>
          <w:tcPr>
            <w:tcW w:w="3683" w:type="dxa"/>
            <w:gridSpan w:val="3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Роль-</w:t>
            </w:r>
          </w:p>
        </w:tc>
        <w:tc>
          <w:tcPr>
            <w:tcW w:w="1417" w:type="dxa"/>
            <w:vMerge w:val="restart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481" w:type="dxa"/>
            <w:vMerge w:val="restart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E07EA6">
        <w:trPr>
          <w:trHeight w:val="302"/>
        </w:trPr>
        <w:tc>
          <w:tcPr>
            <w:tcW w:w="567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22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sz w:val="16"/>
                <w:szCs w:val="16"/>
              </w:rPr>
              <w:t>Я, нижеподписавшийся, ознакомлен с данным протоколом, подтверждаю свою компетентность для выполнения закрепленных за нами функций, и подтверждаю свое согласие на их выполнение.</w:t>
            </w:r>
          </w:p>
        </w:tc>
        <w:tc>
          <w:tcPr>
            <w:tcW w:w="2411" w:type="dxa"/>
            <w:gridSpan w:val="2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Объективные </w:t>
            </w:r>
            <w:r>
              <w:rPr>
                <w:sz w:val="16"/>
                <w:szCs w:val="16"/>
              </w:rPr>
              <w:br/>
              <w:t>критерии</w:t>
            </w:r>
          </w:p>
        </w:tc>
        <w:tc>
          <w:tcPr>
            <w:tcW w:w="1272" w:type="dxa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Субъективные критерии</w:t>
            </w:r>
          </w:p>
        </w:tc>
        <w:tc>
          <w:tcPr>
            <w:tcW w:w="141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481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E07EA6">
        <w:trPr>
          <w:trHeight w:val="387"/>
        </w:trPr>
        <w:tc>
          <w:tcPr>
            <w:tcW w:w="567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122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411" w:type="dxa"/>
            <w:gridSpan w:val="2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272" w:type="dxa"/>
          </w:tcPr>
          <w:p w:rsidR="00E07EA6" w:rsidRDefault="00E0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41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81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</w:tbl>
    <w:p w:rsidR="00E07EA6" w:rsidRDefault="00E07EA6">
      <w:pPr>
        <w:spacing w:after="160" w:line="259" w:lineRule="auto"/>
        <w:rPr>
          <w:sz w:val="22"/>
          <w:szCs w:val="22"/>
        </w:rPr>
      </w:pPr>
    </w:p>
    <w:p w:rsidR="00E07EA6" w:rsidRDefault="007754E1">
      <w:pPr>
        <w:spacing w:after="200" w:line="276" w:lineRule="auto"/>
        <w:rPr>
          <w:sz w:val="22"/>
          <w:szCs w:val="22"/>
        </w:rPr>
      </w:pPr>
      <w:r>
        <w:br w:type="page"/>
      </w:r>
    </w:p>
    <w:p w:rsidR="00E07EA6" w:rsidRDefault="007754E1">
      <w:pPr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hidden="0" allowOverlap="1">
            <wp:simplePos x="0" y="0"/>
            <wp:positionH relativeFrom="column">
              <wp:posOffset>-368134</wp:posOffset>
            </wp:positionH>
            <wp:positionV relativeFrom="paragraph">
              <wp:posOffset>177495</wp:posOffset>
            </wp:positionV>
            <wp:extent cx="736270" cy="883524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88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7EA6" w:rsidRDefault="007754E1">
      <w:pPr>
        <w:pStyle w:val="3"/>
        <w:jc w:val="right"/>
      </w:pPr>
      <w:r>
        <w:t>Приложение 14</w:t>
      </w:r>
    </w:p>
    <w:p w:rsidR="009418CB" w:rsidRPr="009418CB" w:rsidRDefault="009418CB" w:rsidP="009418CB">
      <w:bookmarkStart w:id="19" w:name="_GoBack"/>
      <w:bookmarkEnd w:id="19"/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Региональный чемпионат по профессиональному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мастерству среди инвалидов и лиц с ограниченными 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возможностями здоровья «Абилимпикс»</w:t>
      </w:r>
    </w:p>
    <w:p w:rsidR="00E07EA6" w:rsidRDefault="007754E1">
      <w:pPr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                    __________________________________________________</w:t>
      </w:r>
    </w:p>
    <w:p w:rsidR="00E07EA6" w:rsidRDefault="007754E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vertAlign w:val="subscript"/>
        </w:rPr>
      </w:pPr>
      <w:r>
        <w:rPr>
          <w:i/>
          <w:color w:val="000000"/>
          <w:sz w:val="28"/>
          <w:szCs w:val="28"/>
          <w:vertAlign w:val="subscript"/>
        </w:rPr>
        <w:t>(название субъекта РФ)</w:t>
      </w:r>
    </w:p>
    <w:p w:rsidR="00E07EA6" w:rsidRDefault="00E07EA6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b/>
          <w:color w:val="000000"/>
          <w:sz w:val="28"/>
          <w:szCs w:val="28"/>
        </w:rPr>
      </w:pPr>
    </w:p>
    <w:p w:rsidR="00E07EA6" w:rsidRDefault="00E07EA6"/>
    <w:p w:rsidR="00E07EA6" w:rsidRDefault="00E07EA6">
      <w:pPr>
        <w:ind w:firstLine="708"/>
      </w:pPr>
    </w:p>
    <w:p w:rsidR="00E07EA6" w:rsidRDefault="007754E1">
      <w:pPr>
        <w:ind w:firstLine="70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Протокол очно-дистанционн</w:t>
      </w:r>
      <w:r>
        <w:rPr>
          <w:b/>
          <w:sz w:val="22"/>
          <w:szCs w:val="22"/>
        </w:rPr>
        <w:t xml:space="preserve">ого формата для участника и эксперта площадки </w:t>
      </w:r>
      <w:r>
        <w:rPr>
          <w:sz w:val="22"/>
          <w:szCs w:val="22"/>
        </w:rPr>
        <w:t>(Заполняет эксперт площадки и участник в Субъекте РФ)</w:t>
      </w:r>
    </w:p>
    <w:p w:rsidR="00E07EA6" w:rsidRDefault="00E07EA6">
      <w:pPr>
        <w:ind w:firstLine="708"/>
        <w:jc w:val="center"/>
        <w:rPr>
          <w:b/>
          <w:sz w:val="22"/>
          <w:szCs w:val="22"/>
        </w:rPr>
      </w:pPr>
    </w:p>
    <w:p w:rsidR="00E07EA6" w:rsidRDefault="007754E1" w:rsidP="009418CB">
      <w:pPr>
        <w:ind w:firstLine="708"/>
        <w:rPr>
          <w:sz w:val="22"/>
          <w:szCs w:val="22"/>
        </w:rPr>
      </w:pPr>
      <w:r>
        <w:rPr>
          <w:sz w:val="22"/>
          <w:szCs w:val="22"/>
        </w:rPr>
        <w:t>Компетенция__________________________________________</w:t>
      </w:r>
    </w:p>
    <w:p w:rsidR="00E07EA6" w:rsidRDefault="007754E1" w:rsidP="009418CB">
      <w:pPr>
        <w:ind w:firstLine="708"/>
        <w:rPr>
          <w:sz w:val="22"/>
          <w:szCs w:val="22"/>
        </w:rPr>
      </w:pPr>
      <w:r>
        <w:rPr>
          <w:sz w:val="22"/>
          <w:szCs w:val="22"/>
        </w:rPr>
        <w:t>Категория_____________________________________________</w:t>
      </w:r>
    </w:p>
    <w:p w:rsidR="00E07EA6" w:rsidRDefault="007754E1" w:rsidP="009418CB">
      <w:pPr>
        <w:ind w:firstLine="708"/>
      </w:pPr>
      <w:r>
        <w:rPr>
          <w:sz w:val="22"/>
          <w:szCs w:val="22"/>
        </w:rPr>
        <w:t xml:space="preserve">ФИО участника </w:t>
      </w:r>
      <w:r>
        <w:t>______________________________</w:t>
      </w:r>
      <w:r>
        <w:t>______________</w:t>
      </w:r>
    </w:p>
    <w:p w:rsidR="009418CB" w:rsidRDefault="007754E1" w:rsidP="009418CB">
      <w:pPr>
        <w:ind w:firstLine="708"/>
        <w:rPr>
          <w:sz w:val="22"/>
          <w:szCs w:val="22"/>
        </w:rPr>
      </w:pPr>
      <w:r>
        <w:rPr>
          <w:sz w:val="22"/>
          <w:szCs w:val="22"/>
        </w:rPr>
        <w:t>ФИО эксперта площадки ________________________________</w:t>
      </w:r>
    </w:p>
    <w:p w:rsidR="00E07EA6" w:rsidRDefault="007754E1" w:rsidP="009418CB">
      <w:pPr>
        <w:ind w:firstLine="708"/>
        <w:rPr>
          <w:sz w:val="22"/>
          <w:szCs w:val="22"/>
        </w:rPr>
      </w:pPr>
      <w:r>
        <w:rPr>
          <w:sz w:val="22"/>
          <w:szCs w:val="22"/>
        </w:rPr>
        <w:t>Субъект РФ ___________________________________________</w:t>
      </w:r>
    </w:p>
    <w:p w:rsidR="00E07EA6" w:rsidRDefault="007754E1" w:rsidP="009418CB">
      <w:pPr>
        <w:ind w:firstLine="708"/>
        <w:rPr>
          <w:sz w:val="22"/>
          <w:szCs w:val="22"/>
        </w:rPr>
      </w:pPr>
      <w:r>
        <w:rPr>
          <w:sz w:val="22"/>
          <w:szCs w:val="22"/>
        </w:rPr>
        <w:t>Дата рождения участника _______________________________</w:t>
      </w:r>
    </w:p>
    <w:p w:rsidR="00E07EA6" w:rsidRDefault="00E07EA6">
      <w:pPr>
        <w:spacing w:after="160" w:line="259" w:lineRule="auto"/>
        <w:rPr>
          <w:sz w:val="22"/>
          <w:szCs w:val="22"/>
        </w:rPr>
      </w:pPr>
    </w:p>
    <w:tbl>
      <w:tblPr>
        <w:tblStyle w:val="afa"/>
        <w:tblW w:w="1005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4994"/>
        <w:gridCol w:w="1952"/>
        <w:gridCol w:w="1156"/>
        <w:gridCol w:w="1247"/>
      </w:tblGrid>
      <w:tr w:rsidR="00E07EA6">
        <w:trPr>
          <w:trHeight w:val="715"/>
        </w:trPr>
        <w:tc>
          <w:tcPr>
            <w:tcW w:w="709" w:type="dxa"/>
          </w:tcPr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п\п</w:t>
            </w:r>
          </w:p>
        </w:tc>
        <w:tc>
          <w:tcPr>
            <w:tcW w:w="6946" w:type="dxa"/>
            <w:gridSpan w:val="2"/>
            <w:vAlign w:val="center"/>
          </w:tcPr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Протокол</w:t>
            </w:r>
          </w:p>
        </w:tc>
        <w:tc>
          <w:tcPr>
            <w:tcW w:w="1156" w:type="dxa"/>
            <w:vAlign w:val="center"/>
          </w:tcPr>
          <w:p w:rsidR="00E07EA6" w:rsidRDefault="007754E1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247" w:type="dxa"/>
            <w:vAlign w:val="center"/>
          </w:tcPr>
          <w:p w:rsidR="00E07EA6" w:rsidRDefault="007754E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</w:t>
            </w:r>
          </w:p>
        </w:tc>
      </w:tr>
      <w:tr w:rsidR="00E07EA6">
        <w:tc>
          <w:tcPr>
            <w:tcW w:w="709" w:type="dxa"/>
            <w:vAlign w:val="center"/>
          </w:tcPr>
          <w:p w:rsidR="00E07EA6" w:rsidRDefault="00E07E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gridSpan w:val="2"/>
            <w:vAlign w:val="center"/>
          </w:tcPr>
          <w:p w:rsidR="00E07EA6" w:rsidRDefault="007754E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Регистрации участника</w:t>
            </w:r>
          </w:p>
        </w:tc>
        <w:tc>
          <w:tcPr>
            <w:tcW w:w="1156" w:type="dxa"/>
          </w:tcPr>
          <w:p w:rsidR="00E07EA6" w:rsidRDefault="00E07EA6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c>
          <w:tcPr>
            <w:tcW w:w="709" w:type="dxa"/>
            <w:vAlign w:val="center"/>
          </w:tcPr>
          <w:p w:rsidR="00E07EA6" w:rsidRDefault="00E07E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6946" w:type="dxa"/>
            <w:gridSpan w:val="2"/>
            <w:vAlign w:val="center"/>
          </w:tcPr>
          <w:p w:rsidR="00E07EA6" w:rsidRDefault="007754E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Регистрации эксперта площадки</w:t>
            </w:r>
          </w:p>
        </w:tc>
        <w:tc>
          <w:tcPr>
            <w:tcW w:w="1156" w:type="dxa"/>
          </w:tcPr>
          <w:p w:rsidR="00E07EA6" w:rsidRDefault="00E07EA6">
            <w:pPr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377"/>
        </w:trPr>
        <w:tc>
          <w:tcPr>
            <w:tcW w:w="709" w:type="dxa"/>
            <w:vMerge w:val="restart"/>
            <w:vAlign w:val="center"/>
          </w:tcPr>
          <w:p w:rsidR="00E07EA6" w:rsidRDefault="00E07E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994" w:type="dxa"/>
          </w:tcPr>
          <w:p w:rsidR="00E07EA6" w:rsidRDefault="007754E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Инструктаж по работе на оборудовании</w:t>
            </w:r>
          </w:p>
          <w:p w:rsidR="00E07EA6" w:rsidRDefault="00E07EA6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952" w:type="dxa"/>
            <w:vMerge w:val="restart"/>
          </w:tcPr>
          <w:p w:rsidR="00E07EA6" w:rsidRDefault="007754E1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Комментарии и недопонимание по полученной </w:t>
            </w:r>
            <w:proofErr w:type="gramStart"/>
            <w:r>
              <w:rPr>
                <w:sz w:val="16"/>
                <w:szCs w:val="16"/>
              </w:rPr>
              <w:t>информации</w:t>
            </w:r>
            <w:r>
              <w:rPr>
                <w:sz w:val="16"/>
                <w:szCs w:val="16"/>
              </w:rPr>
              <w:br/>
              <w:t>(</w:t>
            </w:r>
            <w:proofErr w:type="gramEnd"/>
            <w:r>
              <w:rPr>
                <w:sz w:val="16"/>
                <w:szCs w:val="16"/>
              </w:rPr>
              <w:t>при наличии)</w:t>
            </w:r>
          </w:p>
        </w:tc>
        <w:tc>
          <w:tcPr>
            <w:tcW w:w="1156" w:type="dxa"/>
            <w:vMerge w:val="restart"/>
          </w:tcPr>
          <w:p w:rsidR="00E07EA6" w:rsidRDefault="00E07EA6">
            <w:pPr>
              <w:spacing w:after="160" w:line="259" w:lineRule="auto"/>
              <w:rPr>
                <w:sz w:val="22"/>
                <w:szCs w:val="22"/>
              </w:rPr>
            </w:pPr>
          </w:p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399"/>
        </w:trPr>
        <w:tc>
          <w:tcPr>
            <w:tcW w:w="709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994" w:type="dxa"/>
            <w:vMerge w:val="restart"/>
          </w:tcPr>
          <w:p w:rsidR="00E07EA6" w:rsidRDefault="007754E1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sz w:val="16"/>
                <w:szCs w:val="16"/>
              </w:rPr>
              <w:t>Я, нижеподписавшийся, подтверждаю, что мной были получены и изучены инструкции по использованию оборудования и расходных материалов. Документацию внимательно изучил, вопросов не имею, умение пользоваться оборудованием и расходными материалами подтверждаю.</w:t>
            </w:r>
          </w:p>
        </w:tc>
        <w:tc>
          <w:tcPr>
            <w:tcW w:w="1952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156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24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E07EA6">
        <w:trPr>
          <w:trHeight w:val="845"/>
        </w:trPr>
        <w:tc>
          <w:tcPr>
            <w:tcW w:w="709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4994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952" w:type="dxa"/>
          </w:tcPr>
          <w:p w:rsidR="00E07EA6" w:rsidRDefault="00E07EA6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156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334"/>
        </w:trPr>
        <w:tc>
          <w:tcPr>
            <w:tcW w:w="709" w:type="dxa"/>
            <w:vMerge w:val="restart"/>
            <w:vAlign w:val="center"/>
          </w:tcPr>
          <w:p w:rsidR="00E07EA6" w:rsidRDefault="00E07E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994" w:type="dxa"/>
            <w:vMerge w:val="restart"/>
          </w:tcPr>
          <w:p w:rsidR="00E07EA6" w:rsidRDefault="007754E1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Инструктаж участника по охране труда и технике безопасности на рабочем месте</w:t>
            </w:r>
          </w:p>
        </w:tc>
        <w:tc>
          <w:tcPr>
            <w:tcW w:w="1952" w:type="dxa"/>
          </w:tcPr>
          <w:p w:rsidR="00E07EA6" w:rsidRDefault="007754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  <w:p w:rsidR="00E07EA6" w:rsidRDefault="007754E1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инструктирующего (Эксперт площадки)</w:t>
            </w:r>
          </w:p>
        </w:tc>
        <w:tc>
          <w:tcPr>
            <w:tcW w:w="1156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449"/>
        </w:trPr>
        <w:tc>
          <w:tcPr>
            <w:tcW w:w="709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994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952" w:type="dxa"/>
          </w:tcPr>
          <w:p w:rsidR="00E07EA6" w:rsidRDefault="00E07EA6">
            <w:pP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156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24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</w:tr>
      <w:tr w:rsidR="00E07EA6">
        <w:trPr>
          <w:trHeight w:val="493"/>
        </w:trPr>
        <w:tc>
          <w:tcPr>
            <w:tcW w:w="709" w:type="dxa"/>
            <w:vMerge w:val="restart"/>
            <w:vAlign w:val="center"/>
          </w:tcPr>
          <w:p w:rsidR="00E07EA6" w:rsidRDefault="00E07E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4994" w:type="dxa"/>
          </w:tcPr>
          <w:p w:rsidR="00E07EA6" w:rsidRDefault="007754E1">
            <w:pPr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Ознакомление участника с конкурсной документацией, оборудованием и рабочим местом</w:t>
            </w:r>
          </w:p>
        </w:tc>
        <w:tc>
          <w:tcPr>
            <w:tcW w:w="1952" w:type="dxa"/>
            <w:vMerge w:val="restart"/>
          </w:tcPr>
          <w:p w:rsidR="00E07EA6" w:rsidRDefault="007754E1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Комментарии и недопонимание по полученной информации</w:t>
            </w:r>
          </w:p>
          <w:p w:rsidR="00E07EA6" w:rsidRDefault="007754E1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(при наличии)</w:t>
            </w:r>
          </w:p>
        </w:tc>
        <w:tc>
          <w:tcPr>
            <w:tcW w:w="1156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  <w:vMerge w:val="restart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E07EA6">
        <w:trPr>
          <w:trHeight w:val="955"/>
        </w:trPr>
        <w:tc>
          <w:tcPr>
            <w:tcW w:w="709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994" w:type="dxa"/>
            <w:vMerge w:val="restart"/>
          </w:tcPr>
          <w:p w:rsidR="00E07EA6" w:rsidRDefault="00775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Я, нижеподписавшийся, подтверждаю, что мне была предоставлена возможность полноценно ознакомиться с актуальным конкурсным заданием, критериями оценки, Положением об организации и проведении чемпионатов по профессиональному мастерству среди инвалидов и лиц </w:t>
            </w:r>
            <w:r>
              <w:rPr>
                <w:sz w:val="16"/>
                <w:szCs w:val="16"/>
              </w:rPr>
              <w:t>с ограниченными возможностями здоровья «Абилимпикс»  , кодексом этики, а также оборудованием и рабочими местами на соревновательной площадке, протестировать оборудование в течение необходимого для ознакомления времени (не менее 2 часов), получены и изучены</w:t>
            </w:r>
            <w:r>
              <w:rPr>
                <w:sz w:val="16"/>
                <w:szCs w:val="16"/>
              </w:rPr>
              <w:t xml:space="preserve"> инструкции по использованию инструментом, расходными материалами. Конкурсную документацию внимательно изучил, вопросов не имею, умение пользоваться оборудованием и расходными материалами подтверждаю. </w:t>
            </w:r>
          </w:p>
        </w:tc>
        <w:tc>
          <w:tcPr>
            <w:tcW w:w="1952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  <w:tc>
          <w:tcPr>
            <w:tcW w:w="1156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  <w:tc>
          <w:tcPr>
            <w:tcW w:w="124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</w:tr>
      <w:tr w:rsidR="00E07EA6">
        <w:trPr>
          <w:trHeight w:val="1908"/>
        </w:trPr>
        <w:tc>
          <w:tcPr>
            <w:tcW w:w="709" w:type="dxa"/>
            <w:vMerge/>
            <w:vAlign w:val="center"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  <w:tc>
          <w:tcPr>
            <w:tcW w:w="4994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2"/>
                <w:szCs w:val="22"/>
              </w:rPr>
            </w:pPr>
          </w:p>
        </w:tc>
        <w:tc>
          <w:tcPr>
            <w:tcW w:w="1952" w:type="dxa"/>
          </w:tcPr>
          <w:p w:rsidR="00E07EA6" w:rsidRDefault="00E07EA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56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47" w:type="dxa"/>
            <w:vMerge/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</w:tbl>
    <w:p w:rsidR="00E07EA6" w:rsidRDefault="00E07EA6">
      <w:pPr>
        <w:ind w:firstLine="708"/>
      </w:pPr>
    </w:p>
    <w:p w:rsidR="00E07EA6" w:rsidRDefault="00E07EA6">
      <w:pPr>
        <w:ind w:firstLine="708"/>
        <w:sectPr w:rsidR="00E07EA6">
          <w:footerReference w:type="default" r:id="rId8"/>
          <w:pgSz w:w="11906" w:h="16838"/>
          <w:pgMar w:top="709" w:right="851" w:bottom="1134" w:left="1701" w:header="709" w:footer="709" w:gutter="0"/>
          <w:pgNumType w:start="1"/>
          <w:cols w:space="720"/>
          <w:titlePg/>
        </w:sectPr>
      </w:pPr>
    </w:p>
    <w:p w:rsidR="00E07EA6" w:rsidRDefault="007754E1">
      <w:pPr>
        <w:ind w:firstLine="708"/>
        <w:jc w:val="right"/>
        <w:rPr>
          <w:sz w:val="24"/>
          <w:szCs w:val="24"/>
        </w:rPr>
      </w:pPr>
      <w:bookmarkStart w:id="20" w:name="_3j2qqm3" w:colFirst="0" w:colLast="0"/>
      <w:bookmarkEnd w:id="20"/>
      <w:r>
        <w:rPr>
          <w:sz w:val="24"/>
          <w:szCs w:val="24"/>
        </w:rPr>
        <w:lastRenderedPageBreak/>
        <w:t>Приложение 15</w:t>
      </w:r>
    </w:p>
    <w:p w:rsidR="00E07EA6" w:rsidRDefault="00E07EA6">
      <w:pPr>
        <w:ind w:firstLine="708"/>
      </w:pPr>
    </w:p>
    <w:p w:rsidR="00E07EA6" w:rsidRDefault="007754E1">
      <w:pPr>
        <w:spacing w:line="360" w:lineRule="auto"/>
        <w:ind w:firstLine="709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ОЦЕНОЧНЫЙ ЛИСТ</w:t>
      </w:r>
    </w:p>
    <w:tbl>
      <w:tblPr>
        <w:tblStyle w:val="afb"/>
        <w:tblW w:w="1165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1650"/>
      </w:tblGrid>
      <w:tr w:rsidR="00E07EA6">
        <w:trPr>
          <w:trHeight w:val="300"/>
        </w:trPr>
        <w:tc>
          <w:tcPr>
            <w:tcW w:w="1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EA6" w:rsidRDefault="007754E1">
            <w:pPr>
              <w:rPr>
                <w:b/>
                <w:u w:val="single"/>
              </w:rPr>
            </w:pPr>
            <w:r>
              <w:t>Наименование компетенции ____________________</w:t>
            </w:r>
          </w:p>
          <w:p w:rsidR="00E07EA6" w:rsidRDefault="007754E1">
            <w:r>
              <w:t>Дата соревнований____________________________</w:t>
            </w:r>
          </w:p>
        </w:tc>
      </w:tr>
      <w:tr w:rsidR="00E07EA6">
        <w:trPr>
          <w:trHeight w:val="300"/>
        </w:trPr>
        <w:tc>
          <w:tcPr>
            <w:tcW w:w="1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7EA6" w:rsidRDefault="007754E1">
            <w:r>
              <w:t>Ф.И.О. Эксперта______________________________________________________________________</w:t>
            </w:r>
          </w:p>
        </w:tc>
      </w:tr>
    </w:tbl>
    <w:p w:rsidR="00E07EA6" w:rsidRDefault="00E07E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c"/>
        <w:tblW w:w="1455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5437"/>
        <w:gridCol w:w="1424"/>
        <w:gridCol w:w="1508"/>
        <w:gridCol w:w="1508"/>
        <w:gridCol w:w="1243"/>
        <w:gridCol w:w="1241"/>
      </w:tblGrid>
      <w:tr w:rsidR="00E07EA6" w:rsidTr="009418CB">
        <w:trPr>
          <w:trHeight w:val="746"/>
          <w:tblHeader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</w:t>
            </w:r>
          </w:p>
          <w:p w:rsidR="00E07EA6" w:rsidRDefault="00E07E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Показатель критерия</w:t>
            </w:r>
          </w:p>
          <w:p w:rsidR="00E07EA6" w:rsidRDefault="00E07E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Объективная оценка</w:t>
            </w:r>
          </w:p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(баллы)</w:t>
            </w:r>
          </w:p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максимальное значение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Значение эксперта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Субъективная оценка</w:t>
            </w:r>
          </w:p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(баллы)</w:t>
            </w:r>
          </w:p>
          <w:p w:rsidR="00E07EA6" w:rsidRDefault="00E07EA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Значение эксперта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Сумма баллов</w:t>
            </w:r>
          </w:p>
          <w:p w:rsidR="00E07EA6" w:rsidRDefault="00E07EA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07EA6" w:rsidTr="009418CB">
        <w:trPr>
          <w:tblHeader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07EA6" w:rsidTr="009418CB"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7754E1">
            <w:pPr>
              <w:rPr>
                <w:b/>
              </w:rPr>
            </w:pPr>
            <w:r>
              <w:t xml:space="preserve">1.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  <w:rPr>
                <w:b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7754E1">
            <w:pPr>
              <w:jc w:val="both"/>
              <w:rPr>
                <w:b/>
              </w:rPr>
            </w:pPr>
            <w:r>
              <w:rPr>
                <w:b/>
              </w:rPr>
              <w:t>Всего по показателю 1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7754E1">
            <w:pPr>
              <w:jc w:val="both"/>
            </w:pPr>
            <w:r>
              <w:t xml:space="preserve">2.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/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/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7754E1">
            <w:pPr>
              <w:jc w:val="both"/>
            </w:pPr>
            <w:r>
              <w:rPr>
                <w:b/>
              </w:rPr>
              <w:t>Всего по показателю 2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rPr>
          <w:trHeight w:val="253"/>
        </w:trPr>
        <w:tc>
          <w:tcPr>
            <w:tcW w:w="219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7754E1">
            <w:r>
              <w:t xml:space="preserve">3.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  <w:rPr>
                <w:b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both"/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/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rPr>
                <w:b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rPr>
                <w:b/>
              </w:rPr>
            </w:pP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7754E1">
            <w:pPr>
              <w:jc w:val="both"/>
              <w:rPr>
                <w:highlight w:val="white"/>
              </w:rPr>
            </w:pPr>
            <w:r>
              <w:rPr>
                <w:b/>
              </w:rPr>
              <w:t>Всего по показателю 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7754E1">
            <w:pPr>
              <w:rPr>
                <w:b/>
                <w:sz w:val="24"/>
                <w:szCs w:val="24"/>
              </w:rPr>
            </w:pPr>
            <w:r>
              <w:t xml:space="preserve">4. </w:t>
            </w: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/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/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07EA6" w:rsidRDefault="00E07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/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</w:tr>
      <w:tr w:rsidR="00E07EA6" w:rsidTr="009418CB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rPr>
                <w:b/>
                <w:sz w:val="24"/>
                <w:szCs w:val="24"/>
              </w:rPr>
            </w:pPr>
          </w:p>
        </w:tc>
        <w:tc>
          <w:tcPr>
            <w:tcW w:w="5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7754E1">
            <w:pPr>
              <w:rPr>
                <w:sz w:val="24"/>
                <w:szCs w:val="24"/>
              </w:rPr>
            </w:pPr>
            <w:r>
              <w:rPr>
                <w:b/>
              </w:rPr>
              <w:t>Всего по показателю 4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EA6" w:rsidRDefault="00E07EA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07EA6" w:rsidTr="009418CB"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7754E1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07EA6" w:rsidRDefault="00E07EA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07EA6" w:rsidRDefault="00E07EA6">
      <w:pPr>
        <w:rPr>
          <w:rFonts w:ascii="Arial" w:eastAsia="Arial" w:hAnsi="Arial" w:cs="Arial"/>
          <w:sz w:val="36"/>
          <w:szCs w:val="36"/>
        </w:rPr>
      </w:pPr>
    </w:p>
    <w:p w:rsidR="00E07EA6" w:rsidRDefault="00E07EA6">
      <w:pPr>
        <w:rPr>
          <w:rFonts w:ascii="Arial" w:eastAsia="Arial" w:hAnsi="Arial" w:cs="Arial"/>
          <w:sz w:val="36"/>
          <w:szCs w:val="36"/>
        </w:rPr>
      </w:pPr>
    </w:p>
    <w:p w:rsidR="00E07EA6" w:rsidRDefault="007754E1">
      <w:pPr>
        <w:rPr>
          <w:sz w:val="28"/>
          <w:szCs w:val="28"/>
        </w:rPr>
      </w:pPr>
      <w:r>
        <w:rPr>
          <w:sz w:val="28"/>
          <w:szCs w:val="28"/>
        </w:rPr>
        <w:t>Главный эксперт _________________________</w:t>
      </w:r>
    </w:p>
    <w:p w:rsidR="00E07EA6" w:rsidRDefault="00E07EA6">
      <w:pPr>
        <w:ind w:firstLine="708"/>
      </w:pPr>
    </w:p>
    <w:p w:rsidR="00E07EA6" w:rsidRDefault="00E07EA6">
      <w:pPr>
        <w:ind w:firstLine="708"/>
      </w:pPr>
    </w:p>
    <w:sectPr w:rsidR="00E07EA6" w:rsidSect="009418CB">
      <w:pgSz w:w="16838" w:h="11906" w:orient="landscape"/>
      <w:pgMar w:top="568" w:right="1134" w:bottom="851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4E1" w:rsidRDefault="007754E1">
      <w:r>
        <w:separator/>
      </w:r>
    </w:p>
  </w:endnote>
  <w:endnote w:type="continuationSeparator" w:id="0">
    <w:p w:rsidR="007754E1" w:rsidRDefault="0077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EA6" w:rsidRDefault="007754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418CB">
      <w:rPr>
        <w:color w:val="000000"/>
      </w:rPr>
      <w:fldChar w:fldCharType="separate"/>
    </w:r>
    <w:r w:rsidR="009418CB">
      <w:rPr>
        <w:noProof/>
        <w:color w:val="000000"/>
      </w:rPr>
      <w:t>23</w:t>
    </w:r>
    <w:r>
      <w:rPr>
        <w:color w:val="000000"/>
      </w:rPr>
      <w:fldChar w:fldCharType="end"/>
    </w:r>
  </w:p>
  <w:p w:rsidR="00E07EA6" w:rsidRDefault="00E07E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4E1" w:rsidRDefault="007754E1">
      <w:r>
        <w:separator/>
      </w:r>
    </w:p>
  </w:footnote>
  <w:footnote w:type="continuationSeparator" w:id="0">
    <w:p w:rsidR="007754E1" w:rsidRDefault="0077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E3"/>
    <w:multiLevelType w:val="multilevel"/>
    <w:tmpl w:val="36E2C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295B"/>
    <w:multiLevelType w:val="multilevel"/>
    <w:tmpl w:val="AAE45D2A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011146"/>
    <w:multiLevelType w:val="multilevel"/>
    <w:tmpl w:val="BAF8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5F74"/>
    <w:multiLevelType w:val="multilevel"/>
    <w:tmpl w:val="514E8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A3CF5"/>
    <w:multiLevelType w:val="multilevel"/>
    <w:tmpl w:val="6EC62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335E"/>
    <w:multiLevelType w:val="multilevel"/>
    <w:tmpl w:val="C0F05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53518C3"/>
    <w:multiLevelType w:val="multilevel"/>
    <w:tmpl w:val="38048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6B8389E"/>
    <w:multiLevelType w:val="multilevel"/>
    <w:tmpl w:val="9FDE8ECA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A6"/>
    <w:rsid w:val="007754E1"/>
    <w:rsid w:val="009418CB"/>
    <w:rsid w:val="00E0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15DAA-BC4F-4991-B5A6-2E61A258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120"/>
      <w:jc w:val="center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4593</Words>
  <Characters>26182</Characters>
  <Application>Microsoft Office Word</Application>
  <DocSecurity>0</DocSecurity>
  <Lines>218</Lines>
  <Paragraphs>61</Paragraphs>
  <ScaleCrop>false</ScaleCrop>
  <Company>SPecialiST RePack</Company>
  <LinksUpToDate>false</LinksUpToDate>
  <CharactersWithSpaces>30714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2023-04-11T12:46:00Z</dcterms:created>
  <dcterms:modified xsi:type="dcterms:W3CDTF">2023-04-11T12:50:00Z</dcterms:modified>
</cp:coreProperties>
</file>