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AD1: Y=220-20P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AD2: Y=200–20P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SRAS: Y=120+80P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AD1=SRAS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220-20P=120+80P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100P=100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Y=200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LRAS=SRAS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LRAS=200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AD2=SRAS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200-20P=120+80P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100P=80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P=0.8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Y=184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ue=0.05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KO=2.5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(Y1-Ye)/Ye=-KO(u1-ue)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u1=(Ye-Y1)/(KO*Ye) + 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u1=16/(2.5*200) + 0.05=0.032+0.05=0.082=8.2%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Ylr = </w:t>
      </w:r>
      <w:r w:rsidDel="00000000" w:rsidR="00000000" w:rsidRPr="00000000">
        <w:rPr>
          <w:highlight w:val="red"/>
          <w:rtl w:val="0"/>
        </w:rPr>
        <w:t xml:space="preserve">E/P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highlight w:val="red"/>
          <w:rtl w:val="0"/>
        </w:rPr>
        <w:t xml:space="preserve">C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red"/>
          <w:rtl w:val="0"/>
        </w:rPr>
        <w:t xml:space="preserve">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green"/>
          <w:rtl w:val="0"/>
        </w:rPr>
        <w:t xml:space="preserve">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yellow"/>
          <w:rtl w:val="0"/>
        </w:rPr>
        <w:t xml:space="preserve">Nx</w:t>
      </w:r>
      <w:r w:rsidDel="00000000" w:rsidR="00000000" w:rsidRPr="00000000">
        <w:rPr>
          <w:rtl w:val="0"/>
        </w:rPr>
        <w:t xml:space="preserve">)/P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