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20A9" w14:textId="011B9D97" w:rsidR="00AB519A" w:rsidRDefault="00AB519A" w:rsidP="00AB519A">
      <w:pPr>
        <w:spacing w:after="0"/>
        <w:jc w:val="both"/>
        <w:rPr>
          <w:rFonts w:eastAsia="Times New Roman" w:cs="Times New Roman"/>
          <w:b/>
          <w:i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i/>
          <w:sz w:val="24"/>
          <w:szCs w:val="24"/>
          <w:lang w:eastAsia="ru-RU"/>
        </w:rPr>
        <w:t>Аристотель. Отрывок из «Физики»</w:t>
      </w:r>
    </w:p>
    <w:p w14:paraId="5BFF22C2" w14:textId="01AD1DF6" w:rsidR="00AB519A" w:rsidRPr="00AB519A" w:rsidRDefault="00AB519A" w:rsidP="00AB519A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AB519A">
        <w:rPr>
          <w:rFonts w:eastAsia="Times New Roman" w:cs="Times New Roman"/>
          <w:b/>
          <w:i/>
          <w:sz w:val="24"/>
          <w:szCs w:val="24"/>
          <w:lang w:eastAsia="ru-RU"/>
        </w:rPr>
        <w:t>Учение о 4-причинах в природе</w:t>
      </w:r>
      <w:r w:rsidRPr="00AB519A">
        <w:rPr>
          <w:rFonts w:eastAsia="Times New Roman" w:cs="Times New Roman"/>
          <w:i/>
          <w:sz w:val="24"/>
          <w:szCs w:val="24"/>
          <w:lang w:eastAsia="ru-RU"/>
        </w:rPr>
        <w:t xml:space="preserve"> (</w:t>
      </w:r>
      <w:r w:rsidRPr="00AB519A">
        <w:rPr>
          <w:rFonts w:eastAsia="Times New Roman" w:cs="Times New Roman"/>
          <w:i/>
          <w:sz w:val="20"/>
          <w:szCs w:val="20"/>
          <w:lang w:eastAsia="ru-RU"/>
        </w:rPr>
        <w:t>материальная, формальная, действующая и целевая причины</w:t>
      </w:r>
      <w:r w:rsidRPr="00AB519A">
        <w:rPr>
          <w:rFonts w:eastAsia="Times New Roman" w:cs="Times New Roman"/>
          <w:i/>
          <w:sz w:val="24"/>
          <w:szCs w:val="24"/>
          <w:lang w:eastAsia="ru-RU"/>
        </w:rPr>
        <w:t>).</w:t>
      </w:r>
      <w:r w:rsidRPr="00AB519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65E55766" w14:textId="77777777" w:rsidR="00AB519A" w:rsidRPr="00AB519A" w:rsidRDefault="00AB519A" w:rsidP="00AB519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</w:pPr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Мы 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должны  рассмотреть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 причины  --  каковы  они  и сколько  их  по числу. Так как наше исследование предпринято  ради знания, а знаем мы, по нашему убеждению, каждую  [вещь]  только тогда, когда понимаем, "почему  [она]" (а  это  значит понять  первую  причину),  то  ясно, что нам надлежит  сделать это  и относительно  возникновения, уничтожения и  всякого физического изменения, чтобы,  зная их начала, мы  могли попытаться свести к ним каждую исследуемую вещь.</w:t>
      </w:r>
    </w:p>
    <w:p w14:paraId="2A56C59D" w14:textId="77777777" w:rsidR="00AB519A" w:rsidRPr="00AB519A" w:rsidRDefault="00AB519A" w:rsidP="00AB519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</w:pPr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     В одном значении причиной называется 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то,  "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из чего", как  внутренне ему присущего,  возникает что-нибудь, например медь  --  причина этой статуи или серебро -- этой чаши,  и их роды. В другом значении [причиной будут] форма и 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образец  --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 а  это есть определение сути бытия  --  и их роды (например, для октавы  отношение двух к  единице и вообще  число), а также составные  части определения. Далее, [причиной называется то], откуда первое начало изменения или покоя; например, давший совет есть причина, для ребенка причина -- отец, 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и,  вообще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,   производящее   --  причина  производимого  и   изменяющее   -- изменяемого.  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Наконец,  [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причина]  как  цель,  т. е.  "ради чего"; например, [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причина]  прогулки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  -- здоровье.  Почему он гуляет? Мы скажем: "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чтобы  быть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 здоровым" -- и,  сказав  так,  полагаем,  что указали  причину.  И 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все,  что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 возникает  в промежутке  на пути  к  цели, когда движение вызвано чем-нибудь иным,  например  [на  пути]  к  здоровью  --  лечение  похуданием,  очищение [желудка],  лекарства,  [врачебные] инструменты,--  все это существует  ради цели  и отличается друг  от друга тем,  что одно  есть действия, а другое -- орудия.</w:t>
      </w:r>
    </w:p>
    <w:p w14:paraId="5DE7DE8B" w14:textId="77777777" w:rsidR="00AB519A" w:rsidRPr="00AB519A" w:rsidRDefault="00AB519A" w:rsidP="00AB519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</w:pPr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     </w:t>
      </w:r>
      <w:proofErr w:type="gramStart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 xml:space="preserve">Итак,   </w:t>
      </w:r>
      <w:proofErr w:type="gramEnd"/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[слово]  "причина"  употребляется  приблизительно   в  стольких</w:t>
      </w:r>
    </w:p>
    <w:p w14:paraId="2351516A" w14:textId="77777777" w:rsidR="00AB519A" w:rsidRPr="00AB519A" w:rsidRDefault="00AB519A" w:rsidP="00AB519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/>
        <w:jc w:val="both"/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</w:pPr>
      <w:r w:rsidRPr="00AB519A">
        <w:rPr>
          <w:rFonts w:eastAsia="Times New Roman" w:cs="Times New Roman"/>
          <w:snapToGrid w:val="0"/>
          <w:color w:val="000000"/>
          <w:sz w:val="24"/>
          <w:szCs w:val="24"/>
          <w:lang w:eastAsia="ru-RU"/>
        </w:rPr>
        <w:t>значениях.</w:t>
      </w:r>
    </w:p>
    <w:p w14:paraId="4FCB2E0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9A"/>
    <w:rsid w:val="006C0B77"/>
    <w:rsid w:val="008242FF"/>
    <w:rsid w:val="00870751"/>
    <w:rsid w:val="00922C48"/>
    <w:rsid w:val="00AB519A"/>
    <w:rsid w:val="00B915B7"/>
    <w:rsid w:val="00DF567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2CE0"/>
  <w15:chartTrackingRefBased/>
  <w15:docId w15:val="{8578294A-E170-43A8-BEBE-462035E7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2023-09-21T14:14:00Z</dcterms:created>
  <dcterms:modified xsi:type="dcterms:W3CDTF">2023-09-21T14:16:00Z</dcterms:modified>
</cp:coreProperties>
</file>