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360" w:before="0" w:after="280"/>
        <w:jc w:val="center"/>
        <w:rPr>
          <w:color w:val="000000"/>
          <w:sz w:val="28"/>
          <w:szCs w:val="28"/>
        </w:rPr>
      </w:pPr>
      <w:r>
        <w:rPr>
          <w:color w:val="000000"/>
          <w:sz w:val="28"/>
          <w:szCs w:val="28"/>
        </w:rPr>
        <w:t xml:space="preserve">Федеральное государственное бюджетное образовательное учреждение высшего профессионального образования   </w:t>
        <w:br/>
      </w:r>
      <w:r>
        <w:rPr>
          <w:b/>
          <w:color w:val="000000"/>
          <w:sz w:val="28"/>
          <w:szCs w:val="28"/>
        </w:rPr>
        <w:t>Национальный исследовательский университет «МЭИ»</w:t>
      </w:r>
    </w:p>
    <w:p>
      <w:pPr>
        <w:pStyle w:val="NormalWeb"/>
        <w:spacing w:lineRule="auto" w:line="360" w:before="280" w:after="280"/>
        <w:jc w:val="center"/>
        <w:rPr>
          <w:b/>
          <w:b/>
          <w:color w:val="000000"/>
          <w:sz w:val="28"/>
          <w:szCs w:val="28"/>
        </w:rPr>
      </w:pPr>
      <w:r>
        <w:rPr>
          <w:b/>
          <w:color w:val="000000"/>
          <w:sz w:val="28"/>
          <w:szCs w:val="28"/>
        </w:rPr>
      </w:r>
    </w:p>
    <w:p>
      <w:pPr>
        <w:pStyle w:val="NormalWeb"/>
        <w:spacing w:lineRule="auto" w:line="360" w:before="280" w:after="280"/>
        <w:jc w:val="center"/>
        <w:rPr>
          <w:b/>
          <w:b/>
          <w:color w:val="000000"/>
          <w:sz w:val="28"/>
          <w:szCs w:val="28"/>
        </w:rPr>
      </w:pPr>
      <w:r>
        <w:rPr>
          <w:b/>
          <w:color w:val="000000"/>
          <w:sz w:val="28"/>
          <w:szCs w:val="28"/>
        </w:rPr>
      </w:r>
    </w:p>
    <w:p>
      <w:pPr>
        <w:pStyle w:val="NormalWeb"/>
        <w:spacing w:lineRule="auto" w:line="360" w:before="280" w:after="280"/>
        <w:jc w:val="center"/>
        <w:rPr>
          <w:b/>
          <w:b/>
          <w:color w:val="000000"/>
          <w:sz w:val="28"/>
          <w:szCs w:val="28"/>
        </w:rPr>
      </w:pPr>
      <w:r>
        <w:rPr>
          <w:b/>
          <w:color w:val="000000"/>
          <w:sz w:val="28"/>
          <w:szCs w:val="28"/>
        </w:rPr>
      </w:r>
    </w:p>
    <w:p>
      <w:pPr>
        <w:pStyle w:val="NormalWeb"/>
        <w:spacing w:lineRule="auto" w:line="360" w:before="280" w:after="280"/>
        <w:jc w:val="center"/>
        <w:rPr>
          <w:b/>
          <w:b/>
          <w:color w:val="000000"/>
          <w:sz w:val="28"/>
          <w:szCs w:val="28"/>
        </w:rPr>
      </w:pPr>
      <w:r>
        <w:rPr>
          <w:b/>
          <w:color w:val="000000"/>
          <w:sz w:val="28"/>
          <w:szCs w:val="28"/>
        </w:rPr>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Типовой расчёт</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по курсу</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rPr>
        <w:t>«</w:t>
      </w:r>
      <w:r>
        <w:rPr>
          <w:rStyle w:val="Strong"/>
          <w:rFonts w:eastAsia="Times New Roman" w:cs="Times New Roman" w:ascii="Times New Roman" w:hAnsi="Times New Roman"/>
          <w:sz w:val="28"/>
          <w:szCs w:val="28"/>
          <w:shd w:fill="FFFFFF" w:val="clear"/>
        </w:rPr>
        <w:t>Базы данных</w:t>
      </w:r>
      <w:r>
        <w:rPr>
          <w:rFonts w:eastAsia="Times New Roman" w:cs="Times New Roman" w:ascii="Times New Roman" w:hAnsi="Times New Roman"/>
          <w:sz w:val="28"/>
          <w:szCs w:val="28"/>
        </w:rPr>
        <w:t>»</w:t>
      </w:r>
    </w:p>
    <w:p>
      <w:pPr>
        <w:pStyle w:val="NormalWeb"/>
        <w:spacing w:before="280" w:after="280"/>
        <w:jc w:val="center"/>
        <w:rPr>
          <w:b/>
          <w:b/>
          <w:color w:val="000000"/>
          <w:sz w:val="28"/>
          <w:szCs w:val="28"/>
        </w:rPr>
      </w:pPr>
      <w:r>
        <w:rPr>
          <w:b/>
          <w:color w:val="000000"/>
          <w:sz w:val="28"/>
          <w:szCs w:val="28"/>
        </w:rPr>
        <w:t>Симуляция базы данных сети автопарков</w:t>
      </w:r>
    </w:p>
    <w:p>
      <w:pPr>
        <w:pStyle w:val="NormalWeb"/>
        <w:spacing w:lineRule="auto" w:line="360" w:before="280" w:after="280"/>
        <w:jc w:val="both"/>
        <w:rPr>
          <w:color w:val="000000"/>
          <w:sz w:val="28"/>
          <w:szCs w:val="28"/>
        </w:rPr>
      </w:pPr>
      <w:r>
        <w:rPr>
          <w:color w:val="000000"/>
          <w:sz w:val="28"/>
          <w:szCs w:val="28"/>
        </w:rPr>
      </w:r>
    </w:p>
    <w:p>
      <w:pPr>
        <w:pStyle w:val="NormalWeb"/>
        <w:spacing w:lineRule="auto" w:line="360" w:before="280" w:after="280"/>
        <w:rPr>
          <w:color w:val="000000"/>
          <w:sz w:val="28"/>
          <w:szCs w:val="28"/>
        </w:rPr>
      </w:pPr>
      <w:r>
        <w:rPr>
          <w:color w:val="000000"/>
          <w:sz w:val="28"/>
          <w:szCs w:val="28"/>
        </w:rPr>
      </w:r>
    </w:p>
    <w:p>
      <w:pPr>
        <w:pStyle w:val="NormalWeb"/>
        <w:spacing w:lineRule="auto" w:line="360" w:before="280" w:after="280"/>
        <w:rPr>
          <w:color w:val="000000"/>
          <w:sz w:val="28"/>
          <w:szCs w:val="28"/>
        </w:rPr>
      </w:pPr>
      <w:r>
        <w:rPr>
          <w:color w:val="000000"/>
          <w:sz w:val="28"/>
          <w:szCs w:val="28"/>
        </w:rPr>
      </w:r>
    </w:p>
    <w:p>
      <w:pPr>
        <w:pStyle w:val="NormalWeb"/>
        <w:spacing w:lineRule="auto" w:line="360" w:beforeAutospacing="0" w:before="0" w:afterAutospacing="0" w:after="0"/>
        <w:jc w:val="right"/>
        <w:rPr/>
      </w:pPr>
      <w:r>
        <w:rPr>
          <w:color w:val="000000"/>
          <w:sz w:val="28"/>
          <w:szCs w:val="28"/>
        </w:rPr>
        <w:t xml:space="preserve">Выполнила: </w:t>
      </w:r>
    </w:p>
    <w:p>
      <w:pPr>
        <w:pStyle w:val="NormalWeb"/>
        <w:spacing w:lineRule="auto" w:line="360" w:beforeAutospacing="0" w:before="0" w:afterAutospacing="0" w:after="0"/>
        <w:jc w:val="right"/>
        <w:rPr/>
      </w:pPr>
      <w:r>
        <w:rPr>
          <w:color w:val="000000"/>
          <w:sz w:val="28"/>
          <w:szCs w:val="28"/>
        </w:rPr>
        <w:t>студент группы А-12-19</w:t>
      </w:r>
    </w:p>
    <w:p>
      <w:pPr>
        <w:pStyle w:val="NormalWeb"/>
        <w:spacing w:lineRule="auto" w:line="360" w:beforeAutospacing="0" w:before="0" w:afterAutospacing="0" w:after="0"/>
        <w:jc w:val="right"/>
        <w:rPr/>
      </w:pPr>
      <w:r>
        <w:rPr>
          <w:i/>
          <w:color w:val="000000"/>
          <w:sz w:val="28"/>
          <w:szCs w:val="28"/>
        </w:rPr>
        <w:tab/>
        <w:tab/>
        <w:tab/>
        <w:tab/>
        <w:tab/>
        <w:tab/>
        <w:tab/>
        <w:tab/>
        <w:tab/>
        <w:tab/>
      </w:r>
      <w:r>
        <w:rPr>
          <w:color w:val="000000"/>
          <w:sz w:val="28"/>
          <w:szCs w:val="28"/>
        </w:rPr>
        <w:tab/>
        <w:t>Иванова С. С.</w:t>
      </w:r>
    </w:p>
    <w:p>
      <w:pPr>
        <w:pStyle w:val="NormalWeb"/>
        <w:spacing w:lineRule="auto" w:line="360" w:beforeAutospacing="0" w:before="280" w:afterAutospacing="0" w:after="0"/>
        <w:jc w:val="right"/>
        <w:rPr>
          <w:color w:val="000000"/>
          <w:sz w:val="28"/>
          <w:szCs w:val="28"/>
        </w:rPr>
      </w:pPr>
      <w:r>
        <w:rPr>
          <w:i/>
          <w:color w:val="000000"/>
          <w:sz w:val="28"/>
          <w:szCs w:val="28"/>
        </w:rPr>
      </w:r>
    </w:p>
    <w:p>
      <w:pPr>
        <w:pStyle w:val="NormalWeb"/>
        <w:spacing w:lineRule="auto" w:line="360" w:before="280" w:after="280"/>
        <w:rPr>
          <w:i/>
          <w:i/>
          <w:color w:val="000000"/>
          <w:sz w:val="28"/>
          <w:szCs w:val="28"/>
        </w:rPr>
      </w:pPr>
      <w:r>
        <w:rPr>
          <w:i/>
          <w:color w:val="000000"/>
          <w:sz w:val="28"/>
          <w:szCs w:val="28"/>
        </w:rPr>
      </w:r>
    </w:p>
    <w:p>
      <w:pPr>
        <w:pStyle w:val="NormalWeb"/>
        <w:spacing w:lineRule="auto" w:line="360" w:before="280" w:after="280"/>
        <w:jc w:val="center"/>
        <w:rPr>
          <w:color w:val="000000"/>
          <w:sz w:val="28"/>
          <w:szCs w:val="28"/>
        </w:rPr>
      </w:pPr>
      <w:r>
        <w:rPr>
          <w:color w:val="000000"/>
          <w:sz w:val="28"/>
          <w:szCs w:val="28"/>
        </w:rPr>
        <w:t>Москва</w:t>
        <w:br/>
        <w:t>2020</w:t>
      </w:r>
      <w:r>
        <w:br w:type="page"/>
      </w:r>
    </w:p>
    <w:p>
      <w:pPr>
        <w:pStyle w:val="TOCHeading"/>
        <w:spacing w:lineRule="auto" w:line="360"/>
        <w:rPr>
          <w:rFonts w:eastAsia="Times New Roman" w:cs="Times New Roman"/>
        </w:rPr>
      </w:pPr>
      <w:r>
        <w:rPr>
          <w:rFonts w:eastAsia="Times New Roman" w:cs="Times New Roman"/>
          <w:lang w:val="ru-RU"/>
        </w:rPr>
        <w:t>Содержание</w:t>
      </w:r>
      <w:r>
        <w:rPr>
          <w:rFonts w:eastAsia="Times New Roman" w:cs="Times New Roman"/>
        </w:rPr>
        <w:t>:</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sdt>
      <w:sdtPr>
        <w:docPartObj>
          <w:docPartGallery w:val="Table of Contents"/>
          <w:docPartUnique w:val="true"/>
        </w:docPartObj>
      </w:sdtPr>
      <w:sdtContent>
        <w:p>
          <w:pPr>
            <w:pStyle w:val="Contents1"/>
            <w:tabs>
              <w:tab w:val="clear" w:pos="720"/>
              <w:tab w:val="right" w:pos="9689" w:leader="dot"/>
            </w:tabs>
            <w:rPr/>
          </w:pPr>
          <w:r>
            <w:fldChar w:fldCharType="begin"/>
          </w:r>
          <w:r>
            <w:rPr>
              <w:rStyle w:val="IndexLink"/>
            </w:rPr>
            <w:instrText> TOC \o "1-9" \h</w:instrText>
          </w:r>
          <w:r>
            <w:rPr>
              <w:rStyle w:val="IndexLink"/>
            </w:rPr>
            <w:fldChar w:fldCharType="separate"/>
          </w:r>
          <w:hyperlink w:anchor="__RefHeading___Toc978_1695811244">
            <w:r>
              <w:rPr>
                <w:rStyle w:val="IndexLink"/>
              </w:rPr>
              <w:t>1. Хранящиеся данные:</w:t>
              <w:tab/>
              <w:t>3</w:t>
            </w:r>
          </w:hyperlink>
        </w:p>
        <w:p>
          <w:pPr>
            <w:pStyle w:val="Contents1"/>
            <w:tabs>
              <w:tab w:val="clear" w:pos="720"/>
              <w:tab w:val="right" w:pos="9689" w:leader="dot"/>
            </w:tabs>
            <w:rPr/>
          </w:pPr>
          <w:hyperlink w:anchor="__RefHeading___Toc980_1695811244">
            <w:r>
              <w:rPr>
                <w:rStyle w:val="IndexLink"/>
              </w:rPr>
              <w:t>2. Группы пользователей:</w:t>
              <w:tab/>
              <w:t>4</w:t>
            </w:r>
          </w:hyperlink>
        </w:p>
        <w:p>
          <w:pPr>
            <w:pStyle w:val="Contents1"/>
            <w:tabs>
              <w:tab w:val="clear" w:pos="720"/>
              <w:tab w:val="right" w:pos="9689" w:leader="dot"/>
            </w:tabs>
            <w:rPr/>
          </w:pPr>
          <w:hyperlink w:anchor="__RefHeading___Toc982_1695811244">
            <w:r>
              <w:rPr>
                <w:rStyle w:val="IndexLink"/>
              </w:rPr>
              <w:t>3. Порядок работы</w:t>
              <w:tab/>
              <w:t>4</w:t>
            </w:r>
          </w:hyperlink>
        </w:p>
        <w:p>
          <w:pPr>
            <w:pStyle w:val="Contents1"/>
            <w:tabs>
              <w:tab w:val="clear" w:pos="720"/>
              <w:tab w:val="right" w:pos="9689" w:leader="dot"/>
            </w:tabs>
            <w:rPr/>
          </w:pPr>
          <w:hyperlink w:anchor="__RefHeading___Toc984_1695811244">
            <w:r>
              <w:rPr>
                <w:rStyle w:val="IndexLink"/>
              </w:rPr>
              <w:t>3. Концептуальное проектирование: ER - диаграмма. Таблицы, индексы, ключи, ограничения.</w:t>
              <w:tab/>
              <w:t>12</w:t>
            </w:r>
          </w:hyperlink>
        </w:p>
        <w:p>
          <w:pPr>
            <w:pStyle w:val="Contents1"/>
            <w:tabs>
              <w:tab w:val="clear" w:pos="720"/>
              <w:tab w:val="right" w:pos="9689" w:leader="dot"/>
            </w:tabs>
            <w:rPr/>
          </w:pPr>
          <w:hyperlink w:anchor="__RefHeading___Toc986_1695811244">
            <w:r>
              <w:rPr>
                <w:rStyle w:val="IndexLink"/>
              </w:rPr>
              <w:t>4. Физическая модель БД</w:t>
              <w:tab/>
              <w:t>15</w:t>
            </w:r>
          </w:hyperlink>
        </w:p>
        <w:p>
          <w:pPr>
            <w:pStyle w:val="Contents1"/>
            <w:tabs>
              <w:tab w:val="clear" w:pos="720"/>
              <w:tab w:val="right" w:pos="9689" w:leader="dot"/>
            </w:tabs>
            <w:rPr/>
          </w:pPr>
          <w:hyperlink w:anchor="__RefHeading___Toc988_1695811244">
            <w:r>
              <w:rPr>
                <w:rStyle w:val="IndexLink"/>
              </w:rPr>
              <w:t>5. Функции</w:t>
              <w:tab/>
              <w:t>18</w:t>
            </w:r>
          </w:hyperlink>
        </w:p>
        <w:p>
          <w:pPr>
            <w:pStyle w:val="Contents1"/>
            <w:tabs>
              <w:tab w:val="clear" w:pos="720"/>
              <w:tab w:val="right" w:pos="9689" w:leader="dot"/>
            </w:tabs>
            <w:rPr/>
          </w:pPr>
          <w:hyperlink w:anchor="__RefHeading___Toc990_1695811244">
            <w:r>
              <w:rPr>
                <w:rStyle w:val="IndexLink"/>
              </w:rPr>
              <w:t>6. Процедуры</w:t>
              <w:tab/>
              <w:t>23</w:t>
            </w:r>
          </w:hyperlink>
        </w:p>
        <w:p>
          <w:pPr>
            <w:pStyle w:val="Contents1"/>
            <w:tabs>
              <w:tab w:val="clear" w:pos="720"/>
              <w:tab w:val="right" w:pos="9689" w:leader="dot"/>
            </w:tabs>
            <w:rPr/>
          </w:pPr>
          <w:hyperlink w:anchor="__RefHeading___Toc992_1695811244">
            <w:r>
              <w:rPr>
                <w:rStyle w:val="IndexLink"/>
              </w:rPr>
              <w:t>7. Представления</w:t>
              <w:tab/>
              <w:t>25</w:t>
            </w:r>
          </w:hyperlink>
        </w:p>
        <w:p>
          <w:pPr>
            <w:pStyle w:val="Contents1"/>
            <w:tabs>
              <w:tab w:val="clear" w:pos="720"/>
              <w:tab w:val="right" w:pos="9689" w:leader="dot"/>
            </w:tabs>
            <w:rPr/>
          </w:pPr>
          <w:hyperlink w:anchor="__RefHeading___Toc994_1695811244">
            <w:r>
              <w:rPr>
                <w:rStyle w:val="IndexLink"/>
              </w:rPr>
              <w:t>8. CLR функция</w:t>
              <w:tab/>
              <w:t>26</w:t>
            </w:r>
          </w:hyperlink>
        </w:p>
        <w:p>
          <w:pPr>
            <w:pStyle w:val="Contents1"/>
            <w:tabs>
              <w:tab w:val="clear" w:pos="720"/>
              <w:tab w:val="right" w:pos="9689" w:leader="dot"/>
            </w:tabs>
            <w:rPr/>
          </w:pPr>
          <w:hyperlink w:anchor="__RefHeading___Toc996_1695811244">
            <w:r>
              <w:rPr>
                <w:rStyle w:val="IndexLink"/>
              </w:rPr>
              <w:t>9. Триггеры</w:t>
              <w:tab/>
              <w:t>26</w:t>
            </w:r>
          </w:hyperlink>
        </w:p>
        <w:p>
          <w:pPr>
            <w:pStyle w:val="Contents1"/>
            <w:tabs>
              <w:tab w:val="clear" w:pos="720"/>
              <w:tab w:val="right" w:pos="9689" w:leader="dot"/>
            </w:tabs>
            <w:rPr/>
          </w:pPr>
          <w:hyperlink w:anchor="__RefHeading___Toc998_1695811244">
            <w:r>
              <w:rPr>
                <w:rStyle w:val="IndexLink"/>
              </w:rPr>
              <w:t>10. Приложение</w:t>
              <w:tab/>
              <w:t>26</w:t>
            </w:r>
          </w:hyperlink>
          <w:r>
            <w:rPr>
              <w:rStyle w:val="IndexLink"/>
            </w:rPr>
            <w:fldChar w:fldCharType="end"/>
          </w:r>
        </w:p>
      </w:sdtContent>
    </w:sdt>
    <w:p>
      <w:pPr>
        <w:pStyle w:val="Contents1"/>
        <w:tabs>
          <w:tab w:val="clear" w:pos="720"/>
          <w:tab w:val="right" w:pos="9689" w:leader="dot"/>
        </w:tabs>
        <w:rPr>
          <w:rFonts w:ascii="Times New Roman" w:hAnsi="Times New Roman" w:eastAsia="Times New Roman" w:cs="Times New Roman"/>
        </w:rPr>
      </w:pPr>
      <w:hyperlink w:anchor="__RefHeading___Toc998_1695811244">
        <w:r>
          <w:rPr>
            <w:rStyle w:val="IndexLink"/>
            <w:rFonts w:eastAsia="Times New Roman" w:cs="Times New Roman" w:ascii="Times New Roman" w:hAnsi="Times New Roman"/>
          </w:rPr>
          <w:t>10. Приложение</w:t>
          <w:tab/>
          <w:t>28</w:t>
        </w:r>
      </w:hyperlink>
      <w:r>
        <w:br w:type="page"/>
      </w:r>
    </w:p>
    <w:p>
      <w:pPr>
        <w:pStyle w:val="Heading1"/>
        <w:spacing w:lineRule="auto" w:line="360"/>
        <w:rPr>
          <w:rFonts w:eastAsia="Times New Roman" w:cs="Times New Roman"/>
        </w:rPr>
      </w:pPr>
      <w:bookmarkStart w:id="0" w:name="__RefHeading___Toc978_1695811244"/>
      <w:bookmarkEnd w:id="0"/>
      <w:r>
        <w:rPr>
          <w:rFonts w:eastAsia="Times New Roman" w:cs="Times New Roman"/>
        </w:rPr>
        <w:t>1.  Хранящиеся данные:</w:t>
      </w:r>
    </w:p>
    <w:p>
      <w:pPr>
        <w:pStyle w:val="Normal"/>
        <w:numPr>
          <w:ilvl w:val="0"/>
          <w:numId w:val="1"/>
        </w:numPr>
        <w:spacing w:lineRule="auto" w:line="360"/>
        <w:ind w:left="36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Список всех водителей: идентификатор, фио, права, суммарная выплата, статус. (свободен, совершает рейс)</w:t>
      </w:r>
    </w:p>
    <w:p>
      <w:pPr>
        <w:pStyle w:val="Normal"/>
        <w:numPr>
          <w:ilvl w:val="0"/>
          <w:numId w:val="1"/>
        </w:numPr>
        <w:spacing w:lineRule="auto" w:line="360"/>
        <w:ind w:left="36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Список всех автомобилей: идентификатор, марка, грузоподъёмность, идентификатор водителя которому назначен, статус. (доступен, недоступен)</w:t>
      </w:r>
    </w:p>
    <w:p>
      <w:pPr>
        <w:pStyle w:val="Normal"/>
        <w:numPr>
          <w:ilvl w:val="0"/>
          <w:numId w:val="1"/>
        </w:numPr>
        <w:spacing w:lineRule="auto" w:line="360"/>
        <w:ind w:left="36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Список всех рейсов: идентификатор, идентификатор водителя, идентификатор транспортного средства, массу груза, пункт назначения, расстояние и цену. </w:t>
      </w:r>
    </w:p>
    <w:p>
      <w:pPr>
        <w:pStyle w:val="Normal"/>
        <w:spacing w:lineRule="auto" w:line="360"/>
        <w:ind w:left="36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Примеры:</w:t>
      </w:r>
    </w:p>
    <w:p>
      <w:pPr>
        <w:pStyle w:val="Normal"/>
        <w:spacing w:lineRule="auto" w:line="24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Таблица 1. Пример списка водителей </w:t>
      </w:r>
    </w:p>
    <w:tbl>
      <w:tblPr>
        <w:tblStyle w:val="TableGrid"/>
        <w:tblW w:w="8297" w:type="dxa"/>
        <w:jc w:val="center"/>
        <w:tblInd w:w="0" w:type="dxa"/>
        <w:tblCellMar>
          <w:top w:w="0" w:type="dxa"/>
          <w:left w:w="108" w:type="dxa"/>
          <w:bottom w:w="0" w:type="dxa"/>
          <w:right w:w="108" w:type="dxa"/>
        </w:tblCellMar>
        <w:tblLook w:val="04a0" w:noHBand="0" w:noVBand="1" w:firstColumn="1" w:lastRow="0" w:lastColumn="0" w:firstRow="1"/>
      </w:tblPr>
      <w:tblGrid>
        <w:gridCol w:w="1632"/>
        <w:gridCol w:w="1632"/>
        <w:gridCol w:w="1632"/>
        <w:gridCol w:w="1632"/>
        <w:gridCol w:w="1769"/>
      </w:tblGrid>
      <w:tr>
        <w:trPr/>
        <w:tc>
          <w:tcPr>
            <w:tcW w:w="1632" w:type="dxa"/>
            <w:tcBorders/>
          </w:tcPr>
          <w:p>
            <w:pPr>
              <w:pStyle w:val="Normal"/>
              <w:spacing w:lineRule="auto" w:line="240" w:before="0" w:after="0"/>
              <w:jc w:val="center"/>
              <w:rPr>
                <w:rFonts w:cs="Calibri"/>
                <w:b/>
                <w:b/>
                <w:bCs/>
              </w:rPr>
            </w:pPr>
            <w:r>
              <w:rPr>
                <w:rFonts w:cs="Calibri"/>
                <w:b/>
                <w:bCs/>
              </w:rPr>
              <w:t>ID</w:t>
            </w:r>
          </w:p>
        </w:tc>
        <w:tc>
          <w:tcPr>
            <w:tcW w:w="1632" w:type="dxa"/>
            <w:tcBorders/>
          </w:tcPr>
          <w:p>
            <w:pPr>
              <w:pStyle w:val="Normal"/>
              <w:spacing w:lineRule="auto" w:line="240" w:before="0" w:after="0"/>
              <w:jc w:val="center"/>
              <w:rPr>
                <w:rFonts w:cs="Calibri"/>
                <w:b/>
                <w:b/>
                <w:bCs/>
              </w:rPr>
            </w:pPr>
            <w:r>
              <w:rPr>
                <w:rFonts w:cs="Calibri"/>
                <w:b/>
                <w:bCs/>
              </w:rPr>
              <w:t>ФИО</w:t>
            </w:r>
          </w:p>
        </w:tc>
        <w:tc>
          <w:tcPr>
            <w:tcW w:w="1632" w:type="dxa"/>
            <w:tcBorders/>
          </w:tcPr>
          <w:p>
            <w:pPr>
              <w:pStyle w:val="Normal"/>
              <w:spacing w:lineRule="auto" w:line="240" w:before="0" w:after="0"/>
              <w:jc w:val="center"/>
              <w:rPr>
                <w:rFonts w:cs="Calibri"/>
                <w:b/>
                <w:b/>
                <w:bCs/>
              </w:rPr>
            </w:pPr>
            <w:r>
              <w:rPr>
                <w:rFonts w:cs="Calibri"/>
                <w:b/>
                <w:bCs/>
              </w:rPr>
              <w:t>ПРАВА</w:t>
            </w:r>
          </w:p>
        </w:tc>
        <w:tc>
          <w:tcPr>
            <w:tcW w:w="1632" w:type="dxa"/>
            <w:tcBorders/>
          </w:tcPr>
          <w:p>
            <w:pPr>
              <w:pStyle w:val="Normal"/>
              <w:spacing w:lineRule="auto" w:line="240" w:before="0" w:after="0"/>
              <w:jc w:val="center"/>
              <w:rPr>
                <w:rFonts w:cs="Calibri"/>
                <w:b/>
                <w:b/>
                <w:bCs/>
              </w:rPr>
            </w:pPr>
            <w:r>
              <w:rPr>
                <w:rFonts w:cs="Calibri"/>
                <w:b/>
                <w:bCs/>
              </w:rPr>
              <w:t>НАКОПЛЕНИЕ</w:t>
            </w:r>
          </w:p>
        </w:tc>
        <w:tc>
          <w:tcPr>
            <w:tcW w:w="1769" w:type="dxa"/>
            <w:tcBorders/>
          </w:tcPr>
          <w:p>
            <w:pPr>
              <w:pStyle w:val="Normal"/>
              <w:spacing w:lineRule="auto" w:line="240" w:before="0" w:after="0"/>
              <w:jc w:val="center"/>
              <w:rPr>
                <w:rFonts w:cs="Calibri"/>
                <w:b/>
                <w:b/>
                <w:bCs/>
              </w:rPr>
            </w:pPr>
            <w:r>
              <w:rPr>
                <w:rFonts w:cs="Calibri"/>
                <w:b/>
                <w:bCs/>
              </w:rPr>
              <w:t>СТАТУС</w:t>
            </w:r>
          </w:p>
        </w:tc>
      </w:tr>
      <w:tr>
        <w:trPr/>
        <w:tc>
          <w:tcPr>
            <w:tcW w:w="1632" w:type="dxa"/>
            <w:tcBorders/>
          </w:tcPr>
          <w:p>
            <w:pPr>
              <w:pStyle w:val="Normal"/>
              <w:spacing w:lineRule="auto" w:line="240" w:before="0" w:after="0"/>
              <w:jc w:val="center"/>
              <w:rPr>
                <w:rFonts w:cs="Calibri"/>
              </w:rPr>
            </w:pPr>
            <w:r>
              <w:rPr>
                <w:rFonts w:cs="Calibri"/>
              </w:rPr>
              <w:t>1</w:t>
            </w:r>
          </w:p>
        </w:tc>
        <w:tc>
          <w:tcPr>
            <w:tcW w:w="1632" w:type="dxa"/>
            <w:tcBorders/>
          </w:tcPr>
          <w:p>
            <w:pPr>
              <w:pStyle w:val="Normal"/>
              <w:spacing w:lineRule="auto" w:line="240" w:before="0" w:after="0"/>
              <w:jc w:val="center"/>
              <w:rPr>
                <w:rFonts w:cs="Calibri"/>
              </w:rPr>
            </w:pPr>
            <w:r>
              <w:rPr>
                <w:rFonts w:cs="Calibri"/>
              </w:rPr>
              <w:t>Алексей А. Е.</w:t>
            </w:r>
          </w:p>
        </w:tc>
        <w:tc>
          <w:tcPr>
            <w:tcW w:w="1632" w:type="dxa"/>
            <w:tcBorders/>
          </w:tcPr>
          <w:p>
            <w:pPr>
              <w:pStyle w:val="Normal"/>
              <w:spacing w:lineRule="auto" w:line="240" w:before="0" w:after="0"/>
              <w:jc w:val="center"/>
              <w:rPr>
                <w:rFonts w:cs="Calibri"/>
              </w:rPr>
            </w:pPr>
            <w:r>
              <w:rPr>
                <w:rFonts w:cs="Calibri"/>
              </w:rPr>
              <w:t>5604491942</w:t>
            </w:r>
          </w:p>
        </w:tc>
        <w:tc>
          <w:tcPr>
            <w:tcW w:w="1632" w:type="dxa"/>
            <w:tcBorders/>
          </w:tcPr>
          <w:p>
            <w:pPr>
              <w:pStyle w:val="Normal"/>
              <w:spacing w:lineRule="auto" w:line="240" w:before="0" w:after="0"/>
              <w:jc w:val="center"/>
              <w:rPr>
                <w:rFonts w:cs="Calibri"/>
              </w:rPr>
            </w:pPr>
            <w:r>
              <w:rPr>
                <w:rFonts w:cs="Calibri"/>
              </w:rPr>
              <w:t>250.30</w:t>
            </w:r>
          </w:p>
        </w:tc>
        <w:tc>
          <w:tcPr>
            <w:tcW w:w="1769" w:type="dxa"/>
            <w:tcBorders/>
          </w:tcPr>
          <w:p>
            <w:pPr>
              <w:pStyle w:val="Normal"/>
              <w:spacing w:lineRule="auto" w:line="240" w:before="0" w:after="0"/>
              <w:jc w:val="center"/>
              <w:rPr>
                <w:rFonts w:cs="Calibri"/>
              </w:rPr>
            </w:pPr>
            <w:r>
              <w:rPr>
                <w:rFonts w:cs="Calibri"/>
              </w:rPr>
              <w:t>свободен</w:t>
            </w:r>
          </w:p>
        </w:tc>
      </w:tr>
      <w:tr>
        <w:trPr/>
        <w:tc>
          <w:tcPr>
            <w:tcW w:w="1632" w:type="dxa"/>
            <w:tcBorders/>
          </w:tcPr>
          <w:p>
            <w:pPr>
              <w:pStyle w:val="Normal"/>
              <w:spacing w:lineRule="auto" w:line="240" w:before="0" w:after="0"/>
              <w:rPr>
                <w:rFonts w:cs="Calibri"/>
              </w:rPr>
            </w:pPr>
            <w:r>
              <w:rPr>
                <w:rFonts w:cs="Calibri"/>
              </w:rPr>
              <w:t>2</w:t>
            </w:r>
          </w:p>
        </w:tc>
        <w:tc>
          <w:tcPr>
            <w:tcW w:w="1632" w:type="dxa"/>
            <w:tcBorders/>
          </w:tcPr>
          <w:p>
            <w:pPr>
              <w:pStyle w:val="Normal"/>
              <w:spacing w:lineRule="auto" w:line="240" w:before="0" w:after="0"/>
              <w:rPr>
                <w:rFonts w:cs="Calibri"/>
              </w:rPr>
            </w:pPr>
            <w:r>
              <w:rPr>
                <w:rFonts w:cs="Calibri"/>
              </w:rPr>
              <w:t>Иван И. И.</w:t>
            </w:r>
          </w:p>
        </w:tc>
        <w:tc>
          <w:tcPr>
            <w:tcW w:w="1632" w:type="dxa"/>
            <w:tcBorders/>
          </w:tcPr>
          <w:p>
            <w:pPr>
              <w:pStyle w:val="Normal"/>
              <w:spacing w:lineRule="auto" w:line="240" w:before="0" w:after="0"/>
              <w:rPr>
                <w:rFonts w:cs="Calibri"/>
              </w:rPr>
            </w:pPr>
            <w:r>
              <w:rPr>
                <w:rFonts w:cs="Calibri"/>
              </w:rPr>
              <w:t>4895321942</w:t>
            </w:r>
          </w:p>
        </w:tc>
        <w:tc>
          <w:tcPr>
            <w:tcW w:w="1632" w:type="dxa"/>
            <w:tcBorders/>
          </w:tcPr>
          <w:p>
            <w:pPr>
              <w:pStyle w:val="Normal"/>
              <w:spacing w:lineRule="auto" w:line="240" w:before="0" w:after="0"/>
              <w:rPr>
                <w:rFonts w:cs="Calibri"/>
              </w:rPr>
            </w:pPr>
            <w:r>
              <w:rPr>
                <w:rFonts w:cs="Calibri"/>
              </w:rPr>
              <w:t>500.63</w:t>
            </w:r>
          </w:p>
        </w:tc>
        <w:tc>
          <w:tcPr>
            <w:tcW w:w="1769" w:type="dxa"/>
            <w:tcBorders/>
          </w:tcPr>
          <w:p>
            <w:pPr>
              <w:pStyle w:val="Normal"/>
              <w:spacing w:lineRule="auto" w:line="240" w:before="0" w:after="0"/>
              <w:rPr>
                <w:rFonts w:cs="Calibri"/>
              </w:rPr>
            </w:pPr>
            <w:r>
              <w:rPr>
                <w:rFonts w:cs="Calibri"/>
              </w:rPr>
              <w:t>совершает рейс</w:t>
            </w:r>
          </w:p>
        </w:tc>
      </w:tr>
    </w:tbl>
    <w:p>
      <w:pPr>
        <w:pStyle w:val="Normal"/>
        <w:spacing w:lineRule="auto" w:line="240"/>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spacing w:lineRule="auto" w:line="24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Таблица 2. Пример списка автомобилей </w:t>
      </w:r>
    </w:p>
    <w:tbl>
      <w:tblPr>
        <w:tblStyle w:val="TableGrid"/>
        <w:tblW w:w="8298" w:type="dxa"/>
        <w:jc w:val="center"/>
        <w:tblInd w:w="0" w:type="dxa"/>
        <w:tblCellMar>
          <w:top w:w="0" w:type="dxa"/>
          <w:left w:w="108" w:type="dxa"/>
          <w:bottom w:w="0" w:type="dxa"/>
          <w:right w:w="108" w:type="dxa"/>
        </w:tblCellMar>
        <w:tblLook w:val="04a0" w:noHBand="0" w:noVBand="1" w:firstColumn="1" w:lastRow="0" w:lastColumn="0" w:firstRow="1"/>
      </w:tblPr>
      <w:tblGrid>
        <w:gridCol w:w="853"/>
        <w:gridCol w:w="1662"/>
        <w:gridCol w:w="2380"/>
        <w:gridCol w:w="1633"/>
        <w:gridCol w:w="1770"/>
      </w:tblGrid>
      <w:tr>
        <w:trPr/>
        <w:tc>
          <w:tcPr>
            <w:tcW w:w="853" w:type="dxa"/>
            <w:tcBorders/>
          </w:tcPr>
          <w:p>
            <w:pPr>
              <w:pStyle w:val="Normal"/>
              <w:spacing w:lineRule="auto" w:line="240" w:before="0" w:after="0"/>
              <w:jc w:val="center"/>
              <w:rPr>
                <w:rFonts w:cs="Calibri"/>
                <w:b/>
                <w:b/>
                <w:bCs/>
              </w:rPr>
            </w:pPr>
            <w:r>
              <w:rPr>
                <w:rFonts w:cs="Calibri"/>
                <w:b/>
                <w:bCs/>
              </w:rPr>
              <w:t>ID</w:t>
            </w:r>
          </w:p>
        </w:tc>
        <w:tc>
          <w:tcPr>
            <w:tcW w:w="1662" w:type="dxa"/>
            <w:tcBorders/>
          </w:tcPr>
          <w:p>
            <w:pPr>
              <w:pStyle w:val="Normal"/>
              <w:spacing w:lineRule="auto" w:line="240" w:before="0" w:after="0"/>
              <w:rPr>
                <w:rFonts w:cs="Calibri"/>
              </w:rPr>
            </w:pPr>
            <w:r>
              <w:rPr>
                <w:rFonts w:cs="Calibri"/>
              </w:rPr>
              <w:t>МАРКА</w:t>
            </w:r>
          </w:p>
        </w:tc>
        <w:tc>
          <w:tcPr>
            <w:tcW w:w="2380" w:type="dxa"/>
            <w:tcBorders/>
          </w:tcPr>
          <w:p>
            <w:pPr>
              <w:pStyle w:val="Normal"/>
              <w:spacing w:lineRule="auto" w:line="240" w:before="0" w:after="0"/>
              <w:rPr>
                <w:rFonts w:cs="Calibri"/>
              </w:rPr>
            </w:pPr>
            <w:r>
              <w:rPr>
                <w:rFonts w:cs="Calibri"/>
              </w:rPr>
              <w:t>ГРУЗОПОДЪЁМНОСТЬ</w:t>
            </w:r>
          </w:p>
        </w:tc>
        <w:tc>
          <w:tcPr>
            <w:tcW w:w="1633" w:type="dxa"/>
            <w:tcBorders/>
          </w:tcPr>
          <w:p>
            <w:pPr>
              <w:pStyle w:val="Normal"/>
              <w:spacing w:lineRule="auto" w:line="240" w:before="0" w:after="0"/>
              <w:rPr>
                <w:rFonts w:cs="Calibri"/>
              </w:rPr>
            </w:pPr>
            <w:r>
              <w:rPr>
                <w:rFonts w:cs="Calibri"/>
              </w:rPr>
              <w:t>ID ВОДИТЕЛЯ</w:t>
            </w:r>
          </w:p>
        </w:tc>
        <w:tc>
          <w:tcPr>
            <w:tcW w:w="1770" w:type="dxa"/>
            <w:tcBorders/>
          </w:tcPr>
          <w:p>
            <w:pPr>
              <w:pStyle w:val="Normal"/>
              <w:spacing w:lineRule="auto" w:line="240" w:before="0" w:after="0"/>
              <w:jc w:val="center"/>
              <w:rPr>
                <w:rFonts w:cs="Calibri"/>
                <w:b/>
                <w:b/>
                <w:bCs/>
              </w:rPr>
            </w:pPr>
            <w:r>
              <w:rPr>
                <w:rFonts w:cs="Calibri"/>
                <w:b/>
                <w:bCs/>
              </w:rPr>
              <w:t>СТАТУС</w:t>
            </w:r>
          </w:p>
        </w:tc>
      </w:tr>
      <w:tr>
        <w:trPr/>
        <w:tc>
          <w:tcPr>
            <w:tcW w:w="853" w:type="dxa"/>
            <w:tcBorders/>
          </w:tcPr>
          <w:p>
            <w:pPr>
              <w:pStyle w:val="Normal"/>
              <w:spacing w:lineRule="auto" w:line="240" w:before="0" w:after="0"/>
              <w:jc w:val="center"/>
              <w:rPr>
                <w:rFonts w:cs="Calibri"/>
              </w:rPr>
            </w:pPr>
            <w:r>
              <w:rPr>
                <w:rFonts w:cs="Calibri"/>
              </w:rPr>
              <w:t>1</w:t>
            </w:r>
          </w:p>
        </w:tc>
        <w:tc>
          <w:tcPr>
            <w:tcW w:w="1662" w:type="dxa"/>
            <w:tcBorders/>
          </w:tcPr>
          <w:p>
            <w:pPr>
              <w:pStyle w:val="Normal"/>
              <w:spacing w:lineRule="auto" w:line="240" w:before="0" w:after="0"/>
              <w:rPr>
                <w:rFonts w:cs="Calibri"/>
              </w:rPr>
            </w:pPr>
            <w:r>
              <w:rPr>
                <w:rFonts w:cs="Calibri"/>
              </w:rPr>
              <w:t>Лада</w:t>
            </w:r>
          </w:p>
        </w:tc>
        <w:tc>
          <w:tcPr>
            <w:tcW w:w="2380" w:type="dxa"/>
            <w:tcBorders/>
          </w:tcPr>
          <w:p>
            <w:pPr>
              <w:pStyle w:val="Normal"/>
              <w:spacing w:lineRule="auto" w:line="240" w:before="0" w:after="0"/>
              <w:rPr>
                <w:rFonts w:cs="Calibri"/>
              </w:rPr>
            </w:pPr>
            <w:r>
              <w:rPr>
                <w:rFonts w:cs="Calibri"/>
              </w:rPr>
              <w:t>200</w:t>
            </w:r>
          </w:p>
        </w:tc>
        <w:tc>
          <w:tcPr>
            <w:tcW w:w="1633" w:type="dxa"/>
            <w:tcBorders/>
          </w:tcPr>
          <w:p>
            <w:pPr>
              <w:pStyle w:val="Normal"/>
              <w:spacing w:lineRule="auto" w:line="240" w:before="0" w:after="0"/>
              <w:rPr>
                <w:rFonts w:cs="Calibri"/>
              </w:rPr>
            </w:pPr>
            <w:r>
              <w:rPr>
                <w:rFonts w:cs="Calibri"/>
              </w:rPr>
              <w:t>2</w:t>
            </w:r>
          </w:p>
        </w:tc>
        <w:tc>
          <w:tcPr>
            <w:tcW w:w="1770" w:type="dxa"/>
            <w:tcBorders/>
          </w:tcPr>
          <w:p>
            <w:pPr>
              <w:pStyle w:val="Normal"/>
              <w:spacing w:lineRule="auto" w:line="240" w:before="0" w:after="0"/>
              <w:rPr>
                <w:rFonts w:cs="Calibri"/>
              </w:rPr>
            </w:pPr>
            <w:r>
              <w:rPr>
                <w:rFonts w:cs="Calibri"/>
              </w:rPr>
              <w:t>недоступен</w:t>
            </w:r>
          </w:p>
        </w:tc>
      </w:tr>
      <w:tr>
        <w:trPr/>
        <w:tc>
          <w:tcPr>
            <w:tcW w:w="853" w:type="dxa"/>
            <w:tcBorders/>
          </w:tcPr>
          <w:p>
            <w:pPr>
              <w:pStyle w:val="Normal"/>
              <w:spacing w:lineRule="auto" w:line="240" w:before="0" w:after="0"/>
              <w:rPr>
                <w:rFonts w:cs="Calibri"/>
              </w:rPr>
            </w:pPr>
            <w:r>
              <w:rPr>
                <w:rFonts w:cs="Calibri"/>
              </w:rPr>
              <w:t>2</w:t>
            </w:r>
          </w:p>
        </w:tc>
        <w:tc>
          <w:tcPr>
            <w:tcW w:w="1662" w:type="dxa"/>
            <w:tcBorders/>
          </w:tcPr>
          <w:p>
            <w:pPr>
              <w:pStyle w:val="Normal"/>
              <w:spacing w:lineRule="auto" w:line="240" w:before="0" w:after="0"/>
              <w:rPr>
                <w:rFonts w:cs="Calibri"/>
              </w:rPr>
            </w:pPr>
            <w:r>
              <w:rPr>
                <w:rFonts w:cs="Calibri"/>
              </w:rPr>
              <w:t>Жигули</w:t>
            </w:r>
          </w:p>
        </w:tc>
        <w:tc>
          <w:tcPr>
            <w:tcW w:w="2380" w:type="dxa"/>
            <w:tcBorders/>
          </w:tcPr>
          <w:p>
            <w:pPr>
              <w:pStyle w:val="Normal"/>
              <w:spacing w:lineRule="auto" w:line="240" w:before="0" w:after="0"/>
              <w:rPr>
                <w:rFonts w:cs="Calibri"/>
              </w:rPr>
            </w:pPr>
            <w:r>
              <w:rPr>
                <w:rFonts w:cs="Calibri"/>
              </w:rPr>
              <w:t>10000000</w:t>
            </w:r>
          </w:p>
        </w:tc>
        <w:tc>
          <w:tcPr>
            <w:tcW w:w="1633" w:type="dxa"/>
            <w:tcBorders/>
          </w:tcPr>
          <w:p>
            <w:pPr>
              <w:pStyle w:val="Normal"/>
              <w:spacing w:lineRule="auto" w:line="240" w:before="0" w:after="0"/>
              <w:rPr>
                <w:rFonts w:cs="Calibri"/>
              </w:rPr>
            </w:pPr>
            <w:r>
              <w:rPr>
                <w:rFonts w:cs="Calibri"/>
              </w:rPr>
              <w:t>1</w:t>
            </w:r>
          </w:p>
        </w:tc>
        <w:tc>
          <w:tcPr>
            <w:tcW w:w="1770" w:type="dxa"/>
            <w:tcBorders/>
          </w:tcPr>
          <w:p>
            <w:pPr>
              <w:pStyle w:val="Normal"/>
              <w:spacing w:lineRule="auto" w:line="240" w:before="0" w:after="0"/>
              <w:rPr>
                <w:rFonts w:cs="Calibri"/>
              </w:rPr>
            </w:pPr>
            <w:r>
              <w:rPr>
                <w:rFonts w:cs="Calibri"/>
              </w:rPr>
              <w:t>доступен</w:t>
            </w:r>
          </w:p>
        </w:tc>
      </w:tr>
    </w:tbl>
    <w:p>
      <w:pPr>
        <w:pStyle w:val="Normal"/>
        <w:spacing w:lineRule="auto" w:line="24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Normal"/>
        <w:spacing w:lineRule="auto" w:line="24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t xml:space="preserve">Таблица 3. Пример списка рейсов </w:t>
      </w:r>
    </w:p>
    <w:tbl>
      <w:tblPr>
        <w:tblStyle w:val="TableGrid"/>
        <w:tblW w:w="9517" w:type="dxa"/>
        <w:jc w:val="center"/>
        <w:tblInd w:w="0" w:type="dxa"/>
        <w:tblCellMar>
          <w:top w:w="0" w:type="dxa"/>
          <w:left w:w="108" w:type="dxa"/>
          <w:bottom w:w="0" w:type="dxa"/>
          <w:right w:w="108" w:type="dxa"/>
        </w:tblCellMar>
        <w:tblLook w:val="04a0" w:noHBand="0" w:noVBand="1" w:firstColumn="1" w:lastRow="0" w:lastColumn="0" w:firstRow="1"/>
      </w:tblPr>
      <w:tblGrid>
        <w:gridCol w:w="853"/>
        <w:gridCol w:w="1663"/>
        <w:gridCol w:w="993"/>
        <w:gridCol w:w="985"/>
        <w:gridCol w:w="1939"/>
        <w:gridCol w:w="1543"/>
        <w:gridCol w:w="1540"/>
      </w:tblGrid>
      <w:tr>
        <w:trPr/>
        <w:tc>
          <w:tcPr>
            <w:tcW w:w="853" w:type="dxa"/>
            <w:tcBorders/>
          </w:tcPr>
          <w:p>
            <w:pPr>
              <w:pStyle w:val="Normal"/>
              <w:spacing w:lineRule="auto" w:line="240" w:before="0" w:after="0"/>
              <w:jc w:val="center"/>
              <w:rPr>
                <w:rFonts w:cs="Calibri"/>
                <w:b/>
                <w:b/>
                <w:bCs/>
              </w:rPr>
            </w:pPr>
            <w:r>
              <w:rPr>
                <w:rFonts w:cs="Calibri"/>
                <w:b/>
                <w:bCs/>
              </w:rPr>
              <w:t>ID</w:t>
            </w:r>
          </w:p>
        </w:tc>
        <w:tc>
          <w:tcPr>
            <w:tcW w:w="1663" w:type="dxa"/>
            <w:tcBorders/>
          </w:tcPr>
          <w:p>
            <w:pPr>
              <w:pStyle w:val="Normal"/>
              <w:spacing w:lineRule="auto" w:line="240" w:before="0" w:after="0"/>
              <w:jc w:val="center"/>
              <w:rPr>
                <w:rFonts w:cs="Calibri"/>
                <w:b/>
                <w:b/>
                <w:bCs/>
              </w:rPr>
            </w:pPr>
            <w:r>
              <w:rPr>
                <w:rFonts w:cs="Calibri"/>
                <w:b/>
                <w:bCs/>
              </w:rPr>
              <w:t>ID ВОДИТЕЛЯ</w:t>
            </w:r>
          </w:p>
        </w:tc>
        <w:tc>
          <w:tcPr>
            <w:tcW w:w="993" w:type="dxa"/>
            <w:tcBorders/>
          </w:tcPr>
          <w:p>
            <w:pPr>
              <w:pStyle w:val="Normal"/>
              <w:spacing w:lineRule="auto" w:line="240" w:before="0" w:after="0"/>
              <w:jc w:val="center"/>
              <w:rPr>
                <w:rFonts w:cs="Calibri"/>
                <w:b/>
                <w:b/>
                <w:bCs/>
              </w:rPr>
            </w:pPr>
            <w:r>
              <w:rPr>
                <w:rFonts w:cs="Calibri"/>
                <w:b/>
                <w:bCs/>
              </w:rPr>
              <w:t>ID Т.С.</w:t>
            </w:r>
          </w:p>
        </w:tc>
        <w:tc>
          <w:tcPr>
            <w:tcW w:w="985" w:type="dxa"/>
            <w:tcBorders/>
          </w:tcPr>
          <w:p>
            <w:pPr>
              <w:pStyle w:val="Normal"/>
              <w:spacing w:lineRule="auto" w:line="240" w:before="0" w:after="0"/>
              <w:jc w:val="center"/>
              <w:rPr>
                <w:rFonts w:cs="Calibri"/>
                <w:b/>
                <w:b/>
                <w:bCs/>
              </w:rPr>
            </w:pPr>
            <w:r>
              <w:rPr>
                <w:rFonts w:cs="Calibri"/>
                <w:b/>
                <w:bCs/>
              </w:rPr>
              <w:t>МАССА</w:t>
            </w:r>
          </w:p>
        </w:tc>
        <w:tc>
          <w:tcPr>
            <w:tcW w:w="1939" w:type="dxa"/>
            <w:tcBorders/>
          </w:tcPr>
          <w:p>
            <w:pPr>
              <w:pStyle w:val="Normal"/>
              <w:spacing w:lineRule="auto" w:line="240" w:before="0" w:after="0"/>
              <w:jc w:val="center"/>
              <w:rPr>
                <w:rFonts w:cs="Calibri"/>
                <w:b/>
                <w:b/>
                <w:bCs/>
              </w:rPr>
            </w:pPr>
            <w:r>
              <w:rPr>
                <w:rFonts w:cs="Calibri"/>
                <w:b/>
                <w:bCs/>
              </w:rPr>
              <w:t>НАЗНАЧЕНИЕ</w:t>
            </w:r>
          </w:p>
        </w:tc>
        <w:tc>
          <w:tcPr>
            <w:tcW w:w="1543" w:type="dxa"/>
            <w:tcBorders/>
          </w:tcPr>
          <w:p>
            <w:pPr>
              <w:pStyle w:val="Normal"/>
              <w:spacing w:lineRule="auto" w:line="240" w:before="0" w:after="0"/>
              <w:jc w:val="center"/>
              <w:rPr>
                <w:rFonts w:cs="Calibri"/>
                <w:b/>
                <w:b/>
                <w:bCs/>
              </w:rPr>
            </w:pPr>
            <w:r>
              <w:rPr>
                <w:rFonts w:cs="Calibri"/>
                <w:b/>
                <w:bCs/>
              </w:rPr>
              <w:t>РАССТОЯНИЕ</w:t>
            </w:r>
          </w:p>
        </w:tc>
        <w:tc>
          <w:tcPr>
            <w:tcW w:w="1540" w:type="dxa"/>
            <w:tcBorders/>
          </w:tcPr>
          <w:p>
            <w:pPr>
              <w:pStyle w:val="Normal"/>
              <w:spacing w:lineRule="auto" w:line="240" w:before="0" w:after="0"/>
              <w:jc w:val="center"/>
              <w:rPr>
                <w:rFonts w:cs="Calibri"/>
                <w:b/>
                <w:b/>
                <w:bCs/>
              </w:rPr>
            </w:pPr>
            <w:r>
              <w:rPr>
                <w:rFonts w:cs="Calibri"/>
                <w:b/>
                <w:bCs/>
              </w:rPr>
              <w:t>ЦЕНА</w:t>
            </w:r>
          </w:p>
        </w:tc>
      </w:tr>
      <w:tr>
        <w:trPr/>
        <w:tc>
          <w:tcPr>
            <w:tcW w:w="853" w:type="dxa"/>
            <w:tcBorders/>
          </w:tcPr>
          <w:p>
            <w:pPr>
              <w:pStyle w:val="Normal"/>
              <w:spacing w:lineRule="auto" w:line="240" w:before="0" w:after="0"/>
              <w:jc w:val="center"/>
              <w:rPr>
                <w:rFonts w:cs="Calibri"/>
              </w:rPr>
            </w:pPr>
            <w:r>
              <w:rPr>
                <w:rFonts w:cs="Calibri"/>
              </w:rPr>
              <w:t>1</w:t>
            </w:r>
          </w:p>
        </w:tc>
        <w:tc>
          <w:tcPr>
            <w:tcW w:w="1663" w:type="dxa"/>
            <w:tcBorders/>
          </w:tcPr>
          <w:p>
            <w:pPr>
              <w:pStyle w:val="Normal"/>
              <w:spacing w:lineRule="auto" w:line="240" w:before="0" w:after="0"/>
              <w:jc w:val="center"/>
              <w:rPr>
                <w:rFonts w:cs="Calibri"/>
              </w:rPr>
            </w:pPr>
            <w:r>
              <w:rPr>
                <w:rFonts w:cs="Calibri"/>
              </w:rPr>
              <w:t>1</w:t>
            </w:r>
          </w:p>
        </w:tc>
        <w:tc>
          <w:tcPr>
            <w:tcW w:w="993" w:type="dxa"/>
            <w:tcBorders/>
          </w:tcPr>
          <w:p>
            <w:pPr>
              <w:pStyle w:val="Normal"/>
              <w:spacing w:lineRule="auto" w:line="240" w:before="0" w:after="0"/>
              <w:jc w:val="center"/>
              <w:rPr>
                <w:rFonts w:cs="Calibri"/>
              </w:rPr>
            </w:pPr>
            <w:r>
              <w:rPr>
                <w:rFonts w:cs="Calibri"/>
              </w:rPr>
              <w:t>2</w:t>
            </w:r>
          </w:p>
        </w:tc>
        <w:tc>
          <w:tcPr>
            <w:tcW w:w="985" w:type="dxa"/>
            <w:tcBorders/>
          </w:tcPr>
          <w:p>
            <w:pPr>
              <w:pStyle w:val="Normal"/>
              <w:spacing w:lineRule="auto" w:line="240" w:before="0" w:after="0"/>
              <w:jc w:val="center"/>
              <w:rPr>
                <w:rFonts w:cs="Calibri"/>
              </w:rPr>
            </w:pPr>
            <w:r>
              <w:rPr>
                <w:rFonts w:cs="Calibri"/>
              </w:rPr>
              <w:t>200</w:t>
            </w:r>
          </w:p>
        </w:tc>
        <w:tc>
          <w:tcPr>
            <w:tcW w:w="1939" w:type="dxa"/>
            <w:tcBorders/>
          </w:tcPr>
          <w:p>
            <w:pPr>
              <w:pStyle w:val="Normal"/>
              <w:spacing w:lineRule="auto" w:line="240" w:before="0" w:after="0"/>
              <w:jc w:val="center"/>
              <w:rPr>
                <w:rFonts w:cs="Calibri"/>
              </w:rPr>
            </w:pPr>
            <w:r>
              <w:rPr>
                <w:rFonts w:cs="Calibri"/>
              </w:rPr>
              <w:t>Москва</w:t>
            </w:r>
          </w:p>
        </w:tc>
        <w:tc>
          <w:tcPr>
            <w:tcW w:w="1543" w:type="dxa"/>
            <w:tcBorders/>
          </w:tcPr>
          <w:p>
            <w:pPr>
              <w:pStyle w:val="Normal"/>
              <w:spacing w:lineRule="auto" w:line="240" w:before="0" w:after="0"/>
              <w:jc w:val="center"/>
              <w:rPr>
                <w:rFonts w:cs="Calibri"/>
              </w:rPr>
            </w:pPr>
            <w:r>
              <w:rPr>
                <w:rFonts w:cs="Calibri"/>
              </w:rPr>
              <w:t>200</w:t>
            </w:r>
          </w:p>
        </w:tc>
        <w:tc>
          <w:tcPr>
            <w:tcW w:w="1540" w:type="dxa"/>
            <w:tcBorders/>
          </w:tcPr>
          <w:p>
            <w:pPr>
              <w:pStyle w:val="Normal"/>
              <w:spacing w:lineRule="auto" w:line="240" w:before="0" w:after="0"/>
              <w:jc w:val="center"/>
              <w:rPr>
                <w:rFonts w:cs="Calibri"/>
              </w:rPr>
            </w:pPr>
            <w:r>
              <w:rPr>
                <w:rFonts w:cs="Calibri"/>
              </w:rPr>
              <w:t>100.50</w:t>
            </w:r>
          </w:p>
        </w:tc>
      </w:tr>
      <w:tr>
        <w:trPr/>
        <w:tc>
          <w:tcPr>
            <w:tcW w:w="853" w:type="dxa"/>
            <w:tcBorders/>
          </w:tcPr>
          <w:p>
            <w:pPr>
              <w:pStyle w:val="Normal"/>
              <w:spacing w:lineRule="auto" w:line="240" w:before="0" w:after="0"/>
              <w:jc w:val="center"/>
              <w:rPr>
                <w:rFonts w:cs="Calibri"/>
              </w:rPr>
            </w:pPr>
            <w:r>
              <w:rPr>
                <w:rFonts w:cs="Calibri"/>
              </w:rPr>
              <w:t>2</w:t>
            </w:r>
          </w:p>
        </w:tc>
        <w:tc>
          <w:tcPr>
            <w:tcW w:w="1663" w:type="dxa"/>
            <w:tcBorders/>
          </w:tcPr>
          <w:p>
            <w:pPr>
              <w:pStyle w:val="Normal"/>
              <w:spacing w:lineRule="auto" w:line="240" w:before="0" w:after="0"/>
              <w:jc w:val="center"/>
              <w:rPr>
                <w:rFonts w:cs="Calibri"/>
              </w:rPr>
            </w:pPr>
            <w:r>
              <w:rPr>
                <w:rFonts w:cs="Calibri"/>
              </w:rPr>
              <w:t>2</w:t>
            </w:r>
          </w:p>
        </w:tc>
        <w:tc>
          <w:tcPr>
            <w:tcW w:w="993" w:type="dxa"/>
            <w:tcBorders/>
          </w:tcPr>
          <w:p>
            <w:pPr>
              <w:pStyle w:val="Normal"/>
              <w:spacing w:lineRule="auto" w:line="240" w:before="0" w:after="0"/>
              <w:jc w:val="center"/>
              <w:rPr>
                <w:rFonts w:cs="Calibri"/>
              </w:rPr>
            </w:pPr>
            <w:r>
              <w:rPr>
                <w:rFonts w:cs="Calibri"/>
              </w:rPr>
              <w:t>1</w:t>
            </w:r>
          </w:p>
        </w:tc>
        <w:tc>
          <w:tcPr>
            <w:tcW w:w="985" w:type="dxa"/>
            <w:tcBorders/>
          </w:tcPr>
          <w:p>
            <w:pPr>
              <w:pStyle w:val="Normal"/>
              <w:spacing w:lineRule="auto" w:line="240" w:before="0" w:after="0"/>
              <w:jc w:val="center"/>
              <w:rPr>
                <w:rFonts w:cs="Calibri"/>
              </w:rPr>
            </w:pPr>
            <w:r>
              <w:rPr>
                <w:rFonts w:cs="Calibri"/>
              </w:rPr>
              <w:t>100</w:t>
            </w:r>
          </w:p>
        </w:tc>
        <w:tc>
          <w:tcPr>
            <w:tcW w:w="1939" w:type="dxa"/>
            <w:tcBorders/>
          </w:tcPr>
          <w:p>
            <w:pPr>
              <w:pStyle w:val="Normal"/>
              <w:spacing w:lineRule="auto" w:line="240" w:before="0" w:after="0"/>
              <w:jc w:val="center"/>
              <w:rPr>
                <w:rFonts w:cs="Calibri"/>
              </w:rPr>
            </w:pPr>
            <w:r>
              <w:rPr>
                <w:rFonts w:cs="Calibri"/>
              </w:rPr>
              <w:t>Санкт Петербург</w:t>
            </w:r>
          </w:p>
        </w:tc>
        <w:tc>
          <w:tcPr>
            <w:tcW w:w="1543" w:type="dxa"/>
            <w:tcBorders/>
          </w:tcPr>
          <w:p>
            <w:pPr>
              <w:pStyle w:val="Normal"/>
              <w:spacing w:lineRule="auto" w:line="240" w:before="0" w:after="0"/>
              <w:jc w:val="center"/>
              <w:rPr>
                <w:rFonts w:cs="Calibri"/>
              </w:rPr>
            </w:pPr>
            <w:r>
              <w:rPr>
                <w:rFonts w:cs="Calibri"/>
              </w:rPr>
              <w:t>10</w:t>
            </w:r>
          </w:p>
        </w:tc>
        <w:tc>
          <w:tcPr>
            <w:tcW w:w="1540" w:type="dxa"/>
            <w:tcBorders/>
          </w:tcPr>
          <w:p>
            <w:pPr>
              <w:pStyle w:val="Normal"/>
              <w:spacing w:lineRule="auto" w:line="240" w:before="0" w:after="0"/>
              <w:jc w:val="center"/>
              <w:rPr>
                <w:rFonts w:cs="Calibri"/>
              </w:rPr>
            </w:pPr>
            <w:r>
              <w:rPr>
                <w:rFonts w:cs="Calibri"/>
              </w:rPr>
              <w:t>32.10</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1" w:name="_Toc582873621"/>
      <w:bookmarkStart w:id="2" w:name="_Toc58287362"/>
      <w:bookmarkStart w:id="3" w:name="_Toc582873621"/>
      <w:bookmarkStart w:id="4" w:name="_Toc58287362"/>
      <w:bookmarkEnd w:id="3"/>
      <w:bookmarkEnd w:id="4"/>
      <w:r>
        <w:br w:type="page"/>
      </w:r>
    </w:p>
    <w:p>
      <w:pPr>
        <w:pStyle w:val="Heading1"/>
        <w:spacing w:lineRule="auto" w:line="360"/>
        <w:rPr>
          <w:rFonts w:eastAsia="Times New Roman" w:cs="Times New Roman"/>
        </w:rPr>
      </w:pPr>
      <w:bookmarkStart w:id="5" w:name="__RefHeading___Toc980_1695811244"/>
      <w:bookmarkEnd w:id="5"/>
      <w:r>
        <w:rPr>
          <w:rFonts w:eastAsia="Times New Roman" w:cs="Times New Roman"/>
        </w:rPr>
        <w:t>2.  Группы пользователей:</w:t>
      </w:r>
    </w:p>
    <w:p>
      <w:pPr>
        <w:pStyle w:val="Normal"/>
        <w:numPr>
          <w:ilvl w:val="0"/>
          <w:numId w:val="1"/>
        </w:numPr>
        <w:spacing w:lineRule="auto" w:line="360"/>
        <w:ind w:left="360"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Администраторы</w:t>
      </w:r>
    </w:p>
    <w:p>
      <w:pPr>
        <w:pStyle w:val="Normal"/>
        <w:spacing w:lineRule="auto" w:line="360"/>
        <w:ind w:left="72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Может изменять данные во всех отделений сети, а также может добавлять новых менаджеров.</w:t>
      </w:r>
    </w:p>
    <w:p>
      <w:pPr>
        <w:pStyle w:val="Normal"/>
        <w:numPr>
          <w:ilvl w:val="0"/>
          <w:numId w:val="1"/>
        </w:numPr>
        <w:spacing w:lineRule="auto" w:line="360"/>
        <w:ind w:left="360"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Менаджеры</w:t>
      </w:r>
    </w:p>
    <w:p>
      <w:pPr>
        <w:pStyle w:val="Normal"/>
        <w:spacing w:lineRule="auto" w:line="360"/>
        <w:ind w:left="108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Могут изменять данные только во своём отделении.</w:t>
      </w:r>
    </w:p>
    <w:p>
      <w:pPr>
        <w:pStyle w:val="Heading1"/>
        <w:rPr>
          <w:rFonts w:eastAsia="Times New Roman" w:cs="Times New Roman"/>
        </w:rPr>
      </w:pPr>
      <w:bookmarkStart w:id="6" w:name="__RefHeading___Toc982_1695811244"/>
      <w:bookmarkEnd w:id="6"/>
      <w:r>
        <w:rPr>
          <w:rFonts w:eastAsia="Times New Roman" w:cs="Times New Roman"/>
          <w:color w:val="auto"/>
        </w:rPr>
        <w:t xml:space="preserve">3.  Порядок работы </w:t>
      </w:r>
      <w:bookmarkStart w:id="7" w:name="_Toc58287363"/>
      <w:bookmarkEnd w:id="7"/>
    </w:p>
    <w:p>
      <w:pPr>
        <w:pStyle w:val="NormalWeb"/>
        <w:numPr>
          <w:ilvl w:val="0"/>
          <w:numId w:val="1"/>
        </w:numPr>
        <w:spacing w:lineRule="auto" w:line="360" w:before="280" w:after="280"/>
        <w:ind w:left="360" w:firstLine="360"/>
        <w:rPr>
          <w:color w:val="000000"/>
          <w:sz w:val="28"/>
          <w:szCs w:val="28"/>
        </w:rPr>
      </w:pPr>
      <w:r>
        <w:rPr>
          <w:color w:val="000000"/>
          <w:sz w:val="28"/>
          <w:szCs w:val="28"/>
        </w:rPr>
        <w:t>Менаджер:</w:t>
      </w:r>
    </w:p>
    <w:p>
      <w:pPr>
        <w:pStyle w:val="NormalWeb"/>
        <w:spacing w:lineRule="auto" w:line="360" w:before="280" w:after="280"/>
        <w:ind w:left="360" w:firstLine="720"/>
        <w:jc w:val="both"/>
        <w:rPr>
          <w:color w:val="000000"/>
          <w:sz w:val="28"/>
          <w:szCs w:val="28"/>
        </w:rPr>
      </w:pPr>
      <w:r>
        <w:rPr>
          <w:color w:val="000000"/>
          <w:sz w:val="28"/>
          <w:szCs w:val="28"/>
        </w:rPr>
        <w:t xml:space="preserve">Авторизуется в системе с помощью выданного ему администратором логина и пароля (рис. 1.).  При самой авторизации система автоматический определяет каком отделений он принадлежит. Дальше ему показывается интерфейс с помощью которого он может выбрать какие данные будет изменять (рис. 2.). Пример добавления водителя показан на рисунке 3. Таблица перевозок разбита на три таблицы. Первая таблица перевозок хранить новые перевозки которые только должны быть выполнены. Вторая таблица перевозок хранить перевозки которые в процессе. Третья таблица перевозок хранить законченные перевозки. Добавлять и удалять данные можно только в первую таблицу. После того как перевозка началась, её удалить или изменить нельзя, разрешено только перевести её в состояние «закончена». После окончания перевозки, деньги автоматический начисляются перевозчику который совершил эту перевозку. Сумма начисления соответствует цене указанной в перевозке. Пример добавления, переведения в состояние активно и завершения перевозки показан на рисунках 4, 5 и 6, соответственно. Начисление денег на счёт перевозчика показано на рисунке 7.  Перевозку можно добавить только если в системе уже существует хотя бы один водитель и хотя бы одно транспортное средство. Новые транспортные средства можно добавлять только если существует водитель к которому нет привязанного транспортного средства. Если к выбранному водителю уже привязано транспортное средство, то при добавлении нового т.с. этому же водителю произойдёт обновление уже существующего т.с. Интерфейс и пример добавления, обновления и удаления т.с. иллюстрирован на рисунках 8, 9 и 10, соответственно.     </w:t>
      </w:r>
    </w:p>
    <w:p>
      <w:pPr>
        <w:pStyle w:val="NormalWeb"/>
        <w:keepNext w:val="true"/>
        <w:spacing w:lineRule="auto" w:line="360" w:before="280" w:after="280"/>
        <w:jc w:val="center"/>
        <w:rPr>
          <w:sz w:val="28"/>
          <w:szCs w:val="28"/>
        </w:rPr>
      </w:pPr>
      <w:r>
        <w:rPr/>
        <w:drawing>
          <wp:inline distT="0" distB="0" distL="0" distR="0">
            <wp:extent cx="5923915" cy="2992755"/>
            <wp:effectExtent l="0" t="0" r="0" b="0"/>
            <wp:docPr id="1" name="Pictur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0" descr=""/>
                    <pic:cNvPicPr>
                      <a:picLocks noChangeAspect="1" noChangeArrowheads="1"/>
                    </pic:cNvPicPr>
                  </pic:nvPicPr>
                  <pic:blipFill>
                    <a:blip r:embed="rId2"/>
                    <a:stretch>
                      <a:fillRect/>
                    </a:stretch>
                  </pic:blipFill>
                  <pic:spPr bwMode="auto">
                    <a:xfrm>
                      <a:off x="0" y="0"/>
                      <a:ext cx="5923915" cy="2992755"/>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1. Форма авторизации</w:t>
      </w:r>
    </w:p>
    <w:p>
      <w:pPr>
        <w:pStyle w:val="Normal"/>
        <w:jc w:val="center"/>
        <w:rPr/>
      </w:pPr>
      <w:r>
        <w:rPr/>
        <w:drawing>
          <wp:inline distT="0" distB="0" distL="0" distR="0">
            <wp:extent cx="5923915" cy="29959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23915" cy="2995930"/>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2. Интерфейс выбора таблицы</w:t>
      </w:r>
    </w:p>
    <w:p>
      <w:pPr>
        <w:pStyle w:val="Normal"/>
        <w:rPr/>
      </w:pPr>
      <w:r>
        <w:rPr/>
      </w:r>
    </w:p>
    <w:p>
      <w:pPr>
        <w:pStyle w:val="Normal"/>
        <w:jc w:val="center"/>
        <w:rPr/>
      </w:pPr>
      <w:r>
        <w:rPr/>
        <w:drawing>
          <wp:inline distT="0" distB="0" distL="0" distR="0">
            <wp:extent cx="5923915" cy="29991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23915" cy="2999105"/>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3. Пример добавления водителя</w:t>
      </w:r>
    </w:p>
    <w:p>
      <w:pPr>
        <w:pStyle w:val="Normal"/>
        <w:rPr/>
      </w:pPr>
      <w:r>
        <w:rPr/>
        <w:drawing>
          <wp:inline distT="0" distB="0" distL="0" distR="0">
            <wp:extent cx="5923915" cy="299275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23915" cy="2992755"/>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4. Пример добавления перевозки</w:t>
      </w:r>
    </w:p>
    <w:p>
      <w:pPr>
        <w:pStyle w:val="Normal"/>
        <w:rPr/>
      </w:pPr>
      <w:r>
        <w:rPr/>
      </w:r>
    </w:p>
    <w:p>
      <w:pPr>
        <w:pStyle w:val="Normal"/>
        <w:rPr/>
      </w:pPr>
      <w:r>
        <w:rPr/>
        <w:drawing>
          <wp:inline distT="0" distB="0" distL="0" distR="0">
            <wp:extent cx="5923915" cy="2999105"/>
            <wp:effectExtent l="0" t="0" r="0" b="0"/>
            <wp:docPr id="5" name="Pictur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9" descr=""/>
                    <pic:cNvPicPr>
                      <a:picLocks noChangeAspect="1" noChangeArrowheads="1"/>
                    </pic:cNvPicPr>
                  </pic:nvPicPr>
                  <pic:blipFill>
                    <a:blip r:embed="rId6"/>
                    <a:stretch>
                      <a:fillRect/>
                    </a:stretch>
                  </pic:blipFill>
                  <pic:spPr bwMode="auto">
                    <a:xfrm>
                      <a:off x="0" y="0"/>
                      <a:ext cx="5923915" cy="2999105"/>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5. Пример переведения перевозки в активное состояние</w:t>
      </w:r>
    </w:p>
    <w:p>
      <w:pPr>
        <w:pStyle w:val="Normal"/>
        <w:rPr/>
      </w:pPr>
      <w:r>
        <w:rPr/>
      </w:r>
    </w:p>
    <w:p>
      <w:pPr>
        <w:pStyle w:val="Normal"/>
        <w:rPr/>
      </w:pPr>
      <w:r>
        <w:rPr/>
        <w:drawing>
          <wp:inline distT="0" distB="0" distL="0" distR="0">
            <wp:extent cx="5923915" cy="299910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23915" cy="2999105"/>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6. Пример завершения перевозки</w:t>
      </w:r>
    </w:p>
    <w:p>
      <w:pPr>
        <w:pStyle w:val="Normal"/>
        <w:rPr/>
      </w:pPr>
      <w:r>
        <w:rPr/>
      </w:r>
    </w:p>
    <w:p>
      <w:pPr>
        <w:pStyle w:val="Normal"/>
        <w:rPr/>
      </w:pPr>
      <w:r>
        <w:rPr/>
        <w:drawing>
          <wp:inline distT="0" distB="0" distL="0" distR="0">
            <wp:extent cx="5923915" cy="298958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23915" cy="2989580"/>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7. Пример зачисления денег на счёт перевозчика после окончания перевозки</w:t>
      </w:r>
    </w:p>
    <w:p>
      <w:pPr>
        <w:pStyle w:val="Normal"/>
        <w:rPr/>
      </w:pPr>
      <w:r>
        <w:rPr/>
      </w:r>
    </w:p>
    <w:p>
      <w:pPr>
        <w:pStyle w:val="Normal"/>
        <w:rPr/>
      </w:pPr>
      <w:r>
        <w:rPr/>
        <w:drawing>
          <wp:inline distT="0" distB="0" distL="0" distR="0">
            <wp:extent cx="5923915" cy="298640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23915" cy="2986405"/>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8. Пример добавления транспортного средства</w:t>
      </w:r>
    </w:p>
    <w:p>
      <w:pPr>
        <w:pStyle w:val="Normal"/>
        <w:rPr/>
      </w:pPr>
      <w:r>
        <w:rPr/>
      </w:r>
    </w:p>
    <w:p>
      <w:pPr>
        <w:pStyle w:val="Normal"/>
        <w:rPr/>
      </w:pPr>
      <w:r>
        <w:rPr/>
        <w:drawing>
          <wp:inline distT="0" distB="0" distL="0" distR="0">
            <wp:extent cx="5923915" cy="298958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23915" cy="2989580"/>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9. Пример обновления транспортного средства (грузоподъёмность)</w:t>
      </w:r>
    </w:p>
    <w:p>
      <w:pPr>
        <w:pStyle w:val="Normal"/>
        <w:rPr/>
      </w:pPr>
      <w:r>
        <w:rPr/>
        <w:drawing>
          <wp:inline distT="0" distB="0" distL="0" distR="0">
            <wp:extent cx="5923915" cy="298640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923915" cy="2986405"/>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10. Пример удаления транспортного средства</w:t>
      </w:r>
    </w:p>
    <w:p>
      <w:pPr>
        <w:pStyle w:val="Normal"/>
        <w:ind w:left="36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ind w:left="360"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Администратор:</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36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Отличие администратора от менаджера в том что он имеет доступ ко всем отделениям. Чтобы добиться этого, после авторизации администратора, ему предоставлен выбор отделения в котором он хочет менять данные (рис. 11.). Кроме этого, после выбора отделения, помимо выбора талицы ему даётся возможность посмотреть все менаджери в данном отделении, а также он может добавить новых менаджеров.  Интерфейс добавления менаджеров показан на рисунке 12. </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drawing>
          <wp:inline distT="0" distB="0" distL="0" distR="0">
            <wp:extent cx="5923915" cy="298958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923915" cy="2989580"/>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12. Главное меню администратора</w:t>
      </w:r>
    </w:p>
    <w:p>
      <w:pPr>
        <w:pStyle w:val="Normal"/>
        <w:ind w:left="360" w:firstLine="720"/>
        <w:rPr/>
      </w:pPr>
      <w:r>
        <w:rPr/>
      </w:r>
    </w:p>
    <w:p>
      <w:pPr>
        <w:pStyle w:val="Normal"/>
        <w:jc w:val="center"/>
        <w:rPr/>
      </w:pPr>
      <w:r>
        <w:rPr/>
        <w:drawing>
          <wp:inline distT="0" distB="0" distL="0" distR="0">
            <wp:extent cx="5923915" cy="298640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5923915" cy="2986405"/>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13. Выбор всех менаджеров в данном отделении и добавление нового</w:t>
      </w:r>
    </w:p>
    <w:p>
      <w:pPr>
        <w:pStyle w:val="Caption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360"/>
        <w:rPr>
          <w:rFonts w:eastAsia="Times New Roman" w:cs="Times New Roman"/>
          <w:color w:val="auto"/>
        </w:rPr>
      </w:pPr>
      <w:bookmarkStart w:id="8" w:name="__RefHeading___Toc984_1695811244"/>
      <w:bookmarkStart w:id="9" w:name="_Toc58287364"/>
      <w:bookmarkEnd w:id="8"/>
      <w:bookmarkEnd w:id="9"/>
      <w:r>
        <w:rPr>
          <w:rFonts w:eastAsia="Times New Roman" w:cs="Times New Roman"/>
          <w:color w:val="auto"/>
        </w:rPr>
        <w:t>3.  Концептуальное проектирование: ER - диаграмма. Таблицы, индексы, ключи, ограничения.</w:t>
      </w:r>
    </w:p>
    <w:p>
      <w:pPr>
        <w:pStyle w:val="Normal"/>
        <w:rPr/>
      </w:pPr>
      <w:r>
        <w:rPr/>
      </w:r>
    </w:p>
    <w:p>
      <w:pPr>
        <w:pStyle w:val="Normal"/>
        <w:spacing w:lineRule="auto" w:line="36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 xml:space="preserve">ER - </w:t>
      </w:r>
      <w:r>
        <w:rPr>
          <w:rFonts w:eastAsia="Times New Roman" w:cs="Times New Roman" w:ascii="Times New Roman" w:hAnsi="Times New Roman"/>
          <w:color w:val="000000"/>
          <w:sz w:val="28"/>
          <w:szCs w:val="28"/>
        </w:rPr>
        <w:t>диаграмма показана на рисунке 14. Так как нам понадобилось сделать симуляцию нескольких отделений, вместо создания несколько баз данных использованы схемы. ER диаграмма показывает только одну так как остальные идентичны.</w:t>
      </w:r>
    </w:p>
    <w:p>
      <w:pPr>
        <w:pStyle w:val="NormalWeb"/>
        <w:keepNext w:val="true"/>
        <w:spacing w:lineRule="auto" w:line="360" w:before="280" w:after="280"/>
        <w:jc w:val="center"/>
        <w:rPr>
          <w:sz w:val="28"/>
          <w:szCs w:val="28"/>
        </w:rPr>
      </w:pPr>
      <w:r>
        <w:rPr/>
        <w:drawing>
          <wp:inline distT="0" distB="0" distL="0" distR="0">
            <wp:extent cx="5923915" cy="248158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5923915" cy="2481580"/>
                    </a:xfrm>
                    <a:prstGeom prst="rect">
                      <a:avLst/>
                    </a:prstGeom>
                  </pic:spPr>
                </pic:pic>
              </a:graphicData>
            </a:graphic>
          </wp:inline>
        </w:drawing>
      </w:r>
    </w:p>
    <w:p>
      <w:pPr>
        <w:pStyle w:val="Caption1"/>
        <w:spacing w:lineRule="auto" w:line="360"/>
        <w:jc w:val="center"/>
        <w:rPr>
          <w:rFonts w:ascii="Times New Roman" w:hAnsi="Times New Roman" w:eastAsia="Times New Roman" w:cs="Times New Roman"/>
          <w:b w:val="false"/>
          <w:b w:val="false"/>
          <w:bCs w:val="false"/>
          <w:i/>
          <w:i/>
          <w:iCs/>
          <w:color w:val="000000"/>
          <w:sz w:val="24"/>
          <w:szCs w:val="24"/>
        </w:rPr>
      </w:pPr>
      <w:r>
        <w:rPr>
          <w:rFonts w:eastAsia="Times New Roman" w:cs="Times New Roman" w:ascii="Times New Roman" w:hAnsi="Times New Roman"/>
          <w:b w:val="false"/>
          <w:bCs w:val="false"/>
          <w:i/>
          <w:iCs/>
          <w:color w:val="000000"/>
          <w:sz w:val="24"/>
          <w:szCs w:val="24"/>
        </w:rPr>
        <w:t>рис. 14. ER-диаграмма одной схемы</w:t>
      </w:r>
    </w:p>
    <w:p>
      <w:pPr>
        <w:pStyle w:val="Normal"/>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Таблицы:</w:t>
      </w:r>
    </w:p>
    <w:p>
      <w:pPr>
        <w:pStyle w:val="Normal"/>
        <w:numPr>
          <w:ilvl w:val="0"/>
          <w:numId w:val="1"/>
        </w:numPr>
        <w:spacing w:lineRule="auto" w:line="360"/>
        <w:ind w:left="1080"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Нам понадобилось 5 таблиц. Две из которых «промежуточные» таблицы («Upcoming Drives» и «Active Drives»).</w:t>
      </w:r>
    </w:p>
    <w:p>
      <w:pPr>
        <w:pStyle w:val="Normal"/>
        <w:numPr>
          <w:ilvl w:val="0"/>
          <w:numId w:val="1"/>
        </w:numPr>
        <w:spacing w:lineRule="auto" w:line="360"/>
        <w:ind w:left="1080"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водителей и транспортных средств хранить модифицируемую информацию.</w:t>
      </w:r>
    </w:p>
    <w:p>
      <w:pPr>
        <w:pStyle w:val="Normal"/>
        <w:numPr>
          <w:ilvl w:val="0"/>
          <w:numId w:val="1"/>
        </w:numPr>
        <w:spacing w:lineRule="auto" w:line="360"/>
        <w:ind w:left="1080"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законченных перевозок хранить информацию которую нельзя изменять или удалять.</w:t>
      </w:r>
    </w:p>
    <w:p>
      <w:pPr>
        <w:pStyle w:val="Normal"/>
        <w:ind w:left="72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Индекси:</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Таблица водителей содержит индекс в виде простого числового первичного ключа. Выбор и удаление водителей происходить только с помощью этого идентификатора, поэтому не было нужды индексировать другие поля. </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Остальные таблицы также содержать индексы только на первичном ключе, так как выбор из этих таблиц также происходить только с помощью него. Но если бы расширялся функционал и скажем выбор транспортного средства происходил бы с помощью внешнего ключа водителя, то этот функционал можно было бы ускорить добавив индекс на этот внешний ключ. Аналогично с таблицами перевозок. В таблицах перевозок ещё было бы полезно проиндексировать поле «Vehicle ID».</w:t>
      </w:r>
    </w:p>
    <w:p>
      <w:pPr>
        <w:pStyle w:val="Normal"/>
        <w:spacing w:lineRule="auto" w:line="360"/>
        <w:ind w:left="108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Ключи:</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Все таблицы содержать первичный ключ в виде простого целочисленного автогенерирующегося идентификатора. </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транспортных средств содержит внешний ключ связывающий её с таблицей водителей. Это сделано потому что нам нужно было осуществить связь «водитель - т.с.»</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Таблица новых перевозок, «Upcoming Drives», содержит два внешних ключа, один из которых ссылается на идентификатор водителя, второй на идентификатор транспортного средства. Это сделано для удобства при удалении т.с. или водителя, и для отслеживания кому нужно начислить деньги после окончания перевозки. </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Таблицы активных и законченных перевозок не содержат внешние ключи, так как при удалении т.с. или водителя информация в этих таблицах не должна меняться или удалятся.</w:t>
      </w:r>
    </w:p>
    <w:p>
      <w:pPr>
        <w:pStyle w:val="Normal"/>
        <w:spacing w:lineRule="auto" w:line="3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Ограничения:</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Все таблицы имеют ограничение первичного ключа который должен быть уникален. </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водителей содержит уникальный ключ на полю «Driving License» так как эти данные должны быть уникальными для каждого пользователя, а если они повторяются то это значить что у нас два одинаковых водителей в таблице и получаем избыточность данных.</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транспортных средств содержит уникальный ключ на полю «Driver ID» так как к одному водителю может принадлежать только одно т.с. Это ограничение позволило нам не писать отдельных функции для обновления т.с. Вместо этого в случае возникновения конфликта делаем обновление данных т.с. Второе ограничение касается внешнего ключа. При удалении водителя его т.с. автоматический удаляется.</w:t>
      </w:r>
    </w:p>
    <w:p>
      <w:pPr>
        <w:pStyle w:val="Normal"/>
        <w:numPr>
          <w:ilvl w:val="0"/>
          <w:numId w:val="1"/>
        </w:numPr>
        <w:spacing w:lineRule="auto" w:line="360"/>
        <w:ind w:left="1080" w:first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новых перевозок содержит два ограничения на внешних ключах. При удалении т.с. или перевозчика запись в этой таблице автоматический удаляется.</w:t>
      </w:r>
      <w:r>
        <w:br w:type="page"/>
      </w:r>
    </w:p>
    <w:p>
      <w:pPr>
        <w:pStyle w:val="Heading1"/>
        <w:spacing w:lineRule="auto" w:line="360"/>
        <w:rPr>
          <w:rFonts w:eastAsia="Times New Roman" w:cs="Times New Roman"/>
          <w:color w:val="auto"/>
        </w:rPr>
      </w:pPr>
      <w:bookmarkStart w:id="10" w:name="__RefHeading___Toc986_1695811244"/>
      <w:bookmarkEnd w:id="10"/>
      <w:r>
        <w:rPr>
          <w:rFonts w:eastAsia="Times New Roman" w:cs="Times New Roman"/>
          <w:color w:val="auto"/>
        </w:rPr>
        <w:t>4.  Физическая модель БД</w:t>
      </w:r>
    </w:p>
    <w:p>
      <w:pPr>
        <w:pStyle w:val="Normal"/>
        <w:rPr/>
      </w:pPr>
      <w:r>
        <w:rPr/>
      </w:r>
    </w:p>
    <w:p>
      <w:pPr>
        <w:pStyle w:val="Normal"/>
        <w:numPr>
          <w:ilvl w:val="0"/>
          <w:numId w:val="1"/>
        </w:numPr>
        <w:ind w:left="360"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Код создания БД:</w:t>
      </w:r>
    </w:p>
    <w:p>
      <w:pPr>
        <w:pStyle w:val="NormalWeb"/>
        <w:spacing w:before="280" w:after="280"/>
        <w:ind w:left="720" w:hanging="0"/>
        <w:rPr>
          <w:rFonts w:ascii="Droid Sans Fallback" w:hAnsi="Droid Sans Fallback" w:eastAsia="Basic Roman" w:cs="Basic Roman"/>
          <w:color w:val="000000"/>
          <w:sz w:val="16"/>
          <w:szCs w:val="16"/>
        </w:rPr>
      </w:pPr>
      <w:bookmarkStart w:id="11" w:name="_Toc58287365"/>
      <w:bookmarkEnd w:id="11"/>
      <w:r>
        <w:rPr>
          <w:rFonts w:eastAsia="Basic Roman" w:cs="Basic Roman" w:ascii="Droid Sans Fallback" w:hAnsi="Droid Sans Fallback"/>
          <w:color w:val="000000"/>
          <w:sz w:val="16"/>
          <w:szCs w:val="16"/>
        </w:rPr>
        <w:t>CREATE DATABASE carpark WITH OWNER = admin ENCODING = 'UTF8' LC_CTYPE = 'ru_RU.utf8' LC_COLLATE = 'ru_RU.utf8' TABLESPACE = pg_default CONNECTION LIMIT = -1 TEMPLATE template0;</w:t>
      </w:r>
    </w:p>
    <w:p>
      <w:pPr>
        <w:pStyle w:val="NormalWeb"/>
        <w:numPr>
          <w:ilvl w:val="0"/>
          <w:numId w:val="1"/>
        </w:numPr>
        <w:spacing w:lineRule="auto" w:line="360" w:before="280" w:after="280"/>
        <w:ind w:left="360" w:firstLine="360"/>
        <w:rPr>
          <w:color w:val="000000"/>
          <w:sz w:val="28"/>
          <w:szCs w:val="28"/>
          <w:lang w:val="en-US"/>
        </w:rPr>
      </w:pPr>
      <w:r>
        <w:rPr>
          <w:color w:val="000000"/>
          <w:sz w:val="28"/>
          <w:szCs w:val="28"/>
          <w:lang w:val="en-US"/>
        </w:rPr>
        <w:t>Код создания таблиц:</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CREATE SCHEMAS SIMULATING MULTIPLE BRANCHES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SCHEMA branch1;</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SCHEMA branch2;</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SCHEMA branch3;</w:t>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ENUMS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TYPE vehicle_status_enum AS ENUM ('доступен', 'недоступен', 'в ремонте');</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TYPE driver_status_enum AS ENUM ('свободен', 'совершает рейс');</w:t>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DRIVERS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branch1.drivers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fio VARCHAR(100)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driving_licence VARCHAR(20)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earnings NUMERIC(10, 2) NOT NULL DEFAULT 0,</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driver_status_enum NOT NULL DEFAULT 'свободен',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driver_pk PRIMARY KEY(id),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driving_licence_unique_key UNIQUE(driving_licence)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branch2.drivers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fio VARCHAR(100)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driving_licence VARCHAR(20)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earnings NUMERIC(10, 2) NOT NULL DEFAULT 0,</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driver_status_enum NOT NULL DEFAULT 'свободен',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driver_pk PRIMARY KEY(id),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driving_licence_unique_key UNIQUE(driving_licence)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branch3.drivers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fio VARCHAR(100)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driving_licence VARCHAR(20)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earnings NUMERIC(10, 2) NOT NULL DEFAULT 0,</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driver_status_enum NOT NULL DEFAULT 'свободен',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driver_pk PRIMARY KEY(id),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driving_licence_unique_key UNIQUE(driving_licence)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vehicles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branch1.vehicles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mark VARCHAR(100)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carry_capacity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vehicle_status_enum NOT NULL DEFAULT 'доступен',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vehicles_pk PRIMARY KEY(id),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driver_fk FOREIGN KEY (driver_id)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branch1.drivers (id)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driver_fk_unique_key UNIQUE(driver_id)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branch2.vehicles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mark VARCHAR(100)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carry_capacity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vehicle_status_enum NOT NULL DEFAULT 'доступен',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vehicles_pk PRIMARY KEY(id),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driver_fk FOREIGN KEY (driver_id)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branch2.drivers (id)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driver_fk_unique_key UNIQUE(driver_id)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branch3.vehicles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mark VARCHAR(100)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carry_capacity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vehicle_status_enum NOT NULL DEFAULT 'доступен',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vehicles_pk PRIMARY KEY(id),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driver_fk FOREIGN KEY (driver_id)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branch3.drivers (id)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driver_fk_unique_key UNIQUE(driver_id)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UPCOMING DRIVES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branch1.upcoming_drives(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upcoming_drives_pk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driver_pk FOREIGN KEY (driver_id)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branch1.drivers(id)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vehicles_fk FOREIGN KEY(vehicles_id)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branch1.vehicles(id)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branch2.upcoming_drives(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upcoming_drives_pk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driver_pk FOREIGN KEY (driver_id)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branch2.drivers(id)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vehicles_fk FOREIGN KEY(vehicles_id)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branch2.vehicles(id)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branch3.upcoming_drives(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upcoming_drives_pk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driver_pk FOREIGN KEY (driver_id)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branch3.drivers(id)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vehicles_fk FOREIGN KEY(vehicles_id)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REFERENCES branch3.vehicles(id) MATCH SIMPLE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UPDATE NO ACTION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ON DELETE CASCADE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ACTIVE DRIVES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branch1.active_drives(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active_drives_pk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branch2.active_drives(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active_drives_pk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branch3.active_drives(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active_drives_pk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DRIVES HISTORY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branch1.drives_history(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drives_history_pk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branch2.drives_history(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drives_history_pk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TABLE branch3.drives_history(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SERIAL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 NUMERIC(9,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 INTEGER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 NUMERIC(10, 2) NOT NULL,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CONSTRAINT drives_history_pk PRIMARY KEY (id)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Web"/>
        <w:spacing w:lineRule="auto" w:line="360" w:beforeAutospacing="0" w:before="280" w:afterAutospacing="0" w:after="0"/>
        <w:ind w:left="360" w:firstLine="720"/>
        <w:rPr>
          <w:color w:val="000000"/>
          <w:sz w:val="28"/>
          <w:szCs w:val="28"/>
        </w:rPr>
      </w:pPr>
      <w:r>
        <w:rPr>
          <w:color w:val="000000"/>
          <w:sz w:val="28"/>
          <w:szCs w:val="28"/>
        </w:rPr>
      </w:r>
    </w:p>
    <w:p>
      <w:pPr>
        <w:pStyle w:val="Heading1"/>
        <w:spacing w:lineRule="auto" w:line="360"/>
        <w:rPr>
          <w:rFonts w:eastAsia="Times New Roman" w:cs="Times New Roman"/>
          <w:color w:val="auto"/>
        </w:rPr>
      </w:pPr>
      <w:bookmarkStart w:id="12" w:name="__RefHeading___Toc988_1695811244"/>
      <w:bookmarkEnd w:id="12"/>
      <w:r>
        <w:rPr>
          <w:rFonts w:eastAsia="Times New Roman" w:cs="Times New Roman"/>
          <w:color w:val="auto"/>
        </w:rPr>
        <w:t>5.  Функции</w:t>
      </w:r>
    </w:p>
    <w:p>
      <w:pPr>
        <w:pStyle w:val="Normal"/>
        <w:ind w:firstLine="720"/>
        <w:rPr/>
      </w:pPr>
      <w:r>
        <w:rPr/>
      </w:r>
    </w:p>
    <w:p>
      <w:pPr>
        <w:pStyle w:val="Normal"/>
        <w:numPr>
          <w:ilvl w:val="0"/>
          <w:numId w:val="1"/>
        </w:numPr>
        <w:ind w:left="360" w:firstLine="360"/>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Табличные</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get_managers_in_branch(branch VARCHAR(100))</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TABLE(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name NAME,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id OID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QUERY(SELECT pg_roles.rolname, pg_roles.oid FROM pg_roles WHERE pg_roles.oid = ANY(ARRAY[(SELECT grolist FROM pg_group WHERE groname = branch)]));</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r>
    </w:p>
    <w:p>
      <w:pPr>
        <w:pStyle w:val="Normal"/>
        <w:ind w:left="36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Web"/>
        <w:spacing w:lineRule="auto" w:line="360" w:beforeAutospacing="0" w:before="280" w:afterAutospacing="0" w:after="0"/>
        <w:ind w:firstLine="720"/>
        <w:rPr>
          <w:color w:val="000000"/>
          <w:sz w:val="28"/>
          <w:szCs w:val="28"/>
        </w:rPr>
      </w:pPr>
      <w:r>
        <w:rPr>
          <w:color w:val="000000"/>
          <w:sz w:val="28"/>
          <w:szCs w:val="28"/>
        </w:rPr>
      </w:r>
    </w:p>
    <w:p>
      <w:pPr>
        <w:pStyle w:val="NormalWeb"/>
        <w:numPr>
          <w:ilvl w:val="0"/>
          <w:numId w:val="1"/>
        </w:numPr>
        <w:spacing w:lineRule="auto" w:line="360" w:beforeAutospacing="0" w:before="280" w:afterAutospacing="0" w:after="0"/>
        <w:ind w:left="360" w:firstLine="360"/>
        <w:rPr>
          <w:color w:val="000000"/>
          <w:sz w:val="28"/>
          <w:szCs w:val="28"/>
        </w:rPr>
      </w:pPr>
      <w:r>
        <w:rPr>
          <w:color w:val="000000"/>
          <w:sz w:val="28"/>
          <w:szCs w:val="28"/>
        </w:rPr>
        <w:t>Скалярные</w:t>
      </w:r>
    </w:p>
    <w:p>
      <w:pPr>
        <w:pStyle w:val="Normal"/>
        <w:widowControl w:val="false"/>
        <w:spacing w:lineRule="auto" w:line="240" w:before="0" w:after="0"/>
        <w:ind w:left="1080" w:firstLine="72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INSERT DRIVE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branch1.insert_drive(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cargo_weight_ NUMERIC(9, 2),</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price_ NUMERIC(10, 2))</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VOID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branch1.upcoming_drives(driver_id, vehicles_id, cargo_weight, destination, destination_distance, price)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VALUES (driver_id_, vehicles_id_, cargo_weight_, destination_, destination_distance_, price_);</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branch2.insert_drive(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cargo_weight_ NUMERIC(9, 2),</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price_ NUMERIC(10, 2))</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VOID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branch2.upcoming_drives(driver_id, vehicles_id, cargo_weight, destination, destination_distance, price)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VALUES (driver_id_, vehicles_id_, cargo_weight_, destination_, destination_distance_, price_);</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branch3.insert_drive(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driver_id_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vehicles_id_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cargo_weight_ NUMERIC(9, 2),</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 VARCHAR(255),</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destination_distance_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price_ NUMERIC(10, 2))</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VOID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branch3.upcoming_drives(driver_id, vehicles_id, cargo_weight, destination, destination_distance, price)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VALUES (driver_id_, vehicles_id_, cargo_weight_, destination_, destination_distance_, price_);</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SET DRIVE ACTIVE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branch1.set_drive_active(drive_id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IF (SELECT COUNT(*) FROM branch1.upcoming_drives WHERE id = drive_id) = 0 THEN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IF;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branch1.active_drives SELECT * FROM branch1.upcoming_drives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DELETE FROM branch1.upcoming_drives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branch1.drivers SET status = 'совершает рейс' WHERE id = (SELECT driver_id FROM branch1.active_drives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branch1.vehicles SET status = 'недоступен' WHERE id = (SELECT vehicles_id FROM branch1.active_drives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branch2.set_drive_active(drive_id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IF (SELECT COUNT(*) FROM branch2.upcoming_drives WHERE id = drive_id) = 0 THEN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IF;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branch2.active_drives SELECT * FROM branch2.upcoming_drives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DELETE FROM branch2.upcoming_drives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branch2.drivers SET status = 'совершает рейс' WHERE id = (SELECT driver_id FROM branch2.active_drives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branch2.vehicles SET status = 'недоступен' WHERE id = (SELECT vehicles_id FROM branch2.active_drives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branch3.set_drive_active(drive_id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IF (SELECT COUNT(*) FROM branch3.upcoming_drives WHERE id = drive_id) = 0 THEN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IF;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branch3.active_drives SELECT * FROM branch3.upcoming_drives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DELETE FROM branch3.upcoming_drives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branch3.drivers SET status = 'совершает рейс' WHERE id = (SELECT driver_id FROM branch3.active_drives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branch3.vehicles SET status = 'недоступен' WHERE id = (SELECT vehicles_id FROM branch3.active_drives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t>/* FINISH DRIVE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branch1.finish_drive(drive_id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IF (SELECT COUNT(*) FROM branch1.active_drives WHERE id = drive_id) = 0 THEN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IF;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branch1.drives_history SELECT * FROM branch1.active_drives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DELETE FROM branch1.active_drives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branch1.pay_driver_trigger_procedure()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TRIGGER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branch1.drivers SET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earnings = earnings + NEW.price,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 'свободен'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WHERE id = NEW.driver_id;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branch1.vehicles SET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 'доступен'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WHERE id = NEW.vehicles_id;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NEW;</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branch2.finish_drive(drive_id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IF (SELECT COUNT(*) FROM branch2.active_drives WHERE id = drive_id) = 0 THEN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IF;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branch2.drives_history SELECT * FROM branch2.active_drives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DELETE FROM branch2.active_drives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branch2.pay_driver_trigger_procedure()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TRIGGER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branch2.drivers SET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earnings = earnings + NEW.price,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 'свободен'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WHERE id = NEW.driver_id;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branch2.vehicles SET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 'доступен'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WHERE id = NEW.vehicles_id;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NEW;</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branch3.finish_drive(drive_id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IF (SELECT COUNT(*) FROM branch3.active_drives WHERE id = drive_id) = 0 THEN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IF;</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branch3.drives_history SELECT * FROM branch3.active_drives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DELETE FROM branch3.active_drives WHERE id = drive_id;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branch3.pay_driver_trigger_procedure()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TRIGGER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branch3.drivers SET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earnings = earnings + NEW.price,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 'свободен'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WHERE id = NEW.driver_id;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UPDATE branch3.vehicles SET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status = 'доступен'</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WHERE id = NEW.vehicles_id;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NEW;</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DELETE DRIVERS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branch1.delete_driver(driver_id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branch1.drivers WHERE id = driver_id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branch2.delete_driver(driver_id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branch2.drivers WHERE id = driver_id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branch3.delete_driver(driver_id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branch3.drivers WHERE id = driver_id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DELETE VEHICLES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branch1.delete_vehicle(vehicle_id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branch1.vehicles WHERE id = vehicle_id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branch2.delete_vehicle(vehicle_id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branch2.vehicles WHERE id = vehicle_id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branch3.delete_vehicle(vehicle_id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branch3.vehicles WHERE id = vehicle_id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t>/* DELETE DRIVES *upcoming only*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branch1.delete_drive(drive_id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branch1.upcoming_drives WHERE id = drive_id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branch2.delete_drive(drive_id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branch2.upcoming_drives WHERE id = drive_id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branch3.delete_drive(drive_id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DECLARE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count_ INT;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WITH deleted AS (DELETE FROM branch3.upcoming_drives WHERE id = drive_id RETURNING *) SELECT count(*) INTO count_ FROM deleted;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count_::BOOLEAN;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user_group() RETURNS TEXT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(select rolname from pg_user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join pg_auth_members on (pg_user.usesysid=pg_auth_members.member)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join pg_roles on (pg_roles.oid=pg_auth_members.roleid)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where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pg_user.usename=CURRENT_USER);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FUNCTION is_super() RETURNS BOOLEAN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RETURN (SELECT usesuper FROM pg_user WHERE usename = CURRENT_USER);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r>
    </w:p>
    <w:p>
      <w:pPr>
        <w:pStyle w:val="Heading1"/>
        <w:spacing w:lineRule="auto" w:line="360"/>
        <w:rPr>
          <w:rFonts w:eastAsia="Times New Roman" w:cs="Times New Roman"/>
          <w:color w:val="auto"/>
        </w:rPr>
      </w:pPr>
      <w:bookmarkStart w:id="13" w:name="__RefHeading___Toc990_1695811244"/>
      <w:bookmarkEnd w:id="13"/>
      <w:r>
        <w:rPr>
          <w:rFonts w:eastAsia="Times New Roman" w:cs="Times New Roman"/>
          <w:color w:val="auto"/>
        </w:rPr>
        <w:t>6.  Процедуры</w:t>
      </w:r>
    </w:p>
    <w:p>
      <w:pPr>
        <w:pStyle w:val="NormalWeb"/>
        <w:spacing w:lineRule="auto" w:line="360" w:beforeAutospacing="0" w:before="280" w:afterAutospacing="0" w:after="0"/>
        <w:ind w:left="1800" w:hanging="0"/>
        <w:rPr>
          <w:color w:val="000000"/>
          <w:sz w:val="28"/>
          <w:szCs w:val="28"/>
        </w:rPr>
      </w:pPr>
      <w:r>
        <w:rPr>
          <w:color w:val="000000"/>
          <w:sz w:val="28"/>
          <w:szCs w:val="28"/>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PROCEDURE branch1.insert_driver(fio_ VARCHAR(100), driving_licence_ VARCHAR(100))</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branch1.drivers(fio, driving_licence) VALUES(fio_, driving_licence_) ON CONFLICT (driving_licence) DO NOTHING;</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PROCEDURE branch2.insert_driver(fio_ VARCHAR(100), driving_licence_ VARCHAR(100))</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branch2.drivers(fio, driving_licence) VALUES(fio_, driving_licence_) ON CONFLICT (driving_licence) DO NOTHING;</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PROCEDURE branch3.insert_driver(fio_ VARCHAR(100), driving_licence_ VARCHAR(100))</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branch3.drivers(fio, driving_licence) VALUES(fio_, driving_licence_) ON CONFLICT (driving_licence) DO NOTHING;</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INSERT VEHICLE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PROCEDURE branch1.insert_vehicle(mark_ VARCHAR(100), carry_capacity_ NUMERIC(9, 2), driver_id_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branch1.vehicles(mark, carry_capacity, driver_id) VALUES(mark_, carry_capacity_, driver_id_) ON CONFLICT (driver_id) DO UPDATE SET mark = mark_, carry_capacity = carry_capacity_;</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PROCEDURE branch2.insert_vehicle(mark_ VARCHAR(100), carry_capacity_ NUMERIC(9, 2), driver_id_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branch2.vehicles(mark, carry_capacity, driver_id) VALUES(mark_, carry_capacity_, driver_id_) ON CONFLICT (driver_id) DO UPDATE SET mark = mark_, carry_capacity = carry_capacity_;</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PROCEDURE branch3.insert_vehicle(mark_ VARCHAR(100), carry_capacity_ NUMERIC(9, 2), driver_id_ INTEGER)</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INSERT INTO branch3.vehicles(mark, carry_capacity, driver_id) VALUES(mark_, carry_capacity_, driver_id_) ON CONFLICT (driver_id) DO UPDATE SET mark = mark_, carry_capacity = carry_capacity_;</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END $$ LANGUAGE plpgsql;</w:t>
      </w:r>
    </w:p>
    <w:p>
      <w:pPr>
        <w:pStyle w:val="NormalWeb"/>
        <w:spacing w:lineRule="auto" w:line="360" w:beforeAutospacing="0" w:before="280" w:afterAutospacing="0" w:after="0"/>
        <w:ind w:left="1800" w:hanging="0"/>
        <w:rPr>
          <w:rFonts w:ascii="Calibri" w:hAnsi="Calibri" w:eastAsia="Calibri" w:cs="Basic Roman"/>
          <w:sz w:val="22"/>
          <w:szCs w:val="22"/>
        </w:rPr>
      </w:pPr>
      <w:r>
        <w:rPr>
          <w:rFonts w:eastAsia="Calibri" w:cs="Basic Roman" w:ascii="Calibri" w:hAnsi="Calibri"/>
          <w:sz w:val="22"/>
          <w:szCs w:val="22"/>
        </w:rPr>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/*CREATE GROUP*/</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CREATE OR REPLACE PROCEDURE add_group(group_name VARCHAR(50))</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LANGUAGE plpgsql</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'CREATE ROLE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ALL PRIVILEGES ON SCHEMA ' || group_name || '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ALL ON ALL TABLES IN SCHEMA ' || group_name || '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USAGE ON ALL SEQUENCES IN SCHEMA ' || group_name || '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EXECUTE ON ALL FUNCTIONS IN SCHEMA ' || group_name || '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EXECUTE ON ALL PROCEDURES IN SCHEMA ' || group_name || '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SELECT ON ' || group_name || '_drivers_view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SELECT ON ' || group_name || '_vehicles_view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SELECT ON ' || group_name || '_active_drives_view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SELECT ON ' || group_name || '_upcoming_drives_view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SELECT ON ' || group_name || '_history_drives_view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'GRANT EXECUTE ON FUNCTION user_group() TO GROUP ' || group_name;</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END;</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w:t>
      </w:r>
    </w:p>
    <w:p>
      <w:pPr>
        <w:pStyle w:val="NormalWeb"/>
        <w:spacing w:beforeAutospacing="0" w:before="280" w:afterAutospacing="0" w:after="0"/>
        <w:ind w:left="108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CREATE OR REPLACE PROCEDURE add_user(username VARCHAR(50), password VARCHAR(50), group_ VARCHAR(50))</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LANGUAGE plpgsql</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AS $$</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BEGIN</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execute 'CREATE ROLE ' ||username|| ' WITH LOGIN PASSWORD ''' ||password|| ''' IN GROUP ' || group_;</w:t>
      </w:r>
    </w:p>
    <w:p>
      <w:pPr>
        <w:pStyle w:val="Normal"/>
        <w:widowControl w:val="false"/>
        <w:spacing w:lineRule="auto" w:line="240" w:before="0" w:after="0"/>
        <w:ind w:left="720" w:hanging="0"/>
        <w:rPr>
          <w:rFonts w:ascii="Droid Sans Fallback" w:hAnsi="Droid Sans Fallback" w:eastAsia="Droid Sans Fallback" w:cs="Droid Sans Fallback"/>
          <w:color w:val="000000"/>
          <w:sz w:val="16"/>
          <w:szCs w:val="16"/>
        </w:rPr>
      </w:pPr>
      <w:r>
        <w:rPr>
          <w:rFonts w:eastAsia="Droid Sans Fallback" w:cs="Droid Sans Fallback" w:ascii="Droid Sans Fallback" w:hAnsi="Droid Sans Fallback"/>
          <w:color w:val="000000"/>
          <w:sz w:val="16"/>
          <w:szCs w:val="16"/>
        </w:rPr>
        <w:t>END; $$;</w:t>
      </w:r>
    </w:p>
    <w:p>
      <w:pPr>
        <w:pStyle w:val="Heading1"/>
        <w:rPr>
          <w:rFonts w:eastAsia="Times New Roman" w:cs="Times New Roman"/>
          <w:color w:val="auto"/>
        </w:rPr>
      </w:pPr>
      <w:bookmarkStart w:id="14" w:name="__RefHeading___Toc992_1695811244"/>
      <w:bookmarkStart w:id="15" w:name="_Toc58287368"/>
      <w:bookmarkEnd w:id="14"/>
      <w:bookmarkEnd w:id="15"/>
      <w:r>
        <w:rPr>
          <w:rFonts w:eastAsia="Times New Roman" w:cs="Times New Roman"/>
          <w:color w:val="auto"/>
        </w:rPr>
        <w:t>7.  Представления</w:t>
      </w:r>
    </w:p>
    <w:p>
      <w:pPr>
        <w:pStyle w:val="Normal"/>
        <w:rPr/>
      </w:pPr>
      <w:r>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 VIEWS */</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branch1_drivers_view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branch1.drivers;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branch2_drivers_view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branch2.drivers;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branch3_drivers_view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branch3.drivers;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drivers_view AS /*Main admin only*/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branch1.drivers UNION ALL SELECT * FROM branch2.drivers UNION ALL SELECT * FROM branch3.drivers;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branch1_vehicles_view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branch1.vehicles;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branch2_vehicles_view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branch2.vehicles;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branch3_vehicles_view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branch3.vehicles;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vehicles_view AS /*Main admin only*/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branch1.vehicles UNION ALL SELECT * FROM branch2.vehicles UNION ALL SELECT * FROM branch3.vehicles;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branch1_upcoming_drives_view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branch1.upcoming_drives;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branch2_upcoming_drives_view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branch2.upcoming_drives;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branch3_upcoming_drives_view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branch3.upcoming_drives;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upcoming_drives_view AS /*Main admin only*/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branch1.upcoming_drives UNION ALL SELECT * FROM branch2.upcoming_drives UNION ALL SELECT * FROM branch3.upcoming_drives;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branch1_active_drives_view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branch1.active_drives;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branch2_active_drives_view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branch2.active_drives;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branch3_active_drives_view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branch3.active_drives;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active_drives_view AS /*Main admin only*/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branch1.active_drives UNION ALL SELECT * FROM branch2.active_drives UNION ALL SELECT * FROM branch3.active_drives;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b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branch1_history_drives_view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branch1.drives_history;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branch2_history_drives_view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branch2.drives_history;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branch3_history_drives_view AS</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branch3.drives_history;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OR REPLACE VIEW history_drives_view AS /*Main admin only*/</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SELECT * FROM branch1.drives_history UNION ALL SELECT * FROM branch2.drives_history UNION ALL SELECT * FROM branch3.drives_history;</w:t>
      </w:r>
    </w:p>
    <w:p>
      <w:pPr>
        <w:pStyle w:val="Normal"/>
        <w:widowControl w:val="false"/>
        <w:spacing w:lineRule="atLeast" w:line="380" w:before="0" w:after="0"/>
        <w:rPr>
          <w:rFonts w:ascii="Droid Sans Fallback" w:hAnsi="Droid Sans Fallback" w:eastAsia="Basic Roman"/>
          <w:color w:val="4F81BD"/>
          <w:sz w:val="21"/>
          <w:szCs w:val="20"/>
        </w:rPr>
      </w:pPr>
      <w:r>
        <w:rPr>
          <w:rFonts w:eastAsia="Basic Roman" w:ascii="Droid Sans Fallback" w:hAnsi="Droid Sans Fallback"/>
          <w:color w:val="4F81BD"/>
          <w:sz w:val="21"/>
          <w:szCs w:val="20"/>
        </w:rPr>
        <w:br/>
      </w:r>
    </w:p>
    <w:p>
      <w:pPr>
        <w:pStyle w:val="Heading1"/>
        <w:rPr>
          <w:rFonts w:eastAsia="Times New Roman" w:cs="Times New Roman"/>
          <w:color w:val="auto"/>
        </w:rPr>
      </w:pPr>
      <w:bookmarkStart w:id="16" w:name="__RefHeading___Toc994_1695811244"/>
      <w:bookmarkEnd w:id="16"/>
      <w:r>
        <w:rPr>
          <w:rFonts w:eastAsia="Times New Roman" w:cs="Times New Roman"/>
          <w:color w:val="auto"/>
        </w:rPr>
        <w:t>8.  CLR функция</w:t>
      </w:r>
    </w:p>
    <w:p>
      <w:pPr>
        <w:pStyle w:val="NormalWeb"/>
        <w:spacing w:lineRule="auto" w:line="360" w:before="280" w:after="280"/>
        <w:ind w:left="720" w:hanging="0"/>
        <w:rPr>
          <w:color w:val="000000"/>
          <w:sz w:val="28"/>
          <w:szCs w:val="28"/>
        </w:rPr>
      </w:pPr>
      <w:r>
        <w:rPr>
          <w:color w:val="000000"/>
          <w:sz w:val="28"/>
          <w:szCs w:val="28"/>
        </w:rPr>
        <w:br/>
        <w:t xml:space="preserve">Так как данная работа выполнена на </w:t>
      </w:r>
      <w:r>
        <w:rPr>
          <w:color w:val="000000"/>
          <w:sz w:val="28"/>
          <w:szCs w:val="28"/>
          <w:lang w:val="en-US"/>
        </w:rPr>
        <w:t>PostgreSQL</w:t>
      </w:r>
      <w:r>
        <w:rPr>
          <w:color w:val="000000"/>
          <w:sz w:val="28"/>
          <w:szCs w:val="28"/>
        </w:rPr>
        <w:t xml:space="preserve"> невозможно было выполнить данный пункт.</w:t>
      </w:r>
    </w:p>
    <w:p>
      <w:pPr>
        <w:pStyle w:val="Heading1"/>
        <w:rPr>
          <w:rFonts w:eastAsia="Times New Roman" w:cs="Times New Roman"/>
          <w:color w:val="auto"/>
        </w:rPr>
      </w:pPr>
      <w:bookmarkStart w:id="17" w:name="__RefHeading___Toc996_1695811244"/>
      <w:bookmarkEnd w:id="17"/>
      <w:r>
        <w:rPr>
          <w:rFonts w:eastAsia="Times New Roman" w:cs="Times New Roman"/>
          <w:color w:val="auto"/>
        </w:rPr>
        <w:t>9.  Триггеры</w:t>
      </w:r>
    </w:p>
    <w:p>
      <w:pPr>
        <w:pStyle w:val="Normal"/>
        <w:rPr/>
      </w:pPr>
      <w:r>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TRIGGER on_drive_finished_trigger AFTER INSERT ON branch1.drives_history FOR EACH ROW EXECUTE PROCEDURE branch1.pay_driver_trigger_procedure();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TRIGGER on_drive_finished_trigger AFTER INSERT ON branch2.drives_history FOR EACH ROW EXECUTE PROCEDURE branch2.pay_driver_trigger_procedure();</w:t>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r>
    </w:p>
    <w:p>
      <w:pPr>
        <w:pStyle w:val="Normal"/>
        <w:widowControl w:val="false"/>
        <w:spacing w:lineRule="auto" w:line="240" w:before="0" w:after="0"/>
        <w:ind w:left="720" w:hanging="0"/>
        <w:rPr>
          <w:rFonts w:ascii="Droid Sans Fallback" w:hAnsi="Droid Sans Fallback" w:eastAsia="Basic Roman"/>
          <w:color w:val="000000"/>
          <w:sz w:val="16"/>
          <w:szCs w:val="16"/>
        </w:rPr>
      </w:pPr>
      <w:r>
        <w:rPr>
          <w:rFonts w:eastAsia="Basic Roman" w:ascii="Droid Sans Fallback" w:hAnsi="Droid Sans Fallback"/>
          <w:color w:val="000000"/>
          <w:sz w:val="16"/>
          <w:szCs w:val="16"/>
        </w:rPr>
        <w:t>CREATE TRIGGER on_drive_finished_trigger AFTER INSERT ON branch3.drives_history FOR EACH ROW EXECUTE PROCEDURE branch3.pay_driver_trigger_procedure();</w:t>
      </w:r>
    </w:p>
    <w:p>
      <w:pPr>
        <w:pStyle w:val="Normal"/>
        <w:spacing w:lineRule="auto" w:line="360"/>
        <w:ind w:left="108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Heading1"/>
        <w:rPr>
          <w:rFonts w:eastAsia="Times New Roman" w:cs="Times New Roman"/>
          <w:color w:val="auto"/>
        </w:rPr>
      </w:pPr>
      <w:bookmarkStart w:id="18" w:name="__RefHeading___Toc998_1695811244"/>
      <w:bookmarkEnd w:id="18"/>
      <w:r>
        <w:rPr>
          <w:rFonts w:eastAsia="Times New Roman" w:cs="Times New Roman"/>
          <w:color w:val="auto"/>
        </w:rPr>
        <w:t>10.  Приложение</w:t>
      </w:r>
    </w:p>
    <w:p>
      <w:pPr>
        <w:pStyle w:val="NormalWeb"/>
        <w:numPr>
          <w:ilvl w:val="0"/>
          <w:numId w:val="1"/>
        </w:numPr>
        <w:spacing w:lineRule="auto" w:line="360" w:before="280" w:after="0"/>
        <w:ind w:left="1080" w:hanging="360"/>
        <w:rPr>
          <w:color w:val="000000"/>
          <w:sz w:val="28"/>
          <w:szCs w:val="28"/>
        </w:rPr>
      </w:pPr>
      <w:r>
        <w:rPr>
          <w:color w:val="000000"/>
          <w:sz w:val="28"/>
          <w:szCs w:val="28"/>
        </w:rPr>
        <w:t xml:space="preserve">Документация для </w:t>
      </w:r>
      <w:r>
        <w:rPr>
          <w:color w:val="000000"/>
          <w:sz w:val="28"/>
          <w:szCs w:val="28"/>
          <w:lang w:val="en-US"/>
        </w:rPr>
        <w:t>VUE</w:t>
      </w:r>
      <w:r>
        <w:rPr>
          <w:color w:val="000000"/>
          <w:sz w:val="28"/>
          <w:szCs w:val="28"/>
        </w:rPr>
        <w:t>.</w:t>
      </w:r>
      <w:r>
        <w:rPr>
          <w:color w:val="000000"/>
          <w:sz w:val="28"/>
          <w:szCs w:val="28"/>
          <w:lang w:val="en-US"/>
        </w:rPr>
        <w:t>js</w:t>
      </w:r>
      <w:r>
        <w:rPr>
          <w:color w:val="000000"/>
          <w:sz w:val="28"/>
          <w:szCs w:val="28"/>
        </w:rPr>
        <w:t xml:space="preserve">: </w:t>
      </w:r>
      <w:hyperlink r:id="rId15">
        <w:r>
          <w:rPr>
            <w:rStyle w:val="InternetLink"/>
            <w:sz w:val="28"/>
            <w:szCs w:val="28"/>
            <w:lang w:val="en-US"/>
          </w:rPr>
          <w:t>https://vuejs.org/</w:t>
        </w:r>
      </w:hyperlink>
    </w:p>
    <w:p>
      <w:pPr>
        <w:pStyle w:val="NormalWeb"/>
        <w:numPr>
          <w:ilvl w:val="0"/>
          <w:numId w:val="1"/>
        </w:numPr>
        <w:spacing w:lineRule="auto" w:line="360" w:before="280" w:after="0"/>
        <w:ind w:left="360" w:firstLine="360"/>
        <w:rPr>
          <w:color w:val="000000"/>
          <w:sz w:val="28"/>
          <w:szCs w:val="28"/>
        </w:rPr>
      </w:pPr>
      <w:r>
        <w:rPr>
          <w:color w:val="000000"/>
          <w:sz w:val="28"/>
          <w:szCs w:val="28"/>
        </w:rPr>
        <w:t xml:space="preserve">Создание </w:t>
      </w:r>
      <w:r>
        <w:rPr>
          <w:color w:val="000000"/>
          <w:sz w:val="28"/>
          <w:szCs w:val="28"/>
          <w:lang w:val="en-US"/>
        </w:rPr>
        <w:t>http</w:t>
      </w:r>
      <w:r>
        <w:rPr>
          <w:color w:val="000000"/>
          <w:sz w:val="28"/>
          <w:szCs w:val="28"/>
        </w:rPr>
        <w:t xml:space="preserve"> сервера:      </w:t>
      </w:r>
      <w:hyperlink r:id="rId16">
        <w:r>
          <w:rPr>
            <w:rStyle w:val="InternetLink"/>
            <w:sz w:val="28"/>
            <w:szCs w:val="28"/>
            <w:lang w:val="en-US"/>
          </w:rPr>
          <w:t>https</w:t>
        </w:r>
        <w:r>
          <w:rPr>
            <w:rStyle w:val="InternetLink"/>
            <w:sz w:val="28"/>
            <w:szCs w:val="28"/>
          </w:rPr>
          <w:t>://</w:t>
        </w:r>
        <w:r>
          <w:rPr>
            <w:rStyle w:val="InternetLink"/>
            <w:sz w:val="28"/>
            <w:szCs w:val="28"/>
            <w:lang w:val="en-US"/>
          </w:rPr>
          <w:t>medium</w:t>
        </w:r>
        <w:r>
          <w:rPr>
            <w:rStyle w:val="InternetLink"/>
            <w:sz w:val="28"/>
            <w:szCs w:val="28"/>
          </w:rPr>
          <w:t>.</w:t>
        </w:r>
        <w:r>
          <w:rPr>
            <w:rStyle w:val="InternetLink"/>
            <w:sz w:val="28"/>
            <w:szCs w:val="28"/>
            <w:lang w:val="en-US"/>
          </w:rPr>
          <w:t>com</w:t>
        </w:r>
        <w:r>
          <w:rPr>
            <w:rStyle w:val="InternetLink"/>
            <w:sz w:val="28"/>
            <w:szCs w:val="28"/>
          </w:rPr>
          <w:t>/@</w:t>
        </w:r>
        <w:r>
          <w:rPr>
            <w:rStyle w:val="InternetLink"/>
            <w:sz w:val="28"/>
            <w:szCs w:val="28"/>
            <w:lang w:val="en-US"/>
          </w:rPr>
          <w:t>ryanblunden</w:t>
        </w:r>
        <w:r>
          <w:rPr>
            <w:rStyle w:val="InternetLink"/>
            <w:sz w:val="28"/>
            <w:szCs w:val="28"/>
          </w:rPr>
          <w:t>/</w:t>
        </w:r>
        <w:r>
          <w:rPr>
            <w:rStyle w:val="InternetLink"/>
            <w:sz w:val="28"/>
            <w:szCs w:val="28"/>
            <w:lang w:val="en-US"/>
          </w:rPr>
          <w:t>create</w:t>
        </w:r>
        <w:r>
          <w:rPr>
            <w:rStyle w:val="InternetLink"/>
            <w:sz w:val="28"/>
            <w:szCs w:val="28"/>
          </w:rPr>
          <w:t>-</w:t>
        </w:r>
        <w:r>
          <w:rPr>
            <w:rStyle w:val="InternetLink"/>
            <w:sz w:val="28"/>
            <w:szCs w:val="28"/>
            <w:lang w:val="en-US"/>
          </w:rPr>
          <w:t>a</w:t>
        </w:r>
        <w:r>
          <w:rPr>
            <w:rStyle w:val="InternetLink"/>
            <w:sz w:val="28"/>
            <w:szCs w:val="28"/>
          </w:rPr>
          <w:t>-</w:t>
        </w:r>
        <w:r>
          <w:rPr>
            <w:rStyle w:val="InternetLink"/>
            <w:sz w:val="28"/>
            <w:szCs w:val="28"/>
            <w:lang w:val="en-US"/>
          </w:rPr>
          <w:t>http</w:t>
        </w:r>
        <w:r>
          <w:rPr>
            <w:rStyle w:val="InternetLink"/>
            <w:sz w:val="28"/>
            <w:szCs w:val="28"/>
          </w:rPr>
          <w:t>-</w:t>
        </w:r>
        <w:r>
          <w:rPr>
            <w:rStyle w:val="InternetLink"/>
            <w:sz w:val="28"/>
            <w:szCs w:val="28"/>
            <w:lang w:val="en-US"/>
          </w:rPr>
          <w:t>server</w:t>
        </w:r>
        <w:r>
          <w:rPr>
            <w:rStyle w:val="InternetLink"/>
            <w:sz w:val="28"/>
            <w:szCs w:val="28"/>
          </w:rPr>
          <w:t>-</w:t>
        </w:r>
        <w:r>
          <w:rPr>
            <w:rStyle w:val="InternetLink"/>
            <w:sz w:val="28"/>
            <w:szCs w:val="28"/>
            <w:lang w:val="en-US"/>
          </w:rPr>
          <w:t>with</w:t>
        </w:r>
        <w:r>
          <w:rPr>
            <w:rStyle w:val="InternetLink"/>
            <w:sz w:val="28"/>
            <w:szCs w:val="28"/>
          </w:rPr>
          <w:t>-</w:t>
        </w:r>
        <w:r>
          <w:rPr>
            <w:rStyle w:val="InternetLink"/>
            <w:sz w:val="28"/>
            <w:szCs w:val="28"/>
            <w:lang w:val="en-US"/>
          </w:rPr>
          <w:t>one</w:t>
        </w:r>
        <w:r>
          <w:rPr>
            <w:rStyle w:val="InternetLink"/>
            <w:sz w:val="28"/>
            <w:szCs w:val="28"/>
          </w:rPr>
          <w:t>-</w:t>
        </w:r>
        <w:r>
          <w:rPr>
            <w:rStyle w:val="InternetLink"/>
            <w:sz w:val="28"/>
            <w:szCs w:val="28"/>
            <w:lang w:val="en-US"/>
          </w:rPr>
          <w:t>command</w:t>
        </w:r>
        <w:r>
          <w:rPr>
            <w:rStyle w:val="InternetLink"/>
            <w:sz w:val="28"/>
            <w:szCs w:val="28"/>
          </w:rPr>
          <w:t>-</w:t>
        </w:r>
        <w:r>
          <w:rPr>
            <w:rStyle w:val="InternetLink"/>
            <w:sz w:val="28"/>
            <w:szCs w:val="28"/>
            <w:lang w:val="en-US"/>
          </w:rPr>
          <w:t>thanks</w:t>
        </w:r>
        <w:r>
          <w:rPr>
            <w:rStyle w:val="InternetLink"/>
            <w:sz w:val="28"/>
            <w:szCs w:val="28"/>
          </w:rPr>
          <w:t>-</w:t>
        </w:r>
        <w:r>
          <w:rPr>
            <w:rStyle w:val="InternetLink"/>
            <w:sz w:val="28"/>
            <w:szCs w:val="28"/>
            <w:lang w:val="en-US"/>
          </w:rPr>
          <w:t>to</w:t>
        </w:r>
        <w:r>
          <w:rPr>
            <w:rStyle w:val="InternetLink"/>
            <w:sz w:val="28"/>
            <w:szCs w:val="28"/>
          </w:rPr>
          <w:t xml:space="preserve">-        </w:t>
        </w:r>
        <w:r>
          <w:rPr>
            <w:rStyle w:val="InternetLink"/>
            <w:sz w:val="28"/>
            <w:szCs w:val="28"/>
            <w:lang w:val="en-US"/>
          </w:rPr>
          <w:t>python</w:t>
        </w:r>
        <w:r>
          <w:rPr>
            <w:rStyle w:val="InternetLink"/>
            <w:sz w:val="28"/>
            <w:szCs w:val="28"/>
          </w:rPr>
          <w:t>-29</w:t>
        </w:r>
        <w:r>
          <w:rPr>
            <w:rStyle w:val="InternetLink"/>
            <w:sz w:val="28"/>
            <w:szCs w:val="28"/>
            <w:lang w:val="en-US"/>
          </w:rPr>
          <w:t>fcfdcd</w:t>
        </w:r>
        <w:r>
          <w:rPr>
            <w:rStyle w:val="InternetLink"/>
            <w:sz w:val="28"/>
            <w:szCs w:val="28"/>
          </w:rPr>
          <w:t>240</w:t>
        </w:r>
        <w:r>
          <w:rPr>
            <w:rStyle w:val="InternetLink"/>
            <w:sz w:val="28"/>
            <w:szCs w:val="28"/>
            <w:lang w:val="en-US"/>
          </w:rPr>
          <w:t>e</w:t>
        </w:r>
      </w:hyperlink>
    </w:p>
    <w:p>
      <w:pPr>
        <w:pStyle w:val="NormalWeb"/>
        <w:numPr>
          <w:ilvl w:val="0"/>
          <w:numId w:val="1"/>
        </w:numPr>
        <w:spacing w:lineRule="auto" w:line="360" w:before="280" w:after="0"/>
        <w:ind w:left="1080" w:hanging="360"/>
        <w:rPr>
          <w:color w:val="000000"/>
          <w:sz w:val="28"/>
          <w:szCs w:val="28"/>
          <w:lang w:val="en-US"/>
        </w:rPr>
      </w:pPr>
      <w:r>
        <w:rPr>
          <w:color w:val="000000"/>
          <w:sz w:val="28"/>
          <w:szCs w:val="28"/>
        </w:rPr>
        <w:t xml:space="preserve">      </w:t>
      </w:r>
      <w:r>
        <w:rPr>
          <w:color w:val="000000"/>
          <w:sz w:val="28"/>
          <w:szCs w:val="28"/>
          <w:lang w:val="en-US"/>
        </w:rPr>
        <w:t xml:space="preserve">Fast API: </w:t>
      </w:r>
      <w:hyperlink r:id="rId17">
        <w:r>
          <w:rPr>
            <w:rStyle w:val="InternetLink"/>
            <w:sz w:val="28"/>
            <w:szCs w:val="28"/>
            <w:lang w:val="en-US"/>
          </w:rPr>
          <w:t>https://fastapi.tiangolo.com/</w:t>
        </w:r>
      </w:hyperlink>
    </w:p>
    <w:p>
      <w:pPr>
        <w:pStyle w:val="NormalWeb"/>
        <w:numPr>
          <w:ilvl w:val="0"/>
          <w:numId w:val="1"/>
        </w:numPr>
        <w:spacing w:lineRule="auto" w:line="360" w:before="280" w:after="280"/>
        <w:ind w:left="1080" w:hanging="360"/>
        <w:rPr>
          <w:color w:val="000000"/>
          <w:sz w:val="28"/>
          <w:szCs w:val="28"/>
          <w:lang w:val="en-US"/>
        </w:rPr>
      </w:pPr>
      <w:r>
        <w:rPr>
          <w:color w:val="000000"/>
          <w:sz w:val="28"/>
          <w:szCs w:val="28"/>
          <w:lang w:val="en-US"/>
        </w:rPr>
        <w:t xml:space="preserve">      </w:t>
      </w:r>
      <w:r>
        <w:rPr>
          <w:color w:val="000000"/>
          <w:sz w:val="28"/>
          <w:szCs w:val="28"/>
          <w:lang w:val="en-US"/>
        </w:rPr>
        <w:t xml:space="preserve">Uvicorn:   </w:t>
      </w:r>
      <w:hyperlink r:id="rId18">
        <w:r>
          <w:rPr>
            <w:rStyle w:val="InternetLink"/>
            <w:sz w:val="28"/>
            <w:szCs w:val="28"/>
            <w:lang w:val="en-US"/>
          </w:rPr>
          <w:t>https://www.uvicorn.org/</w:t>
        </w:r>
      </w:hyperlink>
    </w:p>
    <w:p>
      <w:pPr>
        <w:pStyle w:val="NormalWeb"/>
        <w:spacing w:lineRule="auto" w:line="360" w:beforeAutospacing="0" w:before="280" w:afterAutospacing="0" w:after="0"/>
        <w:ind w:left="1800" w:hanging="0"/>
        <w:rPr>
          <w:color w:val="000000"/>
          <w:sz w:val="28"/>
          <w:szCs w:val="28"/>
          <w:lang w:val="en-US"/>
        </w:rPr>
      </w:pPr>
      <w:r>
        <w:rPr/>
      </w:r>
    </w:p>
    <w:sectPr>
      <w:footerReference w:type="default" r:id="rId19"/>
      <w:type w:val="nextPage"/>
      <w:pgSz w:w="12240" w:h="15840"/>
      <w:pgMar w:left="1701" w:right="850" w:header="0" w:top="1134" w:footer="72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Droid Sans Fallback">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59" w:before="0" w:after="160"/>
      <w:jc w:val="left"/>
    </w:pPr>
    <w:rPr>
      <w:rFonts w:ascii="Calibri" w:hAnsi="Calibri" w:eastAsia="Calibri" w:cs="Basic Roman"/>
      <w:color w:val="auto"/>
      <w:kern w:val="2"/>
      <w:sz w:val="22"/>
      <w:szCs w:val="22"/>
      <w:lang w:val="ru-RU" w:eastAsia="zh-CN" w:bidi="ar-SA"/>
    </w:rPr>
  </w:style>
  <w:style w:type="paragraph" w:styleId="Heading1">
    <w:name w:val="Heading 1"/>
    <w:basedOn w:val="Normal"/>
    <w:next w:val="Normal"/>
    <w:qFormat/>
    <w:pPr>
      <w:keepNext w:val="true"/>
      <w:keepLines/>
      <w:spacing w:before="480" w:after="0"/>
      <w:outlineLvl w:val="0"/>
    </w:pPr>
    <w:rPr>
      <w:rFonts w:ascii="Times New Roman" w:hAnsi="Times New Roman" w:eastAsia="Cambria"/>
      <w:b/>
      <w:bCs/>
      <w:color w:val="000000"/>
      <w:sz w:val="28"/>
      <w:szCs w:val="28"/>
    </w:rPr>
  </w:style>
  <w:style w:type="character" w:styleId="DefaultParagraphFont" w:default="1">
    <w:name w:val="Default Paragraph Font"/>
    <w:qFormat/>
    <w:rPr/>
  </w:style>
  <w:style w:type="character" w:styleId="Strong">
    <w:name w:val="Strong"/>
    <w:basedOn w:val="DefaultParagraphFont"/>
    <w:qFormat/>
    <w:rPr>
      <w:b/>
      <w:bCs/>
    </w:rPr>
  </w:style>
  <w:style w:type="character" w:styleId="BalloonTextChar" w:customStyle="1">
    <w:name w:val="Balloon Text Char"/>
    <w:basedOn w:val="DefaultParagraphFont"/>
    <w:qFormat/>
    <w:rPr>
      <w:rFonts w:ascii="Tahoma" w:hAnsi="Tahoma" w:cs="Tahoma"/>
      <w:sz w:val="16"/>
      <w:szCs w:val="16"/>
      <w:lang w:val="ru-RU"/>
    </w:rPr>
  </w:style>
  <w:style w:type="character" w:styleId="InternetLink">
    <w:name w:val="Hyperlink"/>
    <w:basedOn w:val="DefaultParagraphFont"/>
    <w:rPr>
      <w:color w:val="0000FF"/>
      <w:u w:val="single" w:color="FFFFFF"/>
    </w:rPr>
  </w:style>
  <w:style w:type="character" w:styleId="VisitedInternetLink">
    <w:name w:val="FollowedHyperlink"/>
    <w:basedOn w:val="DefaultParagraphFont"/>
    <w:rPr>
      <w:color w:val="800080"/>
      <w:u w:val="single" w:color="FFFFFF"/>
    </w:rPr>
  </w:style>
  <w:style w:type="character" w:styleId="HeaderChar" w:customStyle="1">
    <w:name w:val="Header Char"/>
    <w:basedOn w:val="DefaultParagraphFont"/>
    <w:qFormat/>
    <w:rPr>
      <w:lang w:val="ru-RU"/>
    </w:rPr>
  </w:style>
  <w:style w:type="character" w:styleId="FooterChar" w:customStyle="1">
    <w:name w:val="Footer Char"/>
    <w:basedOn w:val="DefaultParagraphFont"/>
    <w:qFormat/>
    <w:rPr>
      <w:lang w:val="ru-RU"/>
    </w:rPr>
  </w:style>
  <w:style w:type="character" w:styleId="Heading1Char" w:customStyle="1">
    <w:name w:val="Heading 1 Char"/>
    <w:basedOn w:val="DefaultParagraphFont"/>
    <w:qFormat/>
    <w:rPr>
      <w:rFonts w:ascii="Times New Roman" w:hAnsi="Times New Roman" w:eastAsia="Cambria"/>
      <w:b/>
      <w:bCs/>
      <w:color w:val="000000"/>
      <w:sz w:val="28"/>
      <w:szCs w:val="28"/>
      <w:lang w:val="ru-RU"/>
    </w:rPr>
  </w:style>
  <w:style w:type="character" w:styleId="Blobcodeinner" w:customStyle="1">
    <w:name w:val="blob-code-inner"/>
    <w:basedOn w:val="DefaultParagraphFont"/>
    <w:qFormat/>
    <w:rPr/>
  </w:style>
  <w:style w:type="character" w:styleId="Plk" w:customStyle="1">
    <w:name w:val="pl-k"/>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EndnoteCharacters" w:customStyle="1">
    <w:name w:val="Endnote Characters"/>
    <w:qFormat/>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customStyle="1">
    <w:name w:val="caption"/>
    <w:basedOn w:val="Normal"/>
    <w:next w:val="Normal"/>
    <w:qFormat/>
    <w:pPr>
      <w:spacing w:lineRule="auto" w:line="240" w:before="0" w:after="200"/>
    </w:pPr>
    <w:rPr>
      <w:b/>
      <w:bCs/>
      <w:color w:val="4F81BD"/>
      <w:sz w:val="18"/>
      <w:szCs w:val="18"/>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qFormat/>
    <w:pPr>
      <w:tabs>
        <w:tab w:val="clear" w:pos="720"/>
        <w:tab w:val="center" w:pos="4844" w:leader="none"/>
        <w:tab w:val="right" w:pos="9689" w:leader="none"/>
      </w:tabs>
      <w:spacing w:lineRule="auto" w:line="240" w:before="0" w:after="0"/>
    </w:pPr>
    <w:rPr/>
  </w:style>
  <w:style w:type="paragraph" w:styleId="Footer">
    <w:name w:val="Footer"/>
    <w:basedOn w:val="Normal"/>
    <w:qFormat/>
    <w:pPr>
      <w:tabs>
        <w:tab w:val="clear" w:pos="720"/>
        <w:tab w:val="center" w:pos="4844" w:leader="none"/>
        <w:tab w:val="right" w:pos="9689" w:leader="none"/>
      </w:tabs>
      <w:spacing w:lineRule="auto" w:line="240" w:before="0" w:after="0"/>
    </w:pPr>
    <w:rPr/>
  </w:style>
  <w:style w:type="paragraph" w:styleId="TOCHeading">
    <w:name w:val="TOC Heading"/>
    <w:basedOn w:val="Heading1"/>
    <w:next w:val="Normal"/>
    <w:qFormat/>
    <w:pPr>
      <w:spacing w:lineRule="auto" w:line="276"/>
    </w:pPr>
    <w:rPr>
      <w:lang w:val="en-US" w:eastAsia="ja-JP"/>
    </w:rPr>
  </w:style>
  <w:style w:type="paragraph" w:styleId="Contents1">
    <w:name w:val="TOC 1"/>
    <w:basedOn w:val="Normal"/>
    <w:next w:val="Normal"/>
    <w:qFormat/>
    <w:pPr>
      <w:spacing w:before="0" w:after="100"/>
    </w:pPr>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vuejs.org/" TargetMode="External"/><Relationship Id="rId16" Type="http://schemas.openxmlformats.org/officeDocument/2006/relationships/hyperlink" Target="https://medium.com/@ryanblunden/create-a-http-server-with-one-command-thanks-to-        python-29fcfdcd240e" TargetMode="External"/><Relationship Id="rId17" Type="http://schemas.openxmlformats.org/officeDocument/2006/relationships/hyperlink" Target="./%20%20%20%20%20%20https:/fastapi.tiangolo.com/" TargetMode="External"/><Relationship Id="rId18" Type="http://schemas.openxmlformats.org/officeDocument/2006/relationships/hyperlink" Target="https://www.uvicorn.org/"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26</Pages>
  <Words>3695</Words>
  <Characters>25150</Characters>
  <CharactersWithSpaces>28211</CharactersWithSpaces>
  <Paragraphs>718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2020-12-01T13:08:00Z</dcterms:created>
  <dc:creator>Vlado Plavsic</dc:creator>
  <dc:description/>
  <dc:language>en-US</dc:language>
  <cp:lastModifiedBy/>
  <dcterms:modified xsi:type="dcterms:W3CDTF">2021-12-15T15:46:21Z</dcterms:modified>
  <cp:revision>1088</cp:revision>
  <dc:subject/>
  <dc:title/>
</cp:coreProperties>
</file>