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A31" w:rsidRPr="00172538" w:rsidRDefault="00B33A31" w:rsidP="00B33A31">
      <w:pPr>
        <w:jc w:val="center"/>
        <w:rPr>
          <w:b/>
          <w:sz w:val="24"/>
          <w:szCs w:val="24"/>
        </w:rPr>
      </w:pPr>
    </w:p>
    <w:p w:rsidR="00B33A31" w:rsidRPr="00172538" w:rsidRDefault="00B33A31" w:rsidP="00B33A31">
      <w:pPr>
        <w:jc w:val="center"/>
        <w:rPr>
          <w:b/>
          <w:sz w:val="24"/>
          <w:szCs w:val="24"/>
        </w:rPr>
      </w:pPr>
      <w:r w:rsidRPr="001725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3B477" wp14:editId="5DAF1A7C">
                <wp:simplePos x="0" y="0"/>
                <wp:positionH relativeFrom="column">
                  <wp:posOffset>1335405</wp:posOffset>
                </wp:positionH>
                <wp:positionV relativeFrom="paragraph">
                  <wp:posOffset>110490</wp:posOffset>
                </wp:positionV>
                <wp:extent cx="5067300" cy="137160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3A31" w:rsidRPr="00B16F6F" w:rsidRDefault="00B33A31" w:rsidP="00B33A31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МИНИСТЕРСТВО НАУКИ И ВЫСШЕГО ОБРАЗОВАНИЯ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B33A31" w:rsidRPr="00EE3967" w:rsidRDefault="00B33A31" w:rsidP="00B33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B33A31" w:rsidRPr="006F5A92" w:rsidRDefault="00B33A31" w:rsidP="00B33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B33A31" w:rsidRPr="00F849AC" w:rsidRDefault="00B33A31" w:rsidP="00B33A3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B33A31" w:rsidRPr="004B785D" w:rsidRDefault="00B33A31" w:rsidP="00B33A31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83B477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05.15pt;margin-top:8.7pt;width:39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" stroked="f">
                <v:textbox>
                  <w:txbxContent>
                    <w:p w:rsidR="00B33A31" w:rsidRPr="00B16F6F" w:rsidRDefault="00B33A31" w:rsidP="00B33A31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МИНИСТЕРСТВО НАУКИ И ВЫСШЕГО ОБРАЗОВАНИЯ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B33A31" w:rsidRPr="00EE3967" w:rsidRDefault="00B33A31" w:rsidP="00B33A3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B33A31" w:rsidRPr="006F5A92" w:rsidRDefault="00B33A31" w:rsidP="00B33A3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B33A31" w:rsidRPr="00F849AC" w:rsidRDefault="00B33A31" w:rsidP="00B33A3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:rsidR="00B33A31" w:rsidRPr="004B785D" w:rsidRDefault="00B33A31" w:rsidP="00B33A31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3A31" w:rsidRPr="00172538" w:rsidRDefault="00B33A31" w:rsidP="00B33A31">
      <w:pPr>
        <w:jc w:val="center"/>
      </w:pPr>
    </w:p>
    <w:p w:rsidR="00B33A31" w:rsidRPr="00172538" w:rsidRDefault="00B33A31" w:rsidP="00B33A31">
      <w:r w:rsidRPr="00172538">
        <w:rPr>
          <w:noProof/>
        </w:rPr>
        <w:drawing>
          <wp:inline distT="0" distB="0" distL="0" distR="0" wp14:anchorId="2197FE69" wp14:editId="5F07C32E">
            <wp:extent cx="1346200" cy="898525"/>
            <wp:effectExtent l="0" t="0" r="635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31" w:rsidRPr="00172538" w:rsidRDefault="00B33A31" w:rsidP="00B33A31"/>
    <w:p w:rsidR="00B33A31" w:rsidRPr="00172538" w:rsidRDefault="00B33A31" w:rsidP="00B33A31"/>
    <w:p w:rsidR="00B33A31" w:rsidRPr="00172538" w:rsidRDefault="00B33A31" w:rsidP="00B33A31">
      <w:pPr>
        <w:jc w:val="center"/>
        <w:rPr>
          <w:b/>
          <w:sz w:val="28"/>
          <w:szCs w:val="28"/>
        </w:rPr>
      </w:pPr>
    </w:p>
    <w:p w:rsidR="00B33A31" w:rsidRPr="00172538" w:rsidRDefault="00B33A31" w:rsidP="00B33A31">
      <w:pPr>
        <w:ind w:firstLine="720"/>
        <w:jc w:val="both"/>
        <w:rPr>
          <w:sz w:val="24"/>
          <w:szCs w:val="24"/>
        </w:rPr>
      </w:pPr>
    </w:p>
    <w:p w:rsidR="00B33A31" w:rsidRPr="00172538" w:rsidRDefault="00B33A31" w:rsidP="00B33A31">
      <w:pPr>
        <w:pStyle w:val="5"/>
        <w:ind w:right="0"/>
        <w:rPr>
          <w:b/>
          <w:szCs w:val="24"/>
        </w:rPr>
      </w:pPr>
      <w:r w:rsidRPr="00172538">
        <w:rPr>
          <w:b/>
          <w:szCs w:val="24"/>
        </w:rPr>
        <w:t xml:space="preserve">Факультет </w:t>
      </w:r>
      <w:r w:rsidRPr="00172538">
        <w:rPr>
          <w:b/>
          <w:szCs w:val="24"/>
          <w:u w:val="single"/>
        </w:rPr>
        <w:t>управления и информатики в технологических системах</w:t>
      </w:r>
    </w:p>
    <w:p w:rsidR="00B33A31" w:rsidRPr="00172538" w:rsidRDefault="00B33A31" w:rsidP="00B33A31">
      <w:pPr>
        <w:pStyle w:val="6"/>
        <w:jc w:val="center"/>
        <w:rPr>
          <w:b/>
          <w:szCs w:val="24"/>
        </w:rPr>
      </w:pPr>
      <w:r w:rsidRPr="00172538">
        <w:rPr>
          <w:b/>
          <w:szCs w:val="24"/>
        </w:rPr>
        <w:t xml:space="preserve">Кафедра </w:t>
      </w:r>
      <w:r w:rsidRPr="00172538">
        <w:rPr>
          <w:b/>
          <w:szCs w:val="24"/>
          <w:u w:val="single"/>
        </w:rPr>
        <w:t>информационной безопасности</w:t>
      </w:r>
    </w:p>
    <w:p w:rsidR="00B33A31" w:rsidRPr="00172538" w:rsidRDefault="00B33A31" w:rsidP="00B33A31">
      <w:pPr>
        <w:pStyle w:val="9"/>
        <w:ind w:firstLine="0"/>
        <w:jc w:val="center"/>
        <w:rPr>
          <w:sz w:val="24"/>
          <w:szCs w:val="24"/>
        </w:rPr>
      </w:pPr>
      <w:proofErr w:type="gramStart"/>
      <w:r w:rsidRPr="00172538">
        <w:rPr>
          <w:b/>
          <w:sz w:val="24"/>
          <w:szCs w:val="24"/>
        </w:rPr>
        <w:t>Направление  подготовки</w:t>
      </w:r>
      <w:proofErr w:type="gramEnd"/>
      <w:r w:rsidRPr="00172538">
        <w:rPr>
          <w:b/>
          <w:sz w:val="24"/>
          <w:szCs w:val="24"/>
        </w:rPr>
        <w:t xml:space="preserve"> (специальность) </w:t>
      </w:r>
      <w:r w:rsidRPr="00172538"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B33A31" w:rsidRPr="00172538" w:rsidRDefault="00B33A31" w:rsidP="00B33A31">
      <w:pPr>
        <w:ind w:firstLine="720"/>
        <w:jc w:val="both"/>
        <w:rPr>
          <w:b/>
          <w:sz w:val="24"/>
          <w:szCs w:val="24"/>
          <w:highlight w:val="green"/>
        </w:rPr>
      </w:pPr>
    </w:p>
    <w:p w:rsidR="00B33A31" w:rsidRPr="00172538" w:rsidRDefault="00B33A31" w:rsidP="00B33A31">
      <w:pPr>
        <w:ind w:firstLine="720"/>
        <w:jc w:val="both"/>
        <w:rPr>
          <w:sz w:val="24"/>
          <w:szCs w:val="24"/>
          <w:highlight w:val="green"/>
        </w:rPr>
      </w:pPr>
    </w:p>
    <w:p w:rsidR="00B33A31" w:rsidRPr="00172538" w:rsidRDefault="00B33A31" w:rsidP="00B33A31">
      <w:pPr>
        <w:jc w:val="center"/>
        <w:rPr>
          <w:b/>
          <w:sz w:val="40"/>
          <w:szCs w:val="40"/>
        </w:rPr>
      </w:pPr>
      <w:r w:rsidRPr="00172538">
        <w:rPr>
          <w:b/>
          <w:sz w:val="40"/>
          <w:szCs w:val="40"/>
        </w:rPr>
        <w:t>Отчет</w:t>
      </w:r>
    </w:p>
    <w:p w:rsidR="00B33A31" w:rsidRPr="00172538" w:rsidRDefault="00B33A31" w:rsidP="00B33A31">
      <w:pPr>
        <w:jc w:val="center"/>
        <w:rPr>
          <w:b/>
          <w:sz w:val="28"/>
          <w:szCs w:val="28"/>
          <w:u w:val="single"/>
        </w:rPr>
      </w:pPr>
      <w:r w:rsidRPr="00172538">
        <w:rPr>
          <w:b/>
          <w:sz w:val="28"/>
          <w:szCs w:val="28"/>
          <w:u w:val="single"/>
        </w:rPr>
        <w:t>По технологиям и методам программирования.                       Практическая работа</w:t>
      </w:r>
      <w:r>
        <w:rPr>
          <w:b/>
          <w:sz w:val="28"/>
          <w:szCs w:val="28"/>
          <w:u w:val="single"/>
        </w:rPr>
        <w:t xml:space="preserve"> №</w:t>
      </w:r>
      <w:r w:rsidR="006D7988">
        <w:rPr>
          <w:b/>
          <w:sz w:val="28"/>
          <w:szCs w:val="28"/>
          <w:u w:val="single"/>
        </w:rPr>
        <w:t>6</w:t>
      </w:r>
    </w:p>
    <w:p w:rsidR="00B33A31" w:rsidRPr="00172538" w:rsidRDefault="00B33A31" w:rsidP="00B33A31">
      <w:pPr>
        <w:ind w:left="-567" w:right="-447"/>
        <w:jc w:val="center"/>
        <w:rPr>
          <w:vertAlign w:val="superscript"/>
        </w:rPr>
      </w:pPr>
      <w:r w:rsidRPr="00172538">
        <w:rPr>
          <w:vertAlign w:val="superscript"/>
        </w:rPr>
        <w:t>наименование (вид) дисциплины</w:t>
      </w:r>
    </w:p>
    <w:p w:rsidR="00B33A31" w:rsidRPr="00172538" w:rsidRDefault="00B33A31" w:rsidP="00B33A31">
      <w:pPr>
        <w:ind w:firstLine="720"/>
        <w:jc w:val="both"/>
        <w:rPr>
          <w:sz w:val="24"/>
          <w:szCs w:val="24"/>
          <w:highlight w:val="green"/>
        </w:rPr>
      </w:pPr>
    </w:p>
    <w:p w:rsidR="00B33A31" w:rsidRPr="00172538" w:rsidRDefault="00B33A31" w:rsidP="00B33A31">
      <w:pPr>
        <w:ind w:firstLine="720"/>
        <w:jc w:val="right"/>
        <w:rPr>
          <w:sz w:val="24"/>
          <w:szCs w:val="24"/>
        </w:rPr>
      </w:pPr>
      <w:r w:rsidRPr="00172538">
        <w:rPr>
          <w:sz w:val="24"/>
          <w:szCs w:val="24"/>
        </w:rPr>
        <w:t xml:space="preserve">Выполнил студент гр. </w:t>
      </w:r>
      <w:r w:rsidRPr="00172538">
        <w:rPr>
          <w:sz w:val="24"/>
          <w:szCs w:val="24"/>
          <w:u w:val="single"/>
        </w:rPr>
        <w:t>УБ-</w:t>
      </w:r>
      <w:r w:rsidR="006D7988">
        <w:rPr>
          <w:sz w:val="24"/>
          <w:szCs w:val="24"/>
          <w:u w:val="single"/>
        </w:rPr>
        <w:t>2</w:t>
      </w:r>
      <w:r w:rsidRPr="00172538">
        <w:rPr>
          <w:sz w:val="24"/>
          <w:szCs w:val="24"/>
          <w:u w:val="single"/>
        </w:rPr>
        <w:t>1</w:t>
      </w:r>
    </w:p>
    <w:p w:rsidR="00B33A31" w:rsidRPr="00172538" w:rsidRDefault="006D7988" w:rsidP="00B33A31">
      <w:pPr>
        <w:ind w:firstLine="72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Заварзин В</w:t>
      </w:r>
      <w:r w:rsidR="00B33A31" w:rsidRPr="00172538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>Д</w:t>
      </w:r>
      <w:bookmarkStart w:id="0" w:name="_GoBack"/>
      <w:bookmarkEnd w:id="0"/>
      <w:r w:rsidR="00B33A31" w:rsidRPr="00172538">
        <w:rPr>
          <w:sz w:val="24"/>
          <w:szCs w:val="24"/>
          <w:u w:val="single"/>
        </w:rPr>
        <w:t>.</w:t>
      </w:r>
    </w:p>
    <w:p w:rsidR="00B33A31" w:rsidRPr="00172538" w:rsidRDefault="00B33A31" w:rsidP="00B33A31">
      <w:pPr>
        <w:pStyle w:val="6"/>
        <w:ind w:left="4944" w:firstLine="720"/>
        <w:jc w:val="center"/>
        <w:rPr>
          <w:szCs w:val="24"/>
          <w:vertAlign w:val="superscript"/>
        </w:rPr>
      </w:pPr>
      <w:r w:rsidRPr="00172538">
        <w:rPr>
          <w:szCs w:val="24"/>
          <w:vertAlign w:val="superscript"/>
        </w:rPr>
        <w:t xml:space="preserve">                                            (</w:t>
      </w:r>
      <w:proofErr w:type="spellStart"/>
      <w:r w:rsidRPr="00172538">
        <w:rPr>
          <w:szCs w:val="24"/>
          <w:vertAlign w:val="superscript"/>
        </w:rPr>
        <w:t>ф.и.о.</w:t>
      </w:r>
      <w:proofErr w:type="spellEnd"/>
      <w:r w:rsidRPr="00172538">
        <w:rPr>
          <w:szCs w:val="24"/>
          <w:vertAlign w:val="superscript"/>
        </w:rPr>
        <w:t>)</w:t>
      </w:r>
    </w:p>
    <w:p w:rsidR="00B33A31" w:rsidRPr="00172538" w:rsidRDefault="00B33A31" w:rsidP="00B33A31">
      <w:pPr>
        <w:pStyle w:val="6"/>
        <w:ind w:firstLine="720"/>
        <w:jc w:val="right"/>
        <w:rPr>
          <w:i/>
          <w:szCs w:val="24"/>
        </w:rPr>
      </w:pPr>
      <w:r w:rsidRPr="00172538">
        <w:rPr>
          <w:szCs w:val="24"/>
        </w:rPr>
        <w:t xml:space="preserve">                                                                                                  </w:t>
      </w:r>
    </w:p>
    <w:p w:rsidR="00B33A31" w:rsidRPr="00172538" w:rsidRDefault="00B33A31" w:rsidP="00B33A31">
      <w:pPr>
        <w:pStyle w:val="6"/>
        <w:rPr>
          <w:szCs w:val="24"/>
        </w:rPr>
      </w:pPr>
      <w:r>
        <w:rPr>
          <w:szCs w:val="24"/>
        </w:rPr>
        <w:t xml:space="preserve">            Проверил</w:t>
      </w:r>
      <w:r w:rsidRPr="00172538">
        <w:rPr>
          <w:szCs w:val="24"/>
        </w:rPr>
        <w:t>:</w:t>
      </w:r>
    </w:p>
    <w:p w:rsidR="00B33A31" w:rsidRPr="00172538" w:rsidRDefault="00B33A31" w:rsidP="00B33A31">
      <w:pPr>
        <w:ind w:firstLine="720"/>
        <w:jc w:val="both"/>
        <w:rPr>
          <w:sz w:val="24"/>
          <w:szCs w:val="24"/>
        </w:rPr>
      </w:pPr>
    </w:p>
    <w:p w:rsidR="00B33A31" w:rsidRPr="00172538" w:rsidRDefault="00B33A31" w:rsidP="00B33A31">
      <w:pPr>
        <w:ind w:firstLine="720"/>
        <w:jc w:val="both"/>
        <w:rPr>
          <w:sz w:val="16"/>
          <w:szCs w:val="16"/>
        </w:rPr>
      </w:pPr>
      <w:r w:rsidRPr="00172538">
        <w:rPr>
          <w:sz w:val="24"/>
          <w:szCs w:val="24"/>
          <w:u w:val="single"/>
        </w:rPr>
        <w:t>Доцент каф. ИБ Маслов А.А.</w:t>
      </w:r>
      <w:r>
        <w:rPr>
          <w:sz w:val="16"/>
          <w:szCs w:val="16"/>
        </w:rPr>
        <w:t>______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  <w:r w:rsidRPr="00172538">
        <w:rPr>
          <w:i/>
          <w:sz w:val="24"/>
          <w:szCs w:val="24"/>
        </w:rPr>
        <w:t>___________        ____________________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  <w:vertAlign w:val="superscript"/>
        </w:rPr>
      </w:pPr>
      <w:r w:rsidRPr="00172538">
        <w:rPr>
          <w:i/>
          <w:sz w:val="24"/>
          <w:szCs w:val="24"/>
        </w:rPr>
        <w:t xml:space="preserve"> </w:t>
      </w:r>
      <w:r w:rsidRPr="00172538">
        <w:rPr>
          <w:i/>
          <w:sz w:val="24"/>
          <w:szCs w:val="24"/>
          <w:vertAlign w:val="superscript"/>
        </w:rPr>
        <w:t xml:space="preserve"> (</w:t>
      </w:r>
      <w:proofErr w:type="gramStart"/>
      <w:r w:rsidRPr="00172538">
        <w:rPr>
          <w:i/>
          <w:sz w:val="24"/>
          <w:szCs w:val="24"/>
          <w:vertAlign w:val="superscript"/>
        </w:rPr>
        <w:t xml:space="preserve">оценка)   </w:t>
      </w:r>
      <w:proofErr w:type="gramEnd"/>
      <w:r w:rsidRPr="00172538">
        <w:rPr>
          <w:i/>
          <w:sz w:val="24"/>
          <w:szCs w:val="24"/>
          <w:vertAlign w:val="superscript"/>
        </w:rPr>
        <w:t xml:space="preserve">                            (подпись)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  <w:r w:rsidRPr="00172538">
        <w:rPr>
          <w:i/>
          <w:sz w:val="24"/>
          <w:szCs w:val="24"/>
        </w:rPr>
        <w:t xml:space="preserve">                                          _____________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  <w:vertAlign w:val="superscript"/>
        </w:rPr>
      </w:pPr>
      <w:r w:rsidRPr="00172538">
        <w:rPr>
          <w:i/>
          <w:sz w:val="24"/>
          <w:szCs w:val="24"/>
        </w:rPr>
        <w:t xml:space="preserve">                                       </w:t>
      </w:r>
      <w:r w:rsidRPr="00172538">
        <w:rPr>
          <w:i/>
          <w:sz w:val="24"/>
          <w:szCs w:val="24"/>
          <w:vertAlign w:val="superscript"/>
        </w:rPr>
        <w:t xml:space="preserve"> (дата)</w:t>
      </w: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</w:p>
    <w:p w:rsidR="00B33A31" w:rsidRPr="00172538" w:rsidRDefault="00B33A31" w:rsidP="00B33A31">
      <w:pPr>
        <w:ind w:firstLine="720"/>
        <w:jc w:val="both"/>
        <w:rPr>
          <w:i/>
          <w:sz w:val="24"/>
          <w:szCs w:val="24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B33A31" w:rsidRPr="00172538" w:rsidRDefault="00B33A31" w:rsidP="00B33A31">
      <w:pPr>
        <w:jc w:val="center"/>
        <w:rPr>
          <w:i/>
          <w:sz w:val="24"/>
          <w:szCs w:val="24"/>
          <w:u w:val="single"/>
        </w:rPr>
      </w:pPr>
    </w:p>
    <w:p w:rsidR="002209CD" w:rsidRPr="00E35C4B" w:rsidRDefault="00B33A31" w:rsidP="00E35C4B">
      <w:pPr>
        <w:jc w:val="center"/>
        <w:rPr>
          <w:sz w:val="24"/>
          <w:szCs w:val="24"/>
        </w:rPr>
      </w:pPr>
      <w:r w:rsidRPr="00172538">
        <w:rPr>
          <w:sz w:val="24"/>
          <w:szCs w:val="24"/>
        </w:rPr>
        <w:t>Воронеж – 2022</w:t>
      </w:r>
    </w:p>
    <w:sectPr w:rsidR="002209CD" w:rsidRPr="00E35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271"/>
    <w:rsid w:val="001D5EE4"/>
    <w:rsid w:val="002209CD"/>
    <w:rsid w:val="00276271"/>
    <w:rsid w:val="00487C5C"/>
    <w:rsid w:val="006D7988"/>
    <w:rsid w:val="00A53BA1"/>
    <w:rsid w:val="00B33A31"/>
    <w:rsid w:val="00E3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5AB80"/>
  <w15:chartTrackingRefBased/>
  <w15:docId w15:val="{5879B0AE-B261-4D13-859F-A9108E84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3A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33A31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B33A31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B33A31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B33A31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3A3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B33A3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B33A3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B33A3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3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3A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42B52-F467-47F8-A442-C728916A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79081407933</dc:creator>
  <cp:keywords/>
  <dc:description/>
  <cp:lastModifiedBy>Владислав Заварзин</cp:lastModifiedBy>
  <cp:revision>5</cp:revision>
  <dcterms:created xsi:type="dcterms:W3CDTF">2022-10-20T19:00:00Z</dcterms:created>
  <dcterms:modified xsi:type="dcterms:W3CDTF">2022-10-29T17:30:00Z</dcterms:modified>
</cp:coreProperties>
</file>