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left"/>
        <w:rPr>
          <w:rFonts w:ascii="Times New Roman" w:hAnsi="Times New Roman"/>
          <w:b/>
          <w:bCs/>
          <w:sz w:val="24"/>
          <w:szCs w:val="24"/>
          <w:bdr w:val="single" w:sz="2" w:space="1" w:color="D9D9E3"/>
        </w:rPr>
      </w:pPr>
      <w:r>
        <w:rPr>
          <w:rFonts w:ascii="Times New Roman" w:hAnsi="Times New Roman"/>
          <w:b/>
          <w:bCs/>
          <w:sz w:val="24"/>
          <w:szCs w:val="24"/>
          <w:bdr w:val="single" w:sz="2" w:space="1" w:color="D9D9E3"/>
        </w:rPr>
        <w:t>Пізнавальні здатності людини і проблема співвідношення чуттєвого та раціонального</w:t>
      </w:r>
    </w:p>
    <w:p>
      <w:pPr>
        <w:pStyle w:val="Normal"/>
        <w:bidi w:val="0"/>
        <w:spacing w:lineRule="auto" w:line="276"/>
        <w:jc w:val="left"/>
        <w:rPr>
          <w:rFonts w:ascii="Times New Roman" w:hAnsi="Times New Roman"/>
          <w:sz w:val="24"/>
          <w:szCs w:val="24"/>
          <w:bdr w:val="single" w:sz="2" w:space="1" w:color="D9D9E3"/>
        </w:rPr>
      </w:pPr>
      <w:r>
        <w:rPr>
          <w:rFonts w:ascii="Times New Roman" w:hAnsi="Times New Roman"/>
          <w:sz w:val="24"/>
          <w:szCs w:val="24"/>
          <w:bdr w:val="single" w:sz="2" w:space="1" w:color="D9D9E3"/>
        </w:rPr>
      </w:r>
    </w:p>
    <w:p>
      <w:pPr>
        <w:pStyle w:val="Style17"/>
        <w:bidi w:val="0"/>
        <w:spacing w:lineRule="auto" w:line="276"/>
        <w:jc w:val="left"/>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Пізнання людиною об'єктивної реальності відбувається на двох якісно різних, хоча й взаємопов'язаних рівнях - чуттєвому й раціональному. Філософський підхід до проблеми чуттєвого й раціонального полягає в тому, що останні розглядаються не просто як різні здібності суб'єкта, а як відображення різних сторін об'єктивної дійсності.</w:t>
      </w:r>
    </w:p>
    <w:p>
      <w:pPr>
        <w:pStyle w:val="Style17"/>
        <w:bidi w:val="0"/>
        <w:spacing w:lineRule="auto" w:line="276"/>
        <w:jc w:val="left"/>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xml:space="preserve">Чуттєве пізнання є безпосереднім результатом прямої взаємодії органів чуття суб'єкта з зовнішнім світом.  Оскільки </w:t>
      </w:r>
      <w:r>
        <w:rPr>
          <w:rFonts w:ascii="Times New Roman" w:hAnsi="Times New Roman"/>
          <w:b w:val="false"/>
          <w:i w:val="false"/>
          <w:caps w:val="false"/>
          <w:smallCaps w:val="false"/>
          <w:color w:val="222222"/>
          <w:spacing w:val="0"/>
          <w:sz w:val="24"/>
          <w:szCs w:val="24"/>
          <w:lang w:val="uk-UA"/>
        </w:rPr>
        <w:t>воно</w:t>
      </w:r>
      <w:r>
        <w:rPr>
          <w:rFonts w:ascii="Times New Roman" w:hAnsi="Times New Roman"/>
          <w:b w:val="false"/>
          <w:i w:val="false"/>
          <w:caps w:val="false"/>
          <w:smallCaps w:val="false"/>
          <w:color w:val="222222"/>
          <w:spacing w:val="0"/>
          <w:sz w:val="24"/>
          <w:szCs w:val="24"/>
        </w:rPr>
        <w:t xml:space="preserve"> базується на безпосередній взаємодії суб'єкта і об'єкта пізнання, тому й воно має конкретно-образну чуттєву форму виразу і дає знання явищ. Чуттєве пізнання - це основа пізнавального процесу. Основними його формами є відчуття, сприйняття та уявлення. </w:t>
      </w:r>
    </w:p>
    <w:p>
      <w:pPr>
        <w:pStyle w:val="Style17"/>
        <w:widowControl/>
        <w:bidi w:val="0"/>
        <w:spacing w:lineRule="auto" w:line="276"/>
        <w:ind w:left="0" w:right="0" w:hanging="0"/>
        <w:jc w:val="left"/>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xml:space="preserve">Відчуття – це відображення у свідомості людини окремих властивостей предметів, що впливають у даний момент на органи чуття. Воно виникає тоді й тільки тоді, коли має місце безпосередня взаємодія суб'єкта з об'єктом.  </w:t>
      </w:r>
    </w:p>
    <w:p>
      <w:pPr>
        <w:pStyle w:val="Style17"/>
        <w:widowControl/>
        <w:bidi w:val="0"/>
        <w:spacing w:lineRule="auto" w:line="276"/>
        <w:ind w:left="0" w:right="0" w:hanging="0"/>
        <w:jc w:val="left"/>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xml:space="preserve">Сприйняття – відображення у свідомості вже не окремих властивостей, а цілісних предметів. Сприйняття формується на базі відчуттів - як їх зв'язок, поєднання. Таким чином, вони є продуктом синтезуючої діяльності свідомості. </w:t>
      </w:r>
    </w:p>
    <w:p>
      <w:pPr>
        <w:pStyle w:val="Style17"/>
        <w:widowControl/>
        <w:bidi w:val="0"/>
        <w:spacing w:lineRule="auto" w:line="276"/>
        <w:ind w:left="0" w:right="0" w:hanging="0"/>
        <w:jc w:val="left"/>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Уявлення – це відтворення в свідомості суб'єкта чуттєвих образів, що ґрунтується на основі попередньо отриманої інформації, відбитки як</w:t>
      </w:r>
      <w:r>
        <w:rPr>
          <w:rFonts w:ascii="Times New Roman" w:hAnsi="Times New Roman"/>
          <w:b w:val="false"/>
          <w:i w:val="false"/>
          <w:caps w:val="false"/>
          <w:smallCaps w:val="false"/>
          <w:color w:val="222222"/>
          <w:spacing w:val="0"/>
          <w:sz w:val="24"/>
          <w:szCs w:val="24"/>
          <w:lang w:val="uk-UA"/>
        </w:rPr>
        <w:t>ої</w:t>
      </w:r>
      <w:r>
        <w:rPr>
          <w:rFonts w:ascii="Times New Roman" w:hAnsi="Times New Roman"/>
          <w:b w:val="false"/>
          <w:i w:val="false"/>
          <w:caps w:val="false"/>
          <w:smallCaps w:val="false"/>
          <w:color w:val="222222"/>
          <w:spacing w:val="0"/>
          <w:sz w:val="24"/>
          <w:szCs w:val="24"/>
        </w:rPr>
        <w:t xml:space="preserve"> зберігаються в пам'яті. В здатності уявлення, враження, фантазії проявляється активна робота свідомості, зокрема її можливість передбачати майбутнє, створювати ідеальні образи бажаних результатів діяльності. </w:t>
      </w:r>
    </w:p>
    <w:p>
      <w:pPr>
        <w:pStyle w:val="Style17"/>
        <w:widowControl/>
        <w:bidi w:val="0"/>
        <w:spacing w:lineRule="auto" w:line="276"/>
        <w:ind w:left="0" w:right="0" w:hanging="0"/>
        <w:jc w:val="left"/>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xml:space="preserve">Всі форми чуттєвого пізнання являють собою суб'єктивні образи об'єктивної дійсності, способи її відображення, зміст яких обумовлений властивостями предметів, процесів, явищ.   Здатність людського чуттєвого відображення дійсності не залишається незмінною. Не виключено, що майбутні покоління будуть в змозі уявити собі навіть те, що позбавлене наочного образу. </w:t>
      </w:r>
    </w:p>
    <w:p>
      <w:pPr>
        <w:pStyle w:val="Style17"/>
        <w:widowControl/>
        <w:bidi w:val="0"/>
        <w:spacing w:lineRule="auto" w:line="276"/>
        <w:ind w:left="0" w:right="0" w:hanging="0"/>
        <w:jc w:val="left"/>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xml:space="preserve">Та при всьому цьому чуттєве пізнання за своєю суттю обмежене – не лише особливою фізіологічною природою людини, але й тією обставиною, що цьому типу пізнання відкрита лише зовнішня сторона дійсності. Цю обмеженість людина переборює завдяки раціональному пізнанню. Воно полягає в абстрагуванні, узагальненні чуттєво даного, дає знання загального. Воно сприяє вдосконаленню чуттєвого пізнання, зберігає для майбутніх поколінь результати історичного розвитку </w:t>
      </w:r>
      <w:r>
        <w:rPr>
          <w:rFonts w:ascii="Times New Roman" w:hAnsi="Times New Roman"/>
          <w:b w:val="false"/>
          <w:i w:val="false"/>
          <w:caps w:val="false"/>
          <w:smallCaps w:val="false"/>
          <w:color w:val="222222"/>
          <w:spacing w:val="0"/>
          <w:sz w:val="24"/>
          <w:szCs w:val="24"/>
          <w:lang w:val="uk-UA"/>
        </w:rPr>
        <w:t>п</w:t>
      </w:r>
      <w:r>
        <w:rPr>
          <w:rFonts w:ascii="Times New Roman" w:hAnsi="Times New Roman"/>
          <w:b w:val="false"/>
          <w:i w:val="false"/>
          <w:caps w:val="false"/>
          <w:smallCaps w:val="false"/>
          <w:color w:val="222222"/>
          <w:spacing w:val="0"/>
          <w:sz w:val="24"/>
          <w:szCs w:val="24"/>
        </w:rPr>
        <w:t>ізнання, виступає як знаряддя перетворення світу.</w:t>
      </w:r>
    </w:p>
    <w:p>
      <w:pPr>
        <w:pStyle w:val="Style17"/>
        <w:widowControl/>
        <w:bidi w:val="0"/>
        <w:spacing w:lineRule="auto" w:line="276"/>
        <w:ind w:left="0" w:right="0" w:hanging="0"/>
        <w:jc w:val="left"/>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За ступенями відображення дійсності, пізнання поділяється на емпіричне й теоретичне. На першому відбувається спостереження об'єктів, фіксація фактів, встановлюються емпіричні зв'язки між окремими явищами. На другому - створюються теорії', в яких фіксуються загальні зв'язки й формуються закони розвитку досліджуваних об'єктів в їх системності. Основними формами логічного пізнання є поняття, судження та умовивід.</w:t>
      </w:r>
    </w:p>
    <w:p>
      <w:pPr>
        <w:pStyle w:val="Style17"/>
        <w:widowControl/>
        <w:bidi w:val="0"/>
        <w:spacing w:lineRule="auto" w:line="276"/>
        <w:ind w:left="0" w:right="0" w:hanging="0"/>
        <w:jc w:val="left"/>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xml:space="preserve">Поняття - це думка про предмет, що відображає його сутність, будучи результатом процесу його пізнання. Поняття якісно відрізняється від загального уявлення, та й сам характер узагальнення в ньому інший. </w:t>
      </w:r>
      <w:r>
        <w:rPr>
          <w:rFonts w:ascii="Times New Roman" w:hAnsi="Times New Roman"/>
          <w:b w:val="false"/>
          <w:i w:val="false"/>
          <w:caps w:val="false"/>
          <w:smallCaps w:val="false"/>
          <w:color w:val="222222"/>
          <w:spacing w:val="0"/>
          <w:sz w:val="24"/>
          <w:szCs w:val="24"/>
          <w:lang w:val="uk-UA"/>
        </w:rPr>
        <w:t>З</w:t>
      </w:r>
      <w:r>
        <w:rPr>
          <w:rFonts w:ascii="Times New Roman" w:hAnsi="Times New Roman"/>
          <w:b w:val="false"/>
          <w:i w:val="false"/>
          <w:caps w:val="false"/>
          <w:smallCaps w:val="false"/>
          <w:color w:val="222222"/>
          <w:spacing w:val="0"/>
          <w:sz w:val="24"/>
          <w:szCs w:val="24"/>
        </w:rPr>
        <w:t xml:space="preserve">агальне уявлення виникає завдяки усередненню рис, які зовнішньо характеризують, виділенню тих зовнішніх, наочних ознак, які повторюються. Навпаки, </w:t>
      </w:r>
      <w:r>
        <w:rPr>
          <w:rFonts w:ascii="Times New Roman" w:hAnsi="Times New Roman"/>
          <w:b w:val="false"/>
          <w:i w:val="false"/>
          <w:caps w:val="false"/>
          <w:smallCaps w:val="false"/>
          <w:color w:val="222222"/>
          <w:spacing w:val="0"/>
          <w:sz w:val="24"/>
          <w:szCs w:val="24"/>
          <w:lang w:val="uk-UA"/>
        </w:rPr>
        <w:t>д</w:t>
      </w:r>
      <w:r>
        <w:rPr>
          <w:rFonts w:ascii="Times New Roman" w:hAnsi="Times New Roman"/>
          <w:b w:val="false"/>
          <w:i w:val="false"/>
          <w:caps w:val="false"/>
          <w:smallCaps w:val="false"/>
          <w:color w:val="222222"/>
          <w:spacing w:val="0"/>
          <w:sz w:val="24"/>
          <w:szCs w:val="24"/>
        </w:rPr>
        <w:t>о формування поняття призводить ряд роздумів, аналітико-синтетична діяльність пізнаючого розуму, дослідження історії розвитку і таке ін.</w:t>
      </w:r>
    </w:p>
    <w:p>
      <w:pPr>
        <w:pStyle w:val="Style17"/>
        <w:widowControl/>
        <w:bidi w:val="0"/>
        <w:spacing w:lineRule="auto" w:line="276"/>
        <w:ind w:left="0" w:right="0" w:hanging="0"/>
        <w:jc w:val="left"/>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xml:space="preserve">Рух пізнання виражається в судженні. Судження - це думка про об'єкт, яка що-небудь стверджує чи заперечує. Словесною формою судження є речення. </w:t>
      </w:r>
    </w:p>
    <w:p>
      <w:pPr>
        <w:pStyle w:val="Style17"/>
        <w:widowControl/>
        <w:bidi w:val="0"/>
        <w:spacing w:lineRule="auto" w:line="276"/>
        <w:ind w:left="0" w:right="0" w:hanging="0"/>
        <w:jc w:val="left"/>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xml:space="preserve">Умовивід - являє собою логічну операцію, внаслідок якої із декількох суджень, засновків, виводиться нове, якого не було у попередніх судженнях. </w:t>
      </w:r>
    </w:p>
    <w:p>
      <w:pPr>
        <w:pStyle w:val="Style17"/>
        <w:widowControl/>
        <w:bidi w:val="0"/>
        <w:spacing w:lineRule="auto" w:line="276"/>
        <w:ind w:left="0" w:right="0" w:hanging="0"/>
        <w:jc w:val="left"/>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Мислення здійснюється шляхом таких операцій, як порівняння, аналіз і синтез, абстрагування й узагальнення, різних форм умовиводів. На основі елементарних форм і структур мислення формуються все складніші категорії, що організовують та орієнтують пізнання. Конкретно-змістовніший характер мають такі форми теоретичного пізнання, як ідеї, гіпотези, теорії, наукові концепції і таке ін.</w:t>
      </w:r>
    </w:p>
    <w:p>
      <w:pPr>
        <w:pStyle w:val="Style17"/>
        <w:widowControl/>
        <w:bidi w:val="0"/>
        <w:spacing w:lineRule="auto" w:line="276"/>
        <w:ind w:left="0" w:right="0" w:hanging="0"/>
        <w:jc w:val="left"/>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xml:space="preserve">Чуттєве й раціональне пізнання можна розглядати як ступені пізнавального процесу, але у сформованої людини вони нерозривні і являються взаємопов'язаними сторонами пізнання. В цьому розумінні чуттєве й раціональне є суттю єдності протилежностей: вони протилежні за рядом суттєвих ознак - як безпосереднє й опосередковане, інтуїтивне та дискусійне і таке ін. їх взаємозв'язок і обумовлює безмежність пізнавальних можливостей людини. Чуттєве пізнання - необхідний початок. Проте лише в раціональному мисленні реалізується міцність пізнання. З іншого боку, раціональне пізнання спирається на чуттєвий матеріал, відштовхується від нього, оскільки мислення можливе лише в матеріальній чуттєво-сприйнятій оболонці мови. </w:t>
      </w:r>
      <w:r>
        <w:rPr>
          <w:rFonts w:ascii="Times New Roman" w:hAnsi="Times New Roman"/>
          <w:b w:val="false"/>
          <w:i w:val="false"/>
          <w:caps w:val="false"/>
          <w:smallCaps w:val="false"/>
          <w:color w:val="222222"/>
          <w:spacing w:val="0"/>
          <w:sz w:val="24"/>
          <w:szCs w:val="24"/>
          <w:lang w:val="uk-UA"/>
        </w:rPr>
        <w:t>М</w:t>
      </w:r>
      <w:r>
        <w:rPr>
          <w:rFonts w:ascii="Times New Roman" w:hAnsi="Times New Roman"/>
          <w:b w:val="false"/>
          <w:i w:val="false"/>
          <w:caps w:val="false"/>
          <w:smallCaps w:val="false"/>
          <w:color w:val="222222"/>
          <w:spacing w:val="0"/>
          <w:sz w:val="24"/>
          <w:szCs w:val="24"/>
        </w:rPr>
        <w:t>ожна сказати, що чуттєві моменти знаходяться і в абстрактно-логічному мисленні як "зняті", підпорядковані, тобто такі, що втратили живі та яскраві кольори безпосереднього враження, але які залишаються опорою для ідеальних розумових конструкцій, що відображають сутність речей.</w:t>
      </w:r>
    </w:p>
    <w:p>
      <w:pPr>
        <w:pStyle w:val="Style17"/>
        <w:widowControl/>
        <w:bidi w:val="0"/>
        <w:spacing w:lineRule="auto" w:line="276"/>
        <w:ind w:left="0" w:right="0" w:hanging="0"/>
        <w:jc w:val="left"/>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 xml:space="preserve">Діалектико-матеріалістична філософія, вирішуючи проблему співвідношення чуттєвої й раціональної сторін пізнання, знімає однобічність сенсуалізму й раціоналізму, які різко відмежувалися один від одного в філософії Нового часу. Сенсуалізм, відштовхуючись від факту, що відчуття є початок і джерело пізнання, визнає чуттєве пізнання </w:t>
      </w:r>
      <w:r>
        <w:rPr>
          <w:rFonts w:ascii="Times New Roman" w:hAnsi="Times New Roman"/>
          <w:b w:val="false"/>
          <w:i w:val="false"/>
          <w:caps w:val="false"/>
          <w:smallCaps w:val="false"/>
          <w:color w:val="222222"/>
          <w:spacing w:val="0"/>
          <w:sz w:val="24"/>
          <w:szCs w:val="24"/>
          <w:lang w:val="uk-UA"/>
        </w:rPr>
        <w:t>й</w:t>
      </w:r>
      <w:r>
        <w:rPr>
          <w:rFonts w:ascii="Times New Roman" w:hAnsi="Times New Roman"/>
          <w:b w:val="false"/>
          <w:i w:val="false"/>
          <w:caps w:val="false"/>
          <w:smallCaps w:val="false"/>
          <w:color w:val="222222"/>
          <w:spacing w:val="0"/>
          <w:sz w:val="24"/>
          <w:szCs w:val="24"/>
        </w:rPr>
        <w:t>ого основною формою, а роль логічного мислення зводить до комбінування чуттєвих даних. Його однобічність – в перебільшенні, абсолютизації якісної специфіки чуттєвих форм пізнання. Протилежністю сенсуалізму й пов'язаного з ним емпіризму є раціоналізм, що абсолютизує раціональне, логічне пізнання. На їх думку, тільки розумом досягається ясність і чіткість знань. Характеристики істинного і достовірного знань – всезагальність і необхідність, з точки зору раціоналізму, досягаються засобами розуму незалежно від чуттєвого досвіду. Раціоналісти мають рацію, визнаючи якісну специфіку розумового пізнання, наголошуючи на тому, що пізнання об'єктивної закономірності можливе лише в логічній, понятійній формі. Однобічність раціоналізму – в тому, що він відриває логічні пізнання від чуттєвого, від матеріально-предметної практики людств</w:t>
      </w:r>
      <w:r>
        <w:rPr>
          <w:rFonts w:ascii="Times New Roman" w:hAnsi="Times New Roman"/>
          <w:b w:val="false"/>
          <w:i w:val="false"/>
          <w:caps w:val="false"/>
          <w:smallCaps w:val="false"/>
          <w:color w:val="222222"/>
          <w:spacing w:val="0"/>
          <w:sz w:val="24"/>
          <w:szCs w:val="24"/>
          <w:lang w:val="uk-UA"/>
        </w:rPr>
        <w:t>а</w:t>
      </w:r>
      <w:r>
        <w:rPr>
          <w:rFonts w:ascii="Times New Roman" w:hAnsi="Times New Roman"/>
          <w:b w:val="false"/>
          <w:i w:val="false"/>
          <w:caps w:val="false"/>
          <w:smallCaps w:val="false"/>
          <w:color w:val="222222"/>
          <w:spacing w:val="0"/>
          <w:sz w:val="24"/>
          <w:szCs w:val="24"/>
        </w:rPr>
        <w:t>.</w:t>
      </w:r>
    </w:p>
    <w:p>
      <w:pPr>
        <w:pStyle w:val="Style17"/>
        <w:widowControl/>
        <w:bidi w:val="0"/>
        <w:spacing w:lineRule="auto" w:line="276"/>
        <w:ind w:left="0" w:right="0" w:hanging="0"/>
        <w:jc w:val="left"/>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Перебороти однобічність сенсуалізму й раціоналізму прагну</w:t>
      </w:r>
      <w:r>
        <w:rPr>
          <w:rFonts w:ascii="Times New Roman" w:hAnsi="Times New Roman"/>
          <w:b w:val="false"/>
          <w:i w:val="false"/>
          <w:caps w:val="false"/>
          <w:smallCaps w:val="false"/>
          <w:color w:val="222222"/>
          <w:spacing w:val="0"/>
          <w:sz w:val="24"/>
          <w:szCs w:val="24"/>
          <w:lang w:val="uk-UA"/>
        </w:rPr>
        <w:t>в</w:t>
      </w:r>
      <w:r>
        <w:rPr>
          <w:rFonts w:ascii="Times New Roman" w:hAnsi="Times New Roman"/>
          <w:b w:val="false"/>
          <w:i w:val="false"/>
          <w:caps w:val="false"/>
          <w:smallCaps w:val="false"/>
          <w:color w:val="222222"/>
          <w:spacing w:val="0"/>
          <w:sz w:val="24"/>
          <w:szCs w:val="24"/>
        </w:rPr>
        <w:t xml:space="preserve"> І.Кант. Особливо цікавими є його підходи до виявлення механізмі зв'язку між чуттєвістю й розсудком. Проте помилковість вихідних положень, агностицизм, спроба компромісу між матеріалізмом та ідеалізмом завадили Канту наблизитись до справжнього вирішення проблеми.</w:t>
      </w:r>
    </w:p>
    <w:p>
      <w:pPr>
        <w:pStyle w:val="Style17"/>
        <w:widowControl/>
        <w:bidi w:val="0"/>
        <w:spacing w:lineRule="auto" w:line="276"/>
        <w:ind w:left="0" w:right="0" w:hanging="0"/>
        <w:jc w:val="left"/>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Діалектико-матеріалістична філософія засвоїла позитивні моменти сенсуалізму й раціоналізму, відкидаючи їх недоліки, обмеженості та однобічність. Вона розкриває діалектику чуттєвого й раціонального пізнання, визначає їх місце і роль в пізнавальному процесі, розкриває джерела цих рівнів та форм пізнання, що проявляються в практичній діяльності.</w:t>
      </w:r>
    </w:p>
    <w:p>
      <w:pPr>
        <w:pStyle w:val="Style17"/>
        <w:bidi w:val="0"/>
        <w:spacing w:lineRule="auto" w:line="276" w:before="0" w:after="140"/>
        <w:jc w:val="lef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Style14">
    <w:name w:val="Символ нумерации"/>
    <w:qFormat/>
    <w:rPr/>
  </w:style>
  <w:style w:type="character" w:styleId="Style15">
    <w:name w:val="Strong"/>
    <w:qFormat/>
    <w:rPr>
      <w:b/>
      <w:bCs/>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LibreOffice/7.5.3.2$Windows_X86_64 LibreOffice_project/9f56dff12ba03b9acd7730a5a481eea045e468f3</Application>
  <AppVersion>15.0000</AppVersion>
  <Pages>3</Pages>
  <Words>856</Words>
  <Characters>5967</Characters>
  <CharactersWithSpaces>6824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2023-11-14T09:15:23Z</dcterms:created>
  <dc:creator/>
  <dc:description/>
  <dc:language>en-US</dc:language>
  <cp:lastModifiedBy/>
  <dcterms:modified xsi:type="dcterms:W3CDTF">2023-11-14T10:38:14Z</dcterms:modified>
  <cp:revision>36</cp:revision>
  <dc:subject/>
  <dc:title/>
</cp:coreProperties>
</file>