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інформатики та програмної інженерії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ImageCaption"/>
        <w:keepLines w:val="false"/>
        <w:bidi w:val="0"/>
        <w:spacing w:lineRule="auto" w:line="36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Звіт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комп’ютерного практикуму №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з дисципліни 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Математичні основи захисту інформації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b/>
          <w:bCs/>
          <w:sz w:val="28"/>
          <w:szCs w:val="28"/>
        </w:rPr>
        <w:t>Методи формування псевдовипадкових двійкових послідовностей. Методики оцінки якості псевдовипадкових послідовностей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mc:AlternateContent>
          <mc:Choice Requires="wpg">
            <w:drawing>
              <wp:anchor behindDoc="0" distT="0" distB="5080" distL="0" distR="38100" simplePos="0" locked="0" layoutInCell="0" allowOverlap="1" relativeHeight="2">
                <wp:simplePos x="0" y="0"/>
                <wp:positionH relativeFrom="column">
                  <wp:posOffset>232410</wp:posOffset>
                </wp:positionH>
                <wp:positionV relativeFrom="paragraph">
                  <wp:posOffset>91440</wp:posOffset>
                </wp:positionV>
                <wp:extent cx="5486400" cy="412750"/>
                <wp:effectExtent l="635" t="0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12920"/>
                          <a:chOff x="0" y="0"/>
                          <a:chExt cx="5486400" cy="412920"/>
                        </a:xfrm>
                      </wpg:grpSpPr>
                      <wps:wsp>
                        <wps:cNvSpPr/>
                        <wps:spPr>
                          <a:xfrm>
                            <a:off x="0" y="1332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ind w:left="0" w:right="0" w:hanging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95000" y="0"/>
                            <a:ext cx="3882960" cy="412920"/>
                          </a:xfrm>
                        </wpg:grpSpPr>
                        <wps:wsp>
                          <wps:cNvSpPr/>
                          <wps:spPr>
                            <a:xfrm>
                              <a:off x="662400" y="21132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bidi w:val="0"/>
                                  <w:ind w:left="0" w:right="0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82960" cy="233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462" w:leader="none"/>
                                  </w:tabs>
                                  <w:bidi w:val="0"/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ІП-11</w:t>
                                </w:r>
                                <w:r>
                                  <w:rPr>
                                    <w:i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</w:rPr>
                                  <w:t>П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рищепа В. С.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640" y="200520"/>
                            <a:ext cx="2690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9692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3pt;margin-top:7.2pt;width:431.9pt;height:32.5pt" coordorigin="366,144" coordsize="8638,650">
                <v:rect id="shape_0" ID="Text Box 4" path="m0,0l-2147483645,0l-2147483645,-2147483646l0,-2147483646xe" fillcolor="white" stroked="f" o:allowincell="f" style="position:absolute;left:366;top:165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ind w:left="0" w:right="0" w:hanging="0"/>
                          <w:jc w:val="lef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2563;top:144;width:6115;height:650">
                  <v:rect id="shape_0" ID="Text Box 5" path="m0,0l-2147483645,0l-2147483645,-2147483646l0,-2147483646xe" fillcolor="white" stroked="f" o:allowincell="f" style="position:absolute;left:3606;top:477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bidi w:val="0"/>
                            <w:ind w:left="0" w:right="0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6" path="m0,0l-2147483645,0l-2147483645,-2147483646l0,-2147483646xe" fillcolor="white" stroked="f" o:allowincell="f" style="position:absolute;left:2563;top:144;width:6114;height:367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462" w:leader="none"/>
                            </w:tabs>
                            <w:bidi w:val="0"/>
                            <w:ind w:left="0" w:right="0" w:hanging="0"/>
                            <w:jc w:val="center"/>
                            <w:rPr>
                              <w:i/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ІП-11</w:t>
                          </w:r>
                          <w:r>
                            <w:rPr>
                              <w:i/>
                              <w:lang w:val="ru-UA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П</w:t>
                          </w:r>
                          <w:r>
                            <w:rPr>
                              <w:i/>
                              <w:lang w:val="uk-UA"/>
                            </w:rPr>
                            <w:t>рищепа В. С.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7,460" to="7663,460" ID="Line 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8,454" to="9005,454" ID="Line 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mc:AlternateContent>
          <mc:Choice Requires="wpg">
            <w:drawing>
              <wp:anchor behindDoc="0" distT="3810" distB="0" distL="0" distR="9525" simplePos="0" locked="0" layoutInCell="0" allowOverlap="1" relativeHeight="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9415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240"/>
                          <a:chOff x="0" y="0"/>
                          <a:chExt cx="5486400" cy="39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ind w:left="0" w:right="0" w:hanging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760" cy="3992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bidi w:val="0"/>
                                  <w:ind w:left="0" w:right="0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76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0" w:leader="none"/>
                                  </w:tabs>
                                  <w:bidi w:val="0"/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Марковський О. П.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0" w:leader="none"/>
                                  </w:tabs>
                                  <w:bidi w:val="0"/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-18 Лаб on-line.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6840"/>
                            <a:ext cx="2691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4pt" coordorigin="360,-489" coordsize="8639,628">
                <v:rect id="shape_0" ID="Text Box 1" path="m0,0l-2147483645,0l-2147483645,-2147483646l0,-2147483646xe" fillcolor="white" stroked="f" o:allowincell="f" style="position:absolute;left:360;top:-489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ind w:left="0" w:right="0" w:hanging="0"/>
                          <w:jc w:val="lef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90;height:628">
                  <v:rect id="shape_0" ID="Text Box 2" path="m0,0l-2147483645,0l-2147483645,-2147483646l0,-2147483646xe" fillcolor="white" stroked="f" o:allowincell="f" style="position:absolute;left:3600;top:-177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bidi w:val="0"/>
                            <w:ind w:left="0" w:right="0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3" path="m0,0l-2147483645,0l-2147483645,-2147483646l0,-2147483646xe" fillcolor="white" stroked="f" o:allowincell="f" style="position:absolute;left:3461;top:-489;width:4189;height:34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0" w:leader="none"/>
                            </w:tabs>
                            <w:bidi w:val="0"/>
                            <w:ind w:left="0" w:right="0"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Марковський О. П.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0" w:leader="none"/>
                            </w:tabs>
                            <w:bidi w:val="0"/>
                            <w:ind w:left="0" w:right="0"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-18 Лаб on-line.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5" to="7657,-195" ID="Line 1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ID="Line 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</w:rPr>
        <w:t>4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Варіант 19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Розрядність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Об’єм вибірки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Складність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Т(р6)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12+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Ціль роботи: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Ознайомитися з сучасними методами генерації псевдовипадкових двійкових послідовностей та методиками оцінки їх якості. Отримати практичні навички комп’ютерної генерації псевдовипадкових двійкових послідовностей.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Хід роботи: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Табличний генератор ПВДП складається з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6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LFSR, розрядність яких відрізняється на одиницю. Поліноміальні функції f(x), використані для оновлення стану LFSR: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12: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12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+x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6+x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4+x+1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>13: 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13+x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4+x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3+x+1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>14: 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14+x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10+x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6+x+1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>15: 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15+x+1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>16: 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16+x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12+x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3+x+1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>17: 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17+x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^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3+1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Лістинг: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import numpy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import copy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LFSR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updatestate_12bit(state):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newbit = (state ^ (state &gt;&gt; 6) ^ (state &gt;&gt; 8) ^ (state &gt;&gt; 11)) &amp;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state = (state &gt;&gt; 1) | (newbit &lt;&lt; 11)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newbit, state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updatestate_13bit(state):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newbit = (state ^ (state &gt;&gt; 9) ^ (state &gt;&gt; 10) ^ (state &gt;&gt; 12)) &amp;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state = (state &gt;&gt; 1) | (newbit &lt;&lt; 12)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newbit, state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updatestate_14bit(state):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newbit = (state ^ (state &gt;&gt; 4) ^ (state &gt;&gt; 8) ^ (state &gt;&gt; 13)) &amp;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state = (state &gt;&gt; 1) | (newbit &lt;&lt; 13)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newbit, state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updatestate_15bit(state):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newbit = (state ^ (state &gt;&gt; 14)) &amp;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state = (state &gt;&gt; 1) | (newbit &lt;&lt; 14)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newbit, state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updatestate_16bit(state):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newbit = (state ^ (state &gt;&gt; 4) ^ (state &gt;&gt; 13) ^ (state &gt;&gt; 15)) &amp;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state = (state &gt;&gt; 1) | (newbit &lt;&lt; 15)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newbit, state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updatestate_17bit(state):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newbit = (state ^ (state &gt;&gt; 14)) &amp;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state = (state &gt;&gt; 1) | (newbit &lt;&lt; 16)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newbit, state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Tests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frequency_test(sequence):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 = len(sequence)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frequency = sum(sequence)/n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frequency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differential_test(sequence):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 = len(sequence)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differential = sum(sequence[i]^sequence[i-1] for i in range(1, n))/(n-1)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differential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rank_test(sequence, window):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 = len(sequence)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res = [0] * (2**window)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for i in range(n-window + 1):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subsequence = sequence[i:i+window]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index = int(''.join(map(str, subsequence)), 2)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res[index]+=1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res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berlekamp_massey_algorithm(block_data):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 = len(block_data)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c = numpy.zeros(n)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b = numpy.zeros(n)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c[0], b[0] = 1,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l, m, i = 0, -1, 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int_data = [int(el) for el in block_data]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i &lt; n: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v = int_data[(i - l):i]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v = v[::-1]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cc = c[1:l + 1]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d = (int_data[i] + numpy.dot(v, cc)) % 2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if d == 1: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temp = copy.copy(c)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 = numpy.zeros(n)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for j in range(0, l):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if b[j] == 1: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color w:val="000000"/>
          <w:sz w:val="28"/>
          <w:szCs w:val="28"/>
        </w:rPr>
        <w:t>p[j + i - m] =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 = (c + p) % 2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if l &lt;= 0.5 * i: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l = i + 1 - l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m = i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b = temp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 +=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l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Initial parameters (key, seed)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key = int("10" * 32, 2)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state_12bit = 1 &lt;&lt; 12 | 500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state_13bit = 1 &lt;&lt; 13 | 600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state_14bit = 1 &lt;&lt; 14 | 700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state_15bit = 1 &lt;&lt; 15 | 800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state_16bit = 1 &lt;&lt; 16 | 900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state_17bit = 1 &lt;&lt; 17 | 1000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Main cycle (length of generated sequence is 20000 bits)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sequence = []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 i in range(20000):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# The function returns the first bit of the new LFSR state and writes this state to a global variable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feedback_12bit, state_12bit = updatestate_12bit(state_12bit)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feedback_13bit, state_13bit = updatestate_13bit(state_13bit)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feedback_14bit, state_14bit = updatestate_14bit(state_14bit)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feedback_15bit, state_15bit = updatestate_15bit(state_15bit)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feedback_16bit, state_16bit = updatestate_16bit(state_16bit)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feedback_17bit, state_17bit = updatestate_17bit(state_17bit)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# The address of the cell in the table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address =  (feedback_12bit &lt;&lt; 5) | (feedback_13bit &lt;&lt; 4) | (feedback_14bit &lt;&lt; 3) | (feedback_15bit &lt;&lt; 2) | (feedback_16bit &lt;&lt; 1) | feedback_17bit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key_filter = 1 &lt;&lt; address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generatedbit = (key &amp; key_filter) &gt;&gt; address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sequence.append(generatedbit)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Output of tests` results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sequence_str = ''.join(map(str, sequence))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#print("Generated sequence:\n", sequence_str)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frequency = frequency_test(sequence)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print("Frequency test:", frequency)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differential = differential_test(sequence)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print("Differential test:", differential)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rank = rank_test(sequence_str, 6)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print("Rank test:", rank)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L= berlekamp_massey_algorithm(sequence)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print("Linear complexity:", L)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Результати роботи програми: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1690"/>
            <wp:effectExtent l="0" t="0" r="0" b="0"/>
            <wp:wrapTopAndBottom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Результати тестування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ПВДП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1)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Частотний тест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: Значення результату цього тесту становить 0.496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5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. Це вказує на те, що кількість нулів та одиниць у згенерованій послідовності близька до рівномірного розподілу.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2)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Диференційний тест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: Результат диференційного тесту дорівнює 0.49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6224811240562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. Це значення вказує на те, що різниці між сусідніми бітами у псевдовипадковій послідовності майже рівномірно розподілені.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3)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Ранговий тест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: Відповідно до рангового тесту, у результатах масиву зустрічаються різні значення. Це вказує на різноманітність рангів бітів у послідовності.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4)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Лінійна складність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ПВДП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: Результат лінійної складності становить 1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8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. Це означає, що для генерації цієї послідовності можна побудувати лінійний регістр зсуву із 1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>8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бітами.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 ході виконання лабораторної роботи №1 було отримано теоретичні та практичні навички роботи з сучасними методами формування псевдовипадкових двійкових послідовностей та методиками оцінки їх якості.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В результаті можна зробити висновок, що згенерована послідовність відповідає вимогам якості псевдовипадкових послідовностей і може бути використана для різноманітних застосувань, що вимагають випадковості.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ImageCaption">
    <w:name w:val="Image Caption"/>
    <w:basedOn w:val="Caption"/>
    <w:qFormat/>
    <w:pPr>
      <w:keepLines/>
      <w:spacing w:lineRule="auto" w:line="360" w:before="0" w:after="0"/>
      <w:jc w:val="center"/>
    </w:pPr>
    <w:rPr>
      <w:b/>
      <w:bCs/>
      <w:i w:val="false"/>
      <w:iCs w:val="false"/>
      <w:color w:val="auto"/>
      <w:sz w:val="24"/>
      <w:szCs w:val="24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LibreOffice/7.5.3.2$Windows_X86_64 LibreOffice_project/9f56dff12ba03b9acd7730a5a481eea045e468f3</Application>
  <AppVersion>15.0000</AppVersion>
  <Pages>6</Pages>
  <Words>825</Words>
  <Characters>4850</Characters>
  <CharactersWithSpaces>5957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2024-06-03T11:45:06Z</dcterms:created>
  <dc:creator/>
  <dc:description/>
  <dc:language>en-US</dc:language>
  <cp:lastModifiedBy/>
  <dcterms:modified xsi:type="dcterms:W3CDTF">2024-06-03T12:17:24Z</dcterms:modified>
  <cp:revision>21</cp:revision>
  <dc:subject/>
  <dc:title/>
</cp:coreProperties>
</file>