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A7A03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Документация приложения</w:t>
      </w:r>
    </w:p>
    <w:p w14:paraId="59C7C72A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Назначение</w:t>
      </w:r>
    </w:p>
    <w:p w14:paraId="60307CAF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предназначено для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обнаружения, отслеживания и сопровождения целей в видеопотоке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37F4C">
        <w:rPr>
          <w:rFonts w:ascii="Times New Roman" w:eastAsia="Times New Roman" w:hAnsi="Times New Roman" w:cs="Times New Roman"/>
          <w:sz w:val="24"/>
          <w:szCs w:val="24"/>
        </w:rPr>
        <w:t>RTSP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с учётом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нестабильности детекции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дрожания камеры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F2C2B07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идея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7B8323" w14:textId="77777777" w:rsidR="00837F4C" w:rsidRPr="00837F4C" w:rsidRDefault="00837F4C" w:rsidP="00837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динамические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bbox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(зелёные) могут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появляться, исчезать и менять размер</w:t>
      </w:r>
    </w:p>
    <w:p w14:paraId="49629627" w14:textId="77777777" w:rsidR="00837F4C" w:rsidRPr="00837F4C" w:rsidRDefault="00837F4C" w:rsidP="00837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оператору нужен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один устойчивый объект захвата</w:t>
      </w:r>
    </w:p>
    <w:p w14:paraId="66273819" w14:textId="77777777" w:rsidR="00837F4C" w:rsidRPr="00837F4C" w:rsidRDefault="00837F4C" w:rsidP="00837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сама компенсировать дрожание камеры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плодить ложные цели</w:t>
      </w:r>
    </w:p>
    <w:p w14:paraId="09A0006F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BA930">
          <v:rect id="_x0000_i1025" style="width:0;height:1.5pt" o:hralign="center" o:hrstd="t" o:hr="t" fillcolor="#a0a0a0" stroked="f"/>
        </w:pict>
      </w:r>
    </w:p>
    <w:p w14:paraId="5A3D64A2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>Общая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>архитектура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(pipeline)</w:t>
      </w:r>
    </w:p>
    <w:p w14:paraId="004A918B" w14:textId="77777777" w:rsidR="00837F4C" w:rsidRPr="00837F4C" w:rsidRDefault="00837F4C" w:rsidP="00837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7F4C">
        <w:rPr>
          <w:rFonts w:ascii="Courier New" w:eastAsia="Times New Roman" w:hAnsi="Courier New" w:cs="Courier New"/>
          <w:sz w:val="20"/>
          <w:szCs w:val="20"/>
        </w:rPr>
        <w:t xml:space="preserve">RTSP →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FrameStore</w:t>
      </w:r>
      <w:proofErr w:type="spellEnd"/>
      <w:r w:rsidRPr="00837F4C">
        <w:rPr>
          <w:rFonts w:ascii="Courier New" w:eastAsia="Times New Roman" w:hAnsi="Courier New" w:cs="Courier New"/>
          <w:sz w:val="20"/>
          <w:szCs w:val="20"/>
        </w:rPr>
        <w:t xml:space="preserve"> → Detector → Tracker →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StaticBoxManager</w:t>
      </w:r>
      <w:proofErr w:type="spellEnd"/>
      <w:r w:rsidRPr="00837F4C">
        <w:rPr>
          <w:rFonts w:ascii="Courier New" w:eastAsia="Times New Roman" w:hAnsi="Courier New" w:cs="Courier New"/>
          <w:sz w:val="20"/>
          <w:szCs w:val="20"/>
        </w:rPr>
        <w:t xml:space="preserve"> → Overlay → Display</w:t>
      </w:r>
    </w:p>
    <w:p w14:paraId="47BE2A2F" w14:textId="77777777" w:rsidR="00837F4C" w:rsidRPr="00837F4C" w:rsidRDefault="00837F4C" w:rsidP="00837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7F4C">
        <w:rPr>
          <w:rFonts w:ascii="Courier New" w:eastAsia="Times New Roman" w:hAnsi="Courier New" w:cs="Courier New"/>
          <w:sz w:val="20"/>
          <w:szCs w:val="20"/>
        </w:rPr>
        <w:t xml:space="preserve">                             ↑</w:t>
      </w:r>
    </w:p>
    <w:p w14:paraId="656518C0" w14:textId="77777777" w:rsidR="00837F4C" w:rsidRPr="00837F4C" w:rsidRDefault="00837F4C" w:rsidP="00837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7F4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CameraMotionEstimator</w:t>
      </w:r>
      <w:proofErr w:type="spellEnd"/>
    </w:p>
    <w:p w14:paraId="72737781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67945">
          <v:rect id="_x0000_i1026" style="width:0;height:1.5pt" o:hralign="center" o:hrstd="t" o:hr="t" fillcolor="#a0a0a0" stroked="f"/>
        </w:pict>
      </w:r>
    </w:p>
    <w:p w14:paraId="52BC966F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Основные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>подсистемы</w:t>
      </w:r>
      <w:proofErr w:type="spellEnd"/>
    </w:p>
    <w:p w14:paraId="27E402DB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RTSP /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FrameStore</w:t>
      </w:r>
      <w:proofErr w:type="spellEnd"/>
    </w:p>
    <w:p w14:paraId="714E5FED" w14:textId="77777777" w:rsidR="00837F4C" w:rsidRPr="00837F4C" w:rsidRDefault="00837F4C" w:rsidP="00837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кадров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RTSP</w:t>
      </w:r>
    </w:p>
    <w:p w14:paraId="66C2F52A" w14:textId="77777777" w:rsidR="00837F4C" w:rsidRPr="00837F4C" w:rsidRDefault="00837F4C" w:rsidP="00837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Потокобезопасное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хранение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последнего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кадра</w:t>
      </w:r>
      <w:proofErr w:type="spellEnd"/>
    </w:p>
    <w:p w14:paraId="60444604" w14:textId="77777777" w:rsidR="00837F4C" w:rsidRPr="00837F4C" w:rsidRDefault="00837F4C" w:rsidP="00837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Минимальная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задержка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буферизации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очередей</w:t>
      </w:r>
      <w:proofErr w:type="spellEnd"/>
    </w:p>
    <w:p w14:paraId="363EE7A9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715F2">
          <v:rect id="_x0000_i1027" style="width:0;height:1.5pt" o:hralign="center" o:hrstd="t" o:hr="t" fillcolor="#a0a0a0" stroked="f"/>
        </w:pict>
      </w:r>
    </w:p>
    <w:p w14:paraId="264A20ED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 </w:t>
      </w: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Detector</w:t>
      </w: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MotionDetector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04DDF879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Задача: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найти </w:t>
      </w:r>
      <w:r w:rsidRPr="00837F4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движущиеся области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кадре</w:t>
      </w:r>
    </w:p>
    <w:p w14:paraId="5291DB4D" w14:textId="77777777" w:rsidR="00837F4C" w:rsidRPr="00837F4C" w:rsidRDefault="00837F4C" w:rsidP="00837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работает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разнице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кадров</w:t>
      </w:r>
      <w:proofErr w:type="spellEnd"/>
    </w:p>
    <w:p w14:paraId="4096EC4B" w14:textId="77777777" w:rsidR="00837F4C" w:rsidRPr="00837F4C" w:rsidRDefault="00837F4C" w:rsidP="00837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возвращает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динамические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bbox</w:t>
      </w:r>
      <w:proofErr w:type="spellEnd"/>
    </w:p>
    <w:p w14:paraId="78F3D27C" w14:textId="77777777" w:rsidR="00837F4C" w:rsidRPr="00837F4C" w:rsidRDefault="00837F4C" w:rsidP="00837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не знает ничего про цели, трекинг или оператора</w:t>
      </w:r>
    </w:p>
    <w:p w14:paraId="3CDEC5B3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37F4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37F4C">
        <w:rPr>
          <w:rFonts w:ascii="Courier New" w:eastAsia="Times New Roman" w:hAnsi="Courier New" w:cs="Courier New"/>
          <w:sz w:val="20"/>
          <w:szCs w:val="20"/>
        </w:rPr>
        <w:t>std::</w:t>
      </w:r>
      <w:proofErr w:type="gramEnd"/>
      <w:r w:rsidRPr="00837F4C">
        <w:rPr>
          <w:rFonts w:ascii="Courier New" w:eastAsia="Times New Roman" w:hAnsi="Courier New" w:cs="Courier New"/>
          <w:sz w:val="20"/>
          <w:szCs w:val="20"/>
        </w:rPr>
        <w:t>vector&lt;cv::Rect2f&gt; detections</w:t>
      </w:r>
    </w:p>
    <w:p w14:paraId="4953382C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1C281">
          <v:rect id="_x0000_i1028" style="width:0;height:1.5pt" o:hralign="center" o:hrstd="t" o:hr="t" fillcolor="#a0a0a0" stroked="f"/>
        </w:pict>
      </w:r>
    </w:p>
    <w:p w14:paraId="189EC927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TrackerManager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IoU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-based,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без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Калмана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E97967E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Задача: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превратить нестабильные детекции в временные треки</w:t>
      </w:r>
    </w:p>
    <w:p w14:paraId="38751187" w14:textId="77777777" w:rsidR="00837F4C" w:rsidRPr="00837F4C" w:rsidRDefault="00837F4C" w:rsidP="00837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сопоставление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</w:p>
    <w:p w14:paraId="7E2E32E5" w14:textId="77777777" w:rsidR="00837F4C" w:rsidRPr="00837F4C" w:rsidRDefault="00837F4C" w:rsidP="00837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трек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живёт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max_missed_frames</w:t>
      </w:r>
      <w:proofErr w:type="spellEnd"/>
    </w:p>
    <w:p w14:paraId="4D6366A3" w14:textId="77777777" w:rsidR="00837F4C" w:rsidRPr="00837F4C" w:rsidRDefault="00837F4C" w:rsidP="00837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ограничение </w:t>
      </w:r>
      <w:r w:rsidRPr="00837F4C">
        <w:rPr>
          <w:rFonts w:ascii="Courier New" w:eastAsia="Times New Roman" w:hAnsi="Courier New" w:cs="Courier New"/>
          <w:sz w:val="20"/>
          <w:szCs w:val="20"/>
        </w:rPr>
        <w:t>max</w:t>
      </w:r>
      <w:r w:rsidRPr="00837F4C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837F4C">
        <w:rPr>
          <w:rFonts w:ascii="Courier New" w:eastAsia="Times New Roman" w:hAnsi="Courier New" w:cs="Courier New"/>
          <w:sz w:val="20"/>
          <w:szCs w:val="20"/>
        </w:rPr>
        <w:t>targets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защищает от взрыва треков</w:t>
      </w:r>
    </w:p>
    <w:p w14:paraId="79656755" w14:textId="77777777" w:rsidR="00837F4C" w:rsidRPr="00837F4C" w:rsidRDefault="00837F4C" w:rsidP="00837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никакого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прогнозирования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принципиально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3A2C34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37F4C">
        <w:rPr>
          <w:rFonts w:ascii="Courier New" w:eastAsia="Times New Roman" w:hAnsi="Courier New" w:cs="Courier New"/>
          <w:sz w:val="20"/>
          <w:szCs w:val="20"/>
        </w:rPr>
        <w:t>std</w:t>
      </w:r>
      <w:r w:rsidRPr="00837F4C">
        <w:rPr>
          <w:rFonts w:ascii="Courier New" w:eastAsia="Times New Roman" w:hAnsi="Courier New" w:cs="Courier New"/>
          <w:sz w:val="20"/>
          <w:szCs w:val="20"/>
          <w:lang w:val="ru-RU"/>
        </w:rPr>
        <w:t>::</w:t>
      </w:r>
      <w:r w:rsidRPr="00837F4C">
        <w:rPr>
          <w:rFonts w:ascii="Courier New" w:eastAsia="Times New Roman" w:hAnsi="Courier New" w:cs="Courier New"/>
          <w:sz w:val="20"/>
          <w:szCs w:val="20"/>
        </w:rPr>
        <w:t>vector</w:t>
      </w:r>
      <w:r w:rsidRPr="00837F4C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37F4C">
        <w:rPr>
          <w:rFonts w:ascii="Courier New" w:eastAsia="Times New Roman" w:hAnsi="Courier New" w:cs="Courier New"/>
          <w:sz w:val="20"/>
          <w:szCs w:val="20"/>
        </w:rPr>
        <w:t>Target</w:t>
      </w:r>
      <w:r w:rsidRPr="00837F4C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837F4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динамические цели</w:t>
      </w:r>
    </w:p>
    <w:p w14:paraId="4CBE9856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F7D53">
          <v:rect id="_x0000_i1029" style="width:0;height:1.5pt" o:hralign="center" o:hrstd="t" o:hr="t" fillcolor="#a0a0a0" stroked="f"/>
        </w:pict>
      </w:r>
    </w:p>
    <w:p w14:paraId="66007FE7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5.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StaticBoxManager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(ключевая часть)</w:t>
      </w:r>
    </w:p>
    <w:p w14:paraId="3C37AEC3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Задача: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обеспечить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ОДИН устойчивый статический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bbox</w:t>
      </w:r>
      <w:proofErr w:type="spellEnd"/>
    </w:p>
    <w:p w14:paraId="3F38539E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ECBA00" w14:textId="77777777" w:rsidR="00837F4C" w:rsidRPr="00837F4C" w:rsidRDefault="00837F4C" w:rsidP="00837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статический бокс создаётся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 клику мыши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динамический</w:t>
      </w:r>
    </w:p>
    <w:p w14:paraId="0AA87788" w14:textId="77777777" w:rsidR="00837F4C" w:rsidRPr="00837F4C" w:rsidRDefault="00837F4C" w:rsidP="00837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i/>
          <w:iCs/>
          <w:sz w:val="24"/>
          <w:szCs w:val="24"/>
        </w:rPr>
        <w:t>приклеивается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динамической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цели</w:t>
      </w:r>
      <w:proofErr w:type="spellEnd"/>
    </w:p>
    <w:p w14:paraId="7BFE54AD" w14:textId="77777777" w:rsidR="00837F4C" w:rsidRPr="00837F4C" w:rsidRDefault="00837F4C" w:rsidP="00837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потере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цели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035A7F" w14:textId="77777777" w:rsidR="00837F4C" w:rsidRPr="00837F4C" w:rsidRDefault="00837F4C" w:rsidP="00837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ждёт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rebind_timeout_ms</w:t>
      </w:r>
      <w:proofErr w:type="spellEnd"/>
    </w:p>
    <w:p w14:paraId="06B3987A" w14:textId="77777777" w:rsidR="00837F4C" w:rsidRPr="00837F4C" w:rsidRDefault="00837F4C" w:rsidP="00837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затем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автоматически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перепривязывается</w:t>
      </w:r>
      <w:proofErr w:type="spellEnd"/>
    </w:p>
    <w:p w14:paraId="32ED27BC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Ключевое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1A1F9A" w14:textId="77777777" w:rsidR="00837F4C" w:rsidRPr="00837F4C" w:rsidRDefault="00837F4C" w:rsidP="00837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может существовать более одного статического бокса</w:t>
      </w:r>
    </w:p>
    <w:p w14:paraId="383B3BA6" w14:textId="77777777" w:rsidR="00837F4C" w:rsidRPr="00837F4C" w:rsidRDefault="00837F4C" w:rsidP="00837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если нет активной цели — состояние «серый / нет цели»</w:t>
      </w:r>
    </w:p>
    <w:p w14:paraId="536C2DF0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Перепривязка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цели</w:t>
      </w:r>
    </w:p>
    <w:p w14:paraId="782B39D5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Выбор новой цели основан на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взвешенной оценке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D56A4EE" w14:textId="77777777" w:rsidR="00837F4C" w:rsidRPr="00837F4C" w:rsidRDefault="00837F4C" w:rsidP="00837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расстояние</w:t>
      </w:r>
      <w:proofErr w:type="spellEnd"/>
    </w:p>
    <w:p w14:paraId="7001FE5F" w14:textId="77777777" w:rsidR="00837F4C" w:rsidRPr="00837F4C" w:rsidRDefault="00837F4C" w:rsidP="00837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площадь</w:t>
      </w:r>
      <w:proofErr w:type="spellEnd"/>
    </w:p>
    <w:p w14:paraId="17888065" w14:textId="77777777" w:rsidR="00837F4C" w:rsidRPr="00837F4C" w:rsidRDefault="00837F4C" w:rsidP="00837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приоритет более крупной цели при заданных условиях</w:t>
      </w:r>
    </w:p>
    <w:p w14:paraId="6AB25C29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76781">
          <v:rect id="_x0000_i1031" style="width:0;height:1.5pt" o:hralign="center" o:hrstd="t" o:hr="t" fillcolor="#a0a0a0" stroked="f"/>
        </w:pict>
      </w:r>
    </w:p>
    <w:p w14:paraId="77F5C67B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7. Overlay / UI</w:t>
      </w:r>
    </w:p>
    <w:p w14:paraId="2ACC582B" w14:textId="77777777" w:rsidR="00837F4C" w:rsidRPr="00837F4C" w:rsidRDefault="00837F4C" w:rsidP="00837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динамические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bbox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зелёные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5F2A48" w14:textId="77777777" w:rsidR="00837F4C" w:rsidRPr="00837F4C" w:rsidRDefault="00837F4C" w:rsidP="00837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статический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bbox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E602FE" w14:textId="77777777" w:rsidR="00837F4C" w:rsidRPr="00837F4C" w:rsidRDefault="00837F4C" w:rsidP="00837F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активный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красный</w:t>
      </w:r>
      <w:proofErr w:type="spellEnd"/>
    </w:p>
    <w:p w14:paraId="380DA769" w14:textId="77777777" w:rsidR="00837F4C" w:rsidRPr="00837F4C" w:rsidRDefault="00837F4C" w:rsidP="00837F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неактивный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серый</w:t>
      </w:r>
      <w:proofErr w:type="spellEnd"/>
    </w:p>
    <w:p w14:paraId="7EDC3883" w14:textId="77777777" w:rsidR="00837F4C" w:rsidRPr="00837F4C" w:rsidRDefault="00837F4C" w:rsidP="00837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прозрачность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HUD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управляется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config</w:t>
      </w:r>
    </w:p>
    <w:p w14:paraId="617103D5" w14:textId="77777777" w:rsidR="00837F4C" w:rsidRPr="00837F4C" w:rsidRDefault="00837F4C" w:rsidP="00837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ввод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ACE12A" w14:textId="77777777" w:rsidR="00837F4C" w:rsidRPr="00837F4C" w:rsidRDefault="00837F4C" w:rsidP="00837F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только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мышь</w:t>
      </w:r>
      <w:proofErr w:type="spellEnd"/>
    </w:p>
    <w:p w14:paraId="4E46D97B" w14:textId="77777777" w:rsidR="00837F4C" w:rsidRPr="00837F4C" w:rsidRDefault="00837F4C" w:rsidP="00837F4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lastRenderedPageBreak/>
        <w:t>клавиатура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proofErr w:type="spellEnd"/>
    </w:p>
    <w:p w14:paraId="0F1219A1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465B14">
          <v:rect id="_x0000_i1033" style="width:0;height:1.5pt" o:hralign="center" o:hrstd="t" o:hr="t" fillcolor="#a0a0a0" stroked="f"/>
        </w:pict>
      </w:r>
    </w:p>
    <w:p w14:paraId="446DF614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7F4C">
        <w:rPr>
          <w:rFonts w:ascii="Times New Roman" w:eastAsia="Times New Roman" w:hAnsi="Times New Roman" w:cs="Times New Roman"/>
          <w:b/>
          <w:bCs/>
          <w:sz w:val="36"/>
          <w:szCs w:val="36"/>
        </w:rPr>
        <w:t>Конфигурация</w:t>
      </w:r>
      <w:proofErr w:type="spellEnd"/>
    </w:p>
    <w:p w14:paraId="498626C5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параметры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8A34AD" w14:textId="77777777" w:rsidR="00837F4C" w:rsidRPr="00837F4C" w:rsidRDefault="00837F4C" w:rsidP="00837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находятся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config.toml</w:t>
      </w:r>
      <w:proofErr w:type="spellEnd"/>
    </w:p>
    <w:p w14:paraId="631393E8" w14:textId="77777777" w:rsidR="00837F4C" w:rsidRPr="00837F4C" w:rsidRDefault="00837F4C" w:rsidP="00837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имеют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дефолты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837F4C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</w:p>
    <w:p w14:paraId="011E1AEE" w14:textId="77777777" w:rsidR="00837F4C" w:rsidRPr="00837F4C" w:rsidRDefault="00837F4C" w:rsidP="00837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код </w:t>
      </w:r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никогда не использует константы напрямую</w:t>
      </w:r>
    </w:p>
    <w:p w14:paraId="7AFBC24C" w14:textId="77777777" w:rsidR="00837F4C" w:rsidRPr="00837F4C" w:rsidRDefault="00837F4C" w:rsidP="00837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Принцип:</w:t>
      </w:r>
    </w:p>
    <w:p w14:paraId="2759D366" w14:textId="77777777" w:rsidR="00837F4C" w:rsidRPr="00837F4C" w:rsidRDefault="00837F4C" w:rsidP="00837F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параметр влияет на поведение — он обязан быть в </w:t>
      </w:r>
      <w:r w:rsidRPr="00837F4C">
        <w:rPr>
          <w:rFonts w:ascii="Times New Roman" w:eastAsia="Times New Roman" w:hAnsi="Times New Roman" w:cs="Times New Roman"/>
          <w:sz w:val="24"/>
          <w:szCs w:val="24"/>
        </w:rPr>
        <w:t>TOML</w:t>
      </w:r>
    </w:p>
    <w:p w14:paraId="1F3FE68D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4D80D">
          <v:rect id="_x0000_i1037" style="width:0;height:1.5pt" o:hralign="center" o:hrstd="t" o:hr="t" fillcolor="#a0a0a0" stroked="f"/>
        </w:pict>
      </w:r>
    </w:p>
    <w:p w14:paraId="717C7A5F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F4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Гарантия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единственного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статического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bbox</w:t>
      </w:r>
      <w:proofErr w:type="spellEnd"/>
    </w:p>
    <w:p w14:paraId="4F6F95D5" w14:textId="77777777" w:rsidR="00837F4C" w:rsidRPr="00837F4C" w:rsidRDefault="00837F4C" w:rsidP="00837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максимум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4"/>
          <w:szCs w:val="24"/>
        </w:rPr>
        <w:t>один</w:t>
      </w:r>
      <w:proofErr w:type="spellEnd"/>
    </w:p>
    <w:p w14:paraId="06D3E805" w14:textId="77777777" w:rsidR="00837F4C" w:rsidRPr="00837F4C" w:rsidRDefault="00837F4C" w:rsidP="00837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чёткое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</w:p>
    <w:p w14:paraId="0A78C0EA" w14:textId="77777777" w:rsidR="00837F4C" w:rsidRPr="00837F4C" w:rsidRDefault="00837F4C" w:rsidP="00837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контролируемая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перепривязка</w:t>
      </w:r>
      <w:proofErr w:type="spellEnd"/>
    </w:p>
    <w:p w14:paraId="558D9438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16036">
          <v:rect id="_x0000_i1038" style="width:0;height:1.5pt" o:hralign="center" o:hrstd="t" o:hr="t" fillcolor="#a0a0a0" stroked="f"/>
        </w:pict>
      </w:r>
    </w:p>
    <w:p w14:paraId="337BFF90" w14:textId="77777777" w:rsidR="00837F4C" w:rsidRPr="00837F4C" w:rsidRDefault="00837F4C" w:rsidP="00837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F4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Полный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вынос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>параметров</w:t>
      </w:r>
      <w:proofErr w:type="spellEnd"/>
      <w:r w:rsidRPr="00837F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в TOML</w:t>
      </w:r>
    </w:p>
    <w:p w14:paraId="3707FB46" w14:textId="77777777" w:rsidR="00837F4C" w:rsidRPr="00837F4C" w:rsidRDefault="00837F4C" w:rsidP="00837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никаких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утёкших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констант</w:t>
      </w:r>
      <w:proofErr w:type="spellEnd"/>
    </w:p>
    <w:p w14:paraId="483F7C9A" w14:textId="77777777" w:rsidR="00837F4C" w:rsidRPr="00837F4C" w:rsidRDefault="00837F4C" w:rsidP="00837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единое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правило</w:t>
      </w:r>
      <w:proofErr w:type="spellEnd"/>
      <w:r w:rsidRPr="00837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F4C">
        <w:rPr>
          <w:rFonts w:ascii="Times New Roman" w:eastAsia="Times New Roman" w:hAnsi="Times New Roman" w:cs="Times New Roman"/>
          <w:sz w:val="24"/>
          <w:szCs w:val="24"/>
        </w:rPr>
        <w:t>конфигурации</w:t>
      </w:r>
      <w:proofErr w:type="spellEnd"/>
    </w:p>
    <w:p w14:paraId="469C076C" w14:textId="77777777" w:rsidR="00837F4C" w:rsidRPr="00837F4C" w:rsidRDefault="00837F4C" w:rsidP="00837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 запускается даже без </w:t>
      </w:r>
      <w:r w:rsidRPr="00837F4C">
        <w:rPr>
          <w:rFonts w:ascii="Times New Roman" w:eastAsia="Times New Roman" w:hAnsi="Times New Roman" w:cs="Times New Roman"/>
          <w:sz w:val="24"/>
          <w:szCs w:val="24"/>
        </w:rPr>
        <w:t>TOML</w:t>
      </w:r>
      <w:r w:rsidRPr="00837F4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(дефолты)</w:t>
      </w:r>
    </w:p>
    <w:p w14:paraId="6AD58E27" w14:textId="77777777" w:rsidR="00837F4C" w:rsidRPr="00837F4C" w:rsidRDefault="00B429CC" w:rsidP="00837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4CA44">
          <v:rect id="_x0000_i1039" style="width:0;height:1.5pt" o:hralign="center" o:hrstd="t" o:hr="t" fillcolor="#a0a0a0" stroked="f"/>
        </w:pict>
      </w:r>
    </w:p>
    <w:p w14:paraId="7DC9CAF2" w14:textId="77777777" w:rsidR="00B20697" w:rsidRPr="00837F4C" w:rsidRDefault="00B20697">
      <w:pPr>
        <w:rPr>
          <w:lang w:val="ru-RU"/>
        </w:rPr>
      </w:pPr>
    </w:p>
    <w:sectPr w:rsidR="00B20697" w:rsidRPr="00837F4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70CA"/>
    <w:multiLevelType w:val="multilevel"/>
    <w:tmpl w:val="841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390B"/>
    <w:multiLevelType w:val="multilevel"/>
    <w:tmpl w:val="557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886"/>
    <w:multiLevelType w:val="multilevel"/>
    <w:tmpl w:val="6A5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730C8"/>
    <w:multiLevelType w:val="multilevel"/>
    <w:tmpl w:val="3B8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5F4F"/>
    <w:multiLevelType w:val="multilevel"/>
    <w:tmpl w:val="2A5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20C5"/>
    <w:multiLevelType w:val="multilevel"/>
    <w:tmpl w:val="A18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74B9"/>
    <w:multiLevelType w:val="multilevel"/>
    <w:tmpl w:val="5A2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43FF"/>
    <w:multiLevelType w:val="multilevel"/>
    <w:tmpl w:val="96D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6759"/>
    <w:multiLevelType w:val="multilevel"/>
    <w:tmpl w:val="03C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3675E"/>
    <w:multiLevelType w:val="multilevel"/>
    <w:tmpl w:val="7C6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A290A"/>
    <w:multiLevelType w:val="multilevel"/>
    <w:tmpl w:val="2FC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E5194"/>
    <w:multiLevelType w:val="multilevel"/>
    <w:tmpl w:val="CC9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61F90"/>
    <w:multiLevelType w:val="multilevel"/>
    <w:tmpl w:val="0D4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93F80"/>
    <w:multiLevelType w:val="multilevel"/>
    <w:tmpl w:val="9B7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F3348"/>
    <w:multiLevelType w:val="multilevel"/>
    <w:tmpl w:val="0B5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4642"/>
    <w:multiLevelType w:val="multilevel"/>
    <w:tmpl w:val="4E5A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C93041"/>
    <w:multiLevelType w:val="multilevel"/>
    <w:tmpl w:val="CAF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A132A"/>
    <w:multiLevelType w:val="multilevel"/>
    <w:tmpl w:val="AA80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"/>
  </w:num>
  <w:num w:numId="4">
    <w:abstractNumId w:val="10"/>
  </w:num>
  <w:num w:numId="5">
    <w:abstractNumId w:val="3"/>
  </w:num>
  <w:num w:numId="6">
    <w:abstractNumId w:val="9"/>
  </w:num>
  <w:num w:numId="7">
    <w:abstractNumId w:val="0"/>
  </w:num>
  <w:num w:numId="8">
    <w:abstractNumId w:val="14"/>
  </w:num>
  <w:num w:numId="9">
    <w:abstractNumId w:val="5"/>
  </w:num>
  <w:num w:numId="10">
    <w:abstractNumId w:val="11"/>
  </w:num>
  <w:num w:numId="11">
    <w:abstractNumId w:val="4"/>
  </w:num>
  <w:num w:numId="12">
    <w:abstractNumId w:val="2"/>
  </w:num>
  <w:num w:numId="13">
    <w:abstractNumId w:val="7"/>
  </w:num>
  <w:num w:numId="14">
    <w:abstractNumId w:val="15"/>
  </w:num>
  <w:num w:numId="15">
    <w:abstractNumId w:val="6"/>
  </w:num>
  <w:num w:numId="16">
    <w:abstractNumId w:val="12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4C"/>
    <w:rsid w:val="00837F4C"/>
    <w:rsid w:val="00A35B37"/>
    <w:rsid w:val="00B20697"/>
    <w:rsid w:val="00B4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AD3B"/>
  <w15:chartTrackingRefBased/>
  <w15:docId w15:val="{97056EBB-16EE-4B83-A207-A03B882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7F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37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37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37F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F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37F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37F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37F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3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37F4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37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F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37F4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837F4C"/>
  </w:style>
  <w:style w:type="character" w:styleId="a5">
    <w:name w:val="Emphasis"/>
    <w:basedOn w:val="a0"/>
    <w:uiPriority w:val="20"/>
    <w:qFormat/>
    <w:rsid w:val="00837F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8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rvy@ukr.net</dc:creator>
  <cp:keywords/>
  <dc:description/>
  <cp:lastModifiedBy>Vladyslav Ryabushkin</cp:lastModifiedBy>
  <cp:revision>2</cp:revision>
  <dcterms:created xsi:type="dcterms:W3CDTF">2025-12-18T13:39:00Z</dcterms:created>
  <dcterms:modified xsi:type="dcterms:W3CDTF">2025-12-18T20:14:00Z</dcterms:modified>
</cp:coreProperties>
</file>