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53" w:rsidRDefault="00392D53" w:rsidP="00392D53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F34DE6">
        <w:rPr>
          <w:rFonts w:cs="Arial"/>
          <w:b/>
          <w:bCs/>
          <w:noProof/>
          <w:sz w:val="18"/>
          <w:szCs w:val="18"/>
          <w:lang w:eastAsia="es-PE"/>
        </w:rPr>
        <w:drawing>
          <wp:anchor distT="0" distB="0" distL="114300" distR="114300" simplePos="0" relativeHeight="251662336" behindDoc="1" locked="0" layoutInCell="1" allowOverlap="1" wp14:anchorId="66677A73" wp14:editId="2AD18B95">
            <wp:simplePos x="0" y="0"/>
            <wp:positionH relativeFrom="margin">
              <wp:align>left</wp:align>
            </wp:positionH>
            <wp:positionV relativeFrom="paragraph">
              <wp:posOffset>-197956</wp:posOffset>
            </wp:positionV>
            <wp:extent cx="7067550" cy="993511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_MILA~1[1]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3169"/>
                              </a14:imgEffect>
                              <a14:imgEffect>
                                <a14:saturation sat="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70" cy="9935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st="139700" dir="2700000" algn="tl" rotWithShape="0">
                        <a:prstClr val="black">
                          <a:alpha val="0"/>
                        </a:prstClr>
                      </a:outerShdw>
                      <a:softEdge rad="1181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DC">
        <w:rPr>
          <w:rFonts w:ascii="Arial" w:eastAsia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E94F" wp14:editId="13736F2B">
                <wp:simplePos x="0" y="0"/>
                <wp:positionH relativeFrom="margin">
                  <wp:posOffset>1925955</wp:posOffset>
                </wp:positionH>
                <wp:positionV relativeFrom="paragraph">
                  <wp:posOffset>15875</wp:posOffset>
                </wp:positionV>
                <wp:extent cx="3726815" cy="613410"/>
                <wp:effectExtent l="0" t="0" r="26035" b="15240"/>
                <wp:wrapTopAndBottom/>
                <wp:docPr id="5" name="Rectángulo: esquinas redondeada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815" cy="613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2D53" w:rsidRPr="00993B68" w:rsidRDefault="00392D53" w:rsidP="00392D53">
                            <w:pPr>
                              <w:shd w:val="clear" w:color="auto" w:fill="00B0F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>IEP SANTA MARÌA VIRGEN- UGEL N</w:t>
                            </w:r>
                            <w:proofErr w:type="gramStart"/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>.º</w:t>
                            </w:r>
                            <w:proofErr w:type="gramEnd"/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01 S.J.M</w:t>
                            </w:r>
                          </w:p>
                          <w:p w:rsidR="00392D53" w:rsidRPr="00993B68" w:rsidRDefault="00392D53" w:rsidP="00392D53">
                            <w:pPr>
                              <w:shd w:val="clear" w:color="auto" w:fill="00B0F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>Av. Salvador Allende N</w:t>
                            </w:r>
                            <w:proofErr w:type="gramStart"/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>.º</w:t>
                            </w:r>
                            <w:proofErr w:type="gramEnd"/>
                            <w:r w:rsidRPr="00993B6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774-776 San Juan de Miraflores</w:t>
                            </w:r>
                          </w:p>
                          <w:p w:rsidR="00392D53" w:rsidRPr="00646706" w:rsidRDefault="00392D53" w:rsidP="00392D53">
                            <w:pPr>
                              <w:shd w:val="clear" w:color="auto" w:fill="00B0F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30E94F" id="Rectángulo: esquinas redondeadas 55" o:spid="_x0000_s1026" style="position:absolute;margin-left:151.65pt;margin-top:1.25pt;width:293.4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">
                <v:textbox>
                  <w:txbxContent>
                    <w:p w:rsidR="00392D53" w:rsidRPr="00993B68" w:rsidRDefault="00392D53" w:rsidP="00392D53">
                      <w:pPr>
                        <w:shd w:val="clear" w:color="auto" w:fill="00B0F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93B68">
                        <w:rPr>
                          <w:b/>
                          <w:sz w:val="18"/>
                          <w:szCs w:val="18"/>
                        </w:rPr>
                        <w:t>IEP SANTA MARÌA VIRGEN- UGEL N</w:t>
                      </w:r>
                      <w:proofErr w:type="gramStart"/>
                      <w:r w:rsidRPr="00993B68">
                        <w:rPr>
                          <w:b/>
                          <w:sz w:val="18"/>
                          <w:szCs w:val="18"/>
                        </w:rPr>
                        <w:t>.º</w:t>
                      </w:r>
                      <w:proofErr w:type="gramEnd"/>
                      <w:r w:rsidRPr="00993B68">
                        <w:rPr>
                          <w:b/>
                          <w:sz w:val="18"/>
                          <w:szCs w:val="18"/>
                        </w:rPr>
                        <w:t xml:space="preserve"> 01 S.J.M</w:t>
                      </w:r>
                    </w:p>
                    <w:p w:rsidR="00392D53" w:rsidRPr="00993B68" w:rsidRDefault="00392D53" w:rsidP="00392D53">
                      <w:pPr>
                        <w:shd w:val="clear" w:color="auto" w:fill="00B0F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93B68">
                        <w:rPr>
                          <w:b/>
                          <w:sz w:val="18"/>
                          <w:szCs w:val="18"/>
                        </w:rPr>
                        <w:t>Av. Salvador Allende N</w:t>
                      </w:r>
                      <w:proofErr w:type="gramStart"/>
                      <w:r w:rsidRPr="00993B68">
                        <w:rPr>
                          <w:b/>
                          <w:sz w:val="18"/>
                          <w:szCs w:val="18"/>
                        </w:rPr>
                        <w:t>.º</w:t>
                      </w:r>
                      <w:proofErr w:type="gramEnd"/>
                      <w:r w:rsidRPr="00993B68">
                        <w:rPr>
                          <w:b/>
                          <w:sz w:val="18"/>
                          <w:szCs w:val="18"/>
                        </w:rPr>
                        <w:t xml:space="preserve"> 774-776 San Juan de Miraflores</w:t>
                      </w:r>
                    </w:p>
                    <w:p w:rsidR="00392D53" w:rsidRPr="00646706" w:rsidRDefault="00392D53" w:rsidP="00392D53">
                      <w:pPr>
                        <w:shd w:val="clear" w:color="auto" w:fill="00B0F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EC31DC">
        <w:rPr>
          <w:rFonts w:ascii="Arial" w:eastAsia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E7C74A6" wp14:editId="1793EEB5">
            <wp:simplePos x="0" y="0"/>
            <wp:positionH relativeFrom="margin">
              <wp:posOffset>191135</wp:posOffset>
            </wp:positionH>
            <wp:positionV relativeFrom="paragraph">
              <wp:posOffset>10160</wp:posOffset>
            </wp:positionV>
            <wp:extent cx="771525" cy="609600"/>
            <wp:effectExtent l="0" t="0" r="9525" b="0"/>
            <wp:wrapNone/>
            <wp:docPr id="6" name="Imagen 6" descr="F:\LOGO\LOGO 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:\LOGO\LOGO F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DC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</w:t>
      </w:r>
    </w:p>
    <w:p w:rsidR="00392D53" w:rsidRDefault="00392D53" w:rsidP="00392D53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</w:t>
      </w:r>
      <w:r w:rsidRPr="00EC31DC">
        <w:rPr>
          <w:rFonts w:ascii="Calibri" w:eastAsia="Calibri" w:hAnsi="Calibri" w:cs="Times New Roman"/>
          <w:b/>
          <w:bCs/>
        </w:rPr>
        <w:t xml:space="preserve">   BOLETA DE INFORMACIÓN  2021</w:t>
      </w:r>
    </w:p>
    <w:p w:rsidR="00392D53" w:rsidRPr="00EC31DC" w:rsidRDefault="00392D53" w:rsidP="00392D53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tbl>
      <w:tblPr>
        <w:tblStyle w:val="Tablaconcuadrcula"/>
        <w:tblW w:w="10206" w:type="dxa"/>
        <w:tblInd w:w="562" w:type="dxa"/>
        <w:tblLook w:val="04A0" w:firstRow="1" w:lastRow="0" w:firstColumn="1" w:lastColumn="0" w:noHBand="0" w:noVBand="1"/>
      </w:tblPr>
      <w:tblGrid>
        <w:gridCol w:w="1240"/>
        <w:gridCol w:w="1487"/>
        <w:gridCol w:w="886"/>
        <w:gridCol w:w="855"/>
        <w:gridCol w:w="1242"/>
        <w:gridCol w:w="2570"/>
        <w:gridCol w:w="1926"/>
      </w:tblGrid>
      <w:tr w:rsidR="00392D53" w:rsidRPr="00EC31DC" w:rsidTr="00D3371A">
        <w:tc>
          <w:tcPr>
            <w:tcW w:w="1240" w:type="dxa"/>
            <w:shd w:val="clear" w:color="auto" w:fill="FFFF00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ESTUDIANTE</w:t>
            </w:r>
          </w:p>
        </w:tc>
        <w:tc>
          <w:tcPr>
            <w:tcW w:w="4470" w:type="dxa"/>
            <w:gridSpan w:val="4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073232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CONDORI LIMA, </w:t>
            </w:r>
            <w:proofErr w:type="spellStart"/>
            <w:r w:rsidRPr="00073232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>Vlad</w:t>
            </w:r>
            <w:proofErr w:type="spellEnd"/>
            <w:r w:rsidRPr="00073232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 Salvador</w:t>
            </w:r>
          </w:p>
        </w:tc>
        <w:tc>
          <w:tcPr>
            <w:tcW w:w="2570" w:type="dxa"/>
            <w:shd w:val="clear" w:color="auto" w:fill="FFFF00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26" w:type="dxa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</w:p>
        </w:tc>
      </w:tr>
      <w:tr w:rsidR="00392D53" w:rsidRPr="00EC31DC" w:rsidTr="00D3371A">
        <w:tc>
          <w:tcPr>
            <w:tcW w:w="1240" w:type="dxa"/>
            <w:shd w:val="clear" w:color="auto" w:fill="FFFF00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NIVEL</w:t>
            </w:r>
          </w:p>
        </w:tc>
        <w:tc>
          <w:tcPr>
            <w:tcW w:w="1487" w:type="dxa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INICIAL</w:t>
            </w:r>
          </w:p>
        </w:tc>
        <w:tc>
          <w:tcPr>
            <w:tcW w:w="886" w:type="dxa"/>
            <w:shd w:val="clear" w:color="auto" w:fill="FFFF00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GRADO</w:t>
            </w:r>
          </w:p>
        </w:tc>
        <w:tc>
          <w:tcPr>
            <w:tcW w:w="855" w:type="dxa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5 años</w:t>
            </w:r>
          </w:p>
        </w:tc>
        <w:tc>
          <w:tcPr>
            <w:tcW w:w="1242" w:type="dxa"/>
            <w:shd w:val="clear" w:color="auto" w:fill="FFFF00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SECCIÓN </w:t>
            </w:r>
          </w:p>
        </w:tc>
        <w:tc>
          <w:tcPr>
            <w:tcW w:w="2570" w:type="dxa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ÚNICA</w:t>
            </w:r>
          </w:p>
        </w:tc>
        <w:tc>
          <w:tcPr>
            <w:tcW w:w="1926" w:type="dxa"/>
            <w:shd w:val="clear" w:color="auto" w:fill="D9D9D9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</w:p>
        </w:tc>
      </w:tr>
    </w:tbl>
    <w:p w:rsidR="00392D53" w:rsidRPr="00EC31DC" w:rsidRDefault="00392D53" w:rsidP="00392D53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Tablaconcuadrcula"/>
        <w:tblW w:w="1049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851"/>
        <w:gridCol w:w="850"/>
        <w:gridCol w:w="709"/>
        <w:gridCol w:w="992"/>
        <w:gridCol w:w="1701"/>
        <w:gridCol w:w="284"/>
      </w:tblGrid>
      <w:tr w:rsidR="00392D53" w:rsidRPr="00EC31DC" w:rsidTr="00D3371A">
        <w:trPr>
          <w:trHeight w:val="355"/>
        </w:trPr>
        <w:tc>
          <w:tcPr>
            <w:tcW w:w="1560" w:type="dxa"/>
            <w:vMerge w:val="restart"/>
            <w:shd w:val="clear" w:color="auto" w:fill="auto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EC31D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COMPETENCIAS</w:t>
            </w:r>
          </w:p>
        </w:tc>
        <w:tc>
          <w:tcPr>
            <w:tcW w:w="3402" w:type="dxa"/>
            <w:gridSpan w:val="4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b/>
                <w:bCs/>
                <w:sz w:val="12"/>
                <w:szCs w:val="12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NIVEL DE LOGRO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2"/>
                <w:szCs w:val="12"/>
              </w:rPr>
              <w:t>CALIF. ANUAL DEL ÁREA</w:t>
            </w:r>
          </w:p>
        </w:tc>
        <w:tc>
          <w:tcPr>
            <w:tcW w:w="2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jc w:val="both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Calibri" w:eastAsia="Calibri" w:hAnsi="Calibri" w:cs="Arial"/>
                <w:sz w:val="16"/>
                <w:szCs w:val="16"/>
              </w:rPr>
              <w:t xml:space="preserve"> </w:t>
            </w: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3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  <w:shd w:val="clear" w:color="auto" w:fill="A6A6A6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 w:rsidRPr="00EC31DC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850" w:type="dxa"/>
            <w:shd w:val="clear" w:color="auto" w:fill="A6A6A6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 w:rsidRPr="00EC31DC">
              <w:rPr>
                <w:rFonts w:ascii="Calibri" w:eastAsia="Calibri" w:hAnsi="Calibri" w:cs="Times New Roman"/>
              </w:rPr>
              <w:t>II</w:t>
            </w:r>
          </w:p>
        </w:tc>
        <w:tc>
          <w:tcPr>
            <w:tcW w:w="709" w:type="dxa"/>
            <w:shd w:val="clear" w:color="auto" w:fill="A6A6A6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 w:rsidRPr="00EC31DC">
              <w:rPr>
                <w:rFonts w:ascii="Calibri" w:eastAsia="Calibri" w:hAnsi="Calibri" w:cs="Times New Roman"/>
              </w:rPr>
              <w:t>III</w:t>
            </w:r>
          </w:p>
        </w:tc>
        <w:tc>
          <w:tcPr>
            <w:tcW w:w="992" w:type="dxa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 w:rsidRPr="00EC31DC">
              <w:rPr>
                <w:rFonts w:ascii="Calibri" w:eastAsia="Calibri" w:hAnsi="Calibri" w:cs="Times New Roman"/>
                <w:highlight w:val="darkGray"/>
              </w:rPr>
              <w:t>IV</w:t>
            </w:r>
          </w:p>
        </w:tc>
        <w:tc>
          <w:tcPr>
            <w:tcW w:w="1701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</w:tcPr>
          <w:p w:rsidR="00392D53" w:rsidRPr="00EC31DC" w:rsidRDefault="00392D53" w:rsidP="00D3371A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 w:val="restart"/>
            <w:shd w:val="clear" w:color="auto" w:fill="auto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MATEMATICA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Arial" w:eastAsia="Calibri" w:hAnsi="Arial" w:cs="Arial"/>
                <w:color w:val="000000"/>
                <w:sz w:val="20"/>
                <w:szCs w:val="20"/>
              </w:rPr>
              <w:t>Resuelve problemas de cantidad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jc w:val="both"/>
              <w:rPr>
                <w:rFonts w:ascii="Calibri" w:eastAsia="Calibri" w:hAnsi="Calibri" w:cs="Arial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/>
            <w:shd w:val="clear" w:color="auto" w:fill="auto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Resuelve problemas de forma, movimiento y localización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B</w:t>
            </w: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283"/>
        </w:trPr>
        <w:tc>
          <w:tcPr>
            <w:tcW w:w="1560" w:type="dxa"/>
            <w:vMerge w:val="restart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COMUNICACIÓN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Arial" w:eastAsia="Calibri" w:hAnsi="Arial" w:cs="Arial"/>
                <w:color w:val="000000"/>
                <w:sz w:val="20"/>
                <w:szCs w:val="20"/>
              </w:rPr>
              <w:t>Se comunica oralmente en su lengua materna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B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19"/>
        </w:trPr>
        <w:tc>
          <w:tcPr>
            <w:tcW w:w="1560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Arial" w:eastAsia="Calibri" w:hAnsi="Arial" w:cs="Arial"/>
                <w:color w:val="000000"/>
                <w:sz w:val="20"/>
                <w:szCs w:val="20"/>
              </w:rPr>
              <w:t>Lee diversos tipos de textos escritos en su lengua materna</w:t>
            </w:r>
          </w:p>
        </w:tc>
        <w:tc>
          <w:tcPr>
            <w:tcW w:w="851" w:type="dxa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B</w:t>
            </w:r>
          </w:p>
        </w:tc>
        <w:tc>
          <w:tcPr>
            <w:tcW w:w="992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Arial" w:eastAsia="Calibri" w:hAnsi="Arial" w:cs="Arial"/>
                <w:color w:val="000000"/>
                <w:sz w:val="20"/>
                <w:szCs w:val="20"/>
              </w:rPr>
              <w:t>Escribe diversos tipos de textos en lengua materna</w:t>
            </w:r>
          </w:p>
        </w:tc>
        <w:tc>
          <w:tcPr>
            <w:tcW w:w="851" w:type="dxa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Crea proyectos desde lenguajes artísticos</w:t>
            </w:r>
          </w:p>
        </w:tc>
        <w:tc>
          <w:tcPr>
            <w:tcW w:w="851" w:type="dxa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443"/>
        </w:trPr>
        <w:tc>
          <w:tcPr>
            <w:tcW w:w="1560" w:type="dxa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CIENCIA Y TECNOLOGÍA</w:t>
            </w:r>
          </w:p>
        </w:tc>
        <w:tc>
          <w:tcPr>
            <w:tcW w:w="3543" w:type="dxa"/>
          </w:tcPr>
          <w:p w:rsidR="00392D53" w:rsidRPr="006E356C" w:rsidRDefault="00392D53" w:rsidP="00D3371A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6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Indaga mediante métodos científicos para construir conocimientos</w:t>
            </w:r>
          </w:p>
        </w:tc>
        <w:tc>
          <w:tcPr>
            <w:tcW w:w="851" w:type="dxa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284" w:type="dxa"/>
            <w:vMerge/>
            <w:tcBorders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 w:val="restart"/>
            <w:shd w:val="clear" w:color="auto" w:fill="auto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PERSONAL SOCIAL</w:t>
            </w:r>
          </w:p>
        </w:tc>
        <w:tc>
          <w:tcPr>
            <w:tcW w:w="3543" w:type="dxa"/>
            <w:vAlign w:val="center"/>
          </w:tcPr>
          <w:p w:rsidR="00392D53" w:rsidRPr="006E356C" w:rsidRDefault="00392D53" w:rsidP="00D3371A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6C">
              <w:rPr>
                <w:rFonts w:ascii="Calibri" w:eastAsia="Calibri" w:hAnsi="Calibri" w:cs="Times New Roman"/>
                <w:spacing w:val="-1"/>
                <w:sz w:val="20"/>
                <w:szCs w:val="20"/>
              </w:rPr>
              <w:t xml:space="preserve">Construye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su identidad.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01"/>
        </w:trPr>
        <w:tc>
          <w:tcPr>
            <w:tcW w:w="1560" w:type="dxa"/>
            <w:vMerge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543" w:type="dxa"/>
            <w:vAlign w:val="center"/>
          </w:tcPr>
          <w:p w:rsidR="00392D53" w:rsidRPr="006E356C" w:rsidRDefault="00392D53" w:rsidP="00D3371A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 xml:space="preserve">Convive y participa </w:t>
            </w:r>
            <w:r w:rsidRPr="006E356C">
              <w:rPr>
                <w:rFonts w:ascii="Calibri" w:eastAsia="Calibri" w:hAnsi="Calibri" w:cs="Times New Roman"/>
                <w:spacing w:val="-43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democráticamente en</w:t>
            </w:r>
            <w:r w:rsidRPr="006E356C">
              <w:rPr>
                <w:rFonts w:ascii="Calibri" w:eastAsia="Calibri" w:hAnsi="Calibri" w:cs="Times New Roman"/>
                <w:spacing w:val="-6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la</w:t>
            </w:r>
            <w:r w:rsidRPr="006E356C">
              <w:rPr>
                <w:rFonts w:ascii="Calibri" w:eastAsia="Calibri" w:hAnsi="Calibri" w:cs="Times New Roman"/>
                <w:spacing w:val="-5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búsqueda</w:t>
            </w:r>
            <w:r w:rsidRPr="006E356C">
              <w:rPr>
                <w:rFonts w:ascii="Calibri" w:eastAsia="Calibri" w:hAnsi="Calibri" w:cs="Times New Roman"/>
                <w:spacing w:val="-6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del</w:t>
            </w:r>
            <w:r w:rsidRPr="006E356C">
              <w:rPr>
                <w:rFonts w:ascii="Calibri" w:eastAsia="Calibri" w:hAnsi="Calibri" w:cs="Times New Roman"/>
                <w:spacing w:val="-4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bien</w:t>
            </w:r>
            <w:r w:rsidRPr="006E356C">
              <w:rPr>
                <w:rFonts w:ascii="Calibri" w:eastAsia="Calibri" w:hAnsi="Calibri" w:cs="Times New Roman"/>
                <w:spacing w:val="-2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común.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19"/>
        </w:trPr>
        <w:tc>
          <w:tcPr>
            <w:tcW w:w="1560" w:type="dxa"/>
            <w:vMerge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543" w:type="dxa"/>
            <w:vAlign w:val="center"/>
          </w:tcPr>
          <w:p w:rsidR="00392D53" w:rsidRPr="006E356C" w:rsidRDefault="00392D53" w:rsidP="00D3371A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Construye su identidad</w:t>
            </w:r>
            <w:r w:rsidRPr="006E356C">
              <w:rPr>
                <w:rFonts w:ascii="Calibri" w:eastAsia="Calibri" w:hAnsi="Calibri" w:cs="Times New Roman"/>
                <w:spacing w:val="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como</w:t>
            </w:r>
            <w:r w:rsidRPr="006E356C">
              <w:rPr>
                <w:rFonts w:ascii="Calibri" w:eastAsia="Calibri" w:hAnsi="Calibri" w:cs="Times New Roman"/>
                <w:spacing w:val="-8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persona</w:t>
            </w:r>
            <w:r w:rsidRPr="006E356C">
              <w:rPr>
                <w:rFonts w:ascii="Calibri" w:eastAsia="Calibri" w:hAnsi="Calibri" w:cs="Times New Roman"/>
                <w:spacing w:val="-8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humana,</w:t>
            </w:r>
            <w:r w:rsidRPr="006E356C">
              <w:rPr>
                <w:rFonts w:ascii="Calibri" w:eastAsia="Calibri" w:hAnsi="Calibri" w:cs="Times New Roman"/>
                <w:spacing w:val="-4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amada por Dios, digna, libre</w:t>
            </w:r>
            <w:r w:rsidRPr="006E356C">
              <w:rPr>
                <w:rFonts w:ascii="Calibri" w:eastAsia="Calibri" w:hAnsi="Calibri" w:cs="Times New Roman"/>
                <w:spacing w:val="-2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y</w:t>
            </w:r>
            <w:r w:rsidRPr="006E356C">
              <w:rPr>
                <w:rFonts w:ascii="Calibri" w:eastAsia="Calibri" w:hAnsi="Calibri" w:cs="Times New Roman"/>
                <w:spacing w:val="-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trascendente.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vMerge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19"/>
        </w:trPr>
        <w:tc>
          <w:tcPr>
            <w:tcW w:w="1560" w:type="dxa"/>
            <w:vAlign w:val="center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DC">
              <w:rPr>
                <w:rFonts w:ascii="Calibri" w:eastAsia="Calibri" w:hAnsi="Calibri" w:cs="Times New Roman"/>
                <w:sz w:val="18"/>
                <w:szCs w:val="18"/>
              </w:rPr>
              <w:t>Psicomotricidad</w:t>
            </w:r>
          </w:p>
        </w:tc>
        <w:tc>
          <w:tcPr>
            <w:tcW w:w="3543" w:type="dxa"/>
            <w:vAlign w:val="center"/>
          </w:tcPr>
          <w:p w:rsidR="00392D53" w:rsidRPr="006E356C" w:rsidRDefault="00392D53" w:rsidP="00D3371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Se desenvuelve de</w:t>
            </w:r>
            <w:r w:rsidRPr="006E356C">
              <w:rPr>
                <w:rFonts w:ascii="Calibri" w:eastAsia="Calibri" w:hAnsi="Calibri" w:cs="Times New Roman"/>
                <w:spacing w:val="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manera</w:t>
            </w:r>
            <w:r w:rsidRPr="006E356C">
              <w:rPr>
                <w:rFonts w:ascii="Calibri" w:eastAsia="Calibri" w:hAnsi="Calibri" w:cs="Times New Roman"/>
                <w:spacing w:val="-8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autónoma</w:t>
            </w:r>
            <w:r w:rsidRPr="006E356C">
              <w:rPr>
                <w:rFonts w:ascii="Calibri" w:eastAsia="Calibri" w:hAnsi="Calibri" w:cs="Times New Roman"/>
                <w:spacing w:val="-7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a</w:t>
            </w:r>
            <w:r w:rsidRPr="006E356C">
              <w:rPr>
                <w:rFonts w:ascii="Calibri" w:eastAsia="Calibri" w:hAnsi="Calibri" w:cs="Times New Roman"/>
                <w:spacing w:val="-42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través de su</w:t>
            </w:r>
            <w:r w:rsidRPr="006E356C">
              <w:rPr>
                <w:rFonts w:ascii="Calibri" w:eastAsia="Calibri" w:hAnsi="Calibri" w:cs="Times New Roman"/>
                <w:spacing w:val="1"/>
                <w:sz w:val="20"/>
                <w:szCs w:val="20"/>
              </w:rPr>
              <w:t xml:space="preserve"> </w:t>
            </w:r>
            <w:r w:rsidRPr="006E356C">
              <w:rPr>
                <w:rFonts w:ascii="Calibri" w:eastAsia="Calibri" w:hAnsi="Calibri" w:cs="Times New Roman"/>
                <w:sz w:val="20"/>
                <w:szCs w:val="20"/>
              </w:rPr>
              <w:t>motricidad.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31DC">
              <w:rPr>
                <w:rFonts w:ascii="Calibri" w:eastAsia="Calibri" w:hAnsi="Calibr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Arial"/>
                <w:b/>
                <w:bCs/>
                <w:noProof/>
                <w:sz w:val="18"/>
                <w:szCs w:val="18"/>
                <w:lang w:eastAsia="es-PE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284" w:type="dxa"/>
            <w:vMerge/>
            <w:tcBorders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392D53" w:rsidRPr="00EC31DC" w:rsidTr="00D3371A">
        <w:trPr>
          <w:trHeight w:val="319"/>
        </w:trPr>
        <w:tc>
          <w:tcPr>
            <w:tcW w:w="1560" w:type="dxa"/>
            <w:vAlign w:val="center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Arial"/>
                <w:b/>
                <w:bCs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2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</w:tbl>
    <w:p w:rsidR="00392D53" w:rsidRPr="00EC31DC" w:rsidRDefault="00392D53" w:rsidP="00392D53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Tablaconcuadrcula"/>
        <w:tblW w:w="10206" w:type="dxa"/>
        <w:tblInd w:w="562" w:type="dxa"/>
        <w:tblLook w:val="04A0" w:firstRow="1" w:lastRow="0" w:firstColumn="1" w:lastColumn="0" w:noHBand="0" w:noVBand="1"/>
      </w:tblPr>
      <w:tblGrid>
        <w:gridCol w:w="2338"/>
        <w:gridCol w:w="467"/>
        <w:gridCol w:w="392"/>
        <w:gridCol w:w="1307"/>
        <w:gridCol w:w="5702"/>
      </w:tblGrid>
      <w:tr w:rsidR="00392D53" w:rsidRPr="00EC31DC" w:rsidTr="00392D53">
        <w:tc>
          <w:tcPr>
            <w:tcW w:w="10206" w:type="dxa"/>
            <w:gridSpan w:val="5"/>
            <w:shd w:val="clear" w:color="auto" w:fill="BFBFBF"/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EC31D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OBSERVACIONES   DEL TUTOR</w:t>
            </w:r>
          </w:p>
        </w:tc>
      </w:tr>
      <w:tr w:rsidR="00392D53" w:rsidRPr="00EC31DC" w:rsidTr="00392D53">
        <w:tc>
          <w:tcPr>
            <w:tcW w:w="10206" w:type="dxa"/>
            <w:gridSpan w:val="5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El niño </w:t>
            </w:r>
            <w:r w:rsidRPr="00336DD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selecciona la estrategi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 del  conteo hasta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numero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3</w:t>
            </w:r>
            <w:r w:rsidRPr="00336DD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0, en diversas situaciones cotidianas, empleando material concreto</w:t>
            </w:r>
          </w:p>
        </w:tc>
      </w:tr>
      <w:tr w:rsidR="00392D53" w:rsidRPr="00EC31DC" w:rsidTr="00392D53">
        <w:tc>
          <w:tcPr>
            <w:tcW w:w="10206" w:type="dxa"/>
            <w:gridSpan w:val="5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Demostró que tiene habilidades y destrezas, además pone mucho de su parte para aprender a leer y escribir</w:t>
            </w:r>
          </w:p>
        </w:tc>
      </w:tr>
      <w:tr w:rsidR="00392D53" w:rsidRPr="00EC31DC" w:rsidTr="00392D53">
        <w:tc>
          <w:tcPr>
            <w:tcW w:w="10206" w:type="dxa"/>
            <w:gridSpan w:val="5"/>
            <w:tcBorders>
              <w:bottom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Muestra madurez y compromiso al realizar sus trabajos, felicitaciones por el apoyo en casa hicieron un gran equipo</w:t>
            </w:r>
          </w:p>
        </w:tc>
      </w:tr>
      <w:tr w:rsidR="00392D53" w:rsidRPr="00EC31DC" w:rsidTr="00392D53">
        <w:tc>
          <w:tcPr>
            <w:tcW w:w="3197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07" w:type="dxa"/>
            <w:vMerge w:val="restart"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702" w:type="dxa"/>
            <w:vMerge w:val="restart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</w:tr>
      <w:tr w:rsidR="00392D53" w:rsidRPr="00EC31DC" w:rsidTr="00392D53">
        <w:tc>
          <w:tcPr>
            <w:tcW w:w="2338" w:type="dxa"/>
            <w:vMerge w:val="restart"/>
            <w:tcBorders>
              <w:top w:val="nil"/>
              <w:right w:val="nil"/>
            </w:tcBorders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D53" w:rsidRPr="00EC31DC" w:rsidRDefault="00392D53" w:rsidP="00D3371A">
            <w:pPr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307" w:type="dxa"/>
            <w:vMerge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702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</w:rPr>
            </w:pPr>
          </w:p>
        </w:tc>
      </w:tr>
      <w:tr w:rsidR="00392D53" w:rsidRPr="00EC31DC" w:rsidTr="00392D53">
        <w:tc>
          <w:tcPr>
            <w:tcW w:w="2338" w:type="dxa"/>
            <w:vMerge/>
            <w:tcBorders>
              <w:top w:val="nil"/>
              <w:bottom w:val="nil"/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07" w:type="dxa"/>
            <w:vMerge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702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92D53" w:rsidRPr="00EC31DC" w:rsidTr="00392D53">
        <w:tc>
          <w:tcPr>
            <w:tcW w:w="319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392D53" w:rsidRPr="00EC31DC" w:rsidRDefault="00392D53" w:rsidP="00D3371A">
            <w:pPr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307" w:type="dxa"/>
            <w:vMerge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702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92D53" w:rsidRPr="00EC31DC" w:rsidTr="00392D53">
        <w:tc>
          <w:tcPr>
            <w:tcW w:w="3197" w:type="dxa"/>
            <w:gridSpan w:val="3"/>
            <w:tcBorders>
              <w:top w:val="nil"/>
              <w:bottom w:val="nil"/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07" w:type="dxa"/>
            <w:vMerge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702" w:type="dxa"/>
            <w:vMerge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92D53" w:rsidRPr="00EC31DC" w:rsidTr="00392D53">
        <w:tc>
          <w:tcPr>
            <w:tcW w:w="2805" w:type="dxa"/>
            <w:gridSpan w:val="2"/>
            <w:tcBorders>
              <w:top w:val="single" w:sz="4" w:space="0" w:color="auto"/>
              <w:righ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          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 </w:t>
            </w:r>
            <w:r w:rsidRPr="00EC31DC">
              <w:rPr>
                <w:rFonts w:ascii="Calibri" w:eastAsia="Calibri" w:hAnsi="Calibri" w:cs="Times New Roman"/>
                <w:b/>
                <w:bCs/>
              </w:rPr>
              <w:t>Carlos A. Vega Rivera</w:t>
            </w:r>
          </w:p>
        </w:tc>
        <w:tc>
          <w:tcPr>
            <w:tcW w:w="1699" w:type="dxa"/>
            <w:gridSpan w:val="2"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702" w:type="dxa"/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  <w:r w:rsidRPr="00EC31DC">
              <w:rPr>
                <w:rFonts w:ascii="Calibri" w:eastAsia="Calibri" w:hAnsi="Calibri" w:cs="Times New Roman"/>
                <w:b/>
                <w:bCs/>
              </w:rPr>
              <w:t xml:space="preserve">     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                           </w:t>
            </w:r>
            <w:r w:rsidRPr="00EC31DC">
              <w:rPr>
                <w:rFonts w:ascii="Calibri" w:eastAsia="Calibri" w:hAnsi="Calibri" w:cs="Times New Roman"/>
                <w:b/>
                <w:bCs/>
              </w:rPr>
              <w:t xml:space="preserve">  IRIS MÁLAGA DÁVILA</w:t>
            </w:r>
          </w:p>
        </w:tc>
      </w:tr>
      <w:tr w:rsidR="00392D53" w:rsidRPr="00EC31DC" w:rsidTr="00392D53">
        <w:tc>
          <w:tcPr>
            <w:tcW w:w="2805" w:type="dxa"/>
            <w:gridSpan w:val="2"/>
            <w:tcBorders>
              <w:right w:val="nil"/>
            </w:tcBorders>
          </w:tcPr>
          <w:p w:rsidR="00392D53" w:rsidRPr="00EC31DC" w:rsidRDefault="00392D53" w:rsidP="00392D5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C31DC">
              <w:rPr>
                <w:rFonts w:ascii="Calibri" w:eastAsia="Calibri" w:hAnsi="Calibri" w:cs="Times New Roman"/>
                <w:b/>
                <w:bCs/>
              </w:rPr>
              <w:t>DIRECTOR</w:t>
            </w:r>
          </w:p>
        </w:tc>
        <w:tc>
          <w:tcPr>
            <w:tcW w:w="1699" w:type="dxa"/>
            <w:gridSpan w:val="2"/>
            <w:tcBorders>
              <w:left w:val="nil"/>
            </w:tcBorders>
          </w:tcPr>
          <w:p w:rsidR="00392D53" w:rsidRPr="00EC31DC" w:rsidRDefault="00392D53" w:rsidP="00D3371A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702" w:type="dxa"/>
          </w:tcPr>
          <w:p w:rsidR="00392D53" w:rsidRPr="00EC31DC" w:rsidRDefault="00392D53" w:rsidP="00D3371A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     </w:t>
            </w:r>
            <w:r w:rsidRPr="00EC31DC">
              <w:rPr>
                <w:rFonts w:ascii="Calibri" w:eastAsia="Calibri" w:hAnsi="Calibri" w:cs="Times New Roman"/>
                <w:b/>
                <w:bCs/>
              </w:rPr>
              <w:t>TUTOR</w:t>
            </w:r>
          </w:p>
        </w:tc>
      </w:tr>
    </w:tbl>
    <w:p w:rsidR="00392D53" w:rsidRPr="00EC31DC" w:rsidRDefault="00392D53" w:rsidP="00392D53">
      <w:pPr>
        <w:spacing w:after="0" w:line="240" w:lineRule="auto"/>
        <w:rPr>
          <w:rFonts w:ascii="Calibri" w:eastAsia="Calibri" w:hAnsi="Calibri" w:cs="Times New Roman"/>
        </w:rPr>
      </w:pPr>
    </w:p>
    <w:p w:rsidR="00392D53" w:rsidRDefault="00392D53" w:rsidP="00392D53"/>
    <w:p w:rsidR="00392D53" w:rsidRDefault="00392D53" w:rsidP="00392D53"/>
    <w:p w:rsidR="00392D53" w:rsidRDefault="00392D53" w:rsidP="00392D53"/>
    <w:p w:rsidR="009D32C4" w:rsidRDefault="009D32C4">
      <w:bookmarkStart w:id="0" w:name="_GoBack"/>
      <w:bookmarkEnd w:id="0"/>
    </w:p>
    <w:sectPr w:rsidR="009D32C4" w:rsidSect="00392D53">
      <w:pgSz w:w="11906" w:h="16838"/>
      <w:pgMar w:top="851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53"/>
    <w:rsid w:val="00392D53"/>
    <w:rsid w:val="009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2DA9CC-CD04-4AF0-B704-9A30D4FB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2022-01-11T23:23:00Z</dcterms:created>
  <dcterms:modified xsi:type="dcterms:W3CDTF">2022-01-11T23:27:00Z</dcterms:modified>
</cp:coreProperties>
</file>